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C356A" w14:textId="01CB81FB" w:rsidR="00221C2F" w:rsidRDefault="00C519E9" w:rsidP="00C519E9">
      <w:pPr>
        <w:jc w:val="center"/>
        <w:rPr>
          <w:rFonts w:ascii="標楷體" w:eastAsia="標楷體" w:hAnsi="標楷體"/>
          <w:sz w:val="36"/>
          <w:szCs w:val="36"/>
        </w:rPr>
      </w:pPr>
      <w:r w:rsidRPr="00C519E9">
        <w:rPr>
          <w:rFonts w:ascii="標楷體" w:eastAsia="標楷體" w:hAnsi="標楷體" w:hint="eastAsia"/>
          <w:sz w:val="36"/>
          <w:szCs w:val="36"/>
        </w:rPr>
        <w:t>P</w:t>
      </w:r>
      <w:r w:rsidRPr="00C519E9">
        <w:rPr>
          <w:rFonts w:ascii="標楷體" w:eastAsia="標楷體" w:hAnsi="標楷體"/>
          <w:sz w:val="36"/>
          <w:szCs w:val="36"/>
        </w:rPr>
        <w:t>roject</w:t>
      </w:r>
      <w:r w:rsidR="0001032F">
        <w:rPr>
          <w:rFonts w:ascii="標楷體" w:eastAsia="標楷體" w:hAnsi="標楷體"/>
          <w:sz w:val="36"/>
          <w:szCs w:val="36"/>
        </w:rPr>
        <w:t>4</w:t>
      </w:r>
      <w:r w:rsidRPr="00C519E9">
        <w:rPr>
          <w:rFonts w:ascii="標楷體" w:eastAsia="標楷體" w:hAnsi="標楷體" w:hint="eastAsia"/>
          <w:sz w:val="36"/>
          <w:szCs w:val="36"/>
        </w:rPr>
        <w:t>_108820006_楊品賢 個人報告</w:t>
      </w:r>
    </w:p>
    <w:p w14:paraId="2B2E6C3C" w14:textId="01669B1C" w:rsidR="000D4DC8" w:rsidRDefault="00A07F26" w:rsidP="0001032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01032F">
        <w:rPr>
          <w:rFonts w:ascii="標楷體" w:eastAsia="標楷體" w:hAnsi="標楷體" w:hint="eastAsia"/>
          <w:sz w:val="28"/>
          <w:szCs w:val="28"/>
        </w:rPr>
        <w:t>本次作業要我們利用KNN與</w:t>
      </w:r>
      <w:proofErr w:type="spellStart"/>
      <w:r w:rsidR="0001032F">
        <w:rPr>
          <w:rFonts w:ascii="標楷體" w:eastAsia="標楷體" w:hAnsi="標楷體" w:hint="eastAsia"/>
          <w:sz w:val="28"/>
          <w:szCs w:val="28"/>
        </w:rPr>
        <w:t>Ada</w:t>
      </w:r>
      <w:r w:rsidR="0001032F">
        <w:rPr>
          <w:rFonts w:ascii="標楷體" w:eastAsia="標楷體" w:hAnsi="標楷體"/>
          <w:sz w:val="28"/>
          <w:szCs w:val="28"/>
        </w:rPr>
        <w:t>boost</w:t>
      </w:r>
      <w:proofErr w:type="spellEnd"/>
      <w:r w:rsidR="0001032F">
        <w:rPr>
          <w:rFonts w:ascii="標楷體" w:eastAsia="標楷體" w:hAnsi="標楷體" w:hint="eastAsia"/>
          <w:sz w:val="28"/>
          <w:szCs w:val="28"/>
        </w:rPr>
        <w:t>分類器進行訓練，讓電腦透過只觀察花的訊息去預測花的品種。調整訓練集與測試集的比例，可以取得不同的結果，我認為這樣的過程是有趣的。</w:t>
      </w:r>
    </w:p>
    <w:p w14:paraId="184C9787" w14:textId="77777777" w:rsidR="00A07F26" w:rsidRDefault="00A07F26" w:rsidP="00A07F26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KNN：</w:t>
      </w:r>
    </w:p>
    <w:p w14:paraId="76E70B08" w14:textId="771C6B48" w:rsidR="000D4DC8" w:rsidRPr="00A07F26" w:rsidRDefault="00A07F26" w:rsidP="00A07F26">
      <w:pPr>
        <w:rPr>
          <w:rFonts w:ascii="標楷體" w:eastAsia="標楷體" w:hAnsi="標楷體"/>
          <w:sz w:val="28"/>
          <w:szCs w:val="28"/>
        </w:rPr>
      </w:pPr>
      <w:r w:rsidRPr="00A07F26">
        <w:rPr>
          <w:rFonts w:ascii="標楷體" w:eastAsia="標楷體" w:hAnsi="標楷體" w:hint="eastAsia"/>
          <w:sz w:val="28"/>
          <w:szCs w:val="28"/>
        </w:rPr>
        <w:t>(t</w:t>
      </w:r>
      <w:r w:rsidRPr="00A07F26">
        <w:rPr>
          <w:rFonts w:ascii="標楷體" w:eastAsia="標楷體" w:hAnsi="標楷體"/>
          <w:sz w:val="28"/>
          <w:szCs w:val="28"/>
        </w:rPr>
        <w:t xml:space="preserve">est_size = 0.4, </w:t>
      </w:r>
      <w:proofErr w:type="spellStart"/>
      <w:r w:rsidRPr="00A07F26">
        <w:rPr>
          <w:rFonts w:ascii="標楷體" w:eastAsia="標楷體" w:hAnsi="標楷體"/>
          <w:sz w:val="28"/>
          <w:szCs w:val="28"/>
        </w:rPr>
        <w:t>random_state</w:t>
      </w:r>
      <w:proofErr w:type="spellEnd"/>
      <w:r w:rsidRPr="00A07F26">
        <w:rPr>
          <w:rFonts w:ascii="標楷體" w:eastAsia="標楷體" w:hAnsi="標楷體"/>
          <w:sz w:val="28"/>
          <w:szCs w:val="28"/>
        </w:rPr>
        <w:t xml:space="preserve"> = 4, k = range(1, 20))</w:t>
      </w:r>
    </w:p>
    <w:p w14:paraId="7EA4B876" w14:textId="7CD7B01D" w:rsidR="00A07F26" w:rsidRDefault="00A07F26" w:rsidP="00A07F26">
      <w:pPr>
        <w:rPr>
          <w:rFonts w:ascii="標楷體" w:eastAsia="標楷體" w:hAnsi="標楷體"/>
          <w:sz w:val="28"/>
          <w:szCs w:val="28"/>
        </w:rPr>
      </w:pPr>
      <w:r w:rsidRPr="00A07F26">
        <w:rPr>
          <w:rFonts w:ascii="標楷體" w:eastAsia="標楷體" w:hAnsi="標楷體"/>
          <w:sz w:val="28"/>
          <w:szCs w:val="28"/>
        </w:rPr>
        <w:drawing>
          <wp:inline distT="0" distB="0" distL="0" distR="0" wp14:anchorId="78E55256" wp14:editId="08F65D0B">
            <wp:extent cx="5274310" cy="45472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4630" w14:textId="49E5D68B" w:rsidR="00A07F26" w:rsidRDefault="00A07F26" w:rsidP="00A07F2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相同test_size下，k值越高，準確率越高；針對test_size比例作調整，test_size比例越低，準確率越穩定(受k值的影響越小)。但當test_size過低的情況下，</w:t>
      </w:r>
      <w:r w:rsidR="00301D62">
        <w:rPr>
          <w:rFonts w:ascii="標楷體" w:eastAsia="標楷體" w:hAnsi="標楷體" w:hint="eastAsia"/>
          <w:sz w:val="28"/>
          <w:szCs w:val="28"/>
        </w:rPr>
        <w:t>平均</w:t>
      </w:r>
      <w:r>
        <w:rPr>
          <w:rFonts w:ascii="標楷體" w:eastAsia="標楷體" w:hAnsi="標楷體" w:hint="eastAsia"/>
          <w:sz w:val="28"/>
          <w:szCs w:val="28"/>
        </w:rPr>
        <w:t>準確率可能會因測試集樣</w:t>
      </w:r>
      <w:r>
        <w:rPr>
          <w:rFonts w:ascii="標楷體" w:eastAsia="標楷體" w:hAnsi="標楷體" w:hint="eastAsia"/>
          <w:sz w:val="28"/>
          <w:szCs w:val="28"/>
        </w:rPr>
        <w:lastRenderedPageBreak/>
        <w:t>本數過少而</w:t>
      </w:r>
      <w:r w:rsidR="00301D62">
        <w:rPr>
          <w:rFonts w:ascii="標楷體" w:eastAsia="標楷體" w:hAnsi="標楷體" w:hint="eastAsia"/>
          <w:sz w:val="28"/>
          <w:szCs w:val="28"/>
        </w:rPr>
        <w:t>有較大的浮動(若test_size = 0.05，測試集僅有8組數據。只要錯一個，準確率就不到90%，遠低於正常test_size值的準確率)。因此，平均準確率與test_size有著密切的關係。t</w:t>
      </w:r>
      <w:r w:rsidR="00301D62">
        <w:rPr>
          <w:rFonts w:ascii="標楷體" w:eastAsia="標楷體" w:hAnsi="標楷體"/>
          <w:sz w:val="28"/>
          <w:szCs w:val="28"/>
        </w:rPr>
        <w:t>est_size</w:t>
      </w:r>
      <w:r w:rsidR="00301D62">
        <w:rPr>
          <w:rFonts w:ascii="標楷體" w:eastAsia="標楷體" w:hAnsi="標楷體" w:hint="eastAsia"/>
          <w:sz w:val="28"/>
          <w:szCs w:val="28"/>
        </w:rPr>
        <w:t>越低，給電腦練習的樣本數就越多，判斷會越精準；但相對的，進行test時答錯一次影響的準確率程度就越大。</w:t>
      </w:r>
    </w:p>
    <w:p w14:paraId="11647794" w14:textId="1C536A8F" w:rsidR="00301D62" w:rsidRDefault="00301D62" w:rsidP="00301D62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/>
          <w:sz w:val="28"/>
          <w:szCs w:val="28"/>
        </w:rPr>
        <w:t>daboost</w:t>
      </w:r>
      <w:proofErr w:type="spellEnd"/>
    </w:p>
    <w:p w14:paraId="7978AE28" w14:textId="09FD4473" w:rsidR="00AB213A" w:rsidRDefault="00AB213A" w:rsidP="00AB213A">
      <w:pPr>
        <w:rPr>
          <w:rFonts w:ascii="標楷體" w:eastAsia="標楷體" w:hAnsi="標楷體"/>
          <w:sz w:val="28"/>
          <w:szCs w:val="28"/>
        </w:rPr>
      </w:pPr>
      <w:r w:rsidRPr="00AB213A">
        <w:rPr>
          <w:rFonts w:ascii="標楷體" w:eastAsia="標楷體" w:hAnsi="標楷體"/>
          <w:sz w:val="28"/>
          <w:szCs w:val="28"/>
        </w:rPr>
        <w:drawing>
          <wp:inline distT="0" distB="0" distL="0" distR="0" wp14:anchorId="3428CF9A" wp14:editId="5945D1A5">
            <wp:extent cx="5274310" cy="24872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970" w14:textId="138626EE" w:rsidR="00AB213A" w:rsidRDefault="00AB213A" w:rsidP="00747FEF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</w:t>
      </w:r>
      <w:r>
        <w:rPr>
          <w:rFonts w:ascii="標楷體" w:eastAsia="標楷體" w:hAnsi="標楷體"/>
          <w:sz w:val="28"/>
          <w:szCs w:val="28"/>
        </w:rPr>
        <w:t>est_size</w:t>
      </w:r>
      <w:r w:rsidR="00747FEF">
        <w:rPr>
          <w:rFonts w:ascii="標楷體" w:eastAsia="標楷體" w:hAnsi="標楷體" w:hint="eastAsia"/>
          <w:sz w:val="28"/>
          <w:szCs w:val="28"/>
        </w:rPr>
        <w:t>僅會在比例較極端的情況下才會對準確率有明顯的影響(如KNN所述，test_size會同時影響訓練集與測試集的樣本數。當test_size比例在中間值，如0.3~0.8，準確率其實都差不多)。</w:t>
      </w:r>
    </w:p>
    <w:p w14:paraId="1C902B1D" w14:textId="5816612C" w:rsidR="00747FEF" w:rsidRPr="00AB213A" w:rsidRDefault="00747FEF" w:rsidP="00747FEF">
      <w:pPr>
        <w:ind w:firstLine="480"/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n</w:t>
      </w:r>
      <w:r>
        <w:rPr>
          <w:rFonts w:ascii="標楷體" w:eastAsia="標楷體" w:hAnsi="標楷體"/>
          <w:sz w:val="28"/>
          <w:szCs w:val="28"/>
        </w:rPr>
        <w:t>_estimaters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為分類器的迭代次數，迭代次數越多準確率越高。迭代次數較少時，增加迭代次數對準確率的影響較明顯(類似對數關係)。例如迭代</w:t>
      </w:r>
      <w:r w:rsidR="00A4327F">
        <w:rPr>
          <w:rFonts w:ascii="標楷體" w:eastAsia="標楷體" w:hAnsi="標楷體" w:hint="eastAsia"/>
          <w:sz w:val="28"/>
          <w:szCs w:val="28"/>
        </w:rPr>
        <w:t>2次及1次</w:t>
      </w:r>
      <w:r>
        <w:rPr>
          <w:rFonts w:ascii="標楷體" w:eastAsia="標楷體" w:hAnsi="標楷體" w:hint="eastAsia"/>
          <w:sz w:val="28"/>
          <w:szCs w:val="28"/>
        </w:rPr>
        <w:t>時</w:t>
      </w:r>
      <w:r w:rsidR="00A4327F">
        <w:rPr>
          <w:rFonts w:ascii="標楷體" w:eastAsia="標楷體" w:hAnsi="標楷體" w:hint="eastAsia"/>
          <w:sz w:val="28"/>
          <w:szCs w:val="28"/>
        </w:rPr>
        <w:t>的準確率</w:t>
      </w:r>
      <w:r>
        <w:rPr>
          <w:rFonts w:ascii="標楷體" w:eastAsia="標楷體" w:hAnsi="標楷體" w:hint="eastAsia"/>
          <w:sz w:val="28"/>
          <w:szCs w:val="28"/>
        </w:rPr>
        <w:t>差距很大，</w:t>
      </w:r>
      <w:r w:rsidR="00A4327F">
        <w:rPr>
          <w:rFonts w:ascii="標楷體" w:eastAsia="標楷體" w:hAnsi="標楷體" w:hint="eastAsia"/>
          <w:sz w:val="28"/>
          <w:szCs w:val="28"/>
        </w:rPr>
        <w:t>但迭代100次與99次的準確率就無明顯變化。</w:t>
      </w:r>
    </w:p>
    <w:sectPr w:rsidR="00747FEF" w:rsidRPr="00AB2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37943" w14:textId="77777777" w:rsidR="00FE02C6" w:rsidRDefault="00FE02C6" w:rsidP="0001032F">
      <w:r>
        <w:separator/>
      </w:r>
    </w:p>
  </w:endnote>
  <w:endnote w:type="continuationSeparator" w:id="0">
    <w:p w14:paraId="38797EE9" w14:textId="77777777" w:rsidR="00FE02C6" w:rsidRDefault="00FE02C6" w:rsidP="0001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96E1C" w14:textId="77777777" w:rsidR="00FE02C6" w:rsidRDefault="00FE02C6" w:rsidP="0001032F">
      <w:r>
        <w:separator/>
      </w:r>
    </w:p>
  </w:footnote>
  <w:footnote w:type="continuationSeparator" w:id="0">
    <w:p w14:paraId="05BA89B1" w14:textId="77777777" w:rsidR="00FE02C6" w:rsidRDefault="00FE02C6" w:rsidP="00010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5621C"/>
    <w:multiLevelType w:val="hybridMultilevel"/>
    <w:tmpl w:val="F5F09EBC"/>
    <w:lvl w:ilvl="0" w:tplc="F3C09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750FD7"/>
    <w:multiLevelType w:val="hybridMultilevel"/>
    <w:tmpl w:val="94480DC0"/>
    <w:lvl w:ilvl="0" w:tplc="1B20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4D2FD0"/>
    <w:multiLevelType w:val="hybridMultilevel"/>
    <w:tmpl w:val="E510361E"/>
    <w:lvl w:ilvl="0" w:tplc="064E3C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9"/>
    <w:rsid w:val="0001032F"/>
    <w:rsid w:val="000D4DC8"/>
    <w:rsid w:val="00221C2F"/>
    <w:rsid w:val="00301D62"/>
    <w:rsid w:val="00380E9E"/>
    <w:rsid w:val="00747FEF"/>
    <w:rsid w:val="0077723A"/>
    <w:rsid w:val="00864095"/>
    <w:rsid w:val="00A07F26"/>
    <w:rsid w:val="00A4327F"/>
    <w:rsid w:val="00AB213A"/>
    <w:rsid w:val="00C519E9"/>
    <w:rsid w:val="00D66F46"/>
    <w:rsid w:val="00F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B6E59"/>
  <w15:chartTrackingRefBased/>
  <w15:docId w15:val="{13BDC92A-4AEB-4AEC-BECA-379CDD7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51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519E9"/>
  </w:style>
  <w:style w:type="character" w:customStyle="1" w:styleId="a5">
    <w:name w:val="註解文字 字元"/>
    <w:basedOn w:val="a0"/>
    <w:link w:val="a4"/>
    <w:uiPriority w:val="99"/>
    <w:semiHidden/>
    <w:rsid w:val="00C519E9"/>
  </w:style>
  <w:style w:type="paragraph" w:styleId="a6">
    <w:name w:val="annotation subject"/>
    <w:basedOn w:val="a4"/>
    <w:next w:val="a4"/>
    <w:link w:val="a7"/>
    <w:uiPriority w:val="99"/>
    <w:semiHidden/>
    <w:unhideWhenUsed/>
    <w:rsid w:val="00C519E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519E9"/>
    <w:rPr>
      <w:b/>
      <w:bCs/>
    </w:rPr>
  </w:style>
  <w:style w:type="paragraph" w:styleId="a8">
    <w:name w:val="List Paragraph"/>
    <w:basedOn w:val="a"/>
    <w:uiPriority w:val="34"/>
    <w:qFormat/>
    <w:rsid w:val="0077723A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010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1032F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10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103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品賢 楊</dc:creator>
  <cp:keywords/>
  <dc:description/>
  <cp:lastModifiedBy>品賢 楊</cp:lastModifiedBy>
  <cp:revision>4</cp:revision>
  <dcterms:created xsi:type="dcterms:W3CDTF">2021-03-30T13:55:00Z</dcterms:created>
  <dcterms:modified xsi:type="dcterms:W3CDTF">2021-04-03T16:07:00Z</dcterms:modified>
</cp:coreProperties>
</file>