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0AF" w:rsidRPr="000070AF" w:rsidRDefault="000070AF" w:rsidP="000070AF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070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fldChar w:fldCharType="begin"/>
      </w:r>
      <w:r w:rsidRPr="000070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instrText>HYPERLINK "https://protect.gost.ru/document1.aspx?control=31&amp;id=242006"</w:instrText>
      </w:r>
      <w:r w:rsidRPr="000070AF">
        <w:rPr>
          <w:lang w:eastAsia="ru-RU"/>
        </w:rPr>
      </w:r>
      <w:r w:rsidRPr="000070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fldChar w:fldCharType="separate"/>
      </w:r>
      <w:r w:rsidRPr="000070AF">
        <w:rPr>
          <w:rStyle w:val="a8"/>
          <w:rFonts w:ascii="Times New Roman" w:eastAsia="Times New Roman" w:hAnsi="Times New Roman" w:cs="Times New Roman"/>
          <w:bCs/>
          <w:sz w:val="28"/>
          <w:szCs w:val="28"/>
          <w:lang w:eastAsia="ru-RU"/>
        </w:rPr>
        <w:t>ГОСТ Р ИСО/МЭК 270</w:t>
      </w:r>
      <w:r w:rsidRPr="000070AF">
        <w:rPr>
          <w:rStyle w:val="a8"/>
          <w:rFonts w:ascii="Times New Roman" w:eastAsia="Times New Roman" w:hAnsi="Times New Roman" w:cs="Times New Roman"/>
          <w:bCs/>
          <w:sz w:val="28"/>
          <w:szCs w:val="28"/>
          <w:lang w:eastAsia="ru-RU"/>
        </w:rPr>
        <w:t>0</w:t>
      </w:r>
      <w:r w:rsidRPr="000070AF">
        <w:rPr>
          <w:rStyle w:val="a8"/>
          <w:rFonts w:ascii="Times New Roman" w:eastAsia="Times New Roman" w:hAnsi="Times New Roman" w:cs="Times New Roman"/>
          <w:bCs/>
          <w:sz w:val="28"/>
          <w:szCs w:val="28"/>
          <w:lang w:eastAsia="ru-RU"/>
        </w:rPr>
        <w:t>1-2021</w:t>
      </w:r>
      <w:r w:rsidRPr="000070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fldChar w:fldCharType="end"/>
      </w:r>
    </w:p>
    <w:p w:rsidR="000070AF" w:rsidRPr="000070AF" w:rsidRDefault="000070AF" w:rsidP="00007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Стандарт про то, </w:t>
      </w:r>
      <w:r w:rsidRPr="000070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 в компании организовать управление информационной безопасностью</w:t>
      </w:r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кто за что отвечает, как оценивать риски, какие правила вводить, как проверять, что всё работает, и как улучшать систему со временем. </w:t>
      </w:r>
      <w:r w:rsidRPr="000070A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СУИБ (ISMS)</w:t>
      </w:r>
      <w:r w:rsidR="004D78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</w:t>
      </w:r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</w:t>
      </w:r>
      <w:r w:rsidR="004D7864">
        <w:rPr>
          <w:rFonts w:ascii="Times New Roman" w:eastAsia="Times New Roman" w:hAnsi="Times New Roman" w:cs="Times New Roman"/>
          <w:sz w:val="28"/>
          <w:szCs w:val="28"/>
          <w:lang w:eastAsia="ru-RU"/>
        </w:rPr>
        <w:t>я информационной безопасностью.</w:t>
      </w:r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0070AF" w:rsidRPr="000070AF" w:rsidRDefault="000070AF" w:rsidP="000070AF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hyperlink r:id="rId5" w:history="1">
        <w:r w:rsidRPr="000070AF">
          <w:rPr>
            <w:rStyle w:val="a8"/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t>ГОСТ Р ИСО/МЭК 27002-2021</w:t>
        </w:r>
      </w:hyperlink>
    </w:p>
    <w:p w:rsidR="000070AF" w:rsidRPr="000070AF" w:rsidRDefault="000070AF" w:rsidP="00007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</w:t>
      </w:r>
      <w:r w:rsidRPr="000070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справочник мер безопасности</w:t>
      </w:r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что можно делать для защиты (например, управление доступами, резервное копирование, защита рабочих мест и т. п.). Помогает выбрать подходящие меры </w:t>
      </w:r>
      <w:r w:rsidR="004D78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 риски и требования 27001. </w:t>
      </w:r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0070AF" w:rsidRPr="000070AF" w:rsidRDefault="000070AF" w:rsidP="000070AF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hyperlink r:id="rId6" w:history="1">
        <w:r w:rsidRPr="000070AF">
          <w:rPr>
            <w:rStyle w:val="a8"/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t>ГОСТ Р ИСО/МЭК 20000-1-2021</w:t>
        </w:r>
      </w:hyperlink>
    </w:p>
    <w:p w:rsidR="000070AF" w:rsidRPr="000070AF" w:rsidRDefault="000070AF" w:rsidP="00007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Стандарт про </w:t>
      </w:r>
      <w:r w:rsidRPr="000070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управление ИТ-услугами</w:t>
      </w:r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поддержка пользователей, работа сервис-деска, обработка инцидентов, изменения, качество сервиса). Показывает, как построить систему, чтобы ИТ-услуги</w:t>
      </w:r>
      <w:r w:rsidR="004D78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были стабильными и улучшались.</w:t>
      </w:r>
    </w:p>
    <w:p w:rsidR="000070AF" w:rsidRPr="000070AF" w:rsidRDefault="000070AF" w:rsidP="000070AF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hyperlink r:id="rId7" w:history="1">
        <w:r w:rsidRPr="000070AF">
          <w:rPr>
            <w:rStyle w:val="a8"/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t>ГОСТ Р ИСО/МЭК 12207-2010</w:t>
        </w:r>
      </w:hyperlink>
    </w:p>
    <w:p w:rsidR="000070AF" w:rsidRPr="000070AF" w:rsidRDefault="000070AF" w:rsidP="00007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Описывает, </w:t>
      </w:r>
      <w:r w:rsidRPr="000070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какие работы бывают в жизненном цикле ПО</w:t>
      </w:r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от идеи и требований до разработки, тестирования, внедрения, поддержки и завершения использования. </w:t>
      </w:r>
    </w:p>
    <w:p w:rsidR="000070AF" w:rsidRPr="000070AF" w:rsidRDefault="000070AF" w:rsidP="000070AF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hyperlink r:id="rId8" w:history="1">
        <w:r w:rsidRPr="000070AF">
          <w:rPr>
            <w:rStyle w:val="a8"/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t>ГОСТ Р ИСО/МЭК 25010-2015</w:t>
        </w:r>
      </w:hyperlink>
    </w:p>
    <w:p w:rsidR="000070AF" w:rsidRPr="000070AF" w:rsidRDefault="000070AF" w:rsidP="00007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Стандарт про </w:t>
      </w:r>
      <w:r w:rsidRPr="000070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качество программ и систем</w:t>
      </w:r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какие свойства качества обычно оценивают (надёжность, безопасность, удобство, производительность, </w:t>
      </w:r>
      <w:proofErr w:type="spellStart"/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сопровождаемость</w:t>
      </w:r>
      <w:proofErr w:type="spellEnd"/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Полезен, чтобы </w:t>
      </w:r>
      <w:r w:rsidRPr="000070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формулировать требования к качеству</w:t>
      </w:r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сравнивать продукты по понятным критериям. </w:t>
      </w:r>
    </w:p>
    <w:p w:rsidR="000070AF" w:rsidRPr="000070AF" w:rsidRDefault="000070AF" w:rsidP="000070AF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hyperlink r:id="rId9" w:history="1">
        <w:r w:rsidRPr="000070AF">
          <w:rPr>
            <w:rStyle w:val="a8"/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t>ГОСТ Р ИСО/МЭК 38500-2017</w:t>
        </w:r>
      </w:hyperlink>
    </w:p>
    <w:p w:rsidR="000070AF" w:rsidRPr="000070AF" w:rsidRDefault="000070AF" w:rsidP="00007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 </w:t>
      </w:r>
      <w:r w:rsidRPr="000070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управление ИТ на уровне руководства</w:t>
      </w:r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как принимать решения об ИТ так, чтобы они были полезны организации, соответствовали правилам и реально контролировались. </w:t>
      </w:r>
    </w:p>
    <w:p w:rsidR="000070AF" w:rsidRPr="000070AF" w:rsidRDefault="000070AF" w:rsidP="000070AF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hyperlink r:id="rId10" w:history="1">
        <w:r w:rsidRPr="000070AF">
          <w:rPr>
            <w:rStyle w:val="a8"/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t>ГОСТ Р 57580.1-2017</w:t>
        </w:r>
      </w:hyperlink>
    </w:p>
    <w:p w:rsidR="000070AF" w:rsidRPr="000070AF" w:rsidRDefault="000070AF" w:rsidP="00007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Стандарт для финансовых организаций (банки и т. п.): задаёт </w:t>
      </w:r>
      <w:r w:rsidRPr="000070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уровни защиты</w:t>
      </w:r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0070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минимальный набор мер</w:t>
      </w:r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который нужен, чтобы защищать информацию и финансовые операции. Используется как основа при построении защиты и проверках соответствия требованиям регулятора. </w:t>
      </w:r>
    </w:p>
    <w:p w:rsidR="000070AF" w:rsidRPr="000070AF" w:rsidRDefault="000070AF" w:rsidP="000070AF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hyperlink r:id="rId11" w:history="1">
        <w:r w:rsidRPr="000070AF">
          <w:rPr>
            <w:rStyle w:val="a8"/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t>ГОСТ Р 56939-2016</w:t>
        </w:r>
      </w:hyperlink>
    </w:p>
    <w:p w:rsidR="000070AF" w:rsidRPr="000070AF" w:rsidRDefault="000070AF" w:rsidP="00007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Стандарт про </w:t>
      </w:r>
      <w:r w:rsidRPr="000070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безопасную разработку ПО</w:t>
      </w:r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какие работы и документы должны быть, чтобы программа получалась более защищённой (учёт уязвимостей, исправления, процессы разработки и поддержки). </w:t>
      </w:r>
      <w:proofErr w:type="spellStart"/>
      <w:r w:rsidRPr="000070A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Secure</w:t>
      </w:r>
      <w:proofErr w:type="spellEnd"/>
      <w:r w:rsidRPr="000070A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SDLC</w:t>
      </w:r>
      <w:r w:rsidR="004D78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</w:t>
      </w:r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</w:t>
      </w:r>
      <w:r w:rsidR="004D7864">
        <w:rPr>
          <w:rFonts w:ascii="Times New Roman" w:eastAsia="Times New Roman" w:hAnsi="Times New Roman" w:cs="Times New Roman"/>
          <w:sz w:val="28"/>
          <w:szCs w:val="28"/>
          <w:lang w:eastAsia="ru-RU"/>
        </w:rPr>
        <w:t>асный жизненный цикл разработки</w:t>
      </w:r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когда безопасность учитывают на всех этапах разработки. </w:t>
      </w:r>
    </w:p>
    <w:p w:rsidR="000070AF" w:rsidRPr="000070AF" w:rsidRDefault="000070AF" w:rsidP="000070AF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2" w:history="1">
        <w:r w:rsidRPr="000070AF">
          <w:rPr>
            <w:rStyle w:val="a8"/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t>ГОСТ Р 34.10-2012</w:t>
        </w:r>
      </w:hyperlink>
    </w:p>
    <w:p w:rsidR="000070AF" w:rsidRPr="000070AF" w:rsidRDefault="000070AF" w:rsidP="00007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Стандарт про то, </w:t>
      </w:r>
      <w:r w:rsidRPr="000070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 создаётся и проверяется электронная цифровая подпись</w:t>
      </w:r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(ЭЦП) по отечественным </w:t>
      </w:r>
      <w:proofErr w:type="spellStart"/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криптоалгоритмам</w:t>
      </w:r>
      <w:proofErr w:type="spellEnd"/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4D7864">
        <w:rPr>
          <w:rStyle w:val="a3"/>
          <w:rFonts w:ascii="Times New Roman" w:hAnsi="Times New Roman" w:cs="Times New Roman"/>
          <w:i w:val="0"/>
          <w:sz w:val="28"/>
          <w:szCs w:val="28"/>
        </w:rPr>
        <w:t>способы</w:t>
      </w:r>
      <w:r w:rsidRPr="004D7864">
        <w:rPr>
          <w:rFonts w:ascii="Times New Roman" w:hAnsi="Times New Roman" w:cs="Times New Roman"/>
          <w:i/>
          <w:sz w:val="28"/>
          <w:szCs w:val="28"/>
        </w:rPr>
        <w:t>,</w:t>
      </w:r>
      <w:r w:rsidRPr="000070AF">
        <w:rPr>
          <w:rFonts w:ascii="Times New Roman" w:hAnsi="Times New Roman" w:cs="Times New Roman"/>
          <w:sz w:val="28"/>
          <w:szCs w:val="28"/>
        </w:rPr>
        <w:t xml:space="preserve"> по которым компьютер </w:t>
      </w:r>
      <w:r w:rsidRPr="000070AF">
        <w:rPr>
          <w:rStyle w:val="a7"/>
          <w:rFonts w:ascii="Times New Roman" w:hAnsi="Times New Roman" w:cs="Times New Roman"/>
          <w:b w:val="0"/>
          <w:sz w:val="28"/>
          <w:szCs w:val="28"/>
        </w:rPr>
        <w:t>шифрует</w:t>
      </w:r>
      <w:r w:rsidRPr="000070AF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0070AF">
        <w:rPr>
          <w:rStyle w:val="a7"/>
          <w:rFonts w:ascii="Times New Roman" w:hAnsi="Times New Roman" w:cs="Times New Roman"/>
          <w:b w:val="0"/>
          <w:sz w:val="28"/>
          <w:szCs w:val="28"/>
        </w:rPr>
        <w:t>проверяет подпись</w:t>
      </w:r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>). Используется там, где нужна юридически значимая подпись и защита до</w:t>
      </w:r>
      <w:bookmarkStart w:id="0" w:name="_GoBack"/>
      <w:bookmarkEnd w:id="0"/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кументов от подмены. </w:t>
      </w:r>
    </w:p>
    <w:p w:rsidR="000070AF" w:rsidRPr="000070AF" w:rsidRDefault="000070AF" w:rsidP="000070AF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070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hyperlink r:id="rId13" w:history="1">
        <w:r w:rsidRPr="000070AF">
          <w:rPr>
            <w:rStyle w:val="a8"/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t>ГОСТ Р 34.11-2012</w:t>
        </w:r>
      </w:hyperlink>
    </w:p>
    <w:p w:rsidR="000070AF" w:rsidRPr="000070AF" w:rsidRDefault="000070AF" w:rsidP="00007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Стандарт про </w:t>
      </w:r>
      <w:r w:rsidRPr="000070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криптографическую хэш-функцию</w:t>
      </w:r>
      <w:r w:rsidR="004D78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способ получить цифровой отпечаток</w:t>
      </w:r>
      <w:r w:rsidRPr="00007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данных. Нужен для проверки целостности (чтобы понять, изменился файл или нет) и приме</w:t>
      </w:r>
      <w:r w:rsidR="004D78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няется внутри многих </w:t>
      </w:r>
      <w:proofErr w:type="spellStart"/>
      <w:r w:rsidR="004D7864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криптосхем</w:t>
      </w:r>
      <w:proofErr w:type="spellEnd"/>
      <w:r w:rsidR="004D786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F39B2" w:rsidRPr="000070AF" w:rsidRDefault="00CF39B2">
      <w:pPr>
        <w:rPr>
          <w:rFonts w:ascii="Times New Roman" w:hAnsi="Times New Roman" w:cs="Times New Roman"/>
          <w:sz w:val="28"/>
          <w:szCs w:val="28"/>
        </w:rPr>
      </w:pPr>
    </w:p>
    <w:sectPr w:rsidR="00CF39B2" w:rsidRPr="000070AF" w:rsidSect="00E56119"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676CD7"/>
    <w:multiLevelType w:val="multilevel"/>
    <w:tmpl w:val="99BE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AE7FF4"/>
    <w:multiLevelType w:val="hybridMultilevel"/>
    <w:tmpl w:val="A18AD0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7BB"/>
    <w:rsid w:val="000070AF"/>
    <w:rsid w:val="003F209E"/>
    <w:rsid w:val="004C3946"/>
    <w:rsid w:val="004D7864"/>
    <w:rsid w:val="007937BB"/>
    <w:rsid w:val="00BA77A2"/>
    <w:rsid w:val="00C323BC"/>
    <w:rsid w:val="00CF39B2"/>
    <w:rsid w:val="00E5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BC6C8"/>
  <w15:chartTrackingRefBased/>
  <w15:docId w15:val="{D77E67E5-C3B5-4F56-8D8F-CFD5A504D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23BC"/>
  </w:style>
  <w:style w:type="paragraph" w:styleId="1">
    <w:name w:val="heading 1"/>
    <w:basedOn w:val="a"/>
    <w:next w:val="a"/>
    <w:link w:val="10"/>
    <w:uiPriority w:val="9"/>
    <w:qFormat/>
    <w:rsid w:val="00C323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323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070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2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323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Emphasis"/>
    <w:basedOn w:val="a0"/>
    <w:uiPriority w:val="20"/>
    <w:qFormat/>
    <w:rsid w:val="00C323BC"/>
    <w:rPr>
      <w:i/>
      <w:iCs/>
    </w:rPr>
  </w:style>
  <w:style w:type="paragraph" w:styleId="a4">
    <w:name w:val="List Paragraph"/>
    <w:basedOn w:val="a"/>
    <w:uiPriority w:val="34"/>
    <w:qFormat/>
    <w:rsid w:val="00C323BC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C323BC"/>
    <w:pPr>
      <w:outlineLvl w:val="9"/>
    </w:pPr>
    <w:rPr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070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semiHidden/>
    <w:unhideWhenUsed/>
    <w:rsid w:val="0000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0070AF"/>
    <w:rPr>
      <w:b/>
      <w:bCs/>
    </w:rPr>
  </w:style>
  <w:style w:type="character" w:styleId="a8">
    <w:name w:val="Hyperlink"/>
    <w:basedOn w:val="a0"/>
    <w:uiPriority w:val="99"/>
    <w:unhideWhenUsed/>
    <w:rsid w:val="000070AF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0070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67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tect.gost.ru/document.aspx?control=7&amp;id=200427" TargetMode="External"/><Relationship Id="rId13" Type="http://schemas.openxmlformats.org/officeDocument/2006/relationships/hyperlink" Target="https://protect.gost.ru/document.aspx?control=7&amp;id=18020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otect.gost.ru/document1.aspx?baseC=6&amp;control=31&amp;id=176990&amp;month=1&amp;page=0&amp;year=-search%3D&#1043;&#1054;&#1057;&#1058;+&#1056;+&#1048;&#1057;&#1054;%2F&#1052;&#1069;&#1050;+12207" TargetMode="External"/><Relationship Id="rId12" Type="http://schemas.openxmlformats.org/officeDocument/2006/relationships/hyperlink" Target="https://protect.gost.ru/document.aspx?control=7&amp;id=18015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tect.gost.ru/document.aspx?control=7&amp;id=242578" TargetMode="External"/><Relationship Id="rId11" Type="http://schemas.openxmlformats.org/officeDocument/2006/relationships/hyperlink" Target="https://docs.cntd.ru/document/1200135525" TargetMode="External"/><Relationship Id="rId5" Type="http://schemas.openxmlformats.org/officeDocument/2006/relationships/hyperlink" Target="https://protect.gost.ru/document1.aspx?control=31&amp;id=240766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rotect.gost.ru/document1.aspx?control=31&amp;id=21817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otect.gost.ru/document.aspx?control=7&amp;id=218487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2026-02-06T20:17:00Z</dcterms:created>
  <dcterms:modified xsi:type="dcterms:W3CDTF">2026-02-06T20:29:00Z</dcterms:modified>
</cp:coreProperties>
</file>