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D1C" w:rsidRPr="00FF7D1C" w:rsidRDefault="00FF7D1C" w:rsidP="00FF7D1C">
      <w:pPr>
        <w:pStyle w:val="aligncenter"/>
        <w:shd w:val="clear" w:color="auto" w:fill="FFFFFF"/>
        <w:spacing w:before="210" w:beforeAutospacing="0" w:after="0" w:afterAutospacing="0"/>
        <w:rPr>
          <w:bCs/>
          <w:color w:val="000000"/>
        </w:rPr>
      </w:pPr>
      <w:r w:rsidRPr="00FF7D1C">
        <w:rPr>
          <w:bCs/>
          <w:color w:val="000000"/>
        </w:rPr>
        <w:t>Единый квалификационный справочник</w:t>
      </w:r>
    </w:p>
    <w:p w:rsidR="00FF7D1C" w:rsidRPr="00FF7D1C" w:rsidRDefault="00FF7D1C" w:rsidP="00FF7D1C">
      <w:pPr>
        <w:pStyle w:val="aligncenter"/>
        <w:shd w:val="clear" w:color="auto" w:fill="FFFFFF"/>
        <w:spacing w:before="210" w:beforeAutospacing="0" w:after="0" w:afterAutospacing="0"/>
        <w:rPr>
          <w:bCs/>
          <w:color w:val="000000"/>
        </w:rPr>
      </w:pPr>
      <w:r w:rsidRPr="00FF7D1C">
        <w:rPr>
          <w:bCs/>
          <w:color w:val="000000"/>
        </w:rPr>
        <w:t>Должностей руководителей, специалистов и служащих</w:t>
      </w:r>
    </w:p>
    <w:p w:rsidR="00CF39B2" w:rsidRPr="00FF7D1C" w:rsidRDefault="00FF7D1C" w:rsidP="00FF7D1C">
      <w:pPr>
        <w:spacing w:before="120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FF7D1C">
          <w:rPr>
            <w:rStyle w:val="a6"/>
            <w:rFonts w:ascii="Times New Roman" w:hAnsi="Times New Roman" w:cs="Times New Roman"/>
            <w:sz w:val="24"/>
            <w:szCs w:val="24"/>
          </w:rPr>
          <w:t>Https://www.consultant.ru/document/</w:t>
        </w:r>
        <w:bookmarkStart w:id="0" w:name="_GoBack"/>
        <w:bookmarkEnd w:id="0"/>
        <w:r w:rsidRPr="00FF7D1C">
          <w:rPr>
            <w:rStyle w:val="a6"/>
            <w:rFonts w:ascii="Times New Roman" w:hAnsi="Times New Roman" w:cs="Times New Roman"/>
            <w:sz w:val="24"/>
            <w:szCs w:val="24"/>
          </w:rPr>
          <w:t>cons_doc_LAW_97378/</w:t>
        </w:r>
      </w:hyperlink>
      <w:r w:rsidRPr="00FF7D1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7D1C" w:rsidRPr="00FF7D1C" w:rsidRDefault="00FF7D1C" w:rsidP="00FF7D1C">
      <w:pPr>
        <w:pStyle w:val="aligncenter"/>
        <w:shd w:val="clear" w:color="auto" w:fill="FFFFFF"/>
        <w:spacing w:before="210" w:beforeAutospacing="0" w:after="0" w:afterAutospacing="0"/>
        <w:rPr>
          <w:bCs/>
          <w:color w:val="000000"/>
        </w:rPr>
      </w:pPr>
      <w:r w:rsidRPr="00FF7D1C">
        <w:rPr>
          <w:bCs/>
          <w:color w:val="000000"/>
        </w:rPr>
        <w:t xml:space="preserve">Был изучен благодаря бесплатном пробному доступу на 2 дня </w:t>
      </w:r>
    </w:p>
    <w:sectPr w:rsidR="00FF7D1C" w:rsidRPr="00FF7D1C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D78"/>
    <w:rsid w:val="003F209E"/>
    <w:rsid w:val="004C3946"/>
    <w:rsid w:val="00BA77A2"/>
    <w:rsid w:val="00C323BC"/>
    <w:rsid w:val="00C92D78"/>
    <w:rsid w:val="00CF39B2"/>
    <w:rsid w:val="00E56119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72CF2"/>
  <w15:chartTrackingRefBased/>
  <w15:docId w15:val="{CB8880D2-4D79-4539-8111-186AE901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character" w:styleId="a6">
    <w:name w:val="Hyperlink"/>
    <w:basedOn w:val="a0"/>
    <w:uiPriority w:val="99"/>
    <w:unhideWhenUsed/>
    <w:rsid w:val="00FF7D1C"/>
    <w:rPr>
      <w:color w:val="0563C1" w:themeColor="hyperlink"/>
      <w:u w:val="single"/>
    </w:rPr>
  </w:style>
  <w:style w:type="paragraph" w:customStyle="1" w:styleId="aligncenter">
    <w:name w:val="align_center"/>
    <w:basedOn w:val="a"/>
    <w:rsid w:val="00FF7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9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nsultant.ru/document/cons_doc_LAW_9737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2026-02-16T11:24:00Z</dcterms:created>
  <dcterms:modified xsi:type="dcterms:W3CDTF">2026-02-16T11:27:00Z</dcterms:modified>
</cp:coreProperties>
</file>