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835"/>
        <w:jc w:val="center"/>
      </w:pPr>
      <w:r>
        <w:t>Лабораторная работа 1 Подготовка среды и паспорт воспроизводимого AI эксперимента</w:t>
      </w:r>
    </w:p>
    <w:p>
      <w:r>
        <w:rPr>
          <w:b/>
        </w:rPr>
        <w:t>Дисциплина:</w:t>
      </w:r>
      <w:r>
        <w:t xml:space="preserve"> Искусственный интеллект в креативных технологиях</w:t>
      </w:r>
    </w:p>
    <w:p>
      <w:r>
        <w:rPr>
          <w:b/>
        </w:rPr>
        <w:t>Студент:</w:t>
      </w:r>
      <w:r>
        <w:t xml:space="preserve"> Власюк Данил Витальевич</w:t>
      </w:r>
    </w:p>
    <w:p>
      <w:r>
        <w:rPr>
          <w:b/>
        </w:rPr>
        <w:t>Группа:</w:t>
      </w:r>
      <w:r>
        <w:t xml:space="preserve"> Т26ИИКТ-МИК11</w:t>
      </w:r>
    </w:p>
    <w:p>
      <w:r>
        <w:rPr>
          <w:b/>
        </w:rPr>
        <w:t>Вариант:</w:t>
      </w:r>
      <w:r>
        <w:t xml:space="preserve"> 3 — облачное небо как фон афиши, шаг решётки ×2</w:t>
      </w:r>
    </w:p>
    <w:p>
      <w:r>
        <w:rPr>
          <w:b/>
        </w:rPr>
        <w:t>Папка работы:</w:t>
      </w:r>
      <w:r>
        <w:t xml:space="preserve"> </w:t>
      </w:r>
      <w:r>
        <w:rPr>
          <w:rFonts w:ascii="Consolas" w:hAnsi="Consolas"/>
          <w:sz w:val="18"/>
        </w:rPr>
        <w:t>LR1_1/</w:t>
      </w:r>
    </w:p>
    <w:p>
      <w:r>
        <w:br w:type="page"/>
      </w:r>
    </w:p>
    <w:p>
      <w:r>
        <w:t xml:space="preserve">В изолированной среде Python выполнен эксперимент с учебным генератором текстуры. Повторы с одинаковым </w:t>
      </w:r>
      <w:r>
        <w:rPr>
          <w:rFonts w:ascii="Consolas" w:hAnsi="Consolas"/>
          <w:sz w:val="18"/>
        </w:rPr>
        <w:t>seed</w:t>
      </w:r>
      <w:r>
        <w:t xml:space="preserve"> совпали по SHA-256 полного массива пикселей. Удвоение шага решётки при пяти значениях </w:t>
      </w:r>
      <w:r>
        <w:rPr>
          <w:rFonts w:ascii="Consolas" w:hAnsi="Consolas"/>
          <w:sz w:val="18"/>
        </w:rPr>
        <w:t>seed</w:t>
      </w:r>
      <w:r>
        <w:t xml:space="preserve"> снизило контраст, граничную энергию и энтропию сильнее порога </w:t>
      </w:r>
      <w:r>
        <w:rPr>
          <w:rFonts w:ascii="Consolas" w:hAnsi="Consolas"/>
          <w:sz w:val="18"/>
        </w:rPr>
        <w:t>2s_base</w:t>
      </w:r>
      <w:r>
        <w:t>; изменение средней яркости этого порога не превысило.</w:t>
      </w:r>
    </w:p>
    <w:p>
      <w:pPr>
        <w:pStyle w:val="Heading1"/>
      </w:pPr>
      <w:r>
        <w:t>1. Цель, постановка задачи и критерии успеха</w:t>
      </w:r>
    </w:p>
    <w:p>
      <w:r>
        <w:t>Цель — подготовить изолированную среду, зафиксировать условия в паспорте и проверить воспроизводимость измерением, затем оценить влияние одного фактора на четыре метрики.</w:t>
      </w:r>
    </w:p>
    <w:p>
      <w:r>
        <w:t xml:space="preserve">Вариант 3 использует текстуру облачного неба для фона афиши. Изменяемый фактор — шаг решётки </w:t>
      </w:r>
      <w:r>
        <w:rPr>
          <w:rFonts w:ascii="Consolas" w:hAnsi="Consolas"/>
          <w:sz w:val="18"/>
        </w:rPr>
        <w:t>cell</w:t>
      </w:r>
      <w:r>
        <w:t xml:space="preserve"> с 32 до 64 пикселей. Размер изображения, число октав, затухание, квантование и интерполяция фиксированы. Для афиши важны умеренная яркость и мягкие переходы, однако непосредственно читаемость заголовка эти четыре метрики не измеряют.</w:t>
      </w:r>
    </w:p>
    <w:p>
      <w:r>
        <w:t xml:space="preserve">До запуска, 24.09.2026 в 13:39 UTC, в </w:t>
      </w:r>
      <w:r>
        <w:rPr>
          <w:rFonts w:ascii="Consolas" w:hAnsi="Consolas"/>
          <w:sz w:val="18"/>
        </w:rPr>
        <w:t>data/hypothesis.md</w:t>
      </w:r>
      <w:r>
        <w:t xml:space="preserve"> записал гипотезу: укрупнение решётки уменьшит граничную энергию, поскольку переходы яркости растянутся. Направление для остальных метрик не задавал. Порог решения: </w:t>
      </w:r>
      <w:r>
        <w:rPr>
          <w:rFonts w:ascii="Consolas" w:hAnsi="Consolas"/>
          <w:sz w:val="18"/>
        </w:rPr>
        <w:t>|Δ| &gt; 2 × s_base</w:t>
      </w:r>
      <w:r>
        <w:t xml:space="preserve"> для каждой метрики, где </w:t>
      </w:r>
      <w:r>
        <w:rPr>
          <w:rFonts w:ascii="Consolas" w:hAnsi="Consolas"/>
          <w:sz w:val="18"/>
        </w:rPr>
        <w:t>s_base</w:t>
      </w:r>
      <w:r>
        <w:t xml:space="preserve"> — выборочное стандартное отклонение базовой серии из пяти </w:t>
      </w:r>
      <w:r>
        <w:rPr>
          <w:rFonts w:ascii="Consolas" w:hAnsi="Consolas"/>
          <w:sz w:val="18"/>
        </w:rPr>
        <w:t>seed</w:t>
      </w:r>
      <w:r>
        <w:t>. Это учебное правило; результат обозначаю как «обнаружено» или «не обнаружено при n = 5».</w:t>
      </w:r>
    </w:p>
    <w:p>
      <w:r>
        <w:t xml:space="preserve">Критерий воспроизводимости: для последовательности </w:t>
      </w:r>
      <w:r>
        <w:rPr>
          <w:rFonts w:ascii="Consolas" w:hAnsi="Consolas"/>
          <w:sz w:val="18"/>
        </w:rPr>
        <w:t>101, 101, 1101, 101</w:t>
      </w:r>
      <w:r>
        <w:t xml:space="preserve"> четыре сравнения полных массивов пикселей должны дать </w:t>
      </w:r>
      <w:r>
        <w:rPr>
          <w:rFonts w:ascii="Consolas" w:hAnsi="Consolas"/>
          <w:sz w:val="18"/>
        </w:rPr>
        <w:t>true, true, false, true</w:t>
      </w:r>
      <w:r>
        <w:t>.</w:t>
      </w:r>
    </w:p>
    <w:p>
      <w:pPr>
        <w:pStyle w:val="Heading1"/>
      </w:pPr>
      <w:r>
        <w:t>2. Данные, происхождение и ограничения использования</w:t>
      </w:r>
    </w:p>
    <w:p>
      <w:r>
        <w:t xml:space="preserve">Внешних изображений, лиц, персональных данных и закрытых материалов нет. Вход — параметры синтетической текстуры и локальный генератор </w:t>
      </w:r>
      <w:r>
        <w:rPr>
          <w:rFonts w:ascii="Consolas" w:hAnsi="Consolas"/>
          <w:sz w:val="18"/>
        </w:rPr>
        <w:t>random.Random(seed)</w:t>
      </w:r>
      <w:r>
        <w:t xml:space="preserve">. Скрипты </w:t>
      </w:r>
      <w:r>
        <w:rPr>
          <w:rFonts w:ascii="Consolas" w:hAnsi="Consolas"/>
          <w:sz w:val="18"/>
        </w:rPr>
        <w:t>lab01_generator.py</w:t>
      </w:r>
      <w:r>
        <w:t xml:space="preserve"> и </w:t>
      </w:r>
      <w:r>
        <w:rPr>
          <w:rFonts w:ascii="Consolas" w:hAnsi="Consolas"/>
          <w:sz w:val="18"/>
        </w:rPr>
        <w:t>lab01_experiment.py</w:t>
      </w:r>
      <w:r>
        <w:t xml:space="preserve"> взяты из предоставленного методического архива без изменений; в архиве отдельная лицензия на код не указана. Результаты этой работы применяются для учебного анализа, а не как готовый дизайн афиши.</w:t>
      </w:r>
    </w:p>
    <w:p>
      <w:r>
        <w:t>Фон можно сопоставить с творческой задачей только ограниченно: средняя яркость и контраст помогают оценить подложку под крупный заголовок, граничная энергия — мягкость переходов, энтропия — разнообразие тонов. Для фактической читаемости нужно наложить заголовок и отдельно проверить контраст текста с фоном.</w:t>
      </w:r>
    </w:p>
    <w:p>
      <w:pPr>
        <w:pStyle w:val="Heading1"/>
      </w:pPr>
      <w:r>
        <w:t>3. Среда, версии и параметры</w:t>
      </w:r>
    </w:p>
    <w:p>
      <w:r>
        <w:t xml:space="preserve">Создана </w:t>
      </w:r>
      <w:r>
        <w:rPr>
          <w:rFonts w:ascii="Consolas" w:hAnsi="Consolas"/>
          <w:sz w:val="18"/>
        </w:rPr>
        <w:t>.venv</w:t>
      </w:r>
      <w:r>
        <w:t xml:space="preserve"> на CPython 3.12.12. </w:t>
      </w:r>
      <w:r>
        <w:rPr>
          <w:rFonts w:ascii="Consolas" w:hAnsi="Consolas"/>
          <w:sz w:val="18"/>
        </w:rPr>
        <w:t>pip freeze</w:t>
      </w:r>
      <w:r>
        <w:t xml:space="preserve"> дал пустой </w:t>
      </w:r>
      <w:r>
        <w:rPr>
          <w:rFonts w:ascii="Consolas" w:hAnsi="Consolas"/>
          <w:sz w:val="18"/>
        </w:rPr>
        <w:t>requirements.txt</w:t>
      </w:r>
      <w:r>
        <w:t xml:space="preserve">: скрипты используют только стандартную библиотеку. Фактическая среда — macOS 26.0.1, arm64, </w:t>
      </w:r>
      <w:r>
        <w:rPr>
          <w:rFonts w:ascii="Consolas" w:hAnsi="Consolas"/>
          <w:sz w:val="18"/>
        </w:rPr>
        <w:t>zlib</w:t>
      </w:r>
      <w:r>
        <w:t xml:space="preserve"> 1.2.12. Полная запись — </w:t>
      </w:r>
      <w:r>
        <w:rPr>
          <w:rFonts w:ascii="Consolas" w:hAnsi="Consolas"/>
          <w:sz w:val="18"/>
        </w:rPr>
        <w:t>reports/environment.txt</w:t>
      </w:r>
      <w: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8"/>
        <w:gridCol w:w="3258"/>
        <w:gridCol w:w="3258"/>
      </w:tblGrid>
      <w:tr>
        <w:trPr>
          <w:tblHeader w:val="true"/>
        </w:trPr>
        <w:tc>
          <w:tcPr>
            <w:tcW w:type="dxa" w:w="32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4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32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4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База</w:t>
            </w:r>
          </w:p>
        </w:tc>
        <w:tc>
          <w:tcPr>
            <w:tcW w:type="dxa" w:w="32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4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Фактор</w:t>
            </w:r>
          </w:p>
        </w:tc>
      </w:tr>
      <w:tr>
        <w:tc>
          <w:tcPr>
            <w:tcW w:type="dxa" w:w="32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</w:pPr>
            <w:r>
              <w:rPr>
                <w:sz w:val="18"/>
              </w:rPr>
              <w:t>Размер изображения</w:t>
            </w:r>
          </w:p>
        </w:tc>
        <w:tc>
          <w:tcPr>
            <w:tcW w:type="dxa" w:w="32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</w:pPr>
            <w:r>
              <w:rPr>
                <w:sz w:val="18"/>
              </w:rPr>
              <w:t>96 × 96</w:t>
            </w:r>
          </w:p>
        </w:tc>
        <w:tc>
          <w:tcPr>
            <w:tcW w:type="dxa" w:w="32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</w:pPr>
            <w:r>
              <w:rPr>
                <w:sz w:val="18"/>
              </w:rPr>
              <w:t>96 × 96</w:t>
            </w:r>
          </w:p>
        </w:tc>
      </w:tr>
      <w:tr>
        <w:tc>
          <w:tcPr>
            <w:tcW w:type="dxa" w:w="32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Шаг решётки `cell`</w:t>
            </w:r>
          </w:p>
        </w:tc>
        <w:tc>
          <w:tcPr>
            <w:tcW w:type="dxa" w:w="32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32</w:t>
            </w:r>
          </w:p>
        </w:tc>
        <w:tc>
          <w:tcPr>
            <w:tcW w:type="dxa" w:w="32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64</w:t>
            </w:r>
          </w:p>
        </w:tc>
      </w:tr>
      <w:tr>
        <w:tc>
          <w:tcPr>
            <w:tcW w:type="dxa" w:w="32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</w:pPr>
            <w:r>
              <w:rPr>
                <w:sz w:val="18"/>
              </w:rPr>
              <w:t>Число октав</w:t>
            </w:r>
          </w:p>
        </w:tc>
        <w:tc>
          <w:tcPr>
            <w:tcW w:type="dxa" w:w="32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32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32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Затухание `persistence`</w:t>
            </w:r>
          </w:p>
        </w:tc>
        <w:tc>
          <w:tcPr>
            <w:tcW w:type="dxa" w:w="32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0,50</w:t>
            </w:r>
          </w:p>
        </w:tc>
        <w:tc>
          <w:tcPr>
            <w:tcW w:type="dxa" w:w="32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0,50</w:t>
            </w:r>
          </w:p>
        </w:tc>
      </w:tr>
      <w:tr>
        <w:tc>
          <w:tcPr>
            <w:tcW w:type="dxa" w:w="32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</w:pPr>
            <w:r>
              <w:rPr>
                <w:sz w:val="18"/>
              </w:rPr>
              <w:t>Квантование</w:t>
            </w:r>
          </w:p>
        </w:tc>
        <w:tc>
          <w:tcPr>
            <w:tcW w:type="dxa" w:w="32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</w:pPr>
            <w:r>
              <w:rPr>
                <w:sz w:val="18"/>
              </w:rPr>
              <w:t>8 бит</w:t>
            </w:r>
          </w:p>
        </w:tc>
        <w:tc>
          <w:tcPr>
            <w:tcW w:type="dxa" w:w="32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</w:pPr>
            <w:r>
              <w:rPr>
                <w:sz w:val="18"/>
              </w:rPr>
              <w:t>8 бит</w:t>
            </w:r>
          </w:p>
        </w:tc>
      </w:tr>
      <w:tr>
        <w:tc>
          <w:tcPr>
            <w:tcW w:type="dxa" w:w="32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Интерполяция</w:t>
            </w:r>
          </w:p>
        </w:tc>
        <w:tc>
          <w:tcPr>
            <w:tcW w:type="dxa" w:w="32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сглаженная</w:t>
            </w:r>
          </w:p>
        </w:tc>
        <w:tc>
          <w:tcPr>
            <w:tcW w:type="dxa" w:w="32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сглаженная</w:t>
            </w:r>
          </w:p>
        </w:tc>
      </w:tr>
      <w:tr>
        <w:tc>
          <w:tcPr>
            <w:tcW w:type="dxa" w:w="32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</w:pPr>
            <w:r>
              <w:rPr>
                <w:sz w:val="18"/>
              </w:rPr>
              <w:t>`seed` серии / число запусков</w:t>
            </w:r>
          </w:p>
        </w:tc>
        <w:tc>
          <w:tcPr>
            <w:tcW w:type="dxa" w:w="32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</w:pPr>
            <w:r>
              <w:rPr>
                <w:sz w:val="18"/>
              </w:rPr>
              <w:t>101…105 / 5</w:t>
            </w:r>
          </w:p>
        </w:tc>
        <w:tc>
          <w:tcPr>
            <w:tcW w:type="dxa" w:w="32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</w:pPr>
            <w:r>
              <w:rPr>
                <w:sz w:val="18"/>
              </w:rPr>
              <w:t>101…105 / 5</w:t>
            </w:r>
          </w:p>
        </w:tc>
      </w:tr>
    </w:tbl>
    <w:p>
      <w:pPr>
        <w:spacing w:after="0"/>
      </w:pPr>
    </w:p>
    <w:p>
      <w:r>
        <w:t xml:space="preserve">SHA-256 исходных скриптов и точная команда зафиксированы в </w:t>
      </w:r>
      <w:r>
        <w:rPr>
          <w:rFonts w:ascii="Consolas" w:hAnsi="Consolas"/>
          <w:sz w:val="18"/>
        </w:rPr>
        <w:t>reports/passport.md</w:t>
      </w:r>
      <w:r>
        <w:t>. Контрольная сумма нужна для проверки того, что при повторе применяется тот же код.</w:t>
      </w:r>
    </w:p>
    <w:p>
      <w:pPr>
        <w:pStyle w:val="Heading1"/>
      </w:pPr>
      <w:r>
        <w:t>4. Ход работы и диагностика незаданного seed</w:t>
      </w:r>
    </w:p>
    <w:p>
      <w:pPr>
        <w:ind w:left="283" w:hanging="283"/>
      </w:pPr>
      <w:r>
        <w:t xml:space="preserve">1. Скопировал два исходных скрипта из методического архива в </w:t>
      </w:r>
      <w:r>
        <w:rPr>
          <w:rFonts w:ascii="Consolas" w:hAnsi="Consolas"/>
          <w:sz w:val="18"/>
        </w:rPr>
        <w:t>src/</w:t>
      </w:r>
      <w:r>
        <w:t xml:space="preserve"> и проверил импорт.</w:t>
      </w:r>
    </w:p>
    <w:p>
      <w:pPr>
        <w:ind w:left="283" w:hanging="283"/>
      </w:pPr>
      <w:r>
        <w:t xml:space="preserve">2. Создал виртуальную среду и записал версии Python, ОС и </w:t>
      </w:r>
      <w:r>
        <w:rPr>
          <w:rFonts w:ascii="Consolas" w:hAnsi="Consolas"/>
          <w:sz w:val="18"/>
        </w:rPr>
        <w:t>zlib</w:t>
      </w:r>
      <w:r>
        <w:t>.</w:t>
      </w:r>
    </w:p>
    <w:p>
      <w:pPr>
        <w:ind w:left="283" w:hanging="283"/>
      </w:pPr>
      <w:r>
        <w:t>3. Зафиксировал гипотезу и порог до первого запуска эксперимента.</w:t>
      </w:r>
    </w:p>
    <w:p>
      <w:pPr>
        <w:ind w:left="283" w:hanging="283"/>
      </w:pPr>
      <w:r>
        <w:t xml:space="preserve">4. Дважды запустил генератор без </w:t>
      </w:r>
      <w:r>
        <w:rPr>
          <w:rFonts w:ascii="Consolas" w:hAnsi="Consolas"/>
          <w:sz w:val="18"/>
        </w:rPr>
        <w:t>--seed</w:t>
      </w:r>
      <w:r>
        <w:t xml:space="preserve">, затем дважды с </w:t>
      </w:r>
      <w:r>
        <w:rPr>
          <w:rFonts w:ascii="Consolas" w:hAnsi="Consolas"/>
          <w:sz w:val="18"/>
        </w:rPr>
        <w:t>--seed 101</w:t>
      </w:r>
      <w:r>
        <w:t>.</w:t>
      </w:r>
    </w:p>
    <w:p>
      <w:pPr>
        <w:ind w:left="283" w:hanging="283"/>
      </w:pPr>
      <w:r>
        <w:t>5. Выполнил эксперимент варианта 3 и сохранил JSON, PNG и паспорт.</w:t>
      </w:r>
    </w:p>
    <w:p>
      <w:r>
        <w:t xml:space="preserve">Основная команда из папки </w:t>
      </w:r>
      <w:r>
        <w:rPr>
          <w:rFonts w:ascii="Consolas" w:hAnsi="Consolas"/>
          <w:sz w:val="18"/>
        </w:rPr>
        <w:t>LR1_1</w:t>
      </w:r>
      <w:r>
        <w:t>:</w:t>
      </w:r>
    </w:p>
    <w:p>
      <w:pPr>
        <w:ind w:left="227"/>
      </w:pPr>
      <w:r>
        <w:rPr>
          <w:rFonts w:ascii="Consolas" w:hAnsi="Consolas"/>
          <w:sz w:val="17"/>
        </w:rPr>
        <w:t>.venv/bin/python src/lab01_experiment.py --variant 3 --out artifacts/variant03</w:t>
      </w:r>
    </w:p>
    <w:p>
      <w:r>
        <w:t xml:space="preserve">При двух запусках без </w:t>
      </w:r>
      <w:r>
        <w:rPr>
          <w:rFonts w:ascii="Consolas" w:hAnsi="Consolas"/>
          <w:sz w:val="18"/>
        </w:rPr>
        <w:t>--seed</w:t>
      </w:r>
      <w:r>
        <w:t xml:space="preserve"> скрипт предупредил, что взял значение из системного времени: получены </w:t>
      </w:r>
      <w:r>
        <w:rPr>
          <w:rFonts w:ascii="Consolas" w:hAnsi="Consolas"/>
          <w:sz w:val="18"/>
        </w:rPr>
        <w:t>1300885312</w:t>
      </w:r>
      <w:r>
        <w:t xml:space="preserve"> и </w:t>
      </w:r>
      <w:r>
        <w:rPr>
          <w:rFonts w:ascii="Consolas" w:hAnsi="Consolas"/>
          <w:sz w:val="18"/>
        </w:rPr>
        <w:t>1343810312</w:t>
      </w:r>
      <w:r>
        <w:t xml:space="preserve">. Отпечатки пикселей различались: </w:t>
      </w:r>
      <w:r>
        <w:rPr>
          <w:rFonts w:ascii="Consolas" w:hAnsi="Consolas"/>
          <w:sz w:val="18"/>
        </w:rPr>
        <w:t>cf213588e227a0e7…</w:t>
      </w:r>
      <w:r>
        <w:t xml:space="preserve"> и </w:t>
      </w:r>
      <w:r>
        <w:rPr>
          <w:rFonts w:ascii="Consolas" w:hAnsi="Consolas"/>
          <w:sz w:val="18"/>
        </w:rPr>
        <w:t>d55d29472daebf32…</w:t>
      </w:r>
      <w:r>
        <w:t xml:space="preserve">. При двух запусках с </w:t>
      </w:r>
      <w:r>
        <w:rPr>
          <w:rFonts w:ascii="Consolas" w:hAnsi="Consolas"/>
          <w:sz w:val="18"/>
        </w:rPr>
        <w:t>--seed 101</w:t>
      </w:r>
      <w:r>
        <w:t xml:space="preserve"> оба отпечатка начинались с </w:t>
      </w:r>
      <w:r>
        <w:rPr>
          <w:rFonts w:ascii="Consolas" w:hAnsi="Consolas"/>
          <w:sz w:val="18"/>
        </w:rPr>
        <w:t>93fae5913d797284…</w:t>
      </w:r>
      <w:r>
        <w:t xml:space="preserve"> и совпали целиком. Это показывает конкретную причину невоспроизводимости: незафиксированное начальное состояние генератора. Полный диагностический журнал — </w:t>
      </w:r>
      <w:r>
        <w:rPr>
          <w:rFonts w:ascii="Consolas" w:hAnsi="Consolas"/>
          <w:sz w:val="18"/>
        </w:rPr>
        <w:t>reports/seed_diagnostic.json</w:t>
      </w:r>
      <w:r>
        <w:t>.</w:t>
      </w:r>
    </w:p>
    <w:p>
      <w:pPr>
        <w:pStyle w:val="Heading1"/>
      </w:pPr>
      <w:r>
        <w:t>5. Воспроизводимость и результаты измерений</w:t>
      </w:r>
    </w:p>
    <w:p>
      <w:r>
        <w:t xml:space="preserve">Отпечатки рассчитывались по </w:t>
      </w:r>
      <w:r>
        <w:rPr>
          <w:b/>
        </w:rPr>
        <w:t>полному массиву пикселей</w:t>
      </w:r>
      <w:r>
        <w:t>, а не по среднему или визуальному сходству. Для проверочной последовательности: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8"/>
        <w:gridCol w:w="3258"/>
        <w:gridCol w:w="3258"/>
      </w:tblGrid>
      <w:tr>
        <w:trPr>
          <w:tblHeader w:val="true"/>
        </w:trPr>
        <w:tc>
          <w:tcPr>
            <w:tcW w:type="dxa" w:w="32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4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Запуск</w:t>
            </w:r>
          </w:p>
        </w:tc>
        <w:tc>
          <w:tcPr>
            <w:tcW w:type="dxa" w:w="32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4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`seed`</w:t>
            </w:r>
          </w:p>
        </w:tc>
        <w:tc>
          <w:tcPr>
            <w:tcW w:type="dxa" w:w="32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4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SHA-256 пикселей, первые 16 символов</w:t>
            </w:r>
          </w:p>
        </w:tc>
      </w:tr>
      <w:tr>
        <w:tc>
          <w:tcPr>
            <w:tcW w:type="dxa" w:w="32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32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</w:pPr>
            <w:r>
              <w:rPr>
                <w:sz w:val="18"/>
              </w:rPr>
              <w:t>101</w:t>
            </w:r>
          </w:p>
        </w:tc>
        <w:tc>
          <w:tcPr>
            <w:tcW w:type="dxa" w:w="32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</w:pPr>
            <w:r>
              <w:rPr>
                <w:sz w:val="18"/>
              </w:rPr>
              <w:t>`93fae5913d797284`</w:t>
            </w:r>
          </w:p>
        </w:tc>
      </w:tr>
      <w:tr>
        <w:tc>
          <w:tcPr>
            <w:tcW w:type="dxa" w:w="32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32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101</w:t>
            </w:r>
          </w:p>
        </w:tc>
        <w:tc>
          <w:tcPr>
            <w:tcW w:type="dxa" w:w="32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`93fae5913d797284`</w:t>
            </w:r>
          </w:p>
        </w:tc>
      </w:tr>
      <w:tr>
        <w:tc>
          <w:tcPr>
            <w:tcW w:type="dxa" w:w="32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32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</w:pPr>
            <w:r>
              <w:rPr>
                <w:sz w:val="18"/>
              </w:rPr>
              <w:t>1101</w:t>
            </w:r>
          </w:p>
        </w:tc>
        <w:tc>
          <w:tcPr>
            <w:tcW w:type="dxa" w:w="32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</w:pPr>
            <w:r>
              <w:rPr>
                <w:sz w:val="18"/>
              </w:rPr>
              <w:t>`79aa3ff4187bbfe8`</w:t>
            </w:r>
          </w:p>
        </w:tc>
      </w:tr>
      <w:tr>
        <w:tc>
          <w:tcPr>
            <w:tcW w:type="dxa" w:w="32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32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101</w:t>
            </w:r>
          </w:p>
        </w:tc>
        <w:tc>
          <w:tcPr>
            <w:tcW w:type="dxa" w:w="32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`93fae5913d797284`</w:t>
            </w:r>
          </w:p>
        </w:tc>
      </w:tr>
    </w:tbl>
    <w:p>
      <w:pPr>
        <w:spacing w:after="0"/>
      </w:pPr>
    </w:p>
    <w:p>
      <w:r>
        <w:t xml:space="preserve">Результат: </w:t>
      </w:r>
      <w:r>
        <w:rPr>
          <w:rFonts w:ascii="Consolas" w:hAnsi="Consolas"/>
          <w:sz w:val="18"/>
        </w:rPr>
        <w:t>EQ_1_2 = true</w:t>
      </w:r>
      <w:r>
        <w:t xml:space="preserve">, </w:t>
      </w:r>
      <w:r>
        <w:rPr>
          <w:rFonts w:ascii="Consolas" w:hAnsi="Consolas"/>
          <w:sz w:val="18"/>
        </w:rPr>
        <w:t>EQ_1_4 = true</w:t>
      </w:r>
      <w:r>
        <w:t xml:space="preserve">, </w:t>
      </w:r>
      <w:r>
        <w:rPr>
          <w:rFonts w:ascii="Consolas" w:hAnsi="Consolas"/>
          <w:sz w:val="18"/>
        </w:rPr>
        <w:t>EQ_1_3 = false</w:t>
      </w:r>
      <w:r>
        <w:t xml:space="preserve">, </w:t>
      </w:r>
      <w:r>
        <w:rPr>
          <w:rFonts w:ascii="Consolas" w:hAnsi="Consolas"/>
          <w:sz w:val="18"/>
        </w:rPr>
        <w:t>EQ_2_4 = true</w:t>
      </w:r>
      <w:r>
        <w:t xml:space="preserve">. Отпечатки PNG в запусках 1 и 2 тоже совпали в данной среде. Байтовый SHA-256 PNG зависит также от кодирования и </w:t>
      </w:r>
      <w:r>
        <w:rPr>
          <w:rFonts w:ascii="Consolas" w:hAnsi="Consolas"/>
          <w:sz w:val="18"/>
        </w:rPr>
        <w:t>zlib</w:t>
      </w:r>
      <w:r>
        <w:t>; при переносе на другую машину первично сравнение пикселей.</w:t>
      </w:r>
    </w:p>
    <w:p>
      <w:r>
        <w:t xml:space="preserve">Для каждого условия использованы одинаковые пять значений </w:t>
      </w:r>
      <w:r>
        <w:rPr>
          <w:rFonts w:ascii="Consolas" w:hAnsi="Consolas"/>
          <w:sz w:val="18"/>
        </w:rPr>
        <w:t>seed</w:t>
      </w:r>
      <w:r>
        <w:t xml:space="preserve"> (101…105). В таблице </w:t>
      </w:r>
      <w:r>
        <w:rPr>
          <w:rFonts w:ascii="Consolas" w:hAnsi="Consolas"/>
          <w:sz w:val="18"/>
        </w:rPr>
        <w:t>s</w:t>
      </w:r>
      <w:r>
        <w:t xml:space="preserve"> — </w:t>
      </w:r>
      <w:r>
        <w:rPr>
          <w:b/>
        </w:rPr>
        <w:t>выборочное</w:t>
      </w:r>
      <w:r>
        <w:t xml:space="preserve"> стандартное отклонение, </w:t>
      </w:r>
      <w:r>
        <w:rPr>
          <w:rFonts w:ascii="Consolas" w:hAnsi="Consolas"/>
          <w:sz w:val="18"/>
        </w:rPr>
        <w:t>Δ = среднее(фактор) − среднее(база)</w:t>
      </w:r>
      <w: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2"/>
        <w:gridCol w:w="1222"/>
        <w:gridCol w:w="1222"/>
        <w:gridCol w:w="1222"/>
        <w:gridCol w:w="1222"/>
        <w:gridCol w:w="1222"/>
        <w:gridCol w:w="1222"/>
        <w:gridCol w:w="1222"/>
      </w:tblGrid>
      <w:tr>
        <w:trPr>
          <w:tblHeader w:val="true"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4"/>
          </w:tcPr>
          <w:p>
            <w:pPr>
              <w:spacing w:after="0" w:before="0" w:line="252" w:lineRule="auto"/>
            </w:pPr>
            <w:r>
              <w:rPr>
                <w:b/>
                <w:sz w:val="16"/>
              </w:rPr>
              <w:t>Метрика</w:t>
            </w:r>
          </w:p>
        </w:tc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4"/>
          </w:tcPr>
          <w:p>
            <w:pPr>
              <w:spacing w:after="0" w:before="0" w:line="252" w:lineRule="auto"/>
            </w:pPr>
            <w:r>
              <w:rPr>
                <w:b/>
                <w:sz w:val="16"/>
              </w:rPr>
              <w:t>База, среднее</w:t>
            </w:r>
          </w:p>
        </w:tc>
        <w:tc>
          <w:tcPr>
            <w:tcW w:type="dxa" w:w="7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4"/>
          </w:tcPr>
          <w:p>
            <w:pPr>
              <w:spacing w:after="0" w:before="0" w:line="252" w:lineRule="auto"/>
            </w:pPr>
            <w:r>
              <w:rPr>
                <w:b/>
                <w:sz w:val="16"/>
              </w:rPr>
              <w:t>s базы</w:t>
            </w:r>
          </w:p>
        </w:tc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4"/>
          </w:tcPr>
          <w:p>
            <w:pPr>
              <w:spacing w:after="0" w:before="0" w:line="252" w:lineRule="auto"/>
            </w:pPr>
            <w:r>
              <w:rPr>
                <w:b/>
                <w:sz w:val="16"/>
              </w:rPr>
              <w:t>Фактор, среднее</w:t>
            </w:r>
          </w:p>
        </w:tc>
        <w:tc>
          <w:tcPr>
            <w:tcW w:type="dxa" w:w="7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4"/>
          </w:tcPr>
          <w:p>
            <w:pPr>
              <w:spacing w:after="0" w:before="0" w:line="252" w:lineRule="auto"/>
            </w:pPr>
            <w:r>
              <w:rPr>
                <w:b/>
                <w:sz w:val="16"/>
              </w:rPr>
              <w:t>s фактора</w:t>
            </w:r>
          </w:p>
        </w:tc>
        <w:tc>
          <w:tcPr>
            <w:tcW w:type="dxa" w:w="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4"/>
          </w:tcPr>
          <w:p>
            <w:pPr>
              <w:spacing w:after="0" w:before="0" w:line="252" w:lineRule="auto"/>
            </w:pPr>
            <w:r>
              <w:rPr>
                <w:b/>
                <w:sz w:val="16"/>
              </w:rPr>
              <w:t>Δ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4"/>
          </w:tcPr>
          <w:p>
            <w:pPr>
              <w:spacing w:after="0" w:before="0" w:line="252" w:lineRule="auto"/>
            </w:pPr>
            <w:r>
              <w:rPr>
                <w:b/>
                <w:sz w:val="16"/>
              </w:rPr>
              <w:t>|Δ| / s базы</w:t>
            </w:r>
          </w:p>
        </w:tc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4"/>
          </w:tcPr>
          <w:p>
            <w:pPr>
              <w:spacing w:after="0" w:before="0" w:line="252" w:lineRule="auto"/>
            </w:pPr>
            <w:r>
              <w:rPr>
                <w:b/>
                <w:sz w:val="16"/>
              </w:rPr>
              <w:t>Итог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</w:pPr>
            <w:r>
              <w:rPr>
                <w:sz w:val="16"/>
              </w:rPr>
              <w:t>Средняя яркость</w:t>
            </w:r>
          </w:p>
        </w:tc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</w:pPr>
            <w:r>
              <w:rPr>
                <w:sz w:val="16"/>
              </w:rPr>
              <w:t>0.4782</w:t>
            </w:r>
          </w:p>
        </w:tc>
        <w:tc>
          <w:tcPr>
            <w:tcW w:type="dxa" w:w="7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</w:pPr>
            <w:r>
              <w:rPr>
                <w:sz w:val="16"/>
              </w:rPr>
              <w:t>0.0481</w:t>
            </w:r>
          </w:p>
        </w:tc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</w:pPr>
            <w:r>
              <w:rPr>
                <w:sz w:val="16"/>
              </w:rPr>
              <w:t>0.5068</w:t>
            </w:r>
          </w:p>
        </w:tc>
        <w:tc>
          <w:tcPr>
            <w:tcW w:type="dxa" w:w="7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</w:pPr>
            <w:r>
              <w:rPr>
                <w:sz w:val="16"/>
              </w:rPr>
              <w:t>0.0318</w:t>
            </w:r>
          </w:p>
        </w:tc>
        <w:tc>
          <w:tcPr>
            <w:tcW w:type="dxa" w:w="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</w:pPr>
            <w:r>
              <w:rPr>
                <w:sz w:val="16"/>
              </w:rPr>
              <w:t>+0.0287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</w:pPr>
            <w:r>
              <w:rPr>
                <w:sz w:val="16"/>
              </w:rPr>
              <w:t>0.60</w:t>
            </w:r>
          </w:p>
        </w:tc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</w:pPr>
            <w:r>
              <w:rPr>
                <w:sz w:val="16"/>
              </w:rPr>
              <w:t>Нет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before="0" w:line="252" w:lineRule="auto"/>
            </w:pPr>
            <w:r>
              <w:rPr>
                <w:sz w:val="16"/>
              </w:rPr>
              <w:t>Контраст</w:t>
            </w:r>
          </w:p>
        </w:tc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before="0" w:line="252" w:lineRule="auto"/>
            </w:pPr>
            <w:r>
              <w:rPr>
                <w:sz w:val="16"/>
              </w:rPr>
              <w:t>0.1311</w:t>
            </w:r>
          </w:p>
        </w:tc>
        <w:tc>
          <w:tcPr>
            <w:tcW w:type="dxa" w:w="7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before="0" w:line="252" w:lineRule="auto"/>
            </w:pPr>
            <w:r>
              <w:rPr>
                <w:sz w:val="16"/>
              </w:rPr>
              <w:t>0.0102</w:t>
            </w:r>
          </w:p>
        </w:tc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before="0" w:line="252" w:lineRule="auto"/>
            </w:pPr>
            <w:r>
              <w:rPr>
                <w:sz w:val="16"/>
              </w:rPr>
              <w:t>0.1045</w:t>
            </w:r>
          </w:p>
        </w:tc>
        <w:tc>
          <w:tcPr>
            <w:tcW w:type="dxa" w:w="7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before="0" w:line="252" w:lineRule="auto"/>
            </w:pPr>
            <w:r>
              <w:rPr>
                <w:sz w:val="16"/>
              </w:rPr>
              <w:t>0.0271</w:t>
            </w:r>
          </w:p>
        </w:tc>
        <w:tc>
          <w:tcPr>
            <w:tcW w:type="dxa" w:w="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before="0" w:line="252" w:lineRule="auto"/>
            </w:pPr>
            <w:r>
              <w:rPr>
                <w:sz w:val="16"/>
              </w:rPr>
              <w:t>-0.0267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before="0" w:line="252" w:lineRule="auto"/>
            </w:pPr>
            <w:r>
              <w:rPr>
                <w:sz w:val="16"/>
              </w:rPr>
              <w:t>2.61</w:t>
            </w:r>
          </w:p>
        </w:tc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before="0" w:line="252" w:lineRule="auto"/>
            </w:pPr>
            <w:r>
              <w:rPr>
                <w:sz w:val="16"/>
              </w:rPr>
              <w:t>Да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</w:pPr>
            <w:r>
              <w:rPr>
                <w:sz w:val="16"/>
              </w:rPr>
              <w:t>Граничная энергия</w:t>
            </w:r>
          </w:p>
        </w:tc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</w:pPr>
            <w:r>
              <w:rPr>
                <w:sz w:val="16"/>
              </w:rPr>
              <w:t>0.0097</w:t>
            </w:r>
          </w:p>
        </w:tc>
        <w:tc>
          <w:tcPr>
            <w:tcW w:type="dxa" w:w="7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</w:pPr>
            <w:r>
              <w:rPr>
                <w:sz w:val="16"/>
              </w:rPr>
              <w:t>0.0006</w:t>
            </w:r>
          </w:p>
        </w:tc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</w:pPr>
            <w:r>
              <w:rPr>
                <w:sz w:val="16"/>
              </w:rPr>
              <w:t>0.0049</w:t>
            </w:r>
          </w:p>
        </w:tc>
        <w:tc>
          <w:tcPr>
            <w:tcW w:type="dxa" w:w="7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</w:pPr>
            <w:r>
              <w:rPr>
                <w:sz w:val="16"/>
              </w:rPr>
              <w:t>0.0009</w:t>
            </w:r>
          </w:p>
        </w:tc>
        <w:tc>
          <w:tcPr>
            <w:tcW w:type="dxa" w:w="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</w:pPr>
            <w:r>
              <w:rPr>
                <w:sz w:val="16"/>
              </w:rPr>
              <w:t>-0.0048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</w:pPr>
            <w:r>
              <w:rPr>
                <w:sz w:val="16"/>
              </w:rPr>
              <w:t>8.48</w:t>
            </w:r>
          </w:p>
        </w:tc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</w:pPr>
            <w:r>
              <w:rPr>
                <w:sz w:val="16"/>
              </w:rPr>
              <w:t>Да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before="0" w:line="252" w:lineRule="auto"/>
            </w:pPr>
            <w:r>
              <w:rPr>
                <w:sz w:val="16"/>
              </w:rPr>
              <w:t>Энтропия, бит/пиксель</w:t>
            </w:r>
          </w:p>
        </w:tc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before="0" w:line="252" w:lineRule="auto"/>
            </w:pPr>
            <w:r>
              <w:rPr>
                <w:sz w:val="16"/>
              </w:rPr>
              <w:t>6.9969</w:t>
            </w:r>
          </w:p>
        </w:tc>
        <w:tc>
          <w:tcPr>
            <w:tcW w:type="dxa" w:w="7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before="0" w:line="252" w:lineRule="auto"/>
            </w:pPr>
            <w:r>
              <w:rPr>
                <w:sz w:val="16"/>
              </w:rPr>
              <w:t>0.1264</w:t>
            </w:r>
          </w:p>
        </w:tc>
        <w:tc>
          <w:tcPr>
            <w:tcW w:type="dxa" w:w="9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before="0" w:line="252" w:lineRule="auto"/>
            </w:pPr>
            <w:r>
              <w:rPr>
                <w:sz w:val="16"/>
              </w:rPr>
              <w:t>6.5014</w:t>
            </w:r>
          </w:p>
        </w:tc>
        <w:tc>
          <w:tcPr>
            <w:tcW w:type="dxa" w:w="7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before="0" w:line="252" w:lineRule="auto"/>
            </w:pPr>
            <w:r>
              <w:rPr>
                <w:sz w:val="16"/>
              </w:rPr>
              <w:t>0.3495</w:t>
            </w:r>
          </w:p>
        </w:tc>
        <w:tc>
          <w:tcPr>
            <w:tcW w:type="dxa" w:w="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before="0" w:line="252" w:lineRule="auto"/>
            </w:pPr>
            <w:r>
              <w:rPr>
                <w:sz w:val="16"/>
              </w:rPr>
              <w:t>-0.4955</w:t>
            </w:r>
          </w:p>
        </w:tc>
        <w:tc>
          <w:tcPr>
            <w:tcW w:type="dxa" w:w="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before="0" w:line="252" w:lineRule="auto"/>
            </w:pPr>
            <w:r>
              <w:rPr>
                <w:sz w:val="16"/>
              </w:rPr>
              <w:t>3.92</w:t>
            </w:r>
          </w:p>
        </w:tc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before="0" w:line="252" w:lineRule="auto"/>
            </w:pPr>
            <w:r>
              <w:rPr>
                <w:sz w:val="16"/>
              </w:rPr>
              <w:t>Да</w:t>
            </w:r>
          </w:p>
        </w:tc>
      </w:tr>
    </w:tbl>
    <w:p>
      <w:pPr>
        <w:spacing w:after="0"/>
      </w:pPr>
    </w:p>
    <w:p>
      <w:r>
        <w:t xml:space="preserve">Точные неокруглённые значения и полные контрольные суммы сохранены в </w:t>
      </w:r>
      <w:r>
        <w:rPr>
          <w:rFonts w:ascii="Consolas" w:hAnsi="Consolas"/>
          <w:sz w:val="18"/>
        </w:rPr>
        <w:t>artifacts/variant03/results.json</w:t>
      </w:r>
      <w:r>
        <w:t>.</w:t>
      </w:r>
    </w:p>
    <w:p>
      <w:pPr>
        <w:pStyle w:val="Heading2"/>
      </w:pPr>
      <w:r>
        <w:t>Пара изображений для seed 101</w:t>
      </w:r>
    </w:p>
    <w:p>
      <w:r>
        <w:t>Оба PNG имеют размер 96 × 96 пикселей и показаны в одном масштабе.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082"/>
        <w:gridCol w:w="4082"/>
      </w:tblGrid>
      <w:tr>
        <w:tc>
          <w:tcPr>
            <w:tcW w:type="dxa" w:w="4887"/>
            <w:shd w:fill="E9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База, cell = 32</w:t>
            </w:r>
          </w:p>
        </w:tc>
        <w:tc>
          <w:tcPr>
            <w:tcW w:type="dxa" w:w="4887"/>
            <w:shd w:fill="E9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Фактор, cell = 64</w:t>
            </w:r>
          </w:p>
        </w:tc>
      </w:tr>
      <w:tr>
        <w:tc>
          <w:tcPr>
            <w:tcW w:type="dxa" w:w="48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228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se_seed1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228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rturbed_seed10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t>Рисунок 1. Текстуры для seed 101 в одном масштабе.</w:t>
      </w:r>
    </w:p>
    <w:p>
      <w:r>
        <w:t xml:space="preserve">На паре видно укрупнение пятен и более плавные переходы. Визуальное наблюдение не заменяет таблицу по пяти </w:t>
      </w:r>
      <w:r>
        <w:rPr>
          <w:rFonts w:ascii="Consolas" w:hAnsi="Consolas"/>
          <w:sz w:val="18"/>
        </w:rPr>
        <w:t>seed</w:t>
      </w:r>
      <w:r>
        <w:t>.</w:t>
      </w:r>
    </w:p>
    <w:p>
      <w:pPr>
        <w:pStyle w:val="Heading1"/>
      </w:pPr>
      <w:r>
        <w:t>6. Анализ гипотезы, ошибок и угроз валидности</w:t>
      </w:r>
    </w:p>
    <w:p>
      <w:r>
        <w:t xml:space="preserve">Гипотеза о снижении граничной энергии подтверждена в этой серии: </w:t>
      </w:r>
      <w:r>
        <w:rPr>
          <w:rFonts w:ascii="Consolas" w:hAnsi="Consolas"/>
          <w:sz w:val="18"/>
        </w:rPr>
        <w:t>|Δ|/s_base = 8,48 &gt; 2</w:t>
      </w:r>
      <w:r>
        <w:t xml:space="preserve">, изменение направлено вниз. При </w:t>
      </w:r>
      <w:r>
        <w:rPr>
          <w:rFonts w:ascii="Consolas" w:hAnsi="Consolas"/>
          <w:sz w:val="18"/>
        </w:rPr>
        <w:t>n = 5</w:t>
      </w:r>
      <w:r>
        <w:t xml:space="preserve"> также обнаружено уменьшение контраста (</w:t>
      </w:r>
      <w:r>
        <w:rPr>
          <w:rFonts w:ascii="Consolas" w:hAnsi="Consolas"/>
          <w:sz w:val="18"/>
        </w:rPr>
        <w:t>2,61</w:t>
      </w:r>
      <w:r>
        <w:t>) и энтропии (</w:t>
      </w:r>
      <w:r>
        <w:rPr>
          <w:rFonts w:ascii="Consolas" w:hAnsi="Consolas"/>
          <w:sz w:val="18"/>
        </w:rPr>
        <w:t>3,92</w:t>
      </w:r>
      <w:r>
        <w:t xml:space="preserve">). Для средней яркости отношение </w:t>
      </w:r>
      <w:r>
        <w:rPr>
          <w:rFonts w:ascii="Consolas" w:hAnsi="Consolas"/>
          <w:sz w:val="18"/>
        </w:rPr>
        <w:t>0,60</w:t>
      </w:r>
      <w:r>
        <w:t>, поэтому изменение не обнаружено при заданном пороге. Более крупные облачные пятна могут лучше сохранять мягкие переходы, но уменьшение контраста не доказывает читаемость текста; для этого нужен макет с реальным заголовком.</w:t>
      </w:r>
    </w:p>
    <w:p>
      <w:r>
        <w:t xml:space="preserve">Угрозы валидности: при шаге 64 в изображении 96 × 96 мало независимых узлов, поэтому разброс между </w:t>
      </w:r>
      <w:r>
        <w:rPr>
          <w:rFonts w:ascii="Consolas" w:hAnsi="Consolas"/>
          <w:sz w:val="18"/>
        </w:rPr>
        <w:t>seed</w:t>
      </w:r>
      <w:r>
        <w:t xml:space="preserve"> может быть велик; это видно и по росту </w:t>
      </w:r>
      <w:r>
        <w:rPr>
          <w:rFonts w:ascii="Consolas" w:hAnsi="Consolas"/>
          <w:sz w:val="18"/>
        </w:rPr>
        <w:t>s_factor</w:t>
      </w:r>
      <w:r>
        <w:t xml:space="preserve"> для контраста и энтропии. Пять </w:t>
      </w:r>
      <w:r>
        <w:rPr>
          <w:rFonts w:ascii="Consolas" w:hAnsi="Consolas"/>
          <w:sz w:val="18"/>
        </w:rPr>
        <w:t>seed</w:t>
      </w:r>
      <w:r>
        <w:t xml:space="preserve"> дают неустойчивую оценку разброса. Учебный порог </w:t>
      </w:r>
      <w:r>
        <w:rPr>
          <w:rFonts w:ascii="Consolas" w:hAnsi="Consolas"/>
          <w:sz w:val="18"/>
        </w:rPr>
        <w:t>2s_base</w:t>
      </w:r>
      <w:r>
        <w:t xml:space="preserve"> не учитывает неопределённость обоих средних и не является проверкой статистической значимости. Значения </w:t>
      </w:r>
      <w:r>
        <w:rPr>
          <w:rFonts w:ascii="Consolas" w:hAnsi="Consolas"/>
          <w:sz w:val="18"/>
        </w:rPr>
        <w:t>seed</w:t>
      </w:r>
      <w:r>
        <w:t xml:space="preserve"> в двух условиях парные, но правило из методички использует только базовый разброс. Метрики описывают яркость, а не художественное качество, контраст текста или восприятие зрителя. Вывод относится к этой модели, параметрам и диапазону </w:t>
      </w:r>
      <w:r>
        <w:rPr>
          <w:rFonts w:ascii="Consolas" w:hAnsi="Consolas"/>
          <w:sz w:val="18"/>
        </w:rPr>
        <w:t>seed</w:t>
      </w:r>
      <w:r>
        <w:t>.</w:t>
      </w:r>
    </w:p>
    <w:p>
      <w:r>
        <w:t xml:space="preserve">Если при повторе код не менялся, а отпечаток отличается, сначала проверю записанный </w:t>
      </w:r>
      <w:r>
        <w:rPr>
          <w:rFonts w:ascii="Consolas" w:hAnsi="Consolas"/>
          <w:sz w:val="18"/>
        </w:rPr>
        <w:t>seed</w:t>
      </w:r>
      <w:r>
        <w:t xml:space="preserve">, версию Python, SHA-256 скриптов и параметры; затем сравню отпечаток массива пикселей и PNG. Разный PNG при одинаковых пикселях может быть связан с версией </w:t>
      </w:r>
      <w:r>
        <w:rPr>
          <w:rFonts w:ascii="Consolas" w:hAnsi="Consolas"/>
          <w:sz w:val="18"/>
        </w:rPr>
        <w:t>zlib</w:t>
      </w:r>
      <w:r>
        <w:t xml:space="preserve">. Глобальное случайное состояние и параллельный доступ к нему также способны изменить последовательность; исходный скрипт использует локальный </w:t>
      </w:r>
      <w:r>
        <w:rPr>
          <w:rFonts w:ascii="Consolas" w:hAnsi="Consolas"/>
          <w:sz w:val="18"/>
        </w:rPr>
        <w:t>random.Random(seed)</w:t>
      </w:r>
      <w:r>
        <w:t>.</w:t>
      </w:r>
    </w:p>
    <w:p>
      <w:pPr>
        <w:pStyle w:val="Heading1"/>
      </w:pPr>
      <w:r>
        <w:t>7. Вывод по цели</w:t>
      </w:r>
    </w:p>
    <w:p>
      <w:r>
        <w:t xml:space="preserve">Цель выполнена: изолированная среда создана и задокументирована, паспорт содержит параметры, версии, команду и контрольные суммы. Воспроизводимость полного массива пикселей подтверждена протоколом </w:t>
      </w:r>
      <w:r>
        <w:rPr>
          <w:rFonts w:ascii="Consolas" w:hAnsi="Consolas"/>
          <w:sz w:val="18"/>
        </w:rPr>
        <w:t>true, true, false, true</w:t>
      </w:r>
      <w:r>
        <w:t xml:space="preserve">. Для варианта 3 удвоение шага решётки уменьшило граничную энергию, контраст и энтропию по заранее заданному учебному критерию; для средней яркости эффект при </w:t>
      </w:r>
      <w:r>
        <w:rPr>
          <w:rFonts w:ascii="Consolas" w:hAnsi="Consolas"/>
          <w:sz w:val="18"/>
        </w:rPr>
        <w:t>n = 5</w:t>
      </w:r>
      <w:r>
        <w:t xml:space="preserve"> не обнаружен. Гипотеза о более мягких переходах поддержана измерением, но вывод о пригодности фона под реальный заголовок требует отдельной проверки.</w:t>
      </w:r>
    </w:p>
    <w:p>
      <w:pPr>
        <w:pStyle w:val="Heading1"/>
      </w:pPr>
      <w:r>
        <w:t>8. Артефакты и индивидуальный вклад</w:t>
      </w:r>
    </w:p>
    <w:p>
      <w:r>
        <w:t xml:space="preserve">Исходные скрипты предоставлены в архиве методички и не представлены как собственная разработка. Мой вклад в выполнение: предварительная гипотеза, создание среды, запуск варианта 3 и проверки ошибки без </w:t>
      </w:r>
      <w:r>
        <w:rPr>
          <w:rFonts w:ascii="Consolas" w:hAnsi="Consolas"/>
          <w:sz w:val="18"/>
        </w:rPr>
        <w:t>seed</w:t>
      </w:r>
      <w:r>
        <w:t>, сохранение артефактов, сопоставление метрик и подготовка отчёта. В папке сдачи находятся паспорт, JSON результатов, проверочный журнал и изображения. Виртуальная среда в архив не включается.</w:t>
      </w:r>
    </w:p>
    <w:p>
      <w:pPr>
        <w:pStyle w:val="Heading1"/>
      </w:pPr>
      <w:r>
        <w:t>9. Выполненный ноутбук и повторная проверка</w:t>
      </w:r>
    </w:p>
    <w:p>
      <w:r>
        <w:t xml:space="preserve">Ноутбук </w:t>
      </w:r>
      <w:r>
        <w:rPr>
          <w:rFonts w:ascii="Consolas" w:hAnsi="Consolas"/>
          <w:sz w:val="18"/>
        </w:rPr>
        <w:t>notebooks/LR01_variant3.ipynb</w:t>
      </w:r>
      <w:r>
        <w:t xml:space="preserve"> выполнен 29.09.2026 через интерпретатор </w:t>
      </w:r>
      <w:r>
        <w:rPr>
          <w:rFonts w:ascii="Consolas" w:hAnsi="Consolas"/>
          <w:sz w:val="18"/>
        </w:rPr>
        <w:t>.venv/bin/python</w:t>
      </w:r>
      <w:r>
        <w:t xml:space="preserve">. Все шесть кодовых ячеек завершились успешно; выводы сохранены непосредственно в </w:t>
      </w:r>
      <w:r>
        <w:rPr>
          <w:rFonts w:ascii="Consolas" w:hAnsi="Consolas"/>
          <w:sz w:val="18"/>
        </w:rPr>
        <w:t>.ipynb</w:t>
      </w:r>
      <w:r>
        <w:t xml:space="preserve">, а полный протокол исполнения — в </w:t>
      </w:r>
      <w:r>
        <w:rPr>
          <w:rFonts w:ascii="Consolas" w:hAnsi="Consolas"/>
          <w:sz w:val="18"/>
        </w:rPr>
        <w:t>reports/notebook_run.log</w:t>
      </w:r>
      <w:r>
        <w:t xml:space="preserve">. Для повторного запуска из папки </w:t>
      </w:r>
      <w:r>
        <w:rPr>
          <w:rFonts w:ascii="Consolas" w:hAnsi="Consolas"/>
          <w:sz w:val="18"/>
        </w:rPr>
        <w:t>LR1_1</w:t>
      </w:r>
      <w:r>
        <w:t>:</w:t>
      </w:r>
    </w:p>
    <w:p>
      <w:pPr>
        <w:ind w:left="227"/>
      </w:pPr>
      <w:r>
        <w:rPr>
          <w:rFonts w:ascii="Consolas" w:hAnsi="Consolas"/>
          <w:sz w:val="17"/>
        </w:rPr>
        <w:t>.venv/bin/python notebooks/run_notebook.py</w:t>
      </w:r>
    </w:p>
    <w:p>
      <w:r>
        <w:t xml:space="preserve">Ноутбук снова проверил версию среды и пустой </w:t>
      </w:r>
      <w:r>
        <w:rPr>
          <w:rFonts w:ascii="Consolas" w:hAnsi="Consolas"/>
          <w:sz w:val="18"/>
        </w:rPr>
        <w:t>pip freeze</w:t>
      </w:r>
      <w:r>
        <w:t xml:space="preserve">, выполнил четыре диагностических запуска, основной эксперимент варианта 3, протокол отпечатков и независимый расчёт всех четырёх метрик по каждому из пяти </w:t>
      </w:r>
      <w:r>
        <w:rPr>
          <w:rFonts w:ascii="Consolas" w:hAnsi="Consolas"/>
          <w:sz w:val="18"/>
        </w:rPr>
        <w:t>seed</w:t>
      </w:r>
      <w:r>
        <w:t xml:space="preserve">. Результат основного запуска сохранён в </w:t>
      </w:r>
      <w:r>
        <w:rPr>
          <w:rFonts w:ascii="Consolas" w:hAnsi="Consolas"/>
          <w:sz w:val="18"/>
        </w:rPr>
        <w:t>artifacts/notebook_variant03/results.json</w:t>
      </w:r>
      <w:r>
        <w:t xml:space="preserve">; исходный вывод команды — в </w:t>
      </w:r>
      <w:r>
        <w:rPr>
          <w:rFonts w:ascii="Consolas" w:hAnsi="Consolas"/>
          <w:sz w:val="18"/>
        </w:rPr>
        <w:t>reports/notebook_experiment.log</w:t>
      </w:r>
      <w:r>
        <w:t>. Метрики и отпечатки полного массива пикселей совпали с запуском 24.09.2026 без округления.</w:t>
      </w:r>
    </w:p>
    <w:p>
      <w:r>
        <w:t xml:space="preserve">При новом диагностическом запуске без явного </w:t>
      </w:r>
      <w:r>
        <w:rPr>
          <w:rFonts w:ascii="Consolas" w:hAnsi="Consolas"/>
          <w:sz w:val="18"/>
        </w:rPr>
        <w:t>seed</w:t>
      </w:r>
      <w:r>
        <w:t xml:space="preserve"> были получены значения </w:t>
      </w:r>
      <w:r>
        <w:rPr>
          <w:rFonts w:ascii="Consolas" w:hAnsi="Consolas"/>
          <w:sz w:val="18"/>
        </w:rPr>
        <w:t>1879541216</w:t>
      </w:r>
      <w:r>
        <w:t xml:space="preserve"> и </w:t>
      </w:r>
      <w:r>
        <w:rPr>
          <w:rFonts w:ascii="Consolas" w:hAnsi="Consolas"/>
          <w:sz w:val="18"/>
        </w:rPr>
        <w:t>1922365216</w:t>
      </w:r>
      <w:r>
        <w:t xml:space="preserve">; полные SHA-256 пикселей начинались с </w:t>
      </w:r>
      <w:r>
        <w:rPr>
          <w:rFonts w:ascii="Consolas" w:hAnsi="Consolas"/>
          <w:sz w:val="18"/>
        </w:rPr>
        <w:t>943ebd9a0c7072d8</w:t>
      </w:r>
      <w:r>
        <w:t xml:space="preserve"> и </w:t>
      </w:r>
      <w:r>
        <w:rPr>
          <w:rFonts w:ascii="Consolas" w:hAnsi="Consolas"/>
          <w:sz w:val="18"/>
        </w:rPr>
        <w:t>070c0a0b2bc13a22</w:t>
      </w:r>
      <w:r>
        <w:t xml:space="preserve">. При двух запусках с </w:t>
      </w:r>
      <w:r>
        <w:rPr>
          <w:rFonts w:ascii="Consolas" w:hAnsi="Consolas"/>
          <w:sz w:val="18"/>
        </w:rPr>
        <w:t>--seed 101</w:t>
      </w:r>
      <w:r>
        <w:t xml:space="preserve"> полный SHA-256 был одинаковым: </w:t>
      </w:r>
      <w:r>
        <w:rPr>
          <w:rFonts w:ascii="Consolas" w:hAnsi="Consolas"/>
          <w:sz w:val="18"/>
        </w:rPr>
        <w:t>93fae5913d79728429ddcdf533063672739fd51e5afa6a7ac243e3e6a80d290b</w:t>
      </w:r>
      <w:r>
        <w:t xml:space="preserve">. Команды, предупреждения, PNG и JSON сохранены в </w:t>
      </w:r>
      <w:r>
        <w:rPr>
          <w:rFonts w:ascii="Consolas" w:hAnsi="Consolas"/>
          <w:sz w:val="18"/>
        </w:rPr>
        <w:t>reports/notebook_seed_diagnostic.json</w:t>
      </w:r>
      <w:r>
        <w:t xml:space="preserve"> и </w:t>
      </w:r>
      <w:r>
        <w:rPr>
          <w:rFonts w:ascii="Consolas" w:hAnsi="Consolas"/>
          <w:sz w:val="18"/>
        </w:rPr>
        <w:t>artifacts/notebook_seed_diagnostic/</w:t>
      </w:r>
      <w:r>
        <w:t>.</w:t>
      </w:r>
    </w:p>
    <w:p>
      <w:r>
        <w:t xml:space="preserve">Для каждого </w:t>
      </w:r>
      <w:r>
        <w:rPr>
          <w:rFonts w:ascii="Consolas" w:hAnsi="Consolas"/>
          <w:sz w:val="18"/>
        </w:rPr>
        <w:t>seed</w:t>
      </w:r>
      <w:r>
        <w:t xml:space="preserve"> 101–105 ноутбук отдельно пересчитал метрики исходным генератором и сверил среднее и выборочное стандартное отклонение с </w:t>
      </w:r>
      <w:r>
        <w:rPr>
          <w:rFonts w:ascii="Consolas" w:hAnsi="Consolas"/>
          <w:sz w:val="18"/>
        </w:rPr>
        <w:t>results.json</w:t>
      </w:r>
      <w:r>
        <w:t xml:space="preserve">. Все сравнения точные. Полные строки по каждому </w:t>
      </w:r>
      <w:r>
        <w:rPr>
          <w:rFonts w:ascii="Consolas" w:hAnsi="Consolas"/>
          <w:sz w:val="18"/>
        </w:rPr>
        <w:t>seed</w:t>
      </w:r>
      <w:r>
        <w:t xml:space="preserve">, включая отпечатки и четыре метрики для базы и фактора, сохранены в </w:t>
      </w:r>
      <w:r>
        <w:rPr>
          <w:rFonts w:ascii="Consolas" w:hAnsi="Consolas"/>
          <w:sz w:val="18"/>
        </w:rPr>
        <w:t>reports/notebook_per_seed.json</w:t>
      </w:r>
      <w:r>
        <w:t>. Это подтверждает, что таблица раздела 5 основана на пяти реальных запусках каждого условия.</w:t>
      </w:r>
    </w:p>
    <w:p>
      <w:pPr>
        <w:pStyle w:val="Heading1"/>
      </w:pPr>
      <w:r>
        <w:t>10. Ответы на контрольные вопросы</w:t>
      </w:r>
    </w:p>
    <w:p>
      <w:pPr>
        <w:ind w:left="283" w:hanging="283"/>
      </w:pPr>
      <w:r>
        <w:t xml:space="preserve">1. </w:t>
      </w:r>
      <w:r>
        <w:rPr>
          <w:b/>
        </w:rPr>
        <w:t>Почему одного запуска мало?</w:t>
      </w:r>
      <w:r>
        <w:t xml:space="preserve"> Он не показывает разброс из-за случайного начального состояния. Нужны несколько </w:t>
      </w:r>
      <w:r>
        <w:rPr>
          <w:rFonts w:ascii="Consolas" w:hAnsi="Consolas"/>
          <w:sz w:val="18"/>
        </w:rPr>
        <w:t>seed</w:t>
      </w:r>
      <w:r>
        <w:t>, среднее и выборочное стандартное отклонение метрик.</w:t>
      </w:r>
    </w:p>
    <w:p>
      <w:pPr>
        <w:ind w:left="283" w:hanging="283"/>
      </w:pPr>
      <w:r>
        <w:t xml:space="preserve">2. </w:t>
      </w:r>
      <w:r>
        <w:rPr>
          <w:b/>
        </w:rPr>
        <w:t>Расчёт для 0,71; 0,74; 0,69; 0,73; 0,70.</w:t>
      </w:r>
      <w:r>
        <w:t xml:space="preserve"> Среднее равно </w:t>
      </w:r>
      <w:r>
        <w:rPr>
          <w:rFonts w:ascii="Consolas" w:hAnsi="Consolas"/>
          <w:sz w:val="18"/>
        </w:rPr>
        <w:t>0,714</w:t>
      </w:r>
      <w:r>
        <w:t xml:space="preserve">, выборочное </w:t>
      </w:r>
      <w:r>
        <w:rPr>
          <w:rFonts w:ascii="Consolas" w:hAnsi="Consolas"/>
          <w:sz w:val="18"/>
        </w:rPr>
        <w:t>s ≈ 0,0207</w:t>
      </w:r>
      <w:r>
        <w:t xml:space="preserve">. При среднем второй серии </w:t>
      </w:r>
      <w:r>
        <w:rPr>
          <w:rFonts w:ascii="Consolas" w:hAnsi="Consolas"/>
          <w:sz w:val="18"/>
        </w:rPr>
        <w:t>0,77</w:t>
      </w:r>
      <w:r>
        <w:t xml:space="preserve"> отношение разности к </w:t>
      </w:r>
      <w:r>
        <w:rPr>
          <w:rFonts w:ascii="Consolas" w:hAnsi="Consolas"/>
          <w:sz w:val="18"/>
        </w:rPr>
        <w:t>s</w:t>
      </w:r>
      <w:r>
        <w:t xml:space="preserve"> первой серии ≈ </w:t>
      </w:r>
      <w:r>
        <w:rPr>
          <w:rFonts w:ascii="Consolas" w:hAnsi="Consolas"/>
          <w:sz w:val="18"/>
        </w:rPr>
        <w:t>2,70</w:t>
      </w:r>
      <w:r>
        <w:t>, поэтому по учебному правилу разница существенна. Вывод ограничен малой серией, неизвестным разбросом второй серии и упрощённым критерием.</w:t>
      </w:r>
    </w:p>
    <w:p>
      <w:pPr>
        <w:ind w:left="283" w:hanging="283"/>
      </w:pPr>
      <w:r>
        <w:t xml:space="preserve">3. </w:t>
      </w:r>
      <w:r>
        <w:rPr>
          <w:b/>
        </w:rPr>
        <w:t>Почему проверяют полный массив?</w:t>
      </w:r>
      <w:r>
        <w:t xml:space="preserve"> Разные изображения могут иметь одно среднее, например два пикселя </w:t>
      </w:r>
      <w:r>
        <w:rPr>
          <w:rFonts w:ascii="Consolas" w:hAnsi="Consolas"/>
          <w:sz w:val="18"/>
        </w:rPr>
        <w:t>[0, 255]</w:t>
      </w:r>
      <w:r>
        <w:t xml:space="preserve"> и </w:t>
      </w:r>
      <w:r>
        <w:rPr>
          <w:rFonts w:ascii="Consolas" w:hAnsi="Consolas"/>
          <w:sz w:val="18"/>
        </w:rPr>
        <w:t>[255, 0]</w:t>
      </w:r>
      <w:r>
        <w:t>. Их массивы отличаются, а среднее одинаково.</w:t>
      </w:r>
    </w:p>
    <w:p>
      <w:pPr>
        <w:ind w:left="283" w:hanging="283"/>
      </w:pPr>
      <w:r>
        <w:t xml:space="preserve">4. </w:t>
      </w:r>
      <w:r>
        <w:rPr>
          <w:b/>
        </w:rPr>
        <w:t>Почему SHA-256 PNG может отличаться при равных пикселях?</w:t>
      </w:r>
      <w:r>
        <w:t xml:space="preserve"> Файл содержит сжатые и служебные байты; версия </w:t>
      </w:r>
      <w:r>
        <w:rPr>
          <w:rFonts w:ascii="Consolas" w:hAnsi="Consolas"/>
          <w:sz w:val="18"/>
        </w:rPr>
        <w:t>zlib</w:t>
      </w:r>
      <w:r>
        <w:t xml:space="preserve"> или параметры кодирования могут отличаться. В паспорте записываются версия </w:t>
      </w:r>
      <w:r>
        <w:rPr>
          <w:rFonts w:ascii="Consolas" w:hAnsi="Consolas"/>
          <w:sz w:val="18"/>
        </w:rPr>
        <w:t>zlib</w:t>
      </w:r>
      <w:r>
        <w:t xml:space="preserve"> и отпечаток пикселей.</w:t>
      </w:r>
    </w:p>
    <w:p>
      <w:pPr>
        <w:ind w:left="283" w:hanging="283"/>
      </w:pPr>
      <w:r>
        <w:t xml:space="preserve">5. </w:t>
      </w:r>
      <w:r>
        <w:rPr>
          <w:b/>
        </w:rPr>
        <w:t>Что означает `s = 0`?</w:t>
      </w:r>
      <w:r>
        <w:t xml:space="preserve"> Метрика у всех запусков одинакова. Надо проверить, что </w:t>
      </w:r>
      <w:r>
        <w:rPr>
          <w:rFonts w:ascii="Consolas" w:hAnsi="Consolas"/>
          <w:sz w:val="18"/>
        </w:rPr>
        <w:t>seed</w:t>
      </w:r>
      <w:r>
        <w:t xml:space="preserve"> действительно менялся и отпечатки полных массивов различаются; нулевой разброс нельзя автоматически трактовать как отсутствие случайности.</w:t>
      </w:r>
    </w:p>
    <w:p>
      <w:pPr>
        <w:ind w:left="283" w:hanging="283"/>
      </w:pPr>
      <w:r>
        <w:t xml:space="preserve">6. </w:t>
      </w:r>
      <w:r>
        <w:rPr>
          <w:b/>
        </w:rPr>
        <w:t>Как искать невоспроизводимость при неизменном коде?</w:t>
      </w:r>
      <w:r>
        <w:t xml:space="preserve"> Сравнить </w:t>
      </w:r>
      <w:r>
        <w:rPr>
          <w:rFonts w:ascii="Consolas" w:hAnsi="Consolas"/>
          <w:sz w:val="18"/>
        </w:rPr>
        <w:t>seed</w:t>
      </w:r>
      <w:r>
        <w:t xml:space="preserve">, параметры, среду и SHA-256 скриптов, затем отдельно пиксели и PNG. В диагностике отсутствие </w:t>
      </w:r>
      <w:r>
        <w:rPr>
          <w:rFonts w:ascii="Consolas" w:hAnsi="Consolas"/>
          <w:sz w:val="18"/>
        </w:rPr>
        <w:t>--seed</w:t>
      </w:r>
      <w:r>
        <w:t xml:space="preserve"> дало два разных отпечатка.</w:t>
      </w:r>
    </w:p>
    <w:p>
      <w:pPr>
        <w:ind w:left="283" w:hanging="283"/>
      </w:pPr>
      <w:r>
        <w:t xml:space="preserve">7. </w:t>
      </w:r>
      <w:r>
        <w:rPr>
          <w:b/>
        </w:rPr>
        <w:t>Почему локальный `random.Random(seed)`?</w:t>
      </w:r>
      <w:r>
        <w:t xml:space="preserve"> Он изолирует последовательность от других частей программы. Глобальный генератор может получить дополнительные вызовы, особенно при параллельной работе.</w:t>
      </w:r>
    </w:p>
    <w:p>
      <w:pPr>
        <w:ind w:left="283" w:hanging="283"/>
      </w:pPr>
      <w:r>
        <w:t xml:space="preserve">8. </w:t>
      </w:r>
      <w:r>
        <w:rPr>
          <w:b/>
        </w:rPr>
        <w:t>Какие поля паспорта важны?</w:t>
      </w:r>
      <w:r>
        <w:t xml:space="preserve"> Цель и критерий, данные и происхождение, модель и версия кода, параметры и </w:t>
      </w:r>
      <w:r>
        <w:rPr>
          <w:rFonts w:ascii="Consolas" w:hAnsi="Consolas"/>
          <w:sz w:val="18"/>
        </w:rPr>
        <w:t>seed</w:t>
      </w:r>
      <w:r>
        <w:t xml:space="preserve">, среда, команда, контрольные суммы и метрики, ограничения. Потеря </w:t>
      </w:r>
      <w:r>
        <w:rPr>
          <w:rFonts w:ascii="Consolas" w:hAnsi="Consolas"/>
          <w:sz w:val="18"/>
        </w:rPr>
        <w:t>seed</w:t>
      </w:r>
      <w:r>
        <w:t xml:space="preserve"> или версии кода особенно мешает повторить именно тот же результат.</w:t>
      </w:r>
    </w:p>
    <w:p>
      <w:pPr>
        <w:ind w:left="283" w:hanging="283"/>
      </w:pPr>
      <w:r>
        <w:t xml:space="preserve">9. </w:t>
      </w:r>
      <w:r>
        <w:rPr>
          <w:b/>
        </w:rPr>
        <w:t>Почему точные версии зависимостей?</w:t>
      </w:r>
      <w:r>
        <w:t xml:space="preserve"> Диапазон версий не закрепляет окружение; новый пакет может изменить вычисления. Здесь внешних зависимостей нет, поэтому </w:t>
      </w:r>
      <w:r>
        <w:rPr>
          <w:rFonts w:ascii="Consolas" w:hAnsi="Consolas"/>
          <w:sz w:val="18"/>
        </w:rPr>
        <w:t>requirements.txt</w:t>
      </w:r>
      <w:r>
        <w:t xml:space="preserve"> пуст.</w:t>
      </w:r>
    </w:p>
    <w:p>
      <w:pPr>
        <w:ind w:left="283" w:hanging="283"/>
      </w:pPr>
      <w:r>
        <w:t xml:space="preserve">10. </w:t>
      </w:r>
      <w:r>
        <w:rPr>
          <w:b/>
        </w:rPr>
        <w:t>Что добавить для реальной модели text to image?</w:t>
      </w:r>
      <w:r>
        <w:t xml:space="preserve"> Идентификатор и ревизию весов, текст запроса и отрицательный запрос, настройки семплера, число шагов, guidance, размер, устройство, тип данных, версии библиотек и сведения о лицензии модели.</w:t>
      </w:r>
    </w:p>
    <w:p>
      <w:r>
        <w:t xml:space="preserve">Методические указания и исходный код: предоставленный архив «ЛР01 Подготовка среды и паспорт эксперимента»; фактические данные: </w:t>
      </w:r>
      <w:r>
        <w:rPr>
          <w:rFonts w:ascii="Consolas" w:hAnsi="Consolas"/>
          <w:sz w:val="18"/>
        </w:rPr>
        <w:t>artifacts/variant03/results.json</w:t>
      </w:r>
      <w:r>
        <w:t xml:space="preserve"> и </w:t>
      </w:r>
      <w:r>
        <w:rPr>
          <w:rFonts w:ascii="Consolas" w:hAnsi="Consolas"/>
          <w:sz w:val="18"/>
        </w:rPr>
        <w:t>reports/seed_diagnostic.json</w:t>
      </w:r>
      <w:r>
        <w:t>.</w:t>
      </w:r>
    </w:p>
    <w:p>
      <w:pPr>
        <w:pStyle w:val="Heading1"/>
      </w:pPr>
      <w:r>
        <w:t>Приложение А Полный паспорт эксперимента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87"/>
        <w:gridCol w:w="4887"/>
      </w:tblGrid>
      <w:tr>
        <w:trPr>
          <w:tblHeader w:val="true"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4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4"/>
          </w:tcPr>
          <w:p>
            <w:pPr>
              <w:spacing w:after="0" w:before="0" w:line="252" w:lineRule="auto"/>
            </w:pP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</w:pPr>
            <w:r>
              <w:rPr>
                <w:sz w:val="18"/>
              </w:rPr>
              <w:t>Цель и критерий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</w:pPr>
            <w:r>
              <w:rPr>
                <w:sz w:val="18"/>
              </w:rPr>
              <w:t>Проверить воспроизводимость генератора и влияние удвоения шага решётки. Эффект обнаружен, если |Δ| &gt; 2 × s_base при n = 5.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Данные и происхождение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Внешних данных нет. Изображения синтетические; исходные скрипты предоставлены с методическим архивом. Отдельная лицензия на код в архиве не указана.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</w:pPr>
            <w:r>
              <w:rPr>
                <w:sz w:val="18"/>
              </w:rPr>
              <w:t>Модель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</w:pPr>
            <w:r>
              <w:rPr>
                <w:sz w:val="18"/>
              </w:rPr>
              <w:t>Учебный процедурный генератор lab01_generator.py, версия 1.0.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Параметры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База: size 96, cell 32, octaves 4, persistence 0.5, quantize 8, interp smooth. Фактор: только cell 64. Серия seed 101–105, n = 5.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</w:pPr>
            <w:r>
              <w:rPr>
                <w:sz w:val="18"/>
              </w:rPr>
              <w:t>Среда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</w:pPr>
            <w:r>
              <w:rPr>
                <w:sz w:val="18"/>
              </w:rPr>
              <w:t>macOS 26.0.1 arm64; CPython 3.12.12 в .venv; zlib 1.2.12. Сторонних пакетов нет; requirements.txt пуст.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Команда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.venv/bin/python src/lab01_experiment.py --variant 3 --out artifacts/variant03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</w:pPr>
            <w:r>
              <w:rPr>
                <w:sz w:val="18"/>
              </w:rPr>
              <w:t>Результат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</w:pPr>
            <w:r>
              <w:rPr>
                <w:sz w:val="18"/>
              </w:rPr>
              <w:t>Для протокола seed 101, 101, 1101, 101: true, true, false, true. Уменьшение контраста, граничной энергии и энтропии обнаружено; изменение средней яркости не обнаружено.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Ограничения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before="0" w:line="252" w:lineRule="auto"/>
            </w:pPr>
            <w:r>
              <w:rPr>
                <w:sz w:val="18"/>
              </w:rPr>
              <w:t>Пять seed, учебное правило 2s, одна модель и один набор параметров. Метрики не измеряют читаемость заголовка и художественное качество.</w:t>
            </w:r>
          </w:p>
        </w:tc>
      </w:tr>
    </w:tbl>
    <w:p>
      <w:pPr>
        <w:spacing w:after="0"/>
      </w:pPr>
    </w:p>
    <w:p>
      <w:pPr>
        <w:pStyle w:val="Heading2"/>
      </w:pPr>
      <w:r>
        <w:t>Контрольные суммы исходного кода</w:t>
      </w:r>
    </w:p>
    <w:p>
      <w:r>
        <w:rPr>
          <w:b/>
        </w:rPr>
        <w:t xml:space="preserve">lab01_generator.py: </w:t>
      </w:r>
      <w:r>
        <w:t>8f07d340a5a765a8e44f1fec407489cf00114ba54216aa7539c4e7116680e152</w:t>
      </w:r>
    </w:p>
    <w:p>
      <w:r>
        <w:rPr>
          <w:b/>
        </w:rPr>
        <w:t xml:space="preserve">lab01_experiment.py: </w:t>
      </w:r>
      <w:r>
        <w:t>69257206dab50ef35de448b45764daad0d4f60dbc98febd8953c6faee28e06b5</w:t>
      </w:r>
    </w:p>
    <w:p>
      <w:r>
        <w:br w:type="page"/>
      </w:r>
    </w:p>
    <w:p>
      <w:pPr>
        <w:pStyle w:val="Heading1"/>
      </w:pPr>
      <w:r>
        <w:t>Приложение Б Полные отпечатки проверочных запусков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8"/>
        <w:gridCol w:w="3258"/>
        <w:gridCol w:w="3258"/>
      </w:tblGrid>
      <w:tr>
        <w:trPr>
          <w:tblHeader w:val="true"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4"/>
          </w:tcPr>
          <w:p>
            <w:pPr>
              <w:spacing w:after="0" w:before="0" w:line="252" w:lineRule="auto"/>
            </w:pPr>
            <w:r>
              <w:rPr>
                <w:b/>
                <w:sz w:val="16"/>
              </w:rPr>
              <w:t>Запуск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4"/>
          </w:tcPr>
          <w:p>
            <w:pPr>
              <w:spacing w:after="0" w:before="0" w:line="252" w:lineRule="auto"/>
            </w:pPr>
            <w:r>
              <w:rPr>
                <w:b/>
                <w:sz w:val="16"/>
              </w:rPr>
              <w:t>Seed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4"/>
          </w:tcPr>
          <w:p>
            <w:pPr>
              <w:spacing w:after="0" w:before="0" w:line="252" w:lineRule="auto"/>
            </w:pPr>
            <w:r>
              <w:rPr>
                <w:b/>
                <w:sz w:val="16"/>
              </w:rPr>
              <w:t>SHA 256 полного массива пикселей</w:t>
            </w:r>
          </w:p>
        </w:tc>
      </w:tr>
      <w:t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</w:pPr>
            <w:r>
              <w:rPr>
                <w:sz w:val="16"/>
              </w:rPr>
              <w:t>101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</w:pPr>
            <w:r>
              <w:rPr>
                <w:sz w:val="16"/>
              </w:rPr>
              <w:t>93fae5913d79728429ddcdf533063672739fd51e5afa6a7ac243e3e6a80d290b</w:t>
            </w:r>
          </w:p>
        </w:tc>
      </w:tr>
      <w:t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before="0" w:line="252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before="0" w:line="252" w:lineRule="auto"/>
            </w:pPr>
            <w:r>
              <w:rPr>
                <w:sz w:val="16"/>
              </w:rPr>
              <w:t>101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before="0" w:line="252" w:lineRule="auto"/>
            </w:pPr>
            <w:r>
              <w:rPr>
                <w:sz w:val="16"/>
              </w:rPr>
              <w:t>93fae5913d79728429ddcdf533063672739fd51e5afa6a7ac243e3e6a80d290b</w:t>
            </w:r>
          </w:p>
        </w:tc>
      </w:tr>
      <w:t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</w:pPr>
            <w:r>
              <w:rPr>
                <w:sz w:val="16"/>
              </w:rPr>
              <w:t>1101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</w:pPr>
            <w:r>
              <w:rPr>
                <w:sz w:val="16"/>
              </w:rPr>
              <w:t>79aa3ff4187bbfe82959dec1a542c82e7143d035dc7641ab0827855fc36d4fd2</w:t>
            </w:r>
          </w:p>
        </w:tc>
      </w:tr>
      <w:t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before="0" w:line="252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before="0" w:line="252" w:lineRule="auto"/>
            </w:pPr>
            <w:r>
              <w:rPr>
                <w:sz w:val="16"/>
              </w:rPr>
              <w:t>101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before="0" w:line="252" w:lineRule="auto"/>
            </w:pPr>
            <w:r>
              <w:rPr>
                <w:sz w:val="16"/>
              </w:rPr>
              <w:t>93fae5913d79728429ddcdf533063672739fd51e5afa6a7ac243e3e6a80d290b</w:t>
            </w:r>
          </w:p>
        </w:tc>
      </w:tr>
    </w:tbl>
    <w:p>
      <w:pPr>
        <w:spacing w:after="0"/>
      </w:pPr>
    </w:p>
    <w:p>
      <w:r>
        <w:t>Для запусков 1 и 2 SHA 256 файла PNG: 9779f1fe26d3815c5663d067f4b3454c0be748ce6e64f18bf79366cfb0051b59. Совпадение файла PNG установлено в этой среде; основной критерий — массив пикселей.</w:t>
      </w:r>
    </w:p>
    <w:p>
      <w:pPr>
        <w:pStyle w:val="Heading1"/>
      </w:pPr>
      <w:r>
        <w:t>Приложение В Диагностический журнал</w:t>
      </w:r>
    </w:p>
    <w:p>
      <w:r>
        <w:t>Дата основной серии: 24.09.2026 13:39:56 UTC. Дата фиксации гипотезы: 24.09.2026 13:39 UTC. Исполнитель: Власюк Данил Витальевич.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3"/>
        <w:gridCol w:w="2443"/>
        <w:gridCol w:w="2443"/>
        <w:gridCol w:w="2443"/>
      </w:tblGrid>
      <w:tr>
        <w:trPr>
          <w:tblHeader w:val="true"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4"/>
          </w:tcPr>
          <w:p>
            <w:pPr>
              <w:spacing w:after="0" w:before="0" w:line="252" w:lineRule="auto"/>
            </w:pPr>
            <w:r>
              <w:rPr>
                <w:b/>
                <w:sz w:val="16"/>
              </w:rPr>
              <w:t>Проверка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4"/>
          </w:tcPr>
          <w:p>
            <w:pPr>
              <w:spacing w:after="0" w:before="0" w:line="252" w:lineRule="auto"/>
            </w:pPr>
            <w:r>
              <w:rPr>
                <w:b/>
                <w:sz w:val="16"/>
              </w:rPr>
              <w:t>Seed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4"/>
          </w:tcPr>
          <w:p>
            <w:pPr>
              <w:spacing w:after="0" w:before="0" w:line="252" w:lineRule="auto"/>
            </w:pPr>
            <w:r>
              <w:rPr>
                <w:b/>
                <w:sz w:val="16"/>
              </w:rPr>
              <w:t>SHA 256 пикселей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4"/>
          </w:tcPr>
          <w:p>
            <w:pPr>
              <w:spacing w:after="0" w:before="0" w:line="252" w:lineRule="auto"/>
            </w:pPr>
            <w:r>
              <w:rPr>
                <w:b/>
                <w:sz w:val="16"/>
              </w:rPr>
              <w:t>Наблюдение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</w:pPr>
            <w:r>
              <w:rPr>
                <w:sz w:val="16"/>
              </w:rPr>
              <w:t>без seed 1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</w:pPr>
            <w:r>
              <w:rPr>
                <w:sz w:val="16"/>
              </w:rPr>
              <w:t>1300885312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</w:pPr>
            <w:r>
              <w:rPr>
                <w:sz w:val="16"/>
              </w:rPr>
              <w:t>cf213588e227a0e7f9ee72031316855e4a959bf475cb04f474c6622d14a27071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</w:pPr>
            <w:r>
              <w:rPr>
                <w:sz w:val="16"/>
              </w:rPr>
              <w:t>Предупреждение о незаданном seed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before="0" w:line="252" w:lineRule="auto"/>
            </w:pPr>
            <w:r>
              <w:rPr>
                <w:sz w:val="16"/>
              </w:rPr>
              <w:t>без seed 2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before="0" w:line="252" w:lineRule="auto"/>
            </w:pPr>
            <w:r>
              <w:rPr>
                <w:sz w:val="16"/>
              </w:rPr>
              <w:t>1343810312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before="0" w:line="252" w:lineRule="auto"/>
            </w:pPr>
            <w:r>
              <w:rPr>
                <w:sz w:val="16"/>
              </w:rPr>
              <w:t>d55d29472daebf324c13e33a3057df50b562980051b228b307e90ffe88890f56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before="0" w:line="252" w:lineRule="auto"/>
            </w:pPr>
            <w:r>
              <w:rPr>
                <w:sz w:val="16"/>
              </w:rPr>
              <w:t>Предупреждение о незаданном seed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</w:pPr>
            <w:r>
              <w:rPr>
                <w:sz w:val="16"/>
              </w:rPr>
              <w:t>seed 101 1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</w:pPr>
            <w:r>
              <w:rPr>
                <w:sz w:val="16"/>
              </w:rPr>
              <w:t>101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</w:pPr>
            <w:r>
              <w:rPr>
                <w:sz w:val="16"/>
              </w:rPr>
              <w:t>93fae5913d79728429ddcdf533063672739fd51e5afa6a7ac243e3e6a80d290b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52" w:lineRule="auto"/>
            </w:pPr>
            <w:r>
              <w:rPr>
                <w:sz w:val="16"/>
              </w:rPr>
              <w:t>Повтор с явным seed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before="0" w:line="252" w:lineRule="auto"/>
            </w:pPr>
            <w:r>
              <w:rPr>
                <w:sz w:val="16"/>
              </w:rPr>
              <w:t>seed 101 2</w:t>
            </w:r>
          </w:p>
        </w:tc>
        <w:tc>
          <w:tcPr>
            <w:tcW w:type="dxa" w:w="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before="0" w:line="252" w:lineRule="auto"/>
            </w:pPr>
            <w:r>
              <w:rPr>
                <w:sz w:val="16"/>
              </w:rPr>
              <w:t>101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before="0" w:line="252" w:lineRule="auto"/>
            </w:pPr>
            <w:r>
              <w:rPr>
                <w:sz w:val="16"/>
              </w:rPr>
              <w:t>93fae5913d79728429ddcdf533063672739fd51e5afa6a7ac243e3e6a80d290b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0" w:before="0" w:line="252" w:lineRule="auto"/>
            </w:pPr>
            <w:r>
              <w:rPr>
                <w:sz w:val="16"/>
              </w:rPr>
              <w:t>Повтор с явным seed</w:t>
            </w:r>
          </w:p>
        </w:tc>
      </w:tr>
    </w:tbl>
    <w:p>
      <w:pPr>
        <w:spacing w:after="0"/>
      </w:pPr>
    </w:p>
    <w:p>
      <w:r>
        <w:t>В двух запусках без --seed отпечатки различны; в двух запусках с --seed 101 совпадают. Причина выявленного расхождения — незаданное начальное состояние генератора.</w:t>
      </w:r>
    </w:p>
    <w:p>
      <w:pPr>
        <w:pStyle w:val="Heading2"/>
      </w:pPr>
      <w:r>
        <w:t>Журнал команд</w:t>
      </w:r>
    </w:p>
    <w:p>
      <w:r>
        <w:rPr>
          <w:rFonts w:ascii="Consolas" w:hAnsi="Consolas"/>
          <w:sz w:val="17"/>
        </w:rPr>
        <w:t>python3.12 -m venv .venv</w:t>
      </w:r>
    </w:p>
    <w:p>
      <w:r>
        <w:rPr>
          <w:rFonts w:ascii="Consolas" w:hAnsi="Consolas"/>
          <w:sz w:val="17"/>
        </w:rPr>
        <w:t>.venv/bin/python -m pip freeze &gt; requirements.txt</w:t>
      </w:r>
    </w:p>
    <w:p>
      <w:r>
        <w:rPr>
          <w:rFonts w:ascii="Consolas" w:hAnsi="Consolas"/>
          <w:sz w:val="17"/>
        </w:rPr>
        <w:t>.venv/bin/python src/lab01_generator.py --out artifacts/seed_diagnostic/без_seed_1</w:t>
      </w:r>
    </w:p>
    <w:p>
      <w:r>
        <w:rPr>
          <w:rFonts w:ascii="Consolas" w:hAnsi="Consolas"/>
          <w:sz w:val="17"/>
        </w:rPr>
        <w:t>.venv/bin/python src/lab01_generator.py --out artifacts/seed_diagnostic/без_seed_2</w:t>
      </w:r>
    </w:p>
    <w:p>
      <w:r>
        <w:rPr>
          <w:rFonts w:ascii="Consolas" w:hAnsi="Consolas"/>
          <w:sz w:val="17"/>
        </w:rPr>
        <w:t>.venv/bin/python src/lab01_generator.py --seed 101 --out artifacts/seed_diagnostic/seed_101_1</w:t>
      </w:r>
    </w:p>
    <w:p>
      <w:r>
        <w:rPr>
          <w:rFonts w:ascii="Consolas" w:hAnsi="Consolas"/>
          <w:sz w:val="17"/>
        </w:rPr>
        <w:t>.venv/bin/python src/lab01_generator.py --seed 101 --out artifacts/seed_diagnostic/seed_101_2</w:t>
      </w:r>
    </w:p>
    <w:p>
      <w:r>
        <w:rPr>
          <w:rFonts w:ascii="Consolas" w:hAnsi="Consolas"/>
          <w:sz w:val="17"/>
        </w:rPr>
        <w:t>.venv/bin/python src/lab01_experiment.py --variant 3 --out artifacts/variant03</w:t>
      </w:r>
    </w:p>
    <w:p>
      <w:pPr>
        <w:pStyle w:val="Heading2"/>
      </w:pPr>
      <w:r>
        <w:t>Состав архива артефактов</w:t>
      </w:r>
    </w:p>
    <w:p>
      <w:r>
        <w:t>Архив LR1_1_submission.zip содержит исходные скрипты, requirements.txt, предварительную гипотезу, среду и журналы, паспорт в MD и JSON, результаты и PNG основного эксперимента, выполненный ноутбук с его выводами, повторные результаты и диагностику seed, таблицу метрик по каждому seed, а также этот отчёт. Папка .venv не включена; она пересоздаётся по команде выше.</w:t>
      </w:r>
    </w:p>
    <w:sectPr w:rsidR="00FC693F" w:rsidRPr="0006063C" w:rsidSect="00034616">
      <w:pgSz w:w="12240" w:h="15840"/>
      <w:pgMar w:top="1134" w:right="1134" w:bottom="1020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20" w:line="276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i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