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line="240" w:lineRule="auto"/>
        <w:ind/>
        <w:jc w:val="center"/>
        <w:rPr>
          <w:rFonts w:ascii="Times New Roman" w:hAnsi="Times New Roman"/>
          <w:sz w:val="24"/>
        </w:rPr>
      </w:pPr>
      <w:r>
        <w:rPr>
          <w:color w:val="000000"/>
        </w:rPr>
        <w:drawing>
          <wp:anchor allowOverlap="true" behindDoc="false" distB="0" distL="114300" distR="114300" distT="0" layoutInCell="true" locked="false" relativeHeight="251658240" simplePos="false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b="0" l="0" r="0" t="0"/>
            <wp:wrapSquare distB="0" distL="114300" distR="114300" distT="0" wrapText="bothSides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1227455" cy="12763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/>
          <w:sz w:val="24"/>
        </w:rPr>
        <w:t xml:space="preserve">МИНИСТЕРСТВО </w:t>
      </w:r>
      <w:r>
        <w:rPr>
          <w:rFonts w:ascii="Times New Roman" w:hAnsi="Times New Roman"/>
          <w:color w:val="000000"/>
          <w:sz w:val="24"/>
        </w:rPr>
        <w:t>ПРОСВЕЩЕНИЯ</w:t>
      </w:r>
      <w:r>
        <w:rPr>
          <w:rFonts w:ascii="Times New Roman" w:hAnsi="Times New Roman"/>
          <w:color w:val="000000"/>
          <w:sz w:val="24"/>
        </w:rPr>
        <w:t xml:space="preserve"> РОССИЙСКОЙ ФЕДЕРАЦИИ </w:t>
      </w:r>
    </w:p>
    <w:p w14:paraId="02000000">
      <w:pPr>
        <w:widowControl w:val="1"/>
        <w:spacing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3000000">
      <w:pPr>
        <w:widowControl w:val="1"/>
        <w:spacing w:line="240" w:lineRule="auto"/>
        <w:ind/>
        <w:jc w:val="center"/>
        <w:rPr>
          <w:rFonts w:ascii="Times" w:hAnsi="Times"/>
          <w:sz w:val="20"/>
        </w:rPr>
      </w:pPr>
      <w:r>
        <w:rPr>
          <w:rFonts w:ascii="Times New Roman" w:hAnsi="Times New Roman"/>
          <w:color w:val="000000"/>
          <w:sz w:val="24"/>
        </w:rPr>
        <w:t>«РОССИЙСКИЙ ГОСУДАРСТВЕННЫЙ ПЕДАГОГИЧЕСКИЙ УНИВЕРСИТЕТ им. А. И. ГЕРЦЕНА»</w:t>
      </w:r>
    </w:p>
    <w:p w14:paraId="04000000">
      <w:pPr>
        <w:widowControl w:val="1"/>
        <w:spacing w:after="0" w:line="240" w:lineRule="auto"/>
        <w:ind/>
        <w:rPr>
          <w:rFonts w:ascii="Times" w:hAnsi="Times"/>
          <w:sz w:val="20"/>
        </w:rPr>
      </w:pPr>
    </w:p>
    <w:p w14:paraId="05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wrapNone/>
                <wp:docPr hidden="false" id="3" name="Picture 3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headEnd len="med" type="none" w="med"/>
                          <a:tailEnd len="med" type="none" w="med"/>
                        </a:ln>
                      </wps:spPr>
                      <wps:bodyPr bIns="45720" lIns="91440" rIns="91440" tIns="45720"/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rFonts w:ascii="Times New Roman" w:hAnsi="Times New Roman"/>
          <w:b w:val="1"/>
        </w:rPr>
        <w:t xml:space="preserve"> </w:t>
      </w:r>
    </w:p>
    <w:p w14:paraId="06000000">
      <w:pPr>
        <w:widowControl w:val="1"/>
        <w:spacing w:after="0" w:line="240" w:lineRule="auto"/>
        <w:ind/>
        <w:jc w:val="center"/>
        <w:rPr>
          <w:rFonts w:ascii="Times New Roman" w:hAnsi="Times New Roman"/>
          <w:b w:val="1"/>
          <w:sz w:val="20"/>
        </w:rPr>
      </w:pPr>
      <w:r>
        <w:rPr>
          <w:rFonts w:ascii="Times New Roman" w:hAnsi="Times New Roman"/>
          <w:b w:val="1"/>
          <w:sz w:val="20"/>
        </w:rPr>
        <w:t xml:space="preserve">ИНСТИТУТ </w:t>
      </w:r>
      <w:r>
        <w:rPr>
          <w:rFonts w:ascii="Times New Roman" w:hAnsi="Times New Roman"/>
          <w:b w:val="1"/>
          <w:sz w:val="20"/>
        </w:rPr>
        <w:t>ИНФОРМАЦИОННЫХ ТЕХНОЛОГИЙ</w:t>
      </w:r>
      <w:r>
        <w:rPr>
          <w:rFonts w:ascii="Times New Roman" w:hAnsi="Times New Roman"/>
          <w:b w:val="1"/>
          <w:sz w:val="20"/>
        </w:rPr>
        <w:t xml:space="preserve"> И ТЕХНОЛОГИЧЕСКОГО ОБРАЗОВАНИЯ</w:t>
      </w:r>
    </w:p>
    <w:p w14:paraId="07000000">
      <w:pPr>
        <w:widowControl w:val="1"/>
        <w:spacing w:after="60" w:line="240" w:lineRule="auto"/>
        <w:ind/>
        <w:jc w:val="center"/>
        <w:outlineLvl w:val="7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</w:rPr>
        <w:t xml:space="preserve">Кафедра </w:t>
      </w:r>
      <w:r>
        <w:rPr>
          <w:rFonts w:ascii="Times New Roman" w:hAnsi="Times New Roman"/>
          <w:b w:val="1"/>
        </w:rPr>
        <w:t>информационных</w:t>
      </w:r>
      <w:r>
        <w:rPr>
          <w:rFonts w:ascii="Times New Roman" w:hAnsi="Times New Roman"/>
          <w:b w:val="1"/>
        </w:rPr>
        <w:t xml:space="preserve"> технологий и электронного обучения</w:t>
      </w:r>
    </w:p>
    <w:p w14:paraId="08000000">
      <w:pPr>
        <w:widowControl w:val="1"/>
        <w:spacing w:after="0" w:line="240" w:lineRule="auto"/>
        <w:ind/>
        <w:rPr>
          <w:rFonts w:ascii="Times New Roman" w:hAnsi="Times New Roman"/>
          <w:b w:val="1"/>
        </w:rPr>
      </w:pPr>
    </w:p>
    <w:p w14:paraId="09000000">
      <w:pPr>
        <w:widowControl w:val="1"/>
        <w:spacing w:after="0" w:line="240" w:lineRule="auto"/>
        <w:ind/>
        <w:jc w:val="both"/>
        <w:rPr>
          <w:rFonts w:ascii="Times New Roman" w:hAnsi="Times New Roman"/>
        </w:rPr>
      </w:pPr>
    </w:p>
    <w:p w14:paraId="0A000000"/>
    <w:p w14:paraId="0B000000"/>
    <w:p w14:paraId="0C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 w:firstLine="426" w:left="-540"/>
        <w:jc w:val="center"/>
        <w:rPr>
          <w:sz w:val="26"/>
        </w:rPr>
      </w:pPr>
      <w:r>
        <w:rPr>
          <w:sz w:val="26"/>
        </w:rPr>
        <w:t>ОТЧЁТ</w:t>
      </w:r>
      <w:r>
        <w:rPr>
          <w:sz w:val="26"/>
        </w:rPr>
        <w:br/>
      </w:r>
      <w:r>
        <w:rPr>
          <w:sz w:val="26"/>
        </w:rPr>
        <w:t xml:space="preserve">О ПРОХОЖДЕНИИ </w:t>
      </w:r>
      <w:r>
        <w:rPr>
          <w:sz w:val="26"/>
        </w:rPr>
        <w:t>УЧЕБНОЙ</w:t>
      </w:r>
      <w:r>
        <w:rPr>
          <w:sz w:val="26"/>
        </w:rPr>
        <w:t xml:space="preserve"> </w:t>
      </w:r>
      <w:r>
        <w:rPr>
          <w:sz w:val="26"/>
        </w:rPr>
        <w:t>ПРАКТИКИ</w:t>
      </w:r>
      <w:r>
        <w:rPr>
          <w:sz w:val="26"/>
        </w:rPr>
        <w:br/>
      </w:r>
      <w:r>
        <w:rPr>
          <w:sz w:val="26"/>
        </w:rPr>
        <w:t>технологическая (проектно-технологическая)</w:t>
      </w:r>
    </w:p>
    <w:p w14:paraId="0D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/>
      </w:r>
    </w:p>
    <w:p w14:paraId="0E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0F000000">
      <w:pPr>
        <w:widowControl w:val="1"/>
        <w:spacing w:after="0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по направлению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«</w:t>
      </w:r>
      <w:r>
        <w:rPr>
          <w:rFonts w:ascii="Times New Roman" w:hAnsi="Times New Roman"/>
          <w:sz w:val="26"/>
        </w:rPr>
        <w:t>09.03.01 – Инфор</w:t>
      </w:r>
      <w:r>
        <w:rPr>
          <w:rFonts w:ascii="Times New Roman" w:hAnsi="Times New Roman"/>
          <w:sz w:val="26"/>
        </w:rPr>
        <w:t>матика и вычислительная техника</w:t>
      </w:r>
      <w:r>
        <w:rPr>
          <w:rFonts w:ascii="Times New Roman" w:hAnsi="Times New Roman"/>
          <w:sz w:val="26"/>
        </w:rPr>
        <w:t>»</w:t>
      </w:r>
      <w:r>
        <w:rPr>
          <w:rFonts w:ascii="Times New Roman" w:hAnsi="Times New Roman"/>
          <w:sz w:val="26"/>
        </w:rPr>
        <w:t xml:space="preserve"> </w:t>
      </w:r>
    </w:p>
    <w:p w14:paraId="10000000">
      <w:pPr>
        <w:widowControl w:val="1"/>
        <w:spacing w:after="0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(</w:t>
      </w:r>
      <w:r>
        <w:rPr>
          <w:rFonts w:ascii="Times New Roman" w:hAnsi="Times New Roman"/>
          <w:sz w:val="26"/>
        </w:rPr>
        <w:t xml:space="preserve">профиль: </w:t>
      </w:r>
      <w:r>
        <w:rPr>
          <w:rFonts w:ascii="Times New Roman" w:hAnsi="Times New Roman"/>
          <w:sz w:val="26"/>
        </w:rPr>
        <w:t>«</w:t>
      </w:r>
      <w:r>
        <w:rPr>
          <w:rFonts w:ascii="Times New Roman" w:hAnsi="Times New Roman"/>
          <w:sz w:val="26"/>
        </w:rPr>
        <w:t>Технологии разработки программного обеспечения и обработки больших данных</w:t>
      </w:r>
      <w:r>
        <w:rPr>
          <w:rFonts w:ascii="Times New Roman" w:hAnsi="Times New Roman"/>
          <w:sz w:val="26"/>
        </w:rPr>
        <w:t>»</w:t>
      </w:r>
      <w:r>
        <w:rPr>
          <w:rFonts w:ascii="Times New Roman" w:hAnsi="Times New Roman"/>
          <w:sz w:val="26"/>
        </w:rPr>
        <w:t>)</w:t>
      </w:r>
    </w:p>
    <w:p w14:paraId="11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12000000">
      <w:pPr>
        <w:widowControl w:val="1"/>
        <w:ind/>
        <w:jc w:val="center"/>
        <w:rPr>
          <w:rFonts w:ascii="Times New Roman" w:hAnsi="Times New Roman"/>
          <w:sz w:val="26"/>
        </w:rPr>
      </w:pPr>
    </w:p>
    <w:p w14:paraId="13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Зав. кафедрой </w:t>
      </w:r>
      <w:r>
        <w:rPr>
          <w:rFonts w:ascii="Times New Roman" w:hAnsi="Times New Roman"/>
          <w:sz w:val="26"/>
        </w:rPr>
        <w:t>ИТиЭО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д.п.н</w:t>
      </w:r>
      <w:r>
        <w:rPr>
          <w:rFonts w:ascii="Times New Roman" w:hAnsi="Times New Roman"/>
          <w:sz w:val="26"/>
        </w:rPr>
        <w:t>., проф.</w:t>
      </w:r>
    </w:p>
    <w:p w14:paraId="14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</w:p>
    <w:p w14:paraId="15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16000000">
      <w:pPr>
        <w:widowControl w:val="1"/>
        <w:spacing w:after="0" w:line="240" w:lineRule="atLeast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(Власова Е.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З.)</w:t>
      </w:r>
    </w:p>
    <w:p w14:paraId="17000000">
      <w:pPr>
        <w:widowControl w:val="1"/>
        <w:spacing w:after="0" w:line="240" w:lineRule="atLeast"/>
        <w:ind/>
        <w:jc w:val="right"/>
        <w:rPr>
          <w:rFonts w:ascii="Times New Roman" w:hAnsi="Times New Roman"/>
        </w:rPr>
      </w:pPr>
    </w:p>
    <w:p w14:paraId="18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Руководитель: доцент </w:t>
      </w:r>
      <w:r>
        <w:rPr>
          <w:rFonts w:ascii="Times New Roman" w:hAnsi="Times New Roman"/>
          <w:sz w:val="26"/>
        </w:rPr>
        <w:t xml:space="preserve">каф. </w:t>
      </w:r>
      <w:r>
        <w:rPr>
          <w:rFonts w:ascii="Times New Roman" w:hAnsi="Times New Roman"/>
          <w:sz w:val="26"/>
        </w:rPr>
        <w:t>ИТиЭО</w:t>
      </w:r>
    </w:p>
    <w:p w14:paraId="19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</w:p>
    <w:p w14:paraId="1A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1B000000">
      <w:pPr>
        <w:widowControl w:val="1"/>
        <w:spacing w:after="0" w:line="240" w:lineRule="atLeast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Власов Д. В.</w:t>
      </w:r>
      <w:r>
        <w:rPr>
          <w:rFonts w:ascii="Times New Roman" w:hAnsi="Times New Roman"/>
        </w:rPr>
        <w:t>)</w:t>
      </w:r>
    </w:p>
    <w:p w14:paraId="1C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</w:p>
    <w:p w14:paraId="1D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Студент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z w:val="26"/>
        </w:rPr>
        <w:t xml:space="preserve"> курса</w:t>
      </w:r>
    </w:p>
    <w:p w14:paraId="1E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</w:p>
    <w:p w14:paraId="1F000000">
      <w:pPr>
        <w:widowControl w:val="1"/>
        <w:spacing w:after="0" w:line="240" w:lineRule="atLeast"/>
        <w:ind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____________________</w:t>
      </w:r>
    </w:p>
    <w:p w14:paraId="20000000">
      <w:pPr>
        <w:widowControl w:val="1"/>
        <w:spacing w:after="0" w:line="240" w:lineRule="atLeast"/>
        <w:ind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Момот М.-М. М.</w:t>
      </w:r>
      <w:r>
        <w:rPr>
          <w:rFonts w:ascii="Times New Roman" w:hAnsi="Times New Roman"/>
        </w:rPr>
        <w:t>)</w:t>
      </w:r>
    </w:p>
    <w:p w14:paraId="21000000">
      <w:pPr>
        <w:rPr>
          <w:rFonts w:ascii="Times New Roman" w:hAnsi="Times New Roman"/>
          <w:sz w:val="26"/>
        </w:rPr>
      </w:pPr>
    </w:p>
    <w:p w14:paraId="22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Санкт-Петербург</w:t>
      </w:r>
    </w:p>
    <w:p w14:paraId="23000000">
      <w:pPr>
        <w:widowControl w:val="1"/>
        <w:ind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6"/>
        </w:rPr>
        <w:t>2026</w:t>
      </w:r>
    </w:p>
    <w:p w14:paraId="24000000">
      <w:pPr>
        <w:pStyle w:val="Style_2"/>
      </w:pPr>
      <w:r>
        <w:t xml:space="preserve">I. </w:t>
      </w:r>
      <w:r>
        <w:t>Инвариантная самостоятельная работа</w:t>
      </w:r>
    </w:p>
    <w:p w14:paraId="25000000">
      <w:pPr>
        <w:widowControl w:val="1"/>
        <w:spacing w:after="0" w:line="360" w:lineRule="auto"/>
        <w:ind/>
        <w:rPr>
          <w:rFonts w:ascii="Times New Roman" w:hAnsi="Times New Roman"/>
          <w:sz w:val="24"/>
        </w:rPr>
      </w:pPr>
    </w:p>
    <w:p w14:paraId="26000000">
      <w:pPr>
        <w:pStyle w:val="Style_3"/>
      </w:pPr>
      <w:r>
        <w:t>Задание 1.1</w:t>
      </w:r>
    </w:p>
    <w:p w14:paraId="27000000">
      <w:pPr>
        <w:pStyle w:val="Style_4"/>
        <w:widowControl w:val="1"/>
        <w:spacing w:after="150" w:line="276" w:lineRule="auto"/>
        <w:ind/>
        <w:jc w:val="both"/>
        <w:rPr>
          <w:color w:val="000000"/>
        </w:rPr>
      </w:pPr>
      <w:r>
        <w:rPr>
          <w:color w:val="000000"/>
        </w:rPr>
        <w:t>Подготовить обзор программного продукта для разработки, применяемого в организации, где вы проходите практику.</w:t>
      </w:r>
    </w:p>
    <w:p w14:paraId="28000000">
      <w:pPr>
        <w:pStyle w:val="Style_4"/>
        <w:widowControl w:val="1"/>
        <w:spacing w:after="150" w:line="276" w:lineRule="auto"/>
        <w:ind/>
        <w:jc w:val="both"/>
        <w:rPr>
          <w:color w:val="000000"/>
        </w:rPr>
      </w:pPr>
      <w:r>
        <w:rPr>
          <w:color w:val="000000"/>
        </w:rPr>
        <w:t>План обзора программного продукта:</w:t>
      </w:r>
    </w:p>
    <w:p w14:paraId="29000000">
      <w:pPr>
        <w:pStyle w:val="Style_4"/>
        <w:widowControl w:val="1"/>
        <w:numPr>
          <w:ilvl w:val="0"/>
          <w:numId w:val="1"/>
        </w:numPr>
        <w:spacing w:after="150" w:line="276" w:lineRule="auto"/>
        <w:ind/>
        <w:jc w:val="both"/>
        <w:rPr>
          <w:color w:val="000000"/>
        </w:rPr>
      </w:pPr>
      <w:r>
        <w:rPr>
          <w:color w:val="000000"/>
        </w:rPr>
        <w:t>общая характеристика;</w:t>
      </w:r>
    </w:p>
    <w:p w14:paraId="2A000000">
      <w:pPr>
        <w:pStyle w:val="Style_4"/>
        <w:widowControl w:val="1"/>
        <w:numPr>
          <w:ilvl w:val="0"/>
          <w:numId w:val="1"/>
        </w:numPr>
        <w:spacing w:after="150" w:line="276" w:lineRule="auto"/>
        <w:ind/>
        <w:jc w:val="both"/>
        <w:rPr>
          <w:color w:val="000000"/>
        </w:rPr>
      </w:pPr>
      <w:r>
        <w:rPr>
          <w:color w:val="000000"/>
        </w:rPr>
        <w:t>необходимое для работы программное и аппаратное обеспечение;</w:t>
      </w:r>
    </w:p>
    <w:p w14:paraId="2B000000">
      <w:pPr>
        <w:widowControl w:val="1"/>
        <w:numPr>
          <w:ilvl w:val="0"/>
          <w:numId w:val="1"/>
        </w:numPr>
        <w:spacing w:afterAutospacing="on" w:beforeAutospacing="on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</w:rPr>
        <w:t xml:space="preserve">функции (создание проекта, кодирование, форматирование кода, отладка, запуск, компиляция, </w:t>
      </w:r>
      <w:r>
        <w:rPr>
          <w:rFonts w:ascii="Times New Roman" w:hAnsi="Times New Roman"/>
          <w:color w:val="000000"/>
          <w:sz w:val="24"/>
        </w:rPr>
        <w:t>версионирование</w:t>
      </w:r>
      <w:r>
        <w:rPr>
          <w:rFonts w:ascii="Times New Roman" w:hAnsi="Times New Roman"/>
          <w:color w:val="000000"/>
          <w:sz w:val="24"/>
        </w:rPr>
        <w:t>, публикация в репозитории и т. д.).</w:t>
      </w:r>
    </w:p>
    <w:p w14:paraId="2C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Форма отчетности</w:t>
      </w:r>
    </w:p>
    <w:p w14:paraId="2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Представить в виде конспекта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</w:p>
    <w:p w14:paraId="2E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2F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30000000">
      <w:pPr>
        <w:pStyle w:val="Style_3"/>
        <w:widowControl w:val="1"/>
        <w:ind/>
        <w:jc w:val="both"/>
      </w:pPr>
      <w:r>
        <w:t>Задание 1.2</w:t>
      </w:r>
    </w:p>
    <w:p w14:paraId="31000000">
      <w:pPr>
        <w:widowControl w:val="1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</w:r>
    </w:p>
    <w:p w14:paraId="32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</w:p>
    <w:p w14:paraId="33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Форма отчетности</w:t>
      </w:r>
    </w:p>
    <w:p w14:paraId="3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</w:pPr>
      <w:r>
        <w:rPr>
          <w:color w:val="000000"/>
        </w:rPr>
        <w:t>Текстовый документ с описанием выполненных задач, листингом кода в скрипте для автоматизации установки, комментариями по выполнению</w:t>
      </w:r>
      <w:r>
        <w:rPr>
          <w:color w:val="000000"/>
        </w:rPr>
        <w:t xml:space="preserve">. </w:t>
      </w:r>
      <w:r>
        <w:t xml:space="preserve"> </w:t>
      </w:r>
    </w:p>
    <w:p w14:paraId="35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36000000">
      <w:pPr>
        <w:widowControl w:val="1"/>
        <w:ind/>
        <w:jc w:val="both"/>
      </w:pPr>
    </w:p>
    <w:p w14:paraId="37000000">
      <w:pPr>
        <w:pStyle w:val="Style_3"/>
        <w:widowControl w:val="1"/>
        <w:ind/>
        <w:jc w:val="both"/>
      </w:pPr>
      <w:r>
        <w:t>Задание 1.3</w:t>
      </w:r>
    </w:p>
    <w:p w14:paraId="38000000">
      <w:pPr>
        <w:widowControl w:val="1"/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</w:r>
    </w:p>
    <w:p w14:paraId="39000000">
      <w:pPr>
        <w:widowControl w:val="1"/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</w:r>
    </w:p>
    <w:p w14:paraId="3A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</w:p>
    <w:p w14:paraId="3B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Форма отчетности</w:t>
      </w:r>
    </w:p>
    <w:p w14:paraId="3C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spacing w:line="276" w:lineRule="auto"/>
        <w:ind/>
        <w:rPr>
          <w:color w:val="000000"/>
        </w:rPr>
      </w:pPr>
      <w:r>
        <w:rPr>
          <w:color w:val="000000"/>
        </w:rPr>
        <w:t>Представить в виде</w:t>
      </w:r>
      <w:r>
        <w:rPr>
          <w:color w:val="000000"/>
        </w:rPr>
        <w:t xml:space="preserve"> </w:t>
      </w:r>
      <w:r>
        <w:rPr>
          <w:color w:val="000000"/>
        </w:rPr>
        <w:t>текстового документа</w:t>
      </w:r>
      <w:r>
        <w:rPr>
          <w:color w:val="000000"/>
        </w:rPr>
        <w:t>.</w:t>
      </w:r>
    </w:p>
    <w:p w14:paraId="3D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3E000000">
      <w:pPr>
        <w:pStyle w:val="Style_4"/>
        <w:widowControl w:val="1"/>
        <w:spacing w:after="0" w:before="0"/>
        <w:ind/>
        <w:jc w:val="both"/>
        <w:rPr>
          <w:rFonts w:ascii="Times" w:hAnsi="Times"/>
          <w:sz w:val="20"/>
        </w:rPr>
      </w:pPr>
    </w:p>
    <w:p w14:paraId="3F000000">
      <w:pPr>
        <w:pStyle w:val="Style_2"/>
        <w:widowControl w:val="1"/>
        <w:ind/>
        <w:jc w:val="both"/>
      </w:pPr>
      <w:r>
        <w:t>II. Вариативная самостоятельная работа</w:t>
      </w:r>
    </w:p>
    <w:p w14:paraId="40000000">
      <w:pPr>
        <w:widowControl w:val="1"/>
        <w:spacing w:after="0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(выбрать одно из заданий с одинаковыми номерами)</w:t>
      </w:r>
    </w:p>
    <w:p w14:paraId="41000000">
      <w:pPr>
        <w:pStyle w:val="Style_3"/>
        <w:widowControl w:val="1"/>
        <w:ind/>
        <w:jc w:val="both"/>
      </w:pPr>
    </w:p>
    <w:p w14:paraId="42000000">
      <w:pPr>
        <w:pStyle w:val="Style_3"/>
        <w:widowControl w:val="1"/>
        <w:ind/>
        <w:jc w:val="both"/>
      </w:pPr>
      <w:r>
        <w:t xml:space="preserve">Задание 2.1 </w:t>
      </w:r>
    </w:p>
    <w:p w14:paraId="4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ind/>
        <w:jc w:val="both"/>
        <w:rPr>
          <w:color w:val="000000"/>
        </w:rPr>
      </w:pPr>
      <w:r>
        <w:rPr>
          <w:color w:val="000000"/>
        </w:rPr>
        <w:t xml:space="preserve">Подобрать удобный для себя инструмент управления личным временем (тайм-менеджмента) и использовав его спланировать работу над заданиями практики. </w:t>
      </w:r>
    </w:p>
    <w:p w14:paraId="4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ind/>
        <w:jc w:val="both"/>
        <w:rPr>
          <w:color w:val="000000"/>
        </w:rPr>
      </w:pPr>
    </w:p>
    <w:p w14:paraId="45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color w:val="000000"/>
        </w:rPr>
      </w:pPr>
      <w:r>
        <w:rPr>
          <w:color w:val="000000"/>
        </w:rPr>
        <w:t>Отобразить результаты использования инструмента, его достоинства и недостатки, оценить удобство и эффективность работы с ним.</w:t>
      </w:r>
    </w:p>
    <w:p w14:paraId="46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color w:val="000000"/>
        </w:rPr>
      </w:pPr>
      <w:r>
        <w:rPr>
          <w:b w:val="1"/>
        </w:rPr>
        <w:t>Форма отчетности</w:t>
      </w:r>
    </w:p>
    <w:p w14:paraId="47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ind/>
      </w:pPr>
      <w:r>
        <w:rPr>
          <w:color w:val="000000"/>
        </w:rPr>
        <w:t xml:space="preserve">Текстовый документ с </w:t>
      </w:r>
      <w:r>
        <w:rPr>
          <w:color w:val="000000"/>
        </w:rPr>
        <w:t xml:space="preserve">описанием. </w:t>
      </w:r>
      <w:r>
        <w:rPr>
          <w:color w:val="000000"/>
        </w:rPr>
        <w:br/>
      </w:r>
      <w:r>
        <w:t>QR-код задания (на GIT-репозиторий):</w:t>
      </w:r>
    </w:p>
    <w:p w14:paraId="48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_____________________________________________________________________________</w:t>
      </w:r>
    </w:p>
    <w:p w14:paraId="49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4A000000">
      <w:pPr>
        <w:pStyle w:val="Style_3"/>
        <w:widowControl w:val="1"/>
        <w:ind/>
        <w:jc w:val="both"/>
      </w:pPr>
      <w:r>
        <w:t>Задание 2.2</w:t>
      </w:r>
      <w:r>
        <w:t xml:space="preserve"> </w:t>
      </w:r>
    </w:p>
    <w:p w14:paraId="4B000000">
      <w:pPr>
        <w:pStyle w:val="Style_1"/>
        <w:widowControl w:val="1"/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</w:pPr>
      <w:r>
        <w:t xml:space="preserve">Составьте подборку материалов, включающую аннотированные статьи и ресурсы по языку программирования </w:t>
      </w:r>
      <w:r>
        <w:t>Julia</w:t>
      </w:r>
      <w:r>
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 Выберите одно из предложенных направлений работы и выполните его в соответствии с академическими стандартами.</w:t>
      </w:r>
    </w:p>
    <w:p w14:paraId="4C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Форма отчетности</w:t>
      </w:r>
    </w:p>
    <w:p w14:paraId="4D000000">
      <w:pPr>
        <w:pStyle w:val="Style_1"/>
        <w:widowControl w:val="1"/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  <w:r>
        <w:rPr>
          <w:color w:val="000000"/>
        </w:rPr>
        <w:t>Аннотированный список статей:</w:t>
      </w:r>
    </w:p>
    <w:p w14:paraId="4E000000">
      <w:pPr>
        <w:pStyle w:val="Style_1"/>
        <w:widowControl w:val="1"/>
        <w:numPr>
          <w:ilvl w:val="0"/>
          <w:numId w:val="2"/>
        </w:numP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  <w:r>
        <w:rPr>
          <w:color w:val="000000"/>
        </w:rPr>
        <w:t>название статьи</w:t>
      </w:r>
    </w:p>
    <w:p w14:paraId="4F000000">
      <w:pPr>
        <w:pStyle w:val="Style_1"/>
        <w:widowControl w:val="1"/>
        <w:numPr>
          <w:ilvl w:val="0"/>
          <w:numId w:val="2"/>
        </w:numP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  <w:r>
        <w:rPr>
          <w:color w:val="000000"/>
        </w:rPr>
        <w:t>автор</w:t>
      </w:r>
    </w:p>
    <w:p w14:paraId="50000000">
      <w:pPr>
        <w:pStyle w:val="Style_1"/>
        <w:widowControl w:val="1"/>
        <w:numPr>
          <w:ilvl w:val="0"/>
          <w:numId w:val="2"/>
        </w:numP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  <w:r>
        <w:rPr>
          <w:color w:val="000000"/>
        </w:rPr>
        <w:t>ссылка на статью, оформленная с действующим ГОСТом (электронный ресурс)</w:t>
      </w:r>
    </w:p>
    <w:p w14:paraId="51000000">
      <w:pPr>
        <w:pStyle w:val="Style_1"/>
        <w:widowControl w:val="1"/>
        <w:numPr>
          <w:ilvl w:val="0"/>
          <w:numId w:val="2"/>
        </w:numP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  <w:r>
        <w:rPr>
          <w:color w:val="000000"/>
        </w:rPr>
        <w:t>краткая аннотация</w:t>
      </w:r>
    </w:p>
    <w:p w14:paraId="52000000">
      <w:pPr>
        <w:pStyle w:val="Style_1"/>
        <w:widowControl w:val="1"/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/>
        <w:ind/>
        <w:jc w:val="both"/>
        <w:rPr>
          <w:color w:val="000000"/>
        </w:rPr>
      </w:pPr>
    </w:p>
    <w:p w14:paraId="53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54000000">
      <w:pPr>
        <w:pStyle w:val="Style_1"/>
        <w:widowControl w:val="1"/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color w:val="000000"/>
        </w:rPr>
      </w:pPr>
    </w:p>
    <w:p w14:paraId="55000000">
      <w:pPr>
        <w:pStyle w:val="Style_1"/>
        <w:widowControl w:val="1"/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color w:val="000000"/>
        </w:rPr>
      </w:pPr>
      <w:r>
        <w:rPr>
          <w:color w:val="000000"/>
        </w:rPr>
        <w:t>_____________________________________________________________________________</w:t>
      </w:r>
    </w:p>
    <w:p w14:paraId="56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57000000">
      <w:pPr>
        <w:pStyle w:val="Style_3"/>
        <w:widowControl w:val="1"/>
        <w:ind/>
        <w:jc w:val="both"/>
      </w:pPr>
      <w:r>
        <w:t>Задание 2.3</w:t>
      </w:r>
      <w:r>
        <w:t xml:space="preserve"> </w:t>
      </w:r>
    </w:p>
    <w:p w14:paraId="58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</w:pPr>
      <w:r>
        <w:t xml:space="preserve">Исследовать возможности на выбор одного из клиентов для работы с </w:t>
      </w:r>
      <w:r>
        <w:t>Git</w:t>
      </w:r>
      <w:r>
        <w:t xml:space="preserve"> </w:t>
      </w:r>
      <w:r>
        <w:t xml:space="preserve"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 из </w:t>
      </w:r>
      <w:r>
        <w:t xml:space="preserve">предложенных </w:t>
      </w:r>
      <w:r>
        <w:t xml:space="preserve">ниже </w:t>
      </w:r>
      <w:r>
        <w:t>продуктов</w:t>
      </w:r>
      <w:r>
        <w:t>:</w:t>
      </w:r>
    </w:p>
    <w:p w14:paraId="59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z w:val="24"/>
        </w:rPr>
        <w:t xml:space="preserve"> Desktop</w:t>
      </w:r>
    </w:p>
    <w:p w14:paraId="5A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</w:p>
    <w:p w14:paraId="5B000000">
      <w:pPr>
        <w:pStyle w:val="Style_3"/>
        <w:widowControl w:val="1"/>
        <w:ind/>
        <w:jc w:val="both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w:t>Задание 2.3</w:t>
      </w:r>
      <w:r>
        <w:rPr>
          <w:rFonts w:ascii="Cambria" w:hAnsi="Cambria"/>
          <w:sz w:val="26"/>
        </w:rPr>
        <w:t xml:space="preserve"> </w:t>
      </w:r>
    </w:p>
    <w:p w14:paraId="5C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Sourcetree</w:t>
      </w:r>
    </w:p>
    <w:p w14:paraId="5D000000">
      <w:pPr>
        <w:pStyle w:val="Style_3"/>
        <w:widowControl w:val="1"/>
        <w:ind/>
        <w:jc w:val="both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w:t>Задание 2.3</w:t>
      </w:r>
      <w:r>
        <w:rPr>
          <w:rFonts w:ascii="Cambria" w:hAnsi="Cambria"/>
          <w:sz w:val="26"/>
        </w:rPr>
        <w:t xml:space="preserve"> </w:t>
      </w:r>
    </w:p>
    <w:p w14:paraId="5E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GitKraken</w:t>
      </w:r>
    </w:p>
    <w:p w14:paraId="5F000000">
      <w:pPr>
        <w:pStyle w:val="Style_3"/>
        <w:widowControl w:val="1"/>
        <w:ind/>
        <w:jc w:val="both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w:t>Задание 2.3</w:t>
      </w:r>
      <w:r>
        <w:rPr>
          <w:rFonts w:ascii="Cambria" w:hAnsi="Cambria"/>
          <w:sz w:val="26"/>
        </w:rPr>
        <w:t xml:space="preserve"> </w:t>
      </w:r>
    </w:p>
    <w:p w14:paraId="60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Терминал (Terminal) или Командная строка (или Command Shell </w:t>
      </w:r>
      <w:r>
        <w:rPr>
          <w:rFonts w:ascii="Times New Roman" w:hAnsi="Times New Roman"/>
          <w:sz w:val="24"/>
        </w:rPr>
        <w:t>Git</w:t>
      </w:r>
      <w:r>
        <w:rPr>
          <w:rFonts w:ascii="Times New Roman" w:hAnsi="Times New Roman"/>
          <w:sz w:val="24"/>
        </w:rPr>
        <w:t>)</w:t>
      </w:r>
    </w:p>
    <w:p w14:paraId="61000000">
      <w:pPr>
        <w:pStyle w:val="Style_3"/>
        <w:widowControl w:val="1"/>
        <w:ind/>
        <w:jc w:val="both"/>
        <w:rPr>
          <w:rFonts w:ascii="Cambria" w:hAnsi="Cambria"/>
          <w:sz w:val="26"/>
        </w:rPr>
      </w:pPr>
      <w:r>
        <w:rPr>
          <w:rFonts w:ascii="Cambria" w:hAnsi="Cambria"/>
          <w:sz w:val="26"/>
        </w:rPr>
        <w:t>Задание 2.3</w:t>
      </w:r>
      <w:r>
        <w:rPr>
          <w:rFonts w:ascii="Cambria" w:hAnsi="Cambria"/>
          <w:sz w:val="26"/>
        </w:rPr>
        <w:t xml:space="preserve"> </w:t>
      </w:r>
    </w:p>
    <w:p w14:paraId="62000000">
      <w:pPr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Встроенные средства IDE</w:t>
      </w:r>
    </w:p>
    <w:p w14:paraId="63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</w:pPr>
    </w:p>
    <w:p w14:paraId="64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</w:pPr>
    </w:p>
    <w:p w14:paraId="65000000">
      <w:pPr>
        <w:widowControl w:val="1"/>
        <w:spacing w:after="0" w:line="360" w:lineRule="auto"/>
        <w:ind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Форма отчетности</w:t>
      </w:r>
    </w:p>
    <w:p w14:paraId="66000000">
      <w:pPr>
        <w:pStyle w:val="Style_1"/>
        <w:widowControl w:val="1"/>
        <w:pBdr>
          <w:top w:sz="4" w:val="nil"/>
          <w:left w:sz="4" w:val="nil"/>
          <w:bottom w:sz="4" w:val="nil"/>
          <w:right w:sz="4" w:val="nil"/>
          <w:between w:sz="4" w:val="nil"/>
        </w:pBdr>
        <w:tabs>
          <w:tab w:leader="none" w:pos="560" w:val="left"/>
          <w:tab w:leader="none" w:pos="1120" w:val="left"/>
          <w:tab w:leader="none" w:pos="1680" w:val="left"/>
          <w:tab w:leader="none" w:pos="2240" w:val="left"/>
          <w:tab w:leader="none" w:pos="2800" w:val="left"/>
          <w:tab w:leader="none" w:pos="3360" w:val="left"/>
          <w:tab w:leader="none" w:pos="3920" w:val="left"/>
          <w:tab w:leader="none" w:pos="4480" w:val="left"/>
          <w:tab w:leader="none" w:pos="5040" w:val="left"/>
          <w:tab w:leader="none" w:pos="5600" w:val="left"/>
          <w:tab w:leader="none" w:pos="6160" w:val="left"/>
          <w:tab w:leader="none" w:pos="6720" w:val="left"/>
        </w:tabs>
        <w:spacing w:after="200" w:line="276" w:lineRule="auto"/>
        <w:ind/>
        <w:jc w:val="both"/>
      </w:pPr>
      <w:r>
        <w:rPr>
          <w:color w:val="000000"/>
        </w:rPr>
        <w:t xml:space="preserve">Скринкаст или текстовый </w:t>
      </w:r>
      <w:r>
        <w:rPr>
          <w:color w:val="000000"/>
        </w:rPr>
        <w:t>документ</w:t>
      </w:r>
      <w:r>
        <w:rPr>
          <w:color w:val="000000"/>
        </w:rPr>
        <w:t xml:space="preserve"> с демонстрацией выполненных действий и комментариями по их выполнению</w:t>
      </w:r>
      <w:r>
        <w:rPr>
          <w:color w:val="000000"/>
        </w:rPr>
        <w:t xml:space="preserve">. </w:t>
      </w:r>
    </w:p>
    <w:p w14:paraId="67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QR-код задания (на GIT-репозиторий):</w:t>
      </w:r>
    </w:p>
    <w:p w14:paraId="68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69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6A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_____________________________________________________________________________</w:t>
      </w:r>
    </w:p>
    <w:p w14:paraId="6B000000">
      <w:pPr>
        <w:widowControl w:val="1"/>
        <w:spacing w:after="0" w:line="24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6C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4"/>
        </w:rPr>
      </w:pPr>
    </w:p>
    <w:p w14:paraId="6D000000">
      <w:pPr>
        <w:widowControl w:val="1"/>
        <w:ind/>
        <w:jc w:val="both"/>
      </w:pPr>
    </w:p>
    <w:p w14:paraId="6E000000">
      <w:pPr>
        <w:widowControl w:val="1"/>
        <w:ind/>
        <w:jc w:val="both"/>
      </w:pPr>
    </w:p>
    <w:p w14:paraId="6F000000">
      <w:pPr>
        <w:keepNext w:val="1"/>
        <w:keepLines w:val="1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Руководитель практики____________________________ </w:t>
      </w:r>
    </w:p>
    <w:p w14:paraId="70000000">
      <w:pPr>
        <w:keepNext w:val="1"/>
        <w:keepLines w:val="1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rPr>
          <w:rFonts w:ascii="Times New Roman" w:hAnsi="Times New Roman"/>
          <w:sz w:val="24"/>
          <w:vertAlign w:val="superscript"/>
        </w:rPr>
      </w:pPr>
      <w:r>
        <w:rPr>
          <w:rFonts w:ascii="Times New Roman" w:hAnsi="Times New Roman"/>
          <w:sz w:val="24"/>
          <w:vertAlign w:val="superscript"/>
        </w:rPr>
        <w:t xml:space="preserve">                 (подпись руководителя)</w:t>
      </w:r>
    </w:p>
    <w:p w14:paraId="71000000">
      <w:pPr>
        <w:keepNext w:val="1"/>
        <w:keepLines w:val="1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rPr>
          <w:rFonts w:ascii="Times New Roman" w:hAnsi="Times New Roman"/>
          <w:sz w:val="24"/>
          <w:vertAlign w:val="superscript"/>
        </w:rPr>
      </w:pPr>
    </w:p>
    <w:p w14:paraId="72000000">
      <w:pPr>
        <w:keepNext w:val="1"/>
        <w:keepLines w:val="1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Задание выполнил _____________________ </w:t>
      </w:r>
    </w:p>
    <w:p w14:paraId="73000000">
      <w:pPr>
        <w:keepNext w:val="1"/>
        <w:keepLines w:val="1"/>
        <w:widowControl w:val="1"/>
        <w:tabs>
          <w:tab w:leader="none" w:pos="708" w:val="left"/>
          <w:tab w:leader="none" w:pos="1416" w:val="left"/>
          <w:tab w:leader="none" w:pos="2124" w:val="left"/>
          <w:tab w:leader="none" w:pos="2832" w:val="left"/>
          <w:tab w:leader="none" w:pos="3540" w:val="left"/>
          <w:tab w:leader="none" w:pos="4248" w:val="left"/>
          <w:tab w:leader="none" w:pos="4956" w:val="left"/>
          <w:tab w:leader="none" w:pos="5664" w:val="left"/>
          <w:tab w:leader="none" w:pos="6372" w:val="left"/>
          <w:tab w:leader="none" w:pos="7080" w:val="left"/>
          <w:tab w:leader="none" w:pos="7788" w:val="left"/>
          <w:tab w:leader="none" w:pos="8496" w:val="left"/>
          <w:tab w:leader="none" w:pos="9204" w:val="left"/>
        </w:tabs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</w:t>
      </w:r>
      <w:r>
        <w:rPr>
          <w:rFonts w:ascii="Times New Roman" w:hAnsi="Times New Roman"/>
          <w:sz w:val="24"/>
          <w:vertAlign w:val="superscript"/>
        </w:rPr>
        <w:t>(подпись студента)</w:t>
      </w:r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abstractNum w:abstractNumId="1">
    <w:lvl w:ilvl="0">
      <w:start w:val="1"/>
      <w:numFmt w:val="bullet"/>
      <w:lvlText w:val=""/>
      <w:lvlJc w:val="left"/>
      <w:pPr>
        <w:widowControl w:val="1"/>
        <w:tabs>
          <w:tab w:leader="none" w:pos="720" w:val="left"/>
        </w:tabs>
        <w:ind w:hanging="360" w:left="72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widowControl w:val="1"/>
        <w:tabs>
          <w:tab w:leader="none" w:pos="1440" w:val="left"/>
        </w:tabs>
        <w:ind w:hanging="360" w:left="144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widowControl w:val="1"/>
        <w:tabs>
          <w:tab w:leader="none" w:pos="2160" w:val="left"/>
        </w:tabs>
        <w:ind w:hanging="360" w:left="21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widowControl w:val="1"/>
        <w:tabs>
          <w:tab w:leader="none" w:pos="2880" w:val="left"/>
        </w:tabs>
        <w:ind w:hanging="360" w:left="288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widowControl w:val="1"/>
        <w:tabs>
          <w:tab w:leader="none" w:pos="3600" w:val="left"/>
        </w:tabs>
        <w:ind w:hanging="360" w:left="360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widowControl w:val="1"/>
        <w:tabs>
          <w:tab w:leader="none" w:pos="4320" w:val="left"/>
        </w:tabs>
        <w:ind w:hanging="360" w:left="432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widowControl w:val="1"/>
        <w:tabs>
          <w:tab w:leader="none" w:pos="5040" w:val="left"/>
        </w:tabs>
        <w:ind w:hanging="360" w:left="504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widowControl w:val="1"/>
        <w:tabs>
          <w:tab w:leader="none" w:pos="5760" w:val="left"/>
        </w:tabs>
        <w:ind w:hanging="360" w:left="57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widowControl w:val="1"/>
        <w:tabs>
          <w:tab w:leader="none" w:pos="6480" w:val="left"/>
        </w:tabs>
        <w:ind w:hanging="360" w:left="6480"/>
      </w:pPr>
      <w:rPr>
        <w:rFonts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  <w:rPr>
      <w:rFonts w:ascii="Calibri" w:hAnsi="Calibri"/>
    </w:rPr>
  </w:style>
  <w:style w:default="1" w:styleId="Style_5_ch" w:type="character">
    <w:name w:val="Normal"/>
    <w:link w:val="Style_5"/>
    <w:rPr>
      <w:rFonts w:ascii="Calibri" w:hAnsi="Calibri"/>
    </w:rPr>
  </w:style>
  <w:style w:styleId="Style_6" w:type="paragraph">
    <w:name w:val="toc 2"/>
    <w:next w:val="Style_5"/>
    <w:link w:val="Style_6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List Paragraph"/>
    <w:basedOn w:val="Style_5"/>
    <w:link w:val="Style_10_ch"/>
    <w:pPr>
      <w:widowControl w:val="1"/>
      <w:ind w:left="720"/>
      <w:contextualSpacing w:val="1"/>
    </w:pPr>
  </w:style>
  <w:style w:styleId="Style_10_ch" w:type="character">
    <w:name w:val="List Paragraph"/>
    <w:basedOn w:val="Style_5_ch"/>
    <w:link w:val="Style_10"/>
  </w:style>
  <w:style w:styleId="Style_4" w:type="paragraph">
    <w:name w:val="Normal (Web)"/>
    <w:basedOn w:val="Style_5"/>
    <w:link w:val="Style_4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4_ch" w:type="character">
    <w:name w:val="Normal (Web)"/>
    <w:basedOn w:val="Style_5_ch"/>
    <w:link w:val="Style_4"/>
    <w:rPr>
      <w:rFonts w:ascii="Times New Roman" w:hAnsi="Times New Roman"/>
      <w:sz w:val="24"/>
    </w:rPr>
  </w:style>
  <w:style w:styleId="Style_11" w:type="paragraph">
    <w:name w:val="annotation subject"/>
    <w:basedOn w:val="Style_12"/>
    <w:next w:val="Style_12"/>
    <w:link w:val="Style_11_ch"/>
    <w:rPr>
      <w:b w:val="1"/>
    </w:rPr>
  </w:style>
  <w:style w:styleId="Style_11_ch" w:type="character">
    <w:name w:val="annotation subject"/>
    <w:basedOn w:val="Style_12_ch"/>
    <w:link w:val="Style_11"/>
    <w:rPr>
      <w:b w:val="1"/>
    </w:rPr>
  </w:style>
  <w:style w:styleId="Style_13" w:type="paragraph">
    <w:name w:val="Endnote"/>
    <w:link w:val="Style_13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Endnote"/>
    <w:link w:val="Style_13"/>
    <w:rPr>
      <w:rFonts w:ascii="XO Thames" w:hAnsi="XO Thames"/>
      <w:sz w:val="22"/>
    </w:rPr>
  </w:style>
  <w:style w:styleId="Style_14" w:type="paragraph">
    <w:name w:val="heading 3"/>
    <w:next w:val="Style_5"/>
    <w:link w:val="Style_14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4_ch" w:type="character">
    <w:name w:val="heading 3"/>
    <w:link w:val="Style_14"/>
    <w:rPr>
      <w:rFonts w:ascii="XO Thames" w:hAnsi="XO Thames"/>
      <w:b w:val="1"/>
      <w:sz w:val="26"/>
    </w:rPr>
  </w:style>
  <w:style w:styleId="Style_15" w:type="paragraph">
    <w:name w:val="im_log_match"/>
    <w:basedOn w:val="Style_16"/>
    <w:link w:val="Style_15_ch"/>
  </w:style>
  <w:style w:styleId="Style_15_ch" w:type="character">
    <w:name w:val="im_log_match"/>
    <w:basedOn w:val="Style_16_ch"/>
    <w:link w:val="Style_15"/>
  </w:style>
  <w:style w:styleId="Style_17" w:type="paragraph">
    <w:name w:val="annotation reference"/>
    <w:basedOn w:val="Style_16"/>
    <w:link w:val="Style_17_ch"/>
    <w:rPr>
      <w:sz w:val="16"/>
    </w:rPr>
  </w:style>
  <w:style w:styleId="Style_17_ch" w:type="character">
    <w:name w:val="annotation reference"/>
    <w:basedOn w:val="Style_16_ch"/>
    <w:link w:val="Style_17"/>
    <w:rPr>
      <w:sz w:val="16"/>
    </w:rPr>
  </w:style>
  <w:style w:styleId="Style_18" w:type="paragraph">
    <w:name w:val="toc 3"/>
    <w:next w:val="Style_5"/>
    <w:link w:val="Style_1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8_ch" w:type="character">
    <w:name w:val="toc 3"/>
    <w:link w:val="Style_18"/>
    <w:rPr>
      <w:rFonts w:ascii="XO Thames" w:hAnsi="XO Thames"/>
      <w:sz w:val="28"/>
    </w:rPr>
  </w:style>
  <w:style w:styleId="Style_1" w:type="paragraph">
    <w:name w:val="Обычный1"/>
    <w:link w:val="Style_1_ch"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styleId="Style_1_ch" w:type="character">
    <w:name w:val="Обычный1"/>
    <w:link w:val="Style_1"/>
    <w:rPr>
      <w:rFonts w:ascii="Times New Roman" w:hAnsi="Times New Roman"/>
      <w:sz w:val="24"/>
    </w:rPr>
  </w:style>
  <w:style w:styleId="Style_12" w:type="paragraph">
    <w:name w:val="annotation text"/>
    <w:basedOn w:val="Style_5"/>
    <w:link w:val="Style_12_ch"/>
    <w:pPr>
      <w:widowControl w:val="1"/>
      <w:spacing w:line="240" w:lineRule="auto"/>
      <w:ind/>
    </w:pPr>
    <w:rPr>
      <w:sz w:val="20"/>
    </w:rPr>
  </w:style>
  <w:style w:styleId="Style_12_ch" w:type="character">
    <w:name w:val="annotation text"/>
    <w:basedOn w:val="Style_5_ch"/>
    <w:link w:val="Style_12"/>
    <w:rPr>
      <w:sz w:val="20"/>
    </w:rPr>
  </w:style>
  <w:style w:styleId="Style_19" w:type="paragraph">
    <w:name w:val="heading 5"/>
    <w:next w:val="Style_5"/>
    <w:link w:val="Style_1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9_ch" w:type="character">
    <w:name w:val="heading 5"/>
    <w:link w:val="Style_19"/>
    <w:rPr>
      <w:rFonts w:ascii="XO Thames" w:hAnsi="XO Thames"/>
      <w:b w:val="1"/>
      <w:sz w:val="22"/>
    </w:rPr>
  </w:style>
  <w:style w:styleId="Style_20" w:type="paragraph">
    <w:name w:val="Balloon Text"/>
    <w:basedOn w:val="Style_5"/>
    <w:link w:val="Style_20_ch"/>
    <w:pPr>
      <w:widowControl w:val="1"/>
      <w:spacing w:after="0" w:line="240" w:lineRule="auto"/>
      <w:ind/>
    </w:pPr>
    <w:rPr>
      <w:rFonts w:ascii="Segoe UI" w:hAnsi="Segoe UI"/>
      <w:sz w:val="18"/>
    </w:rPr>
  </w:style>
  <w:style w:styleId="Style_20_ch" w:type="character">
    <w:name w:val="Balloon Text"/>
    <w:basedOn w:val="Style_5_ch"/>
    <w:link w:val="Style_20"/>
    <w:rPr>
      <w:rFonts w:ascii="Segoe UI" w:hAnsi="Segoe UI"/>
      <w:sz w:val="18"/>
    </w:rPr>
  </w:style>
  <w:style w:styleId="Style_2" w:type="paragraph">
    <w:name w:val="heading 1"/>
    <w:basedOn w:val="Style_5"/>
    <w:next w:val="Style_5"/>
    <w:link w:val="Style_2_ch"/>
    <w:uiPriority w:val="9"/>
    <w:qFormat/>
    <w:pPr>
      <w:keepNext w:val="1"/>
      <w:keepLines w:val="1"/>
      <w:widowControl w:val="1"/>
      <w:spacing w:after="0" w:before="480"/>
      <w:ind/>
      <w:outlineLvl w:val="0"/>
    </w:pPr>
    <w:rPr>
      <w:rFonts w:asciiTheme="majorAscii" w:hAnsiTheme="majorHAnsi"/>
      <w:b w:val="1"/>
      <w:color w:themeColor="accent1" w:themeShade="B5" w:val="345B8A"/>
      <w:sz w:val="32"/>
    </w:rPr>
  </w:style>
  <w:style w:styleId="Style_2_ch" w:type="character">
    <w:name w:val="heading 1"/>
    <w:basedOn w:val="Style_5_ch"/>
    <w:link w:val="Style_2"/>
    <w:rPr>
      <w:rFonts w:asciiTheme="majorAscii" w:hAnsiTheme="majorHAnsi"/>
      <w:b w:val="1"/>
      <w:color w:themeColor="accent1" w:themeShade="B5" w:val="345B8A"/>
      <w:sz w:val="32"/>
    </w:rPr>
  </w:style>
  <w:style w:styleId="Style_21" w:type="paragraph">
    <w:name w:val="Hyperlink"/>
    <w:basedOn w:val="Style_16"/>
    <w:link w:val="Style_21_ch"/>
    <w:rPr>
      <w:color w:val="0000FF"/>
      <w:u w:val="single"/>
    </w:rPr>
  </w:style>
  <w:style w:styleId="Style_21_ch" w:type="character">
    <w:name w:val="Hyperlink"/>
    <w:basedOn w:val="Style_16_ch"/>
    <w:link w:val="Style_21"/>
    <w:rPr>
      <w:color w:val="0000FF"/>
      <w:u w:val="single"/>
    </w:rPr>
  </w:style>
  <w:style w:styleId="Style_22" w:type="paragraph">
    <w:name w:val="Footnote"/>
    <w:link w:val="Style_2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toc 1"/>
    <w:next w:val="Style_5"/>
    <w:link w:val="Style_2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24" w:type="paragraph">
    <w:name w:val="Header and Footer"/>
    <w:link w:val="Style_2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4_ch" w:type="character">
    <w:name w:val="Header and Footer"/>
    <w:link w:val="Style_24"/>
    <w:rPr>
      <w:rFonts w:ascii="XO Thames" w:hAnsi="XO Thames"/>
      <w:sz w:val="28"/>
    </w:rPr>
  </w:style>
  <w:style w:styleId="Style_25" w:type="paragraph">
    <w:name w:val="toc 9"/>
    <w:next w:val="Style_5"/>
    <w:link w:val="Style_2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5_ch" w:type="character">
    <w:name w:val="toc 9"/>
    <w:link w:val="Style_25"/>
    <w:rPr>
      <w:rFonts w:ascii="XO Thames" w:hAnsi="XO Thames"/>
      <w:sz w:val="28"/>
    </w:rPr>
  </w:style>
  <w:style w:styleId="Style_26" w:type="paragraph">
    <w:name w:val="toc 8"/>
    <w:next w:val="Style_5"/>
    <w:link w:val="Style_2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27" w:type="paragraph">
    <w:name w:val="caption"/>
    <w:basedOn w:val="Style_5"/>
    <w:next w:val="Style_5"/>
    <w:link w:val="Style_27_ch"/>
    <w:pPr>
      <w:widowControl w:val="1"/>
      <w:spacing w:line="240" w:lineRule="auto"/>
      <w:ind/>
    </w:pPr>
    <w:rPr>
      <w:i w:val="1"/>
      <w:color w:themeColor="text2" w:val="1F497D"/>
      <w:sz w:val="18"/>
    </w:rPr>
  </w:style>
  <w:style w:styleId="Style_27_ch" w:type="character">
    <w:name w:val="caption"/>
    <w:basedOn w:val="Style_5_ch"/>
    <w:link w:val="Style_27"/>
    <w:rPr>
      <w:i w:val="1"/>
      <w:color w:themeColor="text2" w:val="1F497D"/>
      <w:sz w:val="18"/>
    </w:rPr>
  </w:style>
  <w:style w:styleId="Style_28" w:type="paragraph">
    <w:name w:val="No Spacing"/>
    <w:link w:val="Style_28_ch"/>
    <w:pPr>
      <w:widowControl w:val="1"/>
      <w:spacing w:after="0" w:line="240" w:lineRule="auto"/>
      <w:ind/>
    </w:pPr>
    <w:rPr>
      <w:rFonts w:ascii="Times New Roman" w:hAnsi="Times New Roman"/>
      <w:sz w:val="24"/>
    </w:rPr>
  </w:style>
  <w:style w:styleId="Style_28_ch" w:type="character">
    <w:name w:val="No Spacing"/>
    <w:link w:val="Style_28"/>
    <w:rPr>
      <w:rFonts w:ascii="Times New Roman" w:hAnsi="Times New Roman"/>
      <w:sz w:val="24"/>
    </w:rPr>
  </w:style>
  <w:style w:styleId="Style_29" w:type="paragraph">
    <w:name w:val="toc 5"/>
    <w:next w:val="Style_5"/>
    <w:link w:val="Style_29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9_ch" w:type="character">
    <w:name w:val="toc 5"/>
    <w:link w:val="Style_29"/>
    <w:rPr>
      <w:rFonts w:ascii="XO Thames" w:hAnsi="XO Thames"/>
      <w:sz w:val="28"/>
    </w:rPr>
  </w:style>
  <w:style w:styleId="Style_30" w:type="paragraph">
    <w:name w:val="apple-tab-span"/>
    <w:basedOn w:val="Style_16"/>
    <w:link w:val="Style_30_ch"/>
  </w:style>
  <w:style w:styleId="Style_30_ch" w:type="character">
    <w:name w:val="apple-tab-span"/>
    <w:basedOn w:val="Style_16_ch"/>
    <w:link w:val="Style_30"/>
  </w:style>
  <w:style w:styleId="Style_31" w:type="paragraph">
    <w:name w:val="FollowedHyperlink"/>
    <w:basedOn w:val="Style_16"/>
    <w:link w:val="Style_31_ch"/>
    <w:rPr>
      <w:color w:themeColor="followedHyperlink" w:val="800080"/>
      <w:u w:val="single"/>
    </w:rPr>
  </w:style>
  <w:style w:styleId="Style_31_ch" w:type="character">
    <w:name w:val="FollowedHyperlink"/>
    <w:basedOn w:val="Style_16_ch"/>
    <w:link w:val="Style_31"/>
    <w:rPr>
      <w:color w:themeColor="followedHyperlink" w:val="800080"/>
      <w:u w:val="single"/>
    </w:rPr>
  </w:style>
  <w:style w:styleId="Style_32" w:type="paragraph">
    <w:name w:val="Subtitle"/>
    <w:next w:val="Style_5"/>
    <w:link w:val="Style_32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32_ch" w:type="character">
    <w:name w:val="Subtitle"/>
    <w:link w:val="Style_32"/>
    <w:rPr>
      <w:rFonts w:ascii="XO Thames" w:hAnsi="XO Thames"/>
      <w:i w:val="1"/>
      <w:sz w:val="24"/>
    </w:rPr>
  </w:style>
  <w:style w:styleId="Style_33" w:type="paragraph">
    <w:name w:val="Title"/>
    <w:next w:val="Style_5"/>
    <w:link w:val="Style_33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3_ch" w:type="character">
    <w:name w:val="Title"/>
    <w:link w:val="Style_33"/>
    <w:rPr>
      <w:rFonts w:ascii="XO Thames" w:hAnsi="XO Thames"/>
      <w:b w:val="1"/>
      <w:caps w:val="1"/>
      <w:sz w:val="40"/>
    </w:rPr>
  </w:style>
  <w:style w:styleId="Style_34" w:type="paragraph">
    <w:name w:val="heading 4"/>
    <w:next w:val="Style_5"/>
    <w:link w:val="Style_34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4_ch" w:type="character">
    <w:name w:val="heading 4"/>
    <w:link w:val="Style_34"/>
    <w:rPr>
      <w:rFonts w:ascii="XO Thames" w:hAnsi="XO Thames"/>
      <w:b w:val="1"/>
      <w:sz w:val="24"/>
    </w:rPr>
  </w:style>
  <w:style w:styleId="Style_3" w:type="paragraph">
    <w:name w:val="heading 2"/>
    <w:basedOn w:val="Style_5"/>
    <w:next w:val="Style_5"/>
    <w:link w:val="Style_3_ch"/>
    <w:uiPriority w:val="9"/>
    <w:qFormat/>
    <w:pPr>
      <w:keepNext w:val="1"/>
      <w:keepLines w:val="1"/>
      <w:widowControl w:val="1"/>
      <w:spacing w:after="0" w:before="40"/>
      <w:ind/>
      <w:outlineLvl w:val="1"/>
    </w:pPr>
    <w:rPr>
      <w:rFonts w:asciiTheme="majorAscii" w:hAnsiTheme="majorHAnsi"/>
      <w:color w:themeColor="accent1" w:themeShade="BF" w:val="376092"/>
      <w:sz w:val="26"/>
    </w:rPr>
  </w:style>
  <w:style w:styleId="Style_3_ch" w:type="character">
    <w:name w:val="heading 2"/>
    <w:basedOn w:val="Style_5_ch"/>
    <w:link w:val="Style_3"/>
    <w:rPr>
      <w:rFonts w:asciiTheme="majorAscii" w:hAnsiTheme="majorHAnsi"/>
      <w:color w:themeColor="accent1" w:themeShade="BF" w:val="376092"/>
      <w:sz w:val="26"/>
    </w:rPr>
  </w:style>
  <w:style w:styleId="Style_35" w:type="table">
    <w:name w:val="Table Grid"/>
    <w:basedOn w:val="Style_36"/>
    <w:pPr>
      <w:widowControl w:val="1"/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2026-09-01T07:44:27Z</dcterms:created>
  <dcterms:modified xsi:type="dcterms:W3CDTF">2026-09-01T15:43:28Z</dcterms:modified>
</cp:coreProperties>
</file>