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879A7" w14:textId="236D4BE4" w:rsidR="00C43CD6" w:rsidRPr="00436E5E" w:rsidRDefault="0098565E" w:rsidP="00436E5E">
      <w:pPr>
        <w:jc w:val="center"/>
        <w:rPr>
          <w:b/>
          <w:bCs/>
          <w:sz w:val="28"/>
          <w:szCs w:val="28"/>
        </w:rPr>
      </w:pPr>
      <w:r w:rsidRPr="00436E5E">
        <w:rPr>
          <w:b/>
          <w:bCs/>
          <w:sz w:val="28"/>
          <w:szCs w:val="28"/>
        </w:rPr>
        <w:t>BME280</w:t>
      </w:r>
    </w:p>
    <w:p w14:paraId="3358DC75" w14:textId="361D5576" w:rsidR="0098565E" w:rsidRDefault="0098565E"/>
    <w:p w14:paraId="715DD749" w14:textId="77777777" w:rsidR="00406A35" w:rsidRDefault="0098565E" w:rsidP="0098565E">
      <w:r w:rsidRPr="0098565E">
        <w:rPr>
          <w:b/>
          <w:bCs/>
        </w:rPr>
        <w:t>I²C:</w:t>
      </w:r>
      <w:r>
        <w:t xml:space="preserve">  </w:t>
      </w:r>
    </w:p>
    <w:p w14:paraId="329994A1" w14:textId="38CB7BEC" w:rsidR="0098565E" w:rsidRDefault="0098565E" w:rsidP="00406A35">
      <w:pPr>
        <w:pStyle w:val="PargrafodaLista"/>
        <w:numPr>
          <w:ilvl w:val="0"/>
          <w:numId w:val="4"/>
        </w:numPr>
      </w:pPr>
      <w:r>
        <w:t xml:space="preserve">7-bit </w:t>
      </w:r>
      <w:proofErr w:type="spellStart"/>
      <w:r>
        <w:t>address</w:t>
      </w:r>
      <w:proofErr w:type="spellEnd"/>
      <w:r>
        <w:t xml:space="preserve"> (</w:t>
      </w:r>
      <w:proofErr w:type="spellStart"/>
      <w:r>
        <w:t>either</w:t>
      </w:r>
      <w:proofErr w:type="spellEnd"/>
      <w:r>
        <w:t xml:space="preserve"> 0x76 </w:t>
      </w:r>
      <w:proofErr w:type="spellStart"/>
      <w:r>
        <w:t>or</w:t>
      </w:r>
      <w:proofErr w:type="spellEnd"/>
      <w:r>
        <w:t xml:space="preserve"> 0x77,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SDO </w:t>
      </w:r>
      <w:proofErr w:type="spellStart"/>
      <w:r>
        <w:t>pin's</w:t>
      </w:r>
      <w:proofErr w:type="spellEnd"/>
      <w:r>
        <w:t xml:space="preserve"> status).</w:t>
      </w:r>
    </w:p>
    <w:p w14:paraId="3104DD0D" w14:textId="4F7F8D61" w:rsidR="0098565E" w:rsidRDefault="0098565E" w:rsidP="00406A35">
      <w:pPr>
        <w:pStyle w:val="PargrafodaLista"/>
        <w:numPr>
          <w:ilvl w:val="0"/>
          <w:numId w:val="4"/>
        </w:numPr>
      </w:pPr>
      <w:r>
        <w:t xml:space="preserve">SDO </w:t>
      </w:r>
      <w:proofErr w:type="spellStart"/>
      <w:r>
        <w:t>connected</w:t>
      </w:r>
      <w:proofErr w:type="spellEnd"/>
      <w:r>
        <w:t xml:space="preserve"> to </w:t>
      </w:r>
      <w:proofErr w:type="spellStart"/>
      <w:r>
        <w:t>ground</w:t>
      </w:r>
      <w:proofErr w:type="spellEnd"/>
      <w:r>
        <w:t xml:space="preserve"> -&gt; 0x76 </w:t>
      </w:r>
      <w:proofErr w:type="spellStart"/>
      <w:r>
        <w:t>addr</w:t>
      </w:r>
      <w:proofErr w:type="spellEnd"/>
    </w:p>
    <w:p w14:paraId="587F731E" w14:textId="4B1E511B" w:rsidR="0098565E" w:rsidRDefault="0098565E" w:rsidP="00406A35">
      <w:pPr>
        <w:pStyle w:val="PargrafodaLista"/>
        <w:numPr>
          <w:ilvl w:val="0"/>
          <w:numId w:val="4"/>
        </w:numPr>
      </w:pPr>
      <w:r>
        <w:t xml:space="preserve">SDO </w:t>
      </w:r>
      <w:proofErr w:type="spellStart"/>
      <w:r>
        <w:t>connected</w:t>
      </w:r>
      <w:proofErr w:type="spellEnd"/>
      <w:r>
        <w:t xml:space="preserve"> to V</w:t>
      </w:r>
      <w:r w:rsidRPr="00406A35">
        <w:rPr>
          <w:sz w:val="12"/>
          <w:szCs w:val="12"/>
        </w:rPr>
        <w:t>DDIO</w:t>
      </w:r>
      <w:r>
        <w:t xml:space="preserve"> -&gt; 0x77 </w:t>
      </w:r>
      <w:proofErr w:type="spellStart"/>
      <w:r>
        <w:t>addr</w:t>
      </w:r>
      <w:proofErr w:type="spellEnd"/>
    </w:p>
    <w:p w14:paraId="306389DE" w14:textId="77777777" w:rsidR="0098565E" w:rsidRDefault="0098565E" w:rsidP="0098565E"/>
    <w:p w14:paraId="03F38BD8" w14:textId="498FF27A" w:rsidR="0098565E" w:rsidRDefault="0098565E" w:rsidP="0098565E">
      <w:r w:rsidRPr="0098565E">
        <w:rPr>
          <w:noProof/>
        </w:rPr>
        <w:drawing>
          <wp:inline distT="0" distB="0" distL="0" distR="0" wp14:anchorId="32560E09" wp14:editId="66CDDB9F">
            <wp:extent cx="5400040" cy="3434080"/>
            <wp:effectExtent l="0" t="0" r="0" b="0"/>
            <wp:docPr id="293926963" name="Imagem 1" descr="Uma imagem com texto, diagram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26963" name="Imagem 1" descr="Uma imagem com texto, diagrama, captura de ecrã, ecrã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C81" w14:textId="026F4C31" w:rsidR="0098565E" w:rsidRDefault="0098565E" w:rsidP="0098565E"/>
    <w:p w14:paraId="5EB22979" w14:textId="276506A1" w:rsidR="0098565E" w:rsidRPr="000C0C50" w:rsidRDefault="0098565E" w:rsidP="0098565E">
      <w:pPr>
        <w:rPr>
          <w:b/>
          <w:bCs/>
          <w:sz w:val="28"/>
          <w:szCs w:val="28"/>
        </w:rPr>
      </w:pPr>
      <w:proofErr w:type="spellStart"/>
      <w:r w:rsidRPr="000C0C50">
        <w:rPr>
          <w:b/>
          <w:bCs/>
          <w:sz w:val="28"/>
          <w:szCs w:val="28"/>
        </w:rPr>
        <w:t>Registers</w:t>
      </w:r>
      <w:proofErr w:type="spellEnd"/>
      <w:r w:rsidRPr="000C0C50">
        <w:rPr>
          <w:b/>
          <w:bCs/>
          <w:sz w:val="28"/>
          <w:szCs w:val="28"/>
        </w:rPr>
        <w:t>:</w:t>
      </w:r>
    </w:p>
    <w:p w14:paraId="61402EBC" w14:textId="117C4491" w:rsidR="00436E5E" w:rsidRDefault="00436E5E" w:rsidP="00436E5E">
      <w:pPr>
        <w:pStyle w:val="PargrafodaLista"/>
        <w:numPr>
          <w:ilvl w:val="0"/>
          <w:numId w:val="2"/>
        </w:numPr>
      </w:pPr>
      <w:r>
        <w:t>8 bits</w:t>
      </w:r>
    </w:p>
    <w:p w14:paraId="307FD765" w14:textId="77777777" w:rsidR="000C0C50" w:rsidRPr="000C0C50" w:rsidRDefault="000C0C50" w:rsidP="00436E5E">
      <w:pPr>
        <w:pStyle w:val="PargrafodaLista"/>
        <w:numPr>
          <w:ilvl w:val="0"/>
          <w:numId w:val="2"/>
        </w:numPr>
      </w:pPr>
      <w:r w:rsidRPr="000C0C50">
        <w:rPr>
          <w:rFonts w:ascii="Ubuntu Mono" w:hAnsi="Ubuntu Mono"/>
          <w:b/>
          <w:bCs/>
          <w:sz w:val="21"/>
          <w:szCs w:val="21"/>
          <w:shd w:val="clear" w:color="auto" w:fill="FFFFFF"/>
        </w:rPr>
        <w:t xml:space="preserve">1º </w:t>
      </w:r>
      <w:proofErr w:type="spellStart"/>
      <w:r w:rsidR="00436E5E" w:rsidRPr="000C0C50">
        <w:rPr>
          <w:rFonts w:ascii="Ubuntu Mono" w:hAnsi="Ubuntu Mono"/>
          <w:b/>
          <w:bCs/>
          <w:sz w:val="21"/>
          <w:szCs w:val="21"/>
          <w:shd w:val="clear" w:color="auto" w:fill="FFFFFF"/>
        </w:rPr>
        <w:t>ctrl_hum</w:t>
      </w:r>
      <w:proofErr w:type="spellEnd"/>
      <w:r w:rsidR="00436E5E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 xml:space="preserve">: </w:t>
      </w:r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sets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the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humidity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data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acquisition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: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only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effective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after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a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write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operation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to “</w:t>
      </w:r>
      <w:proofErr w:type="spellStart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ctrl_meas</w:t>
      </w:r>
      <w:proofErr w:type="spellEnd"/>
      <w:r w:rsidR="00436E5E" w:rsidRP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>”</w:t>
      </w:r>
      <w:r w:rsidR="00436E5E"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. </w:t>
      </w:r>
    </w:p>
    <w:p w14:paraId="48F2D53A" w14:textId="4D36203E" w:rsidR="00436E5E" w:rsidRPr="00436E5E" w:rsidRDefault="00436E5E" w:rsidP="000C0C50">
      <w:pPr>
        <w:pStyle w:val="PargrafodaLista"/>
        <w:numPr>
          <w:ilvl w:val="1"/>
          <w:numId w:val="2"/>
        </w:numPr>
      </w:pPr>
      <w:proofErr w:type="spellStart"/>
      <w:r>
        <w:rPr>
          <w:rFonts w:ascii="Ubuntu Mono" w:hAnsi="Ubuntu Mono"/>
          <w:color w:val="0D0D0D"/>
          <w:sz w:val="21"/>
          <w:szCs w:val="21"/>
          <w:shd w:val="clear" w:color="auto" w:fill="FFFFFF"/>
        </w:rPr>
        <w:t>Register</w:t>
      </w:r>
      <w:proofErr w:type="spellEnd"/>
      <w:r>
        <w:rPr>
          <w:rFonts w:ascii="Ubuntu Mono" w:hAnsi="Ubuntu Mono"/>
          <w:color w:val="0D0D0D"/>
          <w:sz w:val="21"/>
          <w:szCs w:val="21"/>
          <w:shd w:val="clear" w:color="auto" w:fill="FFFFFF"/>
        </w:rPr>
        <w:t xml:space="preserve"> 0xF2</w:t>
      </w:r>
    </w:p>
    <w:p w14:paraId="7A2DF39C" w14:textId="77777777" w:rsidR="000C0C50" w:rsidRDefault="000C0C50" w:rsidP="00436E5E">
      <w:pPr>
        <w:pStyle w:val="PargrafodaLista"/>
        <w:numPr>
          <w:ilvl w:val="0"/>
          <w:numId w:val="2"/>
        </w:numPr>
      </w:pPr>
      <w:r w:rsidRPr="000C0C50">
        <w:rPr>
          <w:rFonts w:ascii="Ubuntu Mono" w:hAnsi="Ubuntu Mono"/>
          <w:b/>
          <w:bCs/>
          <w:sz w:val="21"/>
          <w:szCs w:val="21"/>
          <w:shd w:val="clear" w:color="auto" w:fill="FFFFFF"/>
        </w:rPr>
        <w:t xml:space="preserve">2º </w:t>
      </w:r>
      <w:proofErr w:type="spellStart"/>
      <w:r w:rsidR="00436E5E" w:rsidRPr="000C0C50">
        <w:rPr>
          <w:rFonts w:ascii="Ubuntu Mono" w:hAnsi="Ubuntu Mono"/>
          <w:b/>
          <w:bCs/>
          <w:sz w:val="21"/>
          <w:szCs w:val="21"/>
          <w:shd w:val="clear" w:color="auto" w:fill="FFFFFF"/>
        </w:rPr>
        <w:t>ctr_meas</w:t>
      </w:r>
      <w:proofErr w:type="spellEnd"/>
      <w:r w:rsidR="00436E5E"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:</w:t>
      </w:r>
      <w:r w:rsidR="00436E5E">
        <w:t xml:space="preserve"> </w:t>
      </w:r>
      <w:r>
        <w:t xml:space="preserve">Set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data </w:t>
      </w:r>
      <w:proofErr w:type="spellStart"/>
      <w:r>
        <w:t>accquisition</w:t>
      </w:r>
      <w:proofErr w:type="spellEnd"/>
      <w:r>
        <w:t xml:space="preserve">.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chaning</w:t>
      </w:r>
      <w:proofErr w:type="spellEnd"/>
      <w:r>
        <w:t xml:space="preserve"> </w:t>
      </w:r>
      <w:proofErr w:type="spellStart"/>
      <w:r>
        <w:t>ctrl_hum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to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. </w:t>
      </w:r>
    </w:p>
    <w:p w14:paraId="151DDE33" w14:textId="50FC4D4A" w:rsidR="00436E5E" w:rsidRDefault="00436E5E" w:rsidP="000C0C50">
      <w:pPr>
        <w:pStyle w:val="PargrafodaLista"/>
        <w:numPr>
          <w:ilvl w:val="1"/>
          <w:numId w:val="2"/>
        </w:numPr>
      </w:pPr>
      <w:proofErr w:type="spellStart"/>
      <w:r>
        <w:t>Register</w:t>
      </w:r>
      <w:proofErr w:type="spellEnd"/>
      <w:r>
        <w:t xml:space="preserve"> 0xF74</w:t>
      </w:r>
    </w:p>
    <w:p w14:paraId="0EB89FD4" w14:textId="30629509" w:rsidR="000C0C50" w:rsidRDefault="000C0C50" w:rsidP="000C0C50">
      <w:pPr>
        <w:pStyle w:val="PargrafodaLista"/>
        <w:numPr>
          <w:ilvl w:val="2"/>
          <w:numId w:val="2"/>
        </w:numPr>
      </w:pPr>
      <w:r>
        <w:rPr>
          <w:rFonts w:ascii="Ubuntu Mono" w:hAnsi="Ubuntu Mono"/>
          <w:b/>
          <w:bCs/>
          <w:color w:val="0D0D0D"/>
          <w:sz w:val="21"/>
          <w:szCs w:val="21"/>
          <w:shd w:val="clear" w:color="auto" w:fill="FFFFFF"/>
        </w:rPr>
        <w:t>Bit 1,0 -</w:t>
      </w:r>
      <w:r>
        <w:t xml:space="preserve">&gt; </w:t>
      </w:r>
      <w:proofErr w:type="spellStart"/>
      <w:r>
        <w:t>mode</w:t>
      </w:r>
      <w:proofErr w:type="spellEnd"/>
      <w:r>
        <w:t>[1:0] (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00,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01/10, normal </w:t>
      </w:r>
      <w:proofErr w:type="spellStart"/>
      <w:r>
        <w:t>mode</w:t>
      </w:r>
      <w:proofErr w:type="spellEnd"/>
      <w:r>
        <w:t xml:space="preserve"> 11)</w:t>
      </w:r>
    </w:p>
    <w:p w14:paraId="6BAFF2DE" w14:textId="43AE4456" w:rsidR="000C0C50" w:rsidRPr="000C0C50" w:rsidRDefault="000C0C50" w:rsidP="000C0C50">
      <w:pPr>
        <w:pStyle w:val="PargrafodaLista"/>
        <w:numPr>
          <w:ilvl w:val="2"/>
          <w:numId w:val="2"/>
        </w:numPr>
      </w:pPr>
      <w:r w:rsidRPr="000C0C50">
        <w:rPr>
          <w:b/>
          <w:bCs/>
        </w:rPr>
        <w:t>Bit 2,3,4,5,6,7</w:t>
      </w:r>
      <w:r>
        <w:t xml:space="preserve"> -&gt; </w:t>
      </w:r>
      <w:proofErr w:type="spellStart"/>
      <w:r>
        <w:t>oversampling</w:t>
      </w:r>
      <w:proofErr w:type="spellEnd"/>
      <w:r>
        <w:t xml:space="preserve"> </w:t>
      </w:r>
      <w:proofErr w:type="spellStart"/>
      <w:r>
        <w:t>osrs_t</w:t>
      </w:r>
      <w:proofErr w:type="spellEnd"/>
    </w:p>
    <w:p w14:paraId="5BCF3584" w14:textId="476E208A" w:rsidR="000C0C50" w:rsidRDefault="00121508" w:rsidP="00436E5E">
      <w:pPr>
        <w:pStyle w:val="PargrafodaLista"/>
        <w:numPr>
          <w:ilvl w:val="0"/>
          <w:numId w:val="2"/>
        </w:numPr>
      </w:pPr>
      <w:r>
        <w:rPr>
          <w:b/>
          <w:bCs/>
        </w:rPr>
        <w:t>S</w:t>
      </w:r>
      <w:r w:rsidR="000C0C50" w:rsidRPr="00121508">
        <w:rPr>
          <w:b/>
          <w:bCs/>
        </w:rPr>
        <w:t>tatus:</w:t>
      </w:r>
      <w:r w:rsidR="000C0C50">
        <w:t xml:space="preserve"> 0xF3 </w:t>
      </w:r>
    </w:p>
    <w:p w14:paraId="42AF0165" w14:textId="34AA79F1" w:rsidR="000C0C50" w:rsidRDefault="000C0C50" w:rsidP="00436E5E">
      <w:pPr>
        <w:pStyle w:val="PargrafodaLista"/>
        <w:numPr>
          <w:ilvl w:val="0"/>
          <w:numId w:val="2"/>
        </w:numPr>
      </w:pPr>
      <w:proofErr w:type="spellStart"/>
      <w:r w:rsidRPr="000C0C50">
        <w:rPr>
          <w:b/>
          <w:bCs/>
        </w:rPr>
        <w:t>Register</w:t>
      </w:r>
      <w:proofErr w:type="spellEnd"/>
      <w:r w:rsidRPr="000C0C50">
        <w:rPr>
          <w:b/>
          <w:bCs/>
        </w:rPr>
        <w:t xml:space="preserve"> 0xF7…0xF9</w:t>
      </w:r>
      <w:r>
        <w:t xml:space="preserve"> (_</w:t>
      </w:r>
      <w:proofErr w:type="spellStart"/>
      <w:r>
        <w:t>msb</w:t>
      </w:r>
      <w:proofErr w:type="spellEnd"/>
      <w:r>
        <w:t>,_</w:t>
      </w:r>
      <w:proofErr w:type="spellStart"/>
      <w:r>
        <w:t>lsb</w:t>
      </w:r>
      <w:proofErr w:type="spellEnd"/>
      <w:r>
        <w:t>, _</w:t>
      </w:r>
      <w:proofErr w:type="spellStart"/>
      <w:r>
        <w:t>xlsb</w:t>
      </w:r>
      <w:proofErr w:type="spellEnd"/>
      <w:r>
        <w:t>)</w:t>
      </w:r>
      <w:r w:rsidR="00121508">
        <w:t xml:space="preserve"> -&gt; </w:t>
      </w:r>
      <w:proofErr w:type="spellStart"/>
      <w:r w:rsidR="00121508">
        <w:t>contains</w:t>
      </w:r>
      <w:proofErr w:type="spellEnd"/>
      <w:r w:rsidR="00121508">
        <w:t xml:space="preserve"> </w:t>
      </w:r>
      <w:proofErr w:type="spellStart"/>
      <w:r w:rsidR="00121508">
        <w:t>the</w:t>
      </w:r>
      <w:proofErr w:type="spellEnd"/>
      <w:r w:rsidR="00121508">
        <w:t xml:space="preserve"> MSB </w:t>
      </w:r>
      <w:proofErr w:type="spellStart"/>
      <w:r w:rsidR="00121508">
        <w:t>of</w:t>
      </w:r>
      <w:proofErr w:type="spellEnd"/>
      <w:r w:rsidR="00121508">
        <w:t xml:space="preserve"> </w:t>
      </w:r>
      <w:proofErr w:type="spellStart"/>
      <w:r w:rsidR="00121508">
        <w:t>the</w:t>
      </w:r>
      <w:proofErr w:type="spellEnd"/>
      <w:r w:rsidR="00121508">
        <w:t xml:space="preserve"> </w:t>
      </w:r>
      <w:proofErr w:type="spellStart"/>
      <w:r w:rsidR="00121508">
        <w:t>raw</w:t>
      </w:r>
      <w:proofErr w:type="spellEnd"/>
      <w:r w:rsidR="00121508">
        <w:t xml:space="preserve"> </w:t>
      </w:r>
      <w:proofErr w:type="spellStart"/>
      <w:r w:rsidR="00121508">
        <w:t>pressure</w:t>
      </w:r>
      <w:proofErr w:type="spellEnd"/>
      <w:r w:rsidR="00121508">
        <w:t xml:space="preserve"> </w:t>
      </w:r>
    </w:p>
    <w:p w14:paraId="387EFAE3" w14:textId="278C6528" w:rsidR="00121508" w:rsidRDefault="00121508" w:rsidP="00121508">
      <w:pPr>
        <w:pStyle w:val="PargrafodaLista"/>
        <w:numPr>
          <w:ilvl w:val="0"/>
          <w:numId w:val="2"/>
        </w:numPr>
      </w:pPr>
      <w:proofErr w:type="spellStart"/>
      <w:r w:rsidRPr="000C0C50">
        <w:rPr>
          <w:b/>
          <w:bCs/>
        </w:rPr>
        <w:t>Register</w:t>
      </w:r>
      <w:proofErr w:type="spellEnd"/>
      <w:r w:rsidRPr="000C0C50">
        <w:rPr>
          <w:b/>
          <w:bCs/>
        </w:rPr>
        <w:t xml:space="preserve"> 0xF</w:t>
      </w:r>
      <w:r>
        <w:rPr>
          <w:b/>
          <w:bCs/>
        </w:rPr>
        <w:t>A</w:t>
      </w:r>
      <w:r w:rsidRPr="000C0C50">
        <w:rPr>
          <w:b/>
          <w:bCs/>
        </w:rPr>
        <w:t>…0xF</w:t>
      </w:r>
      <w:r>
        <w:rPr>
          <w:b/>
          <w:bCs/>
        </w:rPr>
        <w:t xml:space="preserve">C  -&gt; </w:t>
      </w:r>
      <w:r>
        <w:t xml:space="preserve">-&gt;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MSB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</w:p>
    <w:p w14:paraId="473DE7D2" w14:textId="5DF49B68" w:rsidR="00121508" w:rsidRDefault="00121508" w:rsidP="00121508">
      <w:pPr>
        <w:pStyle w:val="PargrafodaLista"/>
        <w:numPr>
          <w:ilvl w:val="0"/>
          <w:numId w:val="2"/>
        </w:numPr>
      </w:pPr>
      <w:proofErr w:type="spellStart"/>
      <w:r>
        <w:rPr>
          <w:b/>
          <w:bCs/>
        </w:rPr>
        <w:t>Register</w:t>
      </w:r>
      <w:proofErr w:type="spellEnd"/>
      <w:r>
        <w:rPr>
          <w:b/>
          <w:bCs/>
        </w:rPr>
        <w:t xml:space="preserve"> 0xFD</w:t>
      </w:r>
      <w:r w:rsidRPr="00121508">
        <w:rPr>
          <w:b/>
          <w:bCs/>
        </w:rPr>
        <w:t>..0</w:t>
      </w:r>
      <w:r>
        <w:rPr>
          <w:b/>
          <w:bCs/>
        </w:rPr>
        <w:t>x</w:t>
      </w:r>
      <w:r w:rsidRPr="00121508">
        <w:rPr>
          <w:b/>
          <w:bCs/>
        </w:rPr>
        <w:t>FE</w:t>
      </w:r>
      <w:r>
        <w:t xml:space="preserve"> -&gt; </w:t>
      </w:r>
      <w:proofErr w:type="spellStart"/>
      <w:r>
        <w:t>contains</w:t>
      </w:r>
      <w:proofErr w:type="spellEnd"/>
      <w:r>
        <w:t xml:space="preserve"> MSB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humidty</w:t>
      </w:r>
      <w:proofErr w:type="spellEnd"/>
      <w:r>
        <w:t xml:space="preserve"> </w:t>
      </w:r>
    </w:p>
    <w:p w14:paraId="335BEED0" w14:textId="77777777" w:rsidR="00121508" w:rsidRDefault="00121508" w:rsidP="00121508"/>
    <w:p w14:paraId="5A7F4B96" w14:textId="7668DE1B" w:rsidR="00121508" w:rsidRDefault="00121508" w:rsidP="00121508">
      <w:pPr>
        <w:rPr>
          <w:b/>
          <w:bCs/>
        </w:rPr>
      </w:pPr>
      <w:r w:rsidRPr="00121508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49771FB" wp14:editId="4350EE13">
            <wp:simplePos x="0" y="0"/>
            <wp:positionH relativeFrom="column">
              <wp:posOffset>-280035</wp:posOffset>
            </wp:positionH>
            <wp:positionV relativeFrom="paragraph">
              <wp:posOffset>452755</wp:posOffset>
            </wp:positionV>
            <wp:extent cx="6162789" cy="2124075"/>
            <wp:effectExtent l="0" t="0" r="9525" b="0"/>
            <wp:wrapTight wrapText="bothSides">
              <wp:wrapPolygon edited="0">
                <wp:start x="0" y="0"/>
                <wp:lineTo x="0" y="21309"/>
                <wp:lineTo x="21567" y="21309"/>
                <wp:lineTo x="21567" y="0"/>
                <wp:lineTo x="0" y="0"/>
              </wp:wrapPolygon>
            </wp:wrapTight>
            <wp:docPr id="688473706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73706" name="Imagem 1" descr="Uma imagem com texto, captura de ecrã, file, 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789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1508">
        <w:rPr>
          <w:b/>
          <w:bCs/>
        </w:rPr>
        <w:t>I2C write</w:t>
      </w:r>
    </w:p>
    <w:p w14:paraId="74255E94" w14:textId="4E643C44" w:rsidR="00121508" w:rsidRDefault="00121508" w:rsidP="00121508">
      <w:pPr>
        <w:rPr>
          <w:b/>
          <w:bCs/>
        </w:rPr>
      </w:pPr>
    </w:p>
    <w:p w14:paraId="167024C8" w14:textId="7E982A0B" w:rsidR="00121508" w:rsidRDefault="00121508" w:rsidP="00121508">
      <w:pPr>
        <w:rPr>
          <w:b/>
          <w:bCs/>
        </w:rPr>
      </w:pPr>
    </w:p>
    <w:p w14:paraId="636CA0E5" w14:textId="40EC5EFF" w:rsidR="00121508" w:rsidRDefault="00121508" w:rsidP="00121508">
      <w:pPr>
        <w:rPr>
          <w:b/>
          <w:bCs/>
        </w:rPr>
      </w:pPr>
      <w:r>
        <w:rPr>
          <w:b/>
          <w:bCs/>
        </w:rPr>
        <w:t xml:space="preserve">I2C </w:t>
      </w:r>
      <w:proofErr w:type="spellStart"/>
      <w:r>
        <w:rPr>
          <w:b/>
          <w:bCs/>
        </w:rPr>
        <w:t>Read</w:t>
      </w:r>
      <w:proofErr w:type="spellEnd"/>
    </w:p>
    <w:p w14:paraId="2B86B4D5" w14:textId="5931E894" w:rsidR="00121508" w:rsidRDefault="00121508" w:rsidP="00121508">
      <w:pPr>
        <w:rPr>
          <w:b/>
          <w:bCs/>
        </w:rPr>
      </w:pPr>
      <w:r w:rsidRPr="00121508">
        <w:rPr>
          <w:b/>
          <w:bCs/>
          <w:noProof/>
        </w:rPr>
        <w:drawing>
          <wp:inline distT="0" distB="0" distL="0" distR="0" wp14:anchorId="6AB46B1A" wp14:editId="51B3662A">
            <wp:extent cx="5400040" cy="2143760"/>
            <wp:effectExtent l="0" t="0" r="0" b="8890"/>
            <wp:docPr id="269332410" name="Imagem 1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32410" name="Imagem 1" descr="Uma imagem com texto, captura de ecrã, diagrama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8925" w14:textId="77777777" w:rsidR="00121508" w:rsidRDefault="00121508" w:rsidP="00121508">
      <w:pPr>
        <w:rPr>
          <w:b/>
          <w:bCs/>
        </w:rPr>
      </w:pPr>
    </w:p>
    <w:p w14:paraId="7B4470E5" w14:textId="77777777" w:rsidR="00121508" w:rsidRDefault="00121508" w:rsidP="00121508">
      <w:pPr>
        <w:rPr>
          <w:b/>
          <w:bCs/>
        </w:rPr>
      </w:pPr>
    </w:p>
    <w:p w14:paraId="62705DFC" w14:textId="16796BC7" w:rsidR="00121508" w:rsidRDefault="006747C4" w:rsidP="00121508">
      <w:proofErr w:type="spellStart"/>
      <w:r w:rsidRPr="006747C4">
        <w:rPr>
          <w:b/>
          <w:bCs/>
        </w:rPr>
        <w:t>Register</w:t>
      </w:r>
      <w:proofErr w:type="spellEnd"/>
      <w:r w:rsidRPr="006747C4">
        <w:rPr>
          <w:b/>
          <w:bCs/>
        </w:rPr>
        <w:t xml:space="preserve"> data</w:t>
      </w:r>
      <w:r>
        <w:t xml:space="preserve"> </w:t>
      </w:r>
      <w:proofErr w:type="spellStart"/>
      <w:r>
        <w:t>refers</w:t>
      </w:r>
      <w:proofErr w:type="spellEnd"/>
      <w:r>
        <w:t xml:space="preserve"> to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.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.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data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sensor.</w:t>
      </w:r>
    </w:p>
    <w:p w14:paraId="67F3A822" w14:textId="6D130F47" w:rsidR="006747C4" w:rsidRDefault="006747C4" w:rsidP="006747C4">
      <w:pPr>
        <w:pStyle w:val="PargrafodaLista"/>
        <w:numPr>
          <w:ilvl w:val="0"/>
          <w:numId w:val="3"/>
        </w:numPr>
      </w:pPr>
      <w:proofErr w:type="spellStart"/>
      <w:r>
        <w:t>Example</w:t>
      </w:r>
      <w:proofErr w:type="spellEnd"/>
      <w:r>
        <w:t xml:space="preserve">: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0x27 to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cntrl_meas</w:t>
      </w:r>
      <w:proofErr w:type="spellEnd"/>
      <w:r>
        <w:t xml:space="preserve"> (0xF4)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sensor to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oversampling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normal </w:t>
      </w:r>
      <w:proofErr w:type="spellStart"/>
      <w:r>
        <w:t>mode</w:t>
      </w:r>
      <w:proofErr w:type="spellEnd"/>
      <w:r>
        <w:t>.</w:t>
      </w:r>
    </w:p>
    <w:p w14:paraId="5DBC28E3" w14:textId="77777777" w:rsidR="006747C4" w:rsidRDefault="006747C4" w:rsidP="00121508"/>
    <w:p w14:paraId="58FCE94D" w14:textId="2B7DB52B" w:rsidR="006747C4" w:rsidRPr="006747C4" w:rsidRDefault="006747C4" w:rsidP="00121508">
      <w:pPr>
        <w:rPr>
          <w:b/>
          <w:bCs/>
        </w:rPr>
      </w:pPr>
      <w:proofErr w:type="spellStart"/>
      <w:r w:rsidRPr="006747C4">
        <w:rPr>
          <w:b/>
          <w:bCs/>
        </w:rPr>
        <w:t>Register</w:t>
      </w:r>
      <w:proofErr w:type="spellEnd"/>
      <w:r w:rsidRPr="006747C4">
        <w:rPr>
          <w:b/>
          <w:bCs/>
        </w:rPr>
        <w:t xml:space="preserve"> </w:t>
      </w:r>
      <w:proofErr w:type="spellStart"/>
      <w:r w:rsidRPr="006747C4">
        <w:rPr>
          <w:b/>
          <w:bCs/>
        </w:rPr>
        <w:t>Address</w:t>
      </w:r>
      <w:proofErr w:type="spellEnd"/>
      <w:r>
        <w:rPr>
          <w:b/>
          <w:bCs/>
        </w:rPr>
        <w:t xml:space="preserve">: </w:t>
      </w:r>
      <w:proofErr w:type="spellStart"/>
      <w:r w:rsidRPr="006747C4">
        <w:t>Identifier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particular </w:t>
      </w:r>
      <w:proofErr w:type="spellStart"/>
      <w:r>
        <w:t>register</w:t>
      </w:r>
      <w:proofErr w:type="spellEnd"/>
      <w:r>
        <w:t xml:space="preserve">. For exemple,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MSB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0xFA</w:t>
      </w:r>
    </w:p>
    <w:sectPr w:rsidR="006747C4" w:rsidRPr="0067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B2697"/>
    <w:multiLevelType w:val="hybridMultilevel"/>
    <w:tmpl w:val="6C1284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B7440"/>
    <w:multiLevelType w:val="hybridMultilevel"/>
    <w:tmpl w:val="3118D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E303C"/>
    <w:multiLevelType w:val="multilevel"/>
    <w:tmpl w:val="38C8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D4AA7"/>
    <w:multiLevelType w:val="hybridMultilevel"/>
    <w:tmpl w:val="98706A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68440">
    <w:abstractNumId w:val="2"/>
  </w:num>
  <w:num w:numId="2" w16cid:durableId="2117946718">
    <w:abstractNumId w:val="1"/>
  </w:num>
  <w:num w:numId="3" w16cid:durableId="714354524">
    <w:abstractNumId w:val="0"/>
  </w:num>
  <w:num w:numId="4" w16cid:durableId="899249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5E"/>
    <w:rsid w:val="000C0C50"/>
    <w:rsid w:val="00121508"/>
    <w:rsid w:val="00406A35"/>
    <w:rsid w:val="00421422"/>
    <w:rsid w:val="00436E5E"/>
    <w:rsid w:val="00580936"/>
    <w:rsid w:val="005F38E4"/>
    <w:rsid w:val="006747C4"/>
    <w:rsid w:val="0098565E"/>
    <w:rsid w:val="00C43CD6"/>
    <w:rsid w:val="00E8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E925"/>
  <w15:chartTrackingRefBased/>
  <w15:docId w15:val="{D9B2AC0B-703B-4B21-8633-2C7126B6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5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85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85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85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85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85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85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85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85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85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85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85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856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8565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85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8565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85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85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85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85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85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85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85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856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565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856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85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8565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8565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9856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3</cp:revision>
  <dcterms:created xsi:type="dcterms:W3CDTF">2024-05-11T21:09:00Z</dcterms:created>
  <dcterms:modified xsi:type="dcterms:W3CDTF">2024-05-11T22:58:00Z</dcterms:modified>
</cp:coreProperties>
</file>