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8CF3C" w14:textId="1626FCA1" w:rsidR="00D406BF" w:rsidRDefault="00D406BF" w:rsidP="00D406BF">
      <w:pPr>
        <w:spacing w:after="0"/>
        <w:ind w:firstLine="0"/>
        <w:rPr>
          <w:lang w:val="pl-PL"/>
        </w:rPr>
      </w:pPr>
      <w:r>
        <w:rPr>
          <w:lang w:val="pl-PL"/>
        </w:rPr>
        <w:t>Członkowie grupy (</w:t>
      </w:r>
      <w:r w:rsidR="00786535">
        <w:rPr>
          <w:lang w:val="pl-PL"/>
        </w:rPr>
        <w:t>i</w:t>
      </w:r>
      <w:r>
        <w:rPr>
          <w:lang w:val="pl-PL"/>
        </w:rPr>
        <w:t>mię, nazwisko, nr albumu</w:t>
      </w:r>
      <w:r w:rsidR="00253F72">
        <w:rPr>
          <w:lang w:val="pl-PL"/>
        </w:rPr>
        <w:t>)</w:t>
      </w:r>
      <w:r>
        <w:rPr>
          <w:lang w:val="pl-PL"/>
        </w:rPr>
        <w:t>:</w:t>
      </w:r>
      <w:r>
        <w:rPr>
          <w:lang w:val="pl-PL"/>
        </w:rPr>
        <w:tab/>
      </w:r>
      <w:r>
        <w:rPr>
          <w:lang w:val="pl-PL"/>
        </w:rPr>
        <w:tab/>
      </w:r>
      <w:r>
        <w:rPr>
          <w:lang w:val="pl-PL"/>
        </w:rPr>
        <w:tab/>
      </w:r>
      <w:r>
        <w:rPr>
          <w:lang w:val="pl-PL"/>
        </w:rPr>
        <w:tab/>
      </w:r>
      <w:r>
        <w:rPr>
          <w:lang w:val="pl-PL"/>
        </w:rPr>
        <w:tab/>
      </w:r>
      <w:r>
        <w:rPr>
          <w:lang w:val="pl-PL"/>
        </w:rPr>
        <w:tab/>
        <w:t xml:space="preserve">ćwiczenia </w:t>
      </w:r>
      <w:r w:rsidR="00253F72">
        <w:rPr>
          <w:lang w:val="pl-PL"/>
        </w:rPr>
        <w:t>2</w:t>
      </w:r>
    </w:p>
    <w:p w14:paraId="39D6F6D0" w14:textId="6F531A39" w:rsidR="00EB362A" w:rsidRDefault="00EB362A" w:rsidP="00EB362A">
      <w:pPr>
        <w:pStyle w:val="a4"/>
        <w:numPr>
          <w:ilvl w:val="0"/>
          <w:numId w:val="4"/>
        </w:numPr>
        <w:spacing w:after="0"/>
      </w:pPr>
      <w:r>
        <w:t xml:space="preserve">Tatsiana Vilcheuskaya </w:t>
      </w:r>
      <w:r w:rsidRPr="00EB362A">
        <w:t>tv109686</w:t>
      </w:r>
    </w:p>
    <w:p w14:paraId="2727E2E7" w14:textId="2BAB06EF" w:rsidR="00D406BF" w:rsidRPr="00EB362A" w:rsidRDefault="00EB362A" w:rsidP="00EB362A">
      <w:pPr>
        <w:pStyle w:val="a4"/>
        <w:numPr>
          <w:ilvl w:val="0"/>
          <w:numId w:val="4"/>
        </w:numPr>
        <w:spacing w:after="0"/>
      </w:pPr>
      <w:r w:rsidRPr="00EB362A">
        <w:t>Martsin Selivonchyk ms109744</w:t>
      </w:r>
    </w:p>
    <w:p w14:paraId="4038749C" w14:textId="3D859781" w:rsidR="00D406BF" w:rsidRPr="00EB362A" w:rsidRDefault="00EB362A" w:rsidP="00EB362A">
      <w:pPr>
        <w:pStyle w:val="a4"/>
        <w:numPr>
          <w:ilvl w:val="0"/>
          <w:numId w:val="4"/>
        </w:numPr>
        <w:spacing w:after="0"/>
      </w:pPr>
      <w:r w:rsidRPr="00EB362A">
        <w:t>Marta Bahdzevich mb108649</w:t>
      </w:r>
    </w:p>
    <w:p w14:paraId="50DE6375" w14:textId="61E115DF" w:rsidR="00D406BF" w:rsidRPr="00EB362A" w:rsidRDefault="00EB362A" w:rsidP="00EB362A">
      <w:pPr>
        <w:pStyle w:val="a4"/>
        <w:numPr>
          <w:ilvl w:val="0"/>
          <w:numId w:val="4"/>
        </w:numPr>
        <w:spacing w:after="0"/>
        <w:rPr>
          <w:lang w:val="pl-PL"/>
        </w:rPr>
      </w:pPr>
      <w:r w:rsidRPr="00EB362A">
        <w:rPr>
          <w:lang w:val="pl-PL"/>
        </w:rPr>
        <w:t>Yaraslau Maziuk ym109719</w:t>
      </w:r>
    </w:p>
    <w:p w14:paraId="0117C584" w14:textId="77777777" w:rsidR="00D406BF" w:rsidRDefault="00D406BF" w:rsidP="00D406BF">
      <w:pPr>
        <w:spacing w:after="0"/>
        <w:ind w:firstLine="0"/>
        <w:rPr>
          <w:lang w:val="pl-PL"/>
        </w:rPr>
      </w:pPr>
    </w:p>
    <w:p w14:paraId="5621EAEB" w14:textId="27FEDA46" w:rsidR="002A49D6" w:rsidRPr="00B47675" w:rsidRDefault="00A83E47" w:rsidP="00B47675">
      <w:pPr>
        <w:spacing w:after="0" w:line="276" w:lineRule="auto"/>
        <w:ind w:firstLine="0"/>
        <w:jc w:val="both"/>
        <w:rPr>
          <w:sz w:val="24"/>
          <w:szCs w:val="24"/>
          <w:lang w:val="pl-PL"/>
        </w:rPr>
      </w:pPr>
      <w:r w:rsidRPr="00522C37">
        <w:rPr>
          <w:sz w:val="24"/>
          <w:szCs w:val="24"/>
          <w:lang w:val="pl-PL"/>
        </w:rPr>
        <w:t>Na postawie</w:t>
      </w:r>
      <w:r w:rsidR="00063AFD" w:rsidRPr="00522C37">
        <w:rPr>
          <w:sz w:val="24"/>
          <w:szCs w:val="24"/>
          <w:lang w:val="pl-PL"/>
        </w:rPr>
        <w:t xml:space="preserve"> </w:t>
      </w:r>
      <w:r w:rsidR="002A49D6" w:rsidRPr="00522C37">
        <w:rPr>
          <w:sz w:val="24"/>
          <w:szCs w:val="24"/>
          <w:lang w:val="pl-PL"/>
        </w:rPr>
        <w:t xml:space="preserve">tekstu pt. </w:t>
      </w:r>
      <w:r w:rsidRPr="00522C37">
        <w:rPr>
          <w:sz w:val="24"/>
          <w:szCs w:val="24"/>
          <w:lang w:val="pl-PL"/>
        </w:rPr>
        <w:t>„</w:t>
      </w:r>
      <w:r w:rsidR="002A49D6" w:rsidRPr="00522C37">
        <w:rPr>
          <w:sz w:val="24"/>
          <w:szCs w:val="24"/>
          <w:lang w:val="pl-PL"/>
        </w:rPr>
        <w:t>Globalne firmy technologiczne”</w:t>
      </w:r>
      <w:r w:rsidR="00B47675">
        <w:rPr>
          <w:sz w:val="24"/>
          <w:szCs w:val="24"/>
          <w:lang w:val="pl-PL"/>
        </w:rPr>
        <w:t>, informacji z wykładu oraz</w:t>
      </w:r>
      <w:r w:rsidRPr="00522C37">
        <w:rPr>
          <w:sz w:val="24"/>
          <w:szCs w:val="24"/>
          <w:lang w:val="pl-PL"/>
        </w:rPr>
        <w:t xml:space="preserve"> ogólnodostępnych materiałów w</w:t>
      </w:r>
      <w:r w:rsidR="00522C37">
        <w:rPr>
          <w:sz w:val="24"/>
          <w:szCs w:val="24"/>
          <w:lang w:val="pl-PL"/>
        </w:rPr>
        <w:t xml:space="preserve"> </w:t>
      </w:r>
      <w:r w:rsidRPr="00522C37">
        <w:rPr>
          <w:sz w:val="24"/>
          <w:szCs w:val="24"/>
          <w:lang w:val="pl-PL"/>
        </w:rPr>
        <w:t>sieci podaj</w:t>
      </w:r>
      <w:r w:rsidR="00AD0BDD">
        <w:rPr>
          <w:sz w:val="24"/>
          <w:szCs w:val="24"/>
          <w:lang w:val="pl-PL"/>
        </w:rPr>
        <w:t xml:space="preserve"> </w:t>
      </w:r>
      <w:r w:rsidRPr="00522C37">
        <w:rPr>
          <w:sz w:val="24"/>
          <w:szCs w:val="24"/>
          <w:lang w:val="pl-PL"/>
        </w:rPr>
        <w:t xml:space="preserve"> </w:t>
      </w:r>
      <w:r w:rsidR="003E5F61">
        <w:rPr>
          <w:sz w:val="24"/>
          <w:szCs w:val="24"/>
          <w:lang w:val="pl-PL"/>
        </w:rPr>
        <w:t>2</w:t>
      </w:r>
      <w:r w:rsidR="00371557">
        <w:rPr>
          <w:sz w:val="24"/>
          <w:szCs w:val="24"/>
          <w:lang w:val="pl-PL"/>
        </w:rPr>
        <w:t xml:space="preserve"> przykłady</w:t>
      </w:r>
      <w:r w:rsidR="003E5F61">
        <w:rPr>
          <w:sz w:val="24"/>
          <w:szCs w:val="24"/>
          <w:lang w:val="pl-PL"/>
        </w:rPr>
        <w:t xml:space="preserve"> </w:t>
      </w:r>
      <w:r w:rsidRPr="00522C37">
        <w:rPr>
          <w:sz w:val="24"/>
          <w:szCs w:val="24"/>
          <w:lang w:val="pl-PL"/>
        </w:rPr>
        <w:t>„born</w:t>
      </w:r>
      <w:r w:rsidR="00443E47">
        <w:rPr>
          <w:sz w:val="24"/>
          <w:szCs w:val="24"/>
          <w:lang w:val="pl-PL"/>
        </w:rPr>
        <w:t xml:space="preserve"> global</w:t>
      </w:r>
      <w:r w:rsidRPr="00522C37">
        <w:rPr>
          <w:sz w:val="24"/>
          <w:szCs w:val="24"/>
          <w:lang w:val="pl-PL"/>
        </w:rPr>
        <w:t xml:space="preserve"> to run”</w:t>
      </w:r>
      <w:r w:rsidR="00AD0BDD">
        <w:rPr>
          <w:sz w:val="24"/>
          <w:szCs w:val="24"/>
          <w:lang w:val="pl-PL"/>
        </w:rPr>
        <w:t xml:space="preserve"> </w:t>
      </w:r>
      <w:r w:rsidR="003E5F61">
        <w:rPr>
          <w:sz w:val="24"/>
          <w:szCs w:val="24"/>
          <w:lang w:val="pl-PL"/>
        </w:rPr>
        <w:t xml:space="preserve">różniących się między sobą co najmniej jedną cechą. </w:t>
      </w:r>
      <w:r w:rsidR="00AD0BDD">
        <w:rPr>
          <w:sz w:val="24"/>
          <w:szCs w:val="24"/>
          <w:lang w:val="pl-PL"/>
        </w:rPr>
        <w:t xml:space="preserve"> Porównaj je</w:t>
      </w:r>
      <w:r w:rsidR="00371557">
        <w:rPr>
          <w:sz w:val="24"/>
          <w:szCs w:val="24"/>
          <w:lang w:val="pl-PL"/>
        </w:rPr>
        <w:t>, krótko opisując,</w:t>
      </w:r>
      <w:r w:rsidR="00AD0BDD">
        <w:rPr>
          <w:sz w:val="24"/>
          <w:szCs w:val="24"/>
          <w:lang w:val="pl-PL"/>
        </w:rPr>
        <w:t xml:space="preserve"> według kryteriów w tabeli. </w:t>
      </w:r>
    </w:p>
    <w:p w14:paraId="2D4092E0" w14:textId="77777777" w:rsidR="00063AFD" w:rsidRDefault="00063AFD" w:rsidP="00063AFD">
      <w:pPr>
        <w:spacing w:after="0"/>
        <w:ind w:firstLine="0"/>
        <w:jc w:val="center"/>
        <w:rPr>
          <w:lang w:val="pl-PL"/>
        </w:rPr>
      </w:pPr>
    </w:p>
    <w:tbl>
      <w:tblPr>
        <w:tblStyle w:val="a3"/>
        <w:tblW w:w="9493" w:type="dxa"/>
        <w:tblLook w:val="04A0" w:firstRow="1" w:lastRow="0" w:firstColumn="1" w:lastColumn="0" w:noHBand="0" w:noVBand="1"/>
      </w:tblPr>
      <w:tblGrid>
        <w:gridCol w:w="2405"/>
        <w:gridCol w:w="3686"/>
        <w:gridCol w:w="3402"/>
      </w:tblGrid>
      <w:tr w:rsidR="00063AFD" w14:paraId="6CC9559C" w14:textId="77777777" w:rsidTr="00A63B1F">
        <w:tc>
          <w:tcPr>
            <w:tcW w:w="2405" w:type="dxa"/>
          </w:tcPr>
          <w:p w14:paraId="5BF912B7" w14:textId="77777777" w:rsidR="00A83E47" w:rsidRDefault="00A83E47" w:rsidP="00063AFD">
            <w:pPr>
              <w:ind w:firstLine="0"/>
              <w:jc w:val="center"/>
              <w:rPr>
                <w:lang w:val="pl-PL"/>
              </w:rPr>
            </w:pPr>
          </w:p>
          <w:p w14:paraId="214F5D80" w14:textId="503352B7" w:rsidR="00063AFD" w:rsidRDefault="00A83E47" w:rsidP="00063AFD">
            <w:pPr>
              <w:ind w:firstLine="0"/>
              <w:jc w:val="center"/>
              <w:rPr>
                <w:lang w:val="pl-PL"/>
              </w:rPr>
            </w:pPr>
            <w:r>
              <w:rPr>
                <w:lang w:val="pl-PL"/>
              </w:rPr>
              <w:t>Przykład firmy</w:t>
            </w:r>
          </w:p>
        </w:tc>
        <w:tc>
          <w:tcPr>
            <w:tcW w:w="3686" w:type="dxa"/>
          </w:tcPr>
          <w:p w14:paraId="7CC2C995" w14:textId="2988D2E6" w:rsidR="00063AFD" w:rsidRPr="007F22F5" w:rsidRDefault="00112CA2" w:rsidP="007F22F5">
            <w:pPr>
              <w:shd w:val="clear" w:color="auto" w:fill="F5F5F5"/>
              <w:spacing w:before="900" w:after="300" w:line="240" w:lineRule="auto"/>
              <w:ind w:firstLine="0"/>
              <w:outlineLvl w:val="2"/>
              <w:rPr>
                <w:rFonts w:ascii="Arial" w:eastAsia="Times New Roman" w:hAnsi="Arial" w:cs="Arial"/>
                <w:b/>
                <w:bCs/>
                <w:color w:val="333333"/>
                <w:sz w:val="24"/>
                <w:szCs w:val="24"/>
              </w:rPr>
            </w:pPr>
            <w:r w:rsidRPr="00112CA2">
              <w:rPr>
                <w:rFonts w:ascii="Arial" w:eastAsia="Times New Roman" w:hAnsi="Arial" w:cs="Arial"/>
                <w:b/>
                <w:bCs/>
                <w:color w:val="333333"/>
                <w:sz w:val="24"/>
                <w:szCs w:val="24"/>
              </w:rPr>
              <w:t>Amazon Inc.</w:t>
            </w:r>
          </w:p>
        </w:tc>
        <w:tc>
          <w:tcPr>
            <w:tcW w:w="3402" w:type="dxa"/>
          </w:tcPr>
          <w:p w14:paraId="57BC45A9" w14:textId="628CAC78" w:rsidR="00063AFD" w:rsidRPr="007F22F5" w:rsidRDefault="00112CA2" w:rsidP="007F22F5">
            <w:pPr>
              <w:pStyle w:val="3"/>
              <w:shd w:val="clear" w:color="auto" w:fill="F5F5F5"/>
              <w:spacing w:before="900" w:beforeAutospacing="0" w:after="300" w:afterAutospacing="0"/>
              <w:rPr>
                <w:rFonts w:ascii="Arial" w:hAnsi="Arial" w:cs="Arial"/>
                <w:color w:val="333333"/>
                <w:sz w:val="32"/>
                <w:szCs w:val="32"/>
              </w:rPr>
            </w:pPr>
            <w:r w:rsidRPr="00112CA2">
              <w:rPr>
                <w:rFonts w:ascii="Arial" w:hAnsi="Arial" w:cs="Arial"/>
                <w:color w:val="333333"/>
                <w:sz w:val="32"/>
                <w:szCs w:val="32"/>
              </w:rPr>
              <w:t>Tesla, Inc.</w:t>
            </w:r>
          </w:p>
        </w:tc>
      </w:tr>
      <w:tr w:rsidR="00063AFD" w:rsidRPr="007F22F5" w14:paraId="5EBDA797" w14:textId="77777777" w:rsidTr="00A63B1F">
        <w:trPr>
          <w:trHeight w:val="599"/>
        </w:trPr>
        <w:tc>
          <w:tcPr>
            <w:tcW w:w="2405" w:type="dxa"/>
          </w:tcPr>
          <w:p w14:paraId="101213CF" w14:textId="2E99D6EC" w:rsidR="00063AFD" w:rsidRPr="000F026E" w:rsidRDefault="00522C37" w:rsidP="00522C37">
            <w:pPr>
              <w:spacing w:line="240" w:lineRule="auto"/>
              <w:ind w:firstLine="0"/>
              <w:jc w:val="center"/>
              <w:rPr>
                <w:lang w:val="pl-PL"/>
              </w:rPr>
            </w:pPr>
            <w:r w:rsidRPr="000F026E">
              <w:rPr>
                <w:lang w:val="pl-PL"/>
              </w:rPr>
              <w:t>siła</w:t>
            </w:r>
            <w:r w:rsidR="00A83E47" w:rsidRPr="000F026E">
              <w:rPr>
                <w:lang w:val="pl-PL"/>
              </w:rPr>
              <w:t xml:space="preserve"> „zakorzenienia</w:t>
            </w:r>
            <w:r w:rsidR="000F026E" w:rsidRPr="000F026E">
              <w:rPr>
                <w:lang w:val="pl-PL"/>
              </w:rPr>
              <w:t>”</w:t>
            </w:r>
          </w:p>
          <w:p w14:paraId="02E62D20" w14:textId="51CC5553" w:rsidR="005C603E" w:rsidRPr="000F026E" w:rsidRDefault="000F026E" w:rsidP="000F026E">
            <w:pPr>
              <w:spacing w:line="240" w:lineRule="auto"/>
              <w:ind w:firstLine="0"/>
              <w:jc w:val="center"/>
              <w:rPr>
                <w:lang w:val="pl-PL"/>
              </w:rPr>
            </w:pPr>
            <w:r w:rsidRPr="000F026E">
              <w:rPr>
                <w:lang w:val="pl-PL"/>
              </w:rPr>
              <w:t>(np. wskaż rynki – kraje, na których prowadzi dana firma działalność</w:t>
            </w:r>
            <w:r w:rsidR="005C603E" w:rsidRPr="000F026E">
              <w:rPr>
                <w:lang w:val="pl-PL"/>
              </w:rPr>
              <w:t>)</w:t>
            </w:r>
          </w:p>
        </w:tc>
        <w:tc>
          <w:tcPr>
            <w:tcW w:w="3686" w:type="dxa"/>
          </w:tcPr>
          <w:p w14:paraId="178E7432" w14:textId="77777777" w:rsidR="00503FD8" w:rsidRPr="007F22F5" w:rsidRDefault="00503FD8" w:rsidP="00656FA7">
            <w:pPr>
              <w:ind w:firstLine="0"/>
              <w:rPr>
                <w:sz w:val="24"/>
                <w:szCs w:val="24"/>
                <w:lang w:val="pl-PL"/>
              </w:rPr>
            </w:pPr>
          </w:p>
          <w:p w14:paraId="4E16099C" w14:textId="77777777" w:rsidR="00503FD8" w:rsidRPr="007F22F5" w:rsidRDefault="00503FD8" w:rsidP="00656FA7">
            <w:pPr>
              <w:ind w:firstLine="0"/>
              <w:rPr>
                <w:sz w:val="24"/>
                <w:szCs w:val="24"/>
                <w:lang w:val="pl-PL"/>
              </w:rPr>
            </w:pPr>
            <w:r w:rsidRPr="007F22F5">
              <w:rPr>
                <w:sz w:val="24"/>
                <w:szCs w:val="24"/>
                <w:lang w:val="pl-PL"/>
              </w:rPr>
              <w:t>Amazon (Amazon.com, Inc.) to amerykańska firma, największa na świecie na rynkach platform e-commerce i chmury publicznej pod względem przychodów i kapitalizacji rynkowej.</w:t>
            </w:r>
          </w:p>
          <w:p w14:paraId="535DC405" w14:textId="2C04C569" w:rsidR="00063AFD" w:rsidRPr="007F22F5" w:rsidRDefault="00CE6D6A" w:rsidP="00656FA7">
            <w:pPr>
              <w:ind w:firstLine="0"/>
              <w:rPr>
                <w:sz w:val="24"/>
                <w:szCs w:val="24"/>
                <w:lang w:val="pl-PL"/>
              </w:rPr>
            </w:pPr>
            <w:r w:rsidRPr="007F22F5">
              <w:rPr>
                <w:sz w:val="24"/>
                <w:szCs w:val="24"/>
                <w:lang w:val="pl-PL"/>
              </w:rPr>
              <w:t xml:space="preserve">Amazon działa na całym świecie. Amazon ma obecnie </w:t>
            </w:r>
            <w:r w:rsidRPr="008B42AA">
              <w:rPr>
                <w:b/>
                <w:sz w:val="24"/>
                <w:szCs w:val="24"/>
                <w:lang w:val="pl-PL"/>
              </w:rPr>
              <w:t>34 oddziały</w:t>
            </w:r>
            <w:r w:rsidRPr="007F22F5">
              <w:rPr>
                <w:sz w:val="24"/>
                <w:szCs w:val="24"/>
                <w:lang w:val="pl-PL"/>
              </w:rPr>
              <w:t>. Mówiąc o regionach dostępności, Amazon ma 15 lokalizacji dostępności w Ameryce Północnej, 5 w Ameryce Południowej, 21 w Europie, na Bliskim Wschodzie iw Afryce oraz 16 w Azji.</w:t>
            </w:r>
          </w:p>
        </w:tc>
        <w:tc>
          <w:tcPr>
            <w:tcW w:w="3402" w:type="dxa"/>
          </w:tcPr>
          <w:p w14:paraId="1464554F" w14:textId="2D3BBA16" w:rsidR="00503FD8" w:rsidRDefault="00656FA7" w:rsidP="00656FA7">
            <w:pPr>
              <w:ind w:firstLine="0"/>
              <w:rPr>
                <w:sz w:val="24"/>
                <w:szCs w:val="24"/>
                <w:lang w:val="pl-PL"/>
              </w:rPr>
            </w:pPr>
            <w:r w:rsidRPr="007F22F5">
              <w:rPr>
                <w:sz w:val="24"/>
                <w:szCs w:val="24"/>
                <w:lang w:val="pl-PL"/>
              </w:rPr>
              <w:t>Tesla jest największym producentem pojazdów elektrycznych na świecie. W 2021 roku Tesla zwyciężyła pod względem kapitalizacji wśród firm motoryzacyjnych, wyprzedzając japońskiego producenta samochodów Toyotę.</w:t>
            </w:r>
          </w:p>
          <w:p w14:paraId="675EA745" w14:textId="77777777" w:rsidR="008B42AA" w:rsidRPr="007F22F5" w:rsidRDefault="008B42AA" w:rsidP="00656FA7">
            <w:pPr>
              <w:ind w:firstLine="0"/>
              <w:rPr>
                <w:sz w:val="24"/>
                <w:szCs w:val="24"/>
                <w:lang w:val="pl-PL"/>
              </w:rPr>
            </w:pPr>
          </w:p>
          <w:p w14:paraId="5909218C" w14:textId="72DFF26E" w:rsidR="00656FA7" w:rsidRPr="007F22F5" w:rsidRDefault="00656FA7" w:rsidP="00656FA7">
            <w:pPr>
              <w:ind w:firstLine="0"/>
              <w:rPr>
                <w:sz w:val="24"/>
                <w:szCs w:val="24"/>
                <w:lang w:val="pl-PL"/>
              </w:rPr>
            </w:pPr>
            <w:r w:rsidRPr="007F22F5">
              <w:rPr>
                <w:sz w:val="24"/>
                <w:szCs w:val="24"/>
                <w:lang w:val="pl-PL"/>
              </w:rPr>
              <w:t xml:space="preserve">Tesla sprzedaje swoje produkty na całym świecie. Sklepy i galerie Tesli </w:t>
            </w:r>
            <w:r w:rsidRPr="008B42AA">
              <w:rPr>
                <w:b/>
                <w:sz w:val="24"/>
                <w:szCs w:val="24"/>
                <w:lang w:val="pl-PL"/>
              </w:rPr>
              <w:t>znajdują się w 40 krajach</w:t>
            </w:r>
            <w:r w:rsidRPr="007F22F5">
              <w:rPr>
                <w:sz w:val="24"/>
                <w:szCs w:val="24"/>
                <w:lang w:val="pl-PL"/>
              </w:rPr>
              <w:t xml:space="preserve">, w tym: 4 w Ameryce Północnej, 9 w Ameryce Południowej, 25 w Europie i 2 na Bliskim Wschodzie. </w:t>
            </w:r>
          </w:p>
          <w:p w14:paraId="4F35D1C7" w14:textId="300A3A69" w:rsidR="00063AFD" w:rsidRPr="007F22F5" w:rsidRDefault="00656FA7" w:rsidP="008B39AD">
            <w:pPr>
              <w:ind w:firstLine="0"/>
              <w:rPr>
                <w:sz w:val="24"/>
                <w:szCs w:val="24"/>
                <w:lang w:val="pl-PL"/>
              </w:rPr>
            </w:pPr>
            <w:r w:rsidRPr="007F22F5">
              <w:rPr>
                <w:sz w:val="24"/>
                <w:szCs w:val="24"/>
                <w:lang w:val="pl-PL"/>
              </w:rPr>
              <w:lastRenderedPageBreak/>
              <w:t xml:space="preserve">2)Do końca 2021 r. producent samochodów będzie miał </w:t>
            </w:r>
            <w:r w:rsidRPr="008B42AA">
              <w:rPr>
                <w:b/>
                <w:sz w:val="24"/>
                <w:szCs w:val="24"/>
                <w:lang w:val="pl-PL"/>
              </w:rPr>
              <w:t xml:space="preserve">655 </w:t>
            </w:r>
            <w:r w:rsidR="008B39AD" w:rsidRPr="008B42AA">
              <w:rPr>
                <w:b/>
                <w:sz w:val="24"/>
                <w:szCs w:val="24"/>
                <w:lang w:val="pl-PL"/>
              </w:rPr>
              <w:t>salonów sprzedaży i 1281 flot serwisowych.</w:t>
            </w:r>
            <w:r w:rsidR="008B39AD" w:rsidRPr="007F22F5">
              <w:rPr>
                <w:sz w:val="24"/>
                <w:szCs w:val="24"/>
                <w:lang w:val="pl-PL"/>
              </w:rPr>
              <w:t xml:space="preserve"> </w:t>
            </w:r>
          </w:p>
        </w:tc>
      </w:tr>
      <w:tr w:rsidR="00063AFD" w:rsidRPr="007F22F5" w14:paraId="263D5FAC" w14:textId="77777777" w:rsidTr="00A63B1F">
        <w:tc>
          <w:tcPr>
            <w:tcW w:w="2405" w:type="dxa"/>
          </w:tcPr>
          <w:p w14:paraId="0B26D2BF" w14:textId="4349461E" w:rsidR="00063AFD" w:rsidRDefault="00522C37" w:rsidP="005C603E">
            <w:pPr>
              <w:spacing w:line="240" w:lineRule="auto"/>
              <w:ind w:firstLine="0"/>
              <w:jc w:val="center"/>
              <w:rPr>
                <w:sz w:val="24"/>
                <w:szCs w:val="24"/>
                <w:lang w:val="pl-PL"/>
              </w:rPr>
            </w:pPr>
            <w:r>
              <w:rPr>
                <w:sz w:val="24"/>
                <w:szCs w:val="24"/>
                <w:lang w:val="pl-PL"/>
              </w:rPr>
              <w:lastRenderedPageBreak/>
              <w:t xml:space="preserve">Funkcjonalność </w:t>
            </w:r>
          </w:p>
          <w:p w14:paraId="2CD34611" w14:textId="0EAB0F49" w:rsidR="005C603E" w:rsidRPr="00063AFD" w:rsidRDefault="005C603E" w:rsidP="000F026E">
            <w:pPr>
              <w:spacing w:line="240" w:lineRule="auto"/>
              <w:ind w:firstLine="0"/>
              <w:jc w:val="center"/>
              <w:rPr>
                <w:sz w:val="24"/>
                <w:szCs w:val="24"/>
                <w:lang w:val="pl-PL"/>
              </w:rPr>
            </w:pPr>
            <w:r w:rsidRPr="005C603E">
              <w:rPr>
                <w:sz w:val="24"/>
                <w:szCs w:val="24"/>
                <w:lang w:val="pl-PL"/>
              </w:rPr>
              <w:t>(</w:t>
            </w:r>
            <w:r w:rsidR="000F026E">
              <w:rPr>
                <w:sz w:val="24"/>
                <w:szCs w:val="24"/>
                <w:lang w:val="pl-PL"/>
              </w:rPr>
              <w:t>wskaż w czym się ona przejawia, na czym firma „zarabia” pieniądze”</w:t>
            </w:r>
            <w:r w:rsidRPr="005C603E">
              <w:rPr>
                <w:sz w:val="24"/>
                <w:szCs w:val="24"/>
                <w:lang w:val="pl-PL"/>
              </w:rPr>
              <w:t>)</w:t>
            </w:r>
          </w:p>
        </w:tc>
        <w:tc>
          <w:tcPr>
            <w:tcW w:w="3686" w:type="dxa"/>
          </w:tcPr>
          <w:p w14:paraId="0CCC9763" w14:textId="77777777" w:rsidR="007F22F5" w:rsidRPr="007F22F5" w:rsidRDefault="007F22F5" w:rsidP="007F22F5">
            <w:pPr>
              <w:ind w:firstLine="0"/>
              <w:rPr>
                <w:sz w:val="24"/>
                <w:szCs w:val="24"/>
                <w:lang w:val="pl-PL"/>
              </w:rPr>
            </w:pPr>
            <w:r w:rsidRPr="007F22F5">
              <w:rPr>
                <w:sz w:val="24"/>
                <w:szCs w:val="24"/>
                <w:lang w:val="pl-PL"/>
              </w:rPr>
              <w:t xml:space="preserve">Amazon.com Inc. ( AMZN ), największy na świecie detalista internetowy, szybko rozwija swoją działalność w wielu dziedzinach, w tym w zakresie dużych operacji handlu elektronicznego, usług w chmurze i reklamy cyfrowej. </w:t>
            </w:r>
          </w:p>
          <w:p w14:paraId="1FD85994" w14:textId="77777777" w:rsidR="007F22F5" w:rsidRPr="007F22F5" w:rsidRDefault="007F22F5" w:rsidP="007F22F5">
            <w:pPr>
              <w:ind w:firstLine="0"/>
              <w:rPr>
                <w:sz w:val="24"/>
                <w:szCs w:val="24"/>
                <w:lang w:val="pl-PL"/>
              </w:rPr>
            </w:pPr>
            <w:r w:rsidRPr="007F22F5">
              <w:rPr>
                <w:b/>
                <w:sz w:val="24"/>
                <w:szCs w:val="24"/>
                <w:lang w:val="pl-PL"/>
              </w:rPr>
              <w:t>Sprzedaje również produkty takie jak asystentka Alexa i ekosystem, e-book Kindle, Fire TV oraz filmy i programy telewizyjne</w:t>
            </w:r>
            <w:r w:rsidRPr="007F22F5">
              <w:rPr>
                <w:sz w:val="24"/>
                <w:szCs w:val="24"/>
                <w:lang w:val="pl-PL"/>
              </w:rPr>
              <w:t xml:space="preserve"> za pośrednictwem platformy Amazon Prime Video. Do konkurentów firmy Amazon należy Walmart Inc. ( WMT ) i Alibaba Group Holding Ltd. ( BABA ).</w:t>
            </w:r>
          </w:p>
          <w:p w14:paraId="49F14779" w14:textId="77777777" w:rsidR="007F22F5" w:rsidRPr="007F22F5" w:rsidRDefault="007F22F5" w:rsidP="007F22F5">
            <w:pPr>
              <w:ind w:firstLine="0"/>
              <w:rPr>
                <w:b/>
                <w:sz w:val="24"/>
                <w:szCs w:val="24"/>
                <w:lang w:val="pl-PL"/>
              </w:rPr>
            </w:pPr>
            <w:r w:rsidRPr="007F22F5">
              <w:rPr>
                <w:sz w:val="24"/>
                <w:szCs w:val="24"/>
                <w:lang w:val="pl-PL"/>
              </w:rPr>
              <w:t xml:space="preserve">Poniżej przedstawiamy poszczególne segmenty działalności firmy Amazon i ich udział w całkowitym przychodzie firmy w 2020 roku </w:t>
            </w:r>
            <w:r w:rsidRPr="007F22F5">
              <w:rPr>
                <w:b/>
                <w:sz w:val="24"/>
                <w:szCs w:val="24"/>
                <w:lang w:val="pl-PL"/>
              </w:rPr>
              <w:t>(386,1 mld USD):</w:t>
            </w:r>
          </w:p>
          <w:p w14:paraId="484FDC73" w14:textId="77777777" w:rsidR="007F22F5" w:rsidRPr="007F22F5" w:rsidRDefault="007F22F5" w:rsidP="007F22F5">
            <w:pPr>
              <w:ind w:firstLine="0"/>
              <w:rPr>
                <w:sz w:val="24"/>
                <w:szCs w:val="24"/>
                <w:lang w:val="pl-PL"/>
              </w:rPr>
            </w:pPr>
            <w:r w:rsidRPr="007F22F5">
              <w:rPr>
                <w:sz w:val="24"/>
                <w:szCs w:val="24"/>
                <w:lang w:val="pl-PL"/>
              </w:rPr>
              <w:t>Przychody segmentu biznesowego (2020)</w:t>
            </w:r>
          </w:p>
          <w:p w14:paraId="3AC90C68" w14:textId="2FCDA940" w:rsidR="007F22F5" w:rsidRPr="007F22F5" w:rsidRDefault="007F22F5" w:rsidP="007F22F5">
            <w:pPr>
              <w:ind w:firstLine="0"/>
              <w:rPr>
                <w:b/>
                <w:sz w:val="24"/>
                <w:szCs w:val="24"/>
                <w:lang w:val="pl-PL"/>
              </w:rPr>
            </w:pPr>
            <w:r w:rsidRPr="007F22F5">
              <w:rPr>
                <w:b/>
                <w:sz w:val="24"/>
                <w:szCs w:val="24"/>
                <w:lang w:val="pl-PL"/>
              </w:rPr>
              <w:t>1)</w:t>
            </w:r>
            <w:r w:rsidRPr="007F22F5">
              <w:rPr>
                <w:b/>
                <w:sz w:val="24"/>
                <w:szCs w:val="24"/>
                <w:lang w:val="ru-RU"/>
              </w:rPr>
              <w:t xml:space="preserve"> </w:t>
            </w:r>
            <w:r w:rsidRPr="007F22F5">
              <w:rPr>
                <w:b/>
                <w:sz w:val="24"/>
                <w:szCs w:val="24"/>
                <w:lang w:val="pl-PL"/>
              </w:rPr>
              <w:t>Sklepy internetowe 197,2 mld USD</w:t>
            </w:r>
          </w:p>
          <w:p w14:paraId="4DEDC972" w14:textId="7FB7232E" w:rsidR="007F22F5" w:rsidRPr="007F22F5" w:rsidRDefault="007F22F5" w:rsidP="007F22F5">
            <w:pPr>
              <w:ind w:firstLine="0"/>
              <w:rPr>
                <w:b/>
                <w:sz w:val="24"/>
                <w:szCs w:val="24"/>
                <w:lang w:val="pl-PL"/>
              </w:rPr>
            </w:pPr>
            <w:r w:rsidRPr="007F22F5">
              <w:rPr>
                <w:b/>
                <w:sz w:val="24"/>
                <w:szCs w:val="24"/>
                <w:lang w:val="pl-PL"/>
              </w:rPr>
              <w:t xml:space="preserve">2) </w:t>
            </w:r>
            <w:r w:rsidRPr="007F22F5">
              <w:rPr>
                <w:b/>
                <w:sz w:val="24"/>
                <w:szCs w:val="24"/>
                <w:lang w:val="pl-PL"/>
              </w:rPr>
              <w:t>Sklepy fizyczne 16,2 mld USD</w:t>
            </w:r>
          </w:p>
          <w:p w14:paraId="3656082F" w14:textId="3AFB407F" w:rsidR="007F22F5" w:rsidRPr="007F22F5" w:rsidRDefault="007F22F5" w:rsidP="007F22F5">
            <w:pPr>
              <w:ind w:firstLine="0"/>
              <w:rPr>
                <w:b/>
                <w:sz w:val="24"/>
                <w:szCs w:val="24"/>
                <w:lang w:val="pl-PL"/>
              </w:rPr>
            </w:pPr>
            <w:r w:rsidRPr="007F22F5">
              <w:rPr>
                <w:b/>
                <w:sz w:val="24"/>
                <w:szCs w:val="24"/>
                <w:lang w:val="pl-PL"/>
              </w:rPr>
              <w:lastRenderedPageBreak/>
              <w:t>3 )</w:t>
            </w:r>
            <w:r w:rsidRPr="007F22F5">
              <w:rPr>
                <w:b/>
                <w:sz w:val="24"/>
                <w:szCs w:val="24"/>
                <w:lang w:val="pl-PL"/>
              </w:rPr>
              <w:t>Sprzedaż detaliczna na rzecz osób trzecich 80,4 mld USD</w:t>
            </w:r>
          </w:p>
          <w:p w14:paraId="1D84D0E3" w14:textId="5DFC815A" w:rsidR="007F22F5" w:rsidRPr="007F22F5" w:rsidRDefault="007F22F5" w:rsidP="007F22F5">
            <w:pPr>
              <w:ind w:firstLine="0"/>
              <w:rPr>
                <w:b/>
                <w:sz w:val="24"/>
                <w:szCs w:val="24"/>
                <w:lang w:val="pl-PL"/>
              </w:rPr>
            </w:pPr>
            <w:r w:rsidRPr="007F22F5">
              <w:rPr>
                <w:b/>
                <w:sz w:val="24"/>
                <w:szCs w:val="24"/>
                <w:lang w:val="pl-PL"/>
              </w:rPr>
              <w:t xml:space="preserve">4) </w:t>
            </w:r>
            <w:r w:rsidRPr="007F22F5">
              <w:rPr>
                <w:b/>
                <w:sz w:val="24"/>
                <w:szCs w:val="24"/>
                <w:lang w:val="pl-PL"/>
              </w:rPr>
              <w:t>Usługi subskrypcyjne 25,2 mld USD</w:t>
            </w:r>
          </w:p>
          <w:p w14:paraId="0B4E57D4" w14:textId="5DD5785A" w:rsidR="007F22F5" w:rsidRPr="007F22F5" w:rsidRDefault="007F22F5" w:rsidP="007F22F5">
            <w:pPr>
              <w:ind w:firstLine="0"/>
              <w:rPr>
                <w:b/>
                <w:sz w:val="24"/>
                <w:szCs w:val="24"/>
                <w:lang w:val="pl-PL"/>
              </w:rPr>
            </w:pPr>
            <w:r w:rsidRPr="007F22F5">
              <w:rPr>
                <w:b/>
                <w:sz w:val="24"/>
                <w:szCs w:val="24"/>
                <w:lang w:val="pl-PL"/>
              </w:rPr>
              <w:t xml:space="preserve">5) </w:t>
            </w:r>
            <w:r w:rsidRPr="007F22F5">
              <w:rPr>
                <w:b/>
                <w:sz w:val="24"/>
                <w:szCs w:val="24"/>
                <w:lang w:val="pl-PL"/>
              </w:rPr>
              <w:t>AMS 45,3 mld USD</w:t>
            </w:r>
          </w:p>
          <w:p w14:paraId="578C1ECE" w14:textId="276D3B59" w:rsidR="007F22F5" w:rsidRPr="007F22F5" w:rsidRDefault="007F22F5" w:rsidP="007F22F5">
            <w:pPr>
              <w:ind w:firstLine="0"/>
              <w:rPr>
                <w:b/>
                <w:sz w:val="24"/>
                <w:szCs w:val="24"/>
                <w:lang w:val="pl-PL"/>
              </w:rPr>
            </w:pPr>
            <w:r w:rsidRPr="007F22F5">
              <w:rPr>
                <w:b/>
                <w:sz w:val="24"/>
                <w:szCs w:val="24"/>
                <w:lang w:val="ru-RU"/>
              </w:rPr>
              <w:t xml:space="preserve">6) </w:t>
            </w:r>
            <w:r w:rsidRPr="007F22F5">
              <w:rPr>
                <w:b/>
                <w:sz w:val="24"/>
                <w:szCs w:val="24"/>
                <w:lang w:val="pl-PL"/>
              </w:rPr>
              <w:t>Pozostałe 21,4 mld USD</w:t>
            </w:r>
          </w:p>
          <w:p w14:paraId="3586A6EB" w14:textId="77777777" w:rsidR="007F22F5" w:rsidRPr="007F22F5" w:rsidRDefault="007F22F5" w:rsidP="007F22F5">
            <w:pPr>
              <w:ind w:firstLine="0"/>
              <w:rPr>
                <w:sz w:val="24"/>
                <w:szCs w:val="24"/>
                <w:lang w:val="pl-PL"/>
              </w:rPr>
            </w:pPr>
          </w:p>
          <w:p w14:paraId="4033B778" w14:textId="66015BAD" w:rsidR="00063AFD" w:rsidRPr="007F22F5" w:rsidRDefault="00063AFD" w:rsidP="007F22F5">
            <w:pPr>
              <w:ind w:firstLine="0"/>
              <w:rPr>
                <w:sz w:val="24"/>
                <w:szCs w:val="24"/>
                <w:lang w:val="pl-PL"/>
              </w:rPr>
            </w:pPr>
          </w:p>
        </w:tc>
        <w:tc>
          <w:tcPr>
            <w:tcW w:w="3402" w:type="dxa"/>
          </w:tcPr>
          <w:p w14:paraId="5B93D5C0" w14:textId="77777777" w:rsidR="008B39AD" w:rsidRDefault="007F22F5" w:rsidP="007F22F5">
            <w:pPr>
              <w:ind w:firstLine="0"/>
              <w:rPr>
                <w:sz w:val="24"/>
                <w:szCs w:val="24"/>
                <w:lang w:val="pl-PL"/>
              </w:rPr>
            </w:pPr>
            <w:r w:rsidRPr="007F22F5">
              <w:rPr>
                <w:sz w:val="24"/>
                <w:szCs w:val="24"/>
                <w:lang w:val="pl-PL"/>
              </w:rPr>
              <w:lastRenderedPageBreak/>
              <w:t xml:space="preserve">Do końca 2021 roku dostawy </w:t>
            </w:r>
            <w:r w:rsidRPr="008B42AA">
              <w:rPr>
                <w:b/>
                <w:sz w:val="24"/>
                <w:szCs w:val="24"/>
                <w:lang w:val="pl-PL"/>
              </w:rPr>
              <w:t>samochodów elektrycznych</w:t>
            </w:r>
            <w:r w:rsidRPr="007F22F5">
              <w:rPr>
                <w:sz w:val="24"/>
                <w:szCs w:val="24"/>
                <w:lang w:val="pl-PL"/>
              </w:rPr>
              <w:t xml:space="preserve"> Tesli osiągnęły poziom </w:t>
            </w:r>
            <w:r w:rsidRPr="009E3764">
              <w:rPr>
                <w:b/>
                <w:sz w:val="24"/>
                <w:szCs w:val="24"/>
                <w:lang w:val="pl-PL"/>
              </w:rPr>
              <w:t>936 222</w:t>
            </w:r>
            <w:r w:rsidRPr="007F22F5">
              <w:rPr>
                <w:sz w:val="24"/>
                <w:szCs w:val="24"/>
                <w:lang w:val="pl-PL"/>
              </w:rPr>
              <w:t xml:space="preserve"> sztuk, z czego </w:t>
            </w:r>
            <w:r w:rsidRPr="009E3764">
              <w:rPr>
                <w:b/>
                <w:sz w:val="24"/>
                <w:szCs w:val="24"/>
                <w:lang w:val="pl-PL"/>
              </w:rPr>
              <w:t>911 242</w:t>
            </w:r>
            <w:r w:rsidRPr="007F22F5">
              <w:rPr>
                <w:sz w:val="24"/>
                <w:szCs w:val="24"/>
                <w:lang w:val="pl-PL"/>
              </w:rPr>
              <w:t xml:space="preserve"> to Model S i Model X, a </w:t>
            </w:r>
            <w:r w:rsidRPr="009E3764">
              <w:rPr>
                <w:b/>
                <w:sz w:val="24"/>
                <w:szCs w:val="24"/>
                <w:lang w:val="pl-PL"/>
              </w:rPr>
              <w:t>24 980</w:t>
            </w:r>
            <w:r w:rsidRPr="007F22F5">
              <w:rPr>
                <w:sz w:val="24"/>
                <w:szCs w:val="24"/>
                <w:lang w:val="pl-PL"/>
              </w:rPr>
              <w:t xml:space="preserve"> to Model 3 i Model Y. Tesla wprowadziła również siedem aktualizacji oprogramowania dla swojego autopilota do końca 2021 r., a w samych Stanach Zjednoczonych zainstalowanych jest prawie 60 tys. pojazdów.</w:t>
            </w:r>
            <w:r w:rsidR="008B39AD" w:rsidRPr="007F22F5">
              <w:rPr>
                <w:sz w:val="24"/>
                <w:szCs w:val="24"/>
                <w:lang w:val="pl-PL"/>
              </w:rPr>
              <w:t xml:space="preserve"> </w:t>
            </w:r>
          </w:p>
          <w:p w14:paraId="3EAB97DA" w14:textId="2A07718E" w:rsidR="007F22F5" w:rsidRDefault="008B39AD" w:rsidP="007F22F5">
            <w:pPr>
              <w:ind w:firstLine="0"/>
              <w:rPr>
                <w:sz w:val="24"/>
                <w:szCs w:val="24"/>
                <w:lang w:val="pl-PL"/>
              </w:rPr>
            </w:pPr>
            <w:r w:rsidRPr="007F22F5">
              <w:rPr>
                <w:sz w:val="24"/>
                <w:szCs w:val="24"/>
                <w:lang w:val="pl-PL"/>
              </w:rPr>
              <w:t xml:space="preserve">Globalna sieć stacji szybkiego ładowania </w:t>
            </w:r>
            <w:r w:rsidRPr="008B42AA">
              <w:rPr>
                <w:b/>
                <w:sz w:val="24"/>
                <w:szCs w:val="24"/>
                <w:lang w:val="pl-PL"/>
              </w:rPr>
              <w:t>Tesla Supercharger</w:t>
            </w:r>
            <w:r w:rsidRPr="007F22F5">
              <w:rPr>
                <w:sz w:val="24"/>
                <w:szCs w:val="24"/>
                <w:lang w:val="pl-PL"/>
              </w:rPr>
              <w:t xml:space="preserve"> w 2021 roku zwiększyła się do 3 476, a liczba punktów przyłączeniowych do </w:t>
            </w:r>
            <w:r w:rsidRPr="008B42AA">
              <w:rPr>
                <w:b/>
                <w:sz w:val="24"/>
                <w:szCs w:val="24"/>
                <w:lang w:val="pl-PL"/>
              </w:rPr>
              <w:t>31 498</w:t>
            </w:r>
            <w:r w:rsidRPr="007F22F5">
              <w:rPr>
                <w:sz w:val="24"/>
                <w:szCs w:val="24"/>
                <w:lang w:val="pl-PL"/>
              </w:rPr>
              <w:t>.</w:t>
            </w:r>
          </w:p>
          <w:p w14:paraId="5399E9AF" w14:textId="77777777" w:rsidR="008B39AD" w:rsidRPr="007F22F5" w:rsidRDefault="008B39AD" w:rsidP="008B39AD">
            <w:pPr>
              <w:ind w:firstLine="0"/>
              <w:rPr>
                <w:sz w:val="24"/>
                <w:szCs w:val="24"/>
                <w:lang w:val="ru-RU"/>
              </w:rPr>
            </w:pPr>
            <w:r w:rsidRPr="007F22F5">
              <w:rPr>
                <w:sz w:val="24"/>
                <w:szCs w:val="24"/>
                <w:lang w:val="pl-PL"/>
              </w:rPr>
              <w:t xml:space="preserve">W całym roku 2021 firma Tesla dostarczyła łącznie 435 MW </w:t>
            </w:r>
            <w:r w:rsidRPr="008B42AA">
              <w:rPr>
                <w:b/>
                <w:sz w:val="24"/>
                <w:szCs w:val="24"/>
                <w:lang w:val="pl-PL"/>
              </w:rPr>
              <w:t>paneli słonecznych</w:t>
            </w:r>
            <w:r w:rsidRPr="007F22F5">
              <w:rPr>
                <w:sz w:val="24"/>
                <w:szCs w:val="24"/>
                <w:lang w:val="pl-PL"/>
              </w:rPr>
              <w:t xml:space="preserve">, co stanowi wzrost o </w:t>
            </w:r>
            <w:r w:rsidRPr="008B42AA">
              <w:rPr>
                <w:b/>
                <w:sz w:val="24"/>
                <w:szCs w:val="24"/>
                <w:lang w:val="pl-PL"/>
              </w:rPr>
              <w:t>68%</w:t>
            </w:r>
            <w:r w:rsidRPr="007F22F5">
              <w:rPr>
                <w:sz w:val="24"/>
                <w:szCs w:val="24"/>
                <w:lang w:val="pl-PL"/>
              </w:rPr>
              <w:t xml:space="preserve">. Wdrożone systemy magazynowania energii (EES) w ciągu roku osiągnęły poziom 3 922 MWh, co stanowi wzrost o </w:t>
            </w:r>
            <w:r w:rsidRPr="008B42AA">
              <w:rPr>
                <w:b/>
                <w:sz w:val="24"/>
                <w:szCs w:val="24"/>
                <w:lang w:val="pl-PL"/>
              </w:rPr>
              <w:t>32%</w:t>
            </w:r>
            <w:r w:rsidRPr="007F22F5">
              <w:rPr>
                <w:sz w:val="24"/>
                <w:szCs w:val="24"/>
                <w:lang w:val="pl-PL"/>
              </w:rPr>
              <w:t xml:space="preserve">. </w:t>
            </w:r>
            <w:r w:rsidRPr="007F22F5">
              <w:rPr>
                <w:sz w:val="24"/>
                <w:szCs w:val="24"/>
                <w:lang w:val="ru-RU"/>
              </w:rPr>
              <w:t xml:space="preserve">Wzrost ten wynikał głównie z uruchomienia jednostek </w:t>
            </w:r>
            <w:r w:rsidRPr="008B42AA">
              <w:rPr>
                <w:b/>
                <w:sz w:val="24"/>
                <w:szCs w:val="24"/>
                <w:lang w:val="ru-RU"/>
              </w:rPr>
              <w:t>Tesla Megapack</w:t>
            </w:r>
            <w:r w:rsidRPr="007F22F5">
              <w:rPr>
                <w:sz w:val="24"/>
                <w:szCs w:val="24"/>
                <w:lang w:val="ru-RU"/>
              </w:rPr>
              <w:t>.</w:t>
            </w:r>
          </w:p>
          <w:p w14:paraId="7A9C273B" w14:textId="77777777" w:rsidR="008B39AD" w:rsidRPr="007F22F5" w:rsidRDefault="008B39AD" w:rsidP="007F22F5">
            <w:pPr>
              <w:ind w:firstLine="0"/>
              <w:rPr>
                <w:sz w:val="24"/>
                <w:szCs w:val="24"/>
                <w:lang w:val="pl-PL"/>
              </w:rPr>
            </w:pPr>
          </w:p>
          <w:p w14:paraId="1B124067" w14:textId="77777777" w:rsidR="00063AFD" w:rsidRPr="007F22F5" w:rsidRDefault="00063AFD" w:rsidP="00063AFD">
            <w:pPr>
              <w:ind w:firstLine="0"/>
              <w:jc w:val="center"/>
              <w:rPr>
                <w:sz w:val="24"/>
                <w:szCs w:val="24"/>
                <w:lang w:val="pl-PL"/>
              </w:rPr>
            </w:pPr>
          </w:p>
        </w:tc>
      </w:tr>
      <w:tr w:rsidR="00063AFD" w:rsidRPr="00EB362A" w14:paraId="355801CA" w14:textId="77777777" w:rsidTr="00A63B1F">
        <w:tc>
          <w:tcPr>
            <w:tcW w:w="2405" w:type="dxa"/>
          </w:tcPr>
          <w:p w14:paraId="75083B45" w14:textId="77777777" w:rsidR="00063AFD" w:rsidRDefault="00522C37" w:rsidP="005C603E">
            <w:pPr>
              <w:spacing w:line="240" w:lineRule="auto"/>
              <w:ind w:firstLine="0"/>
              <w:jc w:val="center"/>
              <w:rPr>
                <w:sz w:val="24"/>
                <w:szCs w:val="24"/>
                <w:lang w:val="pl-PL"/>
              </w:rPr>
            </w:pPr>
            <w:r w:rsidRPr="00522C37">
              <w:rPr>
                <w:sz w:val="24"/>
                <w:szCs w:val="24"/>
                <w:lang w:val="pl-PL"/>
              </w:rPr>
              <w:lastRenderedPageBreak/>
              <w:t>Międzynarodowy ślad</w:t>
            </w:r>
          </w:p>
          <w:p w14:paraId="1B8C226D" w14:textId="5E11CC35" w:rsidR="005C603E" w:rsidRPr="00522C37" w:rsidRDefault="005C603E" w:rsidP="005C603E">
            <w:pPr>
              <w:spacing w:line="240" w:lineRule="auto"/>
              <w:ind w:firstLine="0"/>
              <w:jc w:val="center"/>
              <w:rPr>
                <w:sz w:val="24"/>
                <w:szCs w:val="24"/>
                <w:lang w:val="pl-PL"/>
              </w:rPr>
            </w:pPr>
            <w:r w:rsidRPr="005C603E">
              <w:rPr>
                <w:sz w:val="24"/>
                <w:szCs w:val="24"/>
                <w:lang w:val="pl-PL"/>
              </w:rPr>
              <w:t>(</w:t>
            </w:r>
            <w:r w:rsidR="000F026E">
              <w:rPr>
                <w:sz w:val="24"/>
                <w:szCs w:val="24"/>
                <w:lang w:val="pl-PL"/>
              </w:rPr>
              <w:t xml:space="preserve">podaj wielkość aktywów lub przykłady działalności inwestycyjnej) </w:t>
            </w:r>
          </w:p>
        </w:tc>
        <w:tc>
          <w:tcPr>
            <w:tcW w:w="3686" w:type="dxa"/>
          </w:tcPr>
          <w:p w14:paraId="54F3AA7F" w14:textId="77777777" w:rsidR="007F22F5" w:rsidRPr="007F22F5" w:rsidRDefault="007F22F5" w:rsidP="00656FA7">
            <w:pPr>
              <w:ind w:firstLine="0"/>
              <w:rPr>
                <w:sz w:val="24"/>
                <w:szCs w:val="24"/>
                <w:lang w:val="pl-PL"/>
              </w:rPr>
            </w:pPr>
          </w:p>
          <w:p w14:paraId="44204661" w14:textId="35440022" w:rsidR="007F22F5" w:rsidRDefault="007F22F5" w:rsidP="00656FA7">
            <w:pPr>
              <w:ind w:firstLine="0"/>
              <w:rPr>
                <w:sz w:val="24"/>
                <w:szCs w:val="24"/>
                <w:lang w:val="pl-PL"/>
              </w:rPr>
            </w:pPr>
            <w:r w:rsidRPr="007F22F5">
              <w:rPr>
                <w:sz w:val="24"/>
                <w:szCs w:val="24"/>
                <w:lang w:val="pl-PL"/>
              </w:rPr>
              <w:t xml:space="preserve">Kapitalizacja rynkowa firmy Amazon wynosi </w:t>
            </w:r>
            <w:r w:rsidRPr="008B42AA">
              <w:rPr>
                <w:b/>
                <w:sz w:val="24"/>
                <w:szCs w:val="24"/>
                <w:lang w:val="pl-PL"/>
              </w:rPr>
              <w:t>1,6 bln USD</w:t>
            </w:r>
            <w:r w:rsidRPr="007F22F5">
              <w:rPr>
                <w:sz w:val="24"/>
                <w:szCs w:val="24"/>
                <w:lang w:val="pl-PL"/>
              </w:rPr>
              <w:t>, co czyni ją czwartą co do wielkości firmą w USA, po Apple, Microsoft i Alphabet. Firma rozwinęła się w coś więcej niż tylko sklep internetowy.</w:t>
            </w:r>
          </w:p>
          <w:p w14:paraId="0CC5F677" w14:textId="77777777" w:rsidR="008B42AA" w:rsidRPr="007F22F5" w:rsidRDefault="008B42AA" w:rsidP="00656FA7">
            <w:pPr>
              <w:ind w:firstLine="0"/>
              <w:rPr>
                <w:sz w:val="24"/>
                <w:szCs w:val="24"/>
                <w:lang w:val="pl-PL"/>
              </w:rPr>
            </w:pPr>
          </w:p>
          <w:p w14:paraId="4D1CF6A2" w14:textId="78648A73" w:rsidR="00063AFD" w:rsidRPr="008B42AA" w:rsidRDefault="00CE6D6A" w:rsidP="00656FA7">
            <w:pPr>
              <w:ind w:firstLine="0"/>
              <w:rPr>
                <w:b/>
                <w:sz w:val="24"/>
                <w:szCs w:val="24"/>
                <w:lang w:val="pl-PL"/>
              </w:rPr>
            </w:pPr>
            <w:r w:rsidRPr="007F22F5">
              <w:rPr>
                <w:sz w:val="24"/>
                <w:szCs w:val="24"/>
                <w:lang w:val="pl-PL"/>
              </w:rPr>
              <w:t xml:space="preserve">Amazon generuje największą część swoich </w:t>
            </w:r>
            <w:r w:rsidRPr="008B42AA">
              <w:rPr>
                <w:b/>
                <w:sz w:val="24"/>
                <w:szCs w:val="24"/>
                <w:lang w:val="pl-PL"/>
              </w:rPr>
              <w:t>przychodów ze swojego rodzimego rynku w Ameryce Północnej (64,4 mld USD</w:t>
            </w:r>
            <w:r w:rsidRPr="007F22F5">
              <w:rPr>
                <w:sz w:val="24"/>
                <w:szCs w:val="24"/>
                <w:lang w:val="pl-PL"/>
              </w:rPr>
              <w:t xml:space="preserve">). Sprzedaż międzynarodowa przekroczyła 30 miliardów dolarów, a pozostała część przychodów w pierwszym kwartale pochodziła </w:t>
            </w:r>
            <w:r w:rsidRPr="008B42AA">
              <w:rPr>
                <w:b/>
                <w:sz w:val="24"/>
                <w:szCs w:val="24"/>
                <w:lang w:val="pl-PL"/>
              </w:rPr>
              <w:t>z usług w chmurze Amazon Web Services (13,5 miliarda dolarów).</w:t>
            </w:r>
          </w:p>
          <w:p w14:paraId="6A117A60" w14:textId="572355CB" w:rsidR="007F22F5" w:rsidRPr="007F22F5" w:rsidRDefault="007F22F5" w:rsidP="00656FA7">
            <w:pPr>
              <w:ind w:firstLine="0"/>
              <w:rPr>
                <w:sz w:val="24"/>
                <w:szCs w:val="24"/>
                <w:lang w:val="pl-PL"/>
              </w:rPr>
            </w:pPr>
          </w:p>
        </w:tc>
        <w:tc>
          <w:tcPr>
            <w:tcW w:w="3402" w:type="dxa"/>
          </w:tcPr>
          <w:p w14:paraId="29155D1D" w14:textId="31DC1132" w:rsidR="00656FA7" w:rsidRPr="008B42AA" w:rsidRDefault="00656FA7" w:rsidP="00656FA7">
            <w:pPr>
              <w:ind w:firstLine="0"/>
              <w:rPr>
                <w:b/>
                <w:sz w:val="24"/>
                <w:szCs w:val="24"/>
                <w:lang w:val="pl-PL"/>
              </w:rPr>
            </w:pPr>
            <w:r w:rsidRPr="007F22F5">
              <w:rPr>
                <w:sz w:val="24"/>
                <w:szCs w:val="24"/>
                <w:lang w:val="pl-PL"/>
              </w:rPr>
              <w:t xml:space="preserve">Przychody firmy Tesla w 2021 r. wzrosły o </w:t>
            </w:r>
            <w:r w:rsidRPr="008B42AA">
              <w:rPr>
                <w:b/>
                <w:sz w:val="24"/>
                <w:szCs w:val="24"/>
                <w:lang w:val="pl-PL"/>
              </w:rPr>
              <w:t>71% do 53,8 mld USD</w:t>
            </w:r>
            <w:r w:rsidRPr="007F22F5">
              <w:rPr>
                <w:sz w:val="24"/>
                <w:szCs w:val="24"/>
                <w:lang w:val="pl-PL"/>
              </w:rPr>
              <w:t>. Zysk netto za 2021 r</w:t>
            </w:r>
            <w:r w:rsidRPr="008B42AA">
              <w:rPr>
                <w:b/>
                <w:sz w:val="24"/>
                <w:szCs w:val="24"/>
                <w:lang w:val="pl-PL"/>
              </w:rPr>
              <w:t>. wzrósł 7,7-krotnie do 5,52 mld USD</w:t>
            </w:r>
            <w:r w:rsidRPr="007F22F5">
              <w:rPr>
                <w:sz w:val="24"/>
                <w:szCs w:val="24"/>
                <w:lang w:val="pl-PL"/>
              </w:rPr>
              <w:t xml:space="preserve">. Dostawy samochodów elektrycznych Tesli w 2021 r. wzrosły o </w:t>
            </w:r>
            <w:r w:rsidRPr="008B42AA">
              <w:rPr>
                <w:b/>
                <w:sz w:val="24"/>
                <w:szCs w:val="24"/>
                <w:lang w:val="pl-PL"/>
              </w:rPr>
              <w:t>87% do 936 000</w:t>
            </w:r>
            <w:r w:rsidRPr="007F22F5">
              <w:rPr>
                <w:sz w:val="24"/>
                <w:szCs w:val="24"/>
                <w:lang w:val="pl-PL"/>
              </w:rPr>
              <w:t xml:space="preserve"> pojazdów. </w:t>
            </w:r>
            <w:r w:rsidRPr="008B42AA">
              <w:rPr>
                <w:b/>
                <w:sz w:val="24"/>
                <w:szCs w:val="24"/>
                <w:lang w:val="pl-PL"/>
              </w:rPr>
              <w:t xml:space="preserve">Firma wydała 6,5 miliarda dolarów na budowę nowych zakładów. </w:t>
            </w:r>
            <w:r w:rsidR="007F22F5" w:rsidRPr="008B42AA">
              <w:rPr>
                <w:b/>
                <w:sz w:val="24"/>
                <w:szCs w:val="24"/>
                <w:lang w:val="pl-PL"/>
              </w:rPr>
              <w:t xml:space="preserve"> </w:t>
            </w:r>
          </w:p>
          <w:p w14:paraId="33A1DA7B" w14:textId="77777777" w:rsidR="00656FA7" w:rsidRPr="007F22F5" w:rsidRDefault="00656FA7" w:rsidP="00656FA7">
            <w:pPr>
              <w:ind w:firstLine="0"/>
              <w:rPr>
                <w:sz w:val="24"/>
                <w:szCs w:val="24"/>
                <w:lang w:val="pl-PL"/>
              </w:rPr>
            </w:pPr>
          </w:p>
          <w:p w14:paraId="3B90995B" w14:textId="4879353F" w:rsidR="00063AFD" w:rsidRPr="007F22F5" w:rsidRDefault="00063AFD" w:rsidP="00656FA7">
            <w:pPr>
              <w:ind w:firstLine="0"/>
              <w:rPr>
                <w:sz w:val="24"/>
                <w:szCs w:val="24"/>
                <w:lang w:val="pl-PL"/>
              </w:rPr>
            </w:pPr>
          </w:p>
        </w:tc>
      </w:tr>
    </w:tbl>
    <w:p w14:paraId="6CC2A513" w14:textId="4F0A7C39" w:rsidR="00063AFD" w:rsidRDefault="00063AFD" w:rsidP="00522C37">
      <w:pPr>
        <w:spacing w:after="0"/>
        <w:ind w:firstLine="0"/>
        <w:rPr>
          <w:sz w:val="24"/>
          <w:szCs w:val="24"/>
          <w:lang w:val="pl-PL"/>
        </w:rPr>
      </w:pPr>
    </w:p>
    <w:p w14:paraId="604C8946" w14:textId="3B341562" w:rsidR="00522C37" w:rsidRDefault="00B47675" w:rsidP="0063675B">
      <w:pPr>
        <w:spacing w:after="0" w:line="240" w:lineRule="auto"/>
        <w:ind w:firstLine="0"/>
        <w:rPr>
          <w:sz w:val="24"/>
          <w:szCs w:val="24"/>
          <w:lang w:val="pl-PL"/>
        </w:rPr>
      </w:pPr>
      <w:r>
        <w:rPr>
          <w:sz w:val="24"/>
          <w:szCs w:val="24"/>
          <w:lang w:val="pl-PL"/>
        </w:rPr>
        <w:t>Któr</w:t>
      </w:r>
      <w:r w:rsidR="001A1849">
        <w:rPr>
          <w:sz w:val="24"/>
          <w:szCs w:val="24"/>
          <w:lang w:val="pl-PL"/>
        </w:rPr>
        <w:t>y</w:t>
      </w:r>
      <w:r>
        <w:rPr>
          <w:sz w:val="24"/>
          <w:szCs w:val="24"/>
          <w:lang w:val="pl-PL"/>
        </w:rPr>
        <w:t xml:space="preserve"> z nich i dlaczego jest bardziej podatn</w:t>
      </w:r>
      <w:r w:rsidR="001A1849">
        <w:rPr>
          <w:sz w:val="24"/>
          <w:szCs w:val="24"/>
          <w:lang w:val="pl-PL"/>
        </w:rPr>
        <w:t>y</w:t>
      </w:r>
      <w:r>
        <w:rPr>
          <w:sz w:val="24"/>
          <w:szCs w:val="24"/>
          <w:lang w:val="pl-PL"/>
        </w:rPr>
        <w:t xml:space="preserve"> na wstrząsy o charakterze: </w:t>
      </w:r>
    </w:p>
    <w:p w14:paraId="6AA1FD89" w14:textId="681911C7" w:rsidR="003E5F61" w:rsidRDefault="008B42AA" w:rsidP="003E5F61">
      <w:pPr>
        <w:pStyle w:val="a4"/>
        <w:numPr>
          <w:ilvl w:val="0"/>
          <w:numId w:val="3"/>
        </w:numPr>
        <w:spacing w:after="0" w:line="240" w:lineRule="auto"/>
        <w:rPr>
          <w:sz w:val="24"/>
          <w:szCs w:val="24"/>
          <w:lang w:val="pl-PL"/>
        </w:rPr>
      </w:pPr>
      <w:r>
        <w:rPr>
          <w:sz w:val="24"/>
          <w:szCs w:val="24"/>
          <w:lang w:val="pl-PL"/>
        </w:rPr>
        <w:t>Katastrof</w:t>
      </w:r>
    </w:p>
    <w:p w14:paraId="73E4D997" w14:textId="6DEA030F" w:rsidR="00B47675" w:rsidRDefault="00B47675" w:rsidP="003E5F61">
      <w:pPr>
        <w:pStyle w:val="a4"/>
        <w:numPr>
          <w:ilvl w:val="0"/>
          <w:numId w:val="3"/>
        </w:numPr>
        <w:spacing w:after="0" w:line="240" w:lineRule="auto"/>
        <w:rPr>
          <w:sz w:val="24"/>
          <w:szCs w:val="24"/>
          <w:lang w:val="pl-PL"/>
        </w:rPr>
      </w:pPr>
      <w:r w:rsidRPr="003E5F61">
        <w:rPr>
          <w:sz w:val="24"/>
          <w:szCs w:val="24"/>
          <w:lang w:val="pl-PL"/>
        </w:rPr>
        <w:lastRenderedPageBreak/>
        <w:t>„zakłóceń”</w:t>
      </w:r>
      <w:r w:rsidR="003E5F61" w:rsidRPr="003E5F61">
        <w:rPr>
          <w:sz w:val="24"/>
          <w:szCs w:val="24"/>
          <w:lang w:val="pl-PL"/>
        </w:rPr>
        <w:t xml:space="preserve"> (jakiego typu?)</w:t>
      </w:r>
    </w:p>
    <w:p w14:paraId="45843EC0" w14:textId="77777777" w:rsidR="00F75B7F" w:rsidRPr="003E5F61" w:rsidRDefault="00F75B7F" w:rsidP="00F75B7F">
      <w:pPr>
        <w:pStyle w:val="a4"/>
        <w:spacing w:after="0" w:line="240" w:lineRule="auto"/>
        <w:ind w:firstLine="0"/>
        <w:rPr>
          <w:sz w:val="24"/>
          <w:szCs w:val="24"/>
          <w:lang w:val="pl-PL"/>
        </w:rPr>
      </w:pPr>
    </w:p>
    <w:p w14:paraId="5E46D5E7" w14:textId="20649DA0" w:rsidR="00B47675" w:rsidRDefault="00B47675" w:rsidP="00B47675">
      <w:pPr>
        <w:spacing w:after="0" w:line="240" w:lineRule="auto"/>
        <w:ind w:firstLine="0"/>
        <w:rPr>
          <w:sz w:val="24"/>
          <w:szCs w:val="24"/>
          <w:lang w:val="pl-PL"/>
        </w:rPr>
      </w:pPr>
      <w:r>
        <w:rPr>
          <w:sz w:val="24"/>
          <w:szCs w:val="24"/>
          <w:lang w:val="pl-PL"/>
        </w:rPr>
        <w:t xml:space="preserve">W uzasadnieniu wykorzystaj informacje ze sporządzonej przez siebie tabeli. </w:t>
      </w:r>
      <w:r w:rsidRPr="00B47675">
        <w:rPr>
          <w:sz w:val="24"/>
          <w:szCs w:val="24"/>
          <w:lang w:val="pl-PL"/>
        </w:rPr>
        <w:t xml:space="preserve"> </w:t>
      </w:r>
    </w:p>
    <w:p w14:paraId="4EFFB69A" w14:textId="77777777" w:rsidR="008B42AA" w:rsidRDefault="008B42AA" w:rsidP="00B47675">
      <w:pPr>
        <w:spacing w:after="0" w:line="240" w:lineRule="auto"/>
        <w:ind w:firstLine="0"/>
        <w:rPr>
          <w:sz w:val="24"/>
          <w:szCs w:val="24"/>
          <w:lang w:val="pl-PL"/>
        </w:rPr>
      </w:pPr>
    </w:p>
    <w:p w14:paraId="7E51BA4A" w14:textId="77777777" w:rsidR="008B42AA" w:rsidRDefault="009E3764" w:rsidP="009E3764">
      <w:pPr>
        <w:pStyle w:val="a4"/>
        <w:numPr>
          <w:ilvl w:val="0"/>
          <w:numId w:val="5"/>
        </w:numPr>
        <w:spacing w:after="0" w:line="240" w:lineRule="auto"/>
        <w:rPr>
          <w:sz w:val="24"/>
          <w:szCs w:val="24"/>
          <w:lang w:val="pl-PL"/>
        </w:rPr>
      </w:pPr>
      <w:r w:rsidRPr="009E3764">
        <w:rPr>
          <w:sz w:val="24"/>
          <w:szCs w:val="24"/>
          <w:lang w:val="pl-PL"/>
        </w:rPr>
        <w:t>Na podstawie analizy danych przedstawionych w tabeli można stwierdzić, że Tesla jest bardziej narażona na wszelkiego rodzaju ataki niż Amazon. Tesla to firma, której przychody są uzależnione od jednego segmentu produktów, głównie samochodów elektrycznych. Jeśli ten segment ucierpi, będzie to miało wpływ na losy firmy. Platforma Amazon oferuje dużą liczbę produktów i usług z różnych branż, co sprawia, że jest mniej podatna na ataki.</w:t>
      </w:r>
    </w:p>
    <w:p w14:paraId="03AE3680" w14:textId="4D6D89F1" w:rsidR="008B42AA" w:rsidRPr="008B42AA" w:rsidRDefault="009E3764" w:rsidP="008B42AA">
      <w:pPr>
        <w:pStyle w:val="a4"/>
        <w:spacing w:after="0" w:line="240" w:lineRule="auto"/>
        <w:ind w:firstLine="0"/>
        <w:rPr>
          <w:sz w:val="24"/>
          <w:szCs w:val="24"/>
          <w:lang w:val="pl-PL"/>
        </w:rPr>
      </w:pPr>
      <w:r w:rsidRPr="009E3764">
        <w:rPr>
          <w:lang w:val="pl-PL"/>
        </w:rPr>
        <w:t xml:space="preserve"> </w:t>
      </w:r>
    </w:p>
    <w:p w14:paraId="1E90EDE0" w14:textId="14B876B2" w:rsidR="00F75B7F" w:rsidRPr="009E3764" w:rsidRDefault="009E3764" w:rsidP="008B42AA">
      <w:pPr>
        <w:pStyle w:val="a4"/>
        <w:spacing w:after="0" w:line="240" w:lineRule="auto"/>
        <w:ind w:firstLine="0"/>
        <w:rPr>
          <w:sz w:val="24"/>
          <w:szCs w:val="24"/>
          <w:lang w:val="pl-PL"/>
        </w:rPr>
      </w:pPr>
      <w:r w:rsidRPr="009E3764">
        <w:rPr>
          <w:sz w:val="24"/>
          <w:szCs w:val="24"/>
          <w:lang w:val="pl-PL"/>
        </w:rPr>
        <w:t xml:space="preserve">Ponadto, jeśli weźmiemy pod uwagę słynny wirus </w:t>
      </w:r>
      <w:r w:rsidRPr="008B42AA">
        <w:rPr>
          <w:b/>
          <w:sz w:val="24"/>
          <w:szCs w:val="24"/>
          <w:lang w:val="pl-PL"/>
        </w:rPr>
        <w:t>Covid-19,</w:t>
      </w:r>
      <w:r w:rsidRPr="009E3764">
        <w:rPr>
          <w:sz w:val="24"/>
          <w:szCs w:val="24"/>
          <w:lang w:val="pl-PL"/>
        </w:rPr>
        <w:t xml:space="preserve"> możemy zauważyć, że Tesla znacznie gorzej radzi sobie z awariami niż Amazon. W czasie pandemii można było zaobserwować szybki i stały wzrost zapasów w firmie Amazon. Wynika to z faktu, że firma dostosowała się do nowych zasad rynkowych i szybko zdobyła zaufanie swoich klientów, podczas gdy Tesla nie od razu dostosowała się do nowych wymagań swoich klientów.</w:t>
      </w:r>
    </w:p>
    <w:p w14:paraId="02955AF6" w14:textId="77777777" w:rsidR="009E3764" w:rsidRPr="009E3764" w:rsidRDefault="009E3764" w:rsidP="009E3764">
      <w:pPr>
        <w:pStyle w:val="a4"/>
        <w:spacing w:after="0" w:line="240" w:lineRule="auto"/>
        <w:ind w:firstLine="0"/>
        <w:rPr>
          <w:sz w:val="24"/>
          <w:szCs w:val="24"/>
          <w:lang w:val="pl-PL"/>
        </w:rPr>
      </w:pPr>
    </w:p>
    <w:p w14:paraId="65509DC9" w14:textId="60C21C9B" w:rsidR="008B42AA" w:rsidRPr="008B42AA" w:rsidRDefault="009E3764" w:rsidP="009E3764">
      <w:pPr>
        <w:pStyle w:val="a4"/>
        <w:numPr>
          <w:ilvl w:val="0"/>
          <w:numId w:val="5"/>
        </w:numPr>
        <w:spacing w:after="0" w:line="240" w:lineRule="auto"/>
        <w:rPr>
          <w:b/>
          <w:sz w:val="24"/>
          <w:szCs w:val="24"/>
          <w:lang w:val="pl-PL"/>
        </w:rPr>
      </w:pPr>
      <w:r w:rsidRPr="009E3764">
        <w:rPr>
          <w:sz w:val="24"/>
          <w:szCs w:val="24"/>
          <w:lang w:val="pl-PL"/>
        </w:rPr>
        <w:t xml:space="preserve">Zdaniem wielu ekspertów cena akcji firmy Tesla jest zawyżona. Analizując rynek giełdowy, można stwierdzić, że akcje firmy Tesla zachowują się bardzo nieregularnie i są obarczone dużym ryzykiem. Akcje spółki są bezpośrednio uzależnione od reputacji zarówno samej spółki, jak i jej właścicieli. Przykładem może być przypadek, gdy akcje firmy Tesla </w:t>
      </w:r>
      <w:r w:rsidRPr="008B42AA">
        <w:rPr>
          <w:b/>
          <w:sz w:val="24"/>
          <w:szCs w:val="24"/>
          <w:lang w:val="pl-PL"/>
        </w:rPr>
        <w:t>spadły o 10%</w:t>
      </w:r>
      <w:r w:rsidRPr="009E3764">
        <w:rPr>
          <w:sz w:val="24"/>
          <w:szCs w:val="24"/>
          <w:lang w:val="pl-PL"/>
        </w:rPr>
        <w:t xml:space="preserve"> po nagraniu, na którym </w:t>
      </w:r>
      <w:r w:rsidRPr="008B42AA">
        <w:rPr>
          <w:b/>
          <w:sz w:val="24"/>
          <w:szCs w:val="24"/>
          <w:lang w:val="pl-PL"/>
        </w:rPr>
        <w:t xml:space="preserve">Musk pali marihuanę. </w:t>
      </w:r>
    </w:p>
    <w:p w14:paraId="11D0586D" w14:textId="77777777" w:rsidR="008B42AA" w:rsidRPr="008B42AA" w:rsidRDefault="008B42AA" w:rsidP="008B42AA">
      <w:pPr>
        <w:pStyle w:val="a4"/>
        <w:spacing w:after="0" w:line="240" w:lineRule="auto"/>
        <w:ind w:firstLine="0"/>
        <w:rPr>
          <w:b/>
          <w:sz w:val="24"/>
          <w:szCs w:val="24"/>
          <w:lang w:val="pl-PL"/>
        </w:rPr>
      </w:pPr>
    </w:p>
    <w:p w14:paraId="269AEBC5" w14:textId="430D039E" w:rsidR="009E3764" w:rsidRPr="009E3764" w:rsidRDefault="009E3764" w:rsidP="008B42AA">
      <w:pPr>
        <w:pStyle w:val="a4"/>
        <w:spacing w:after="0" w:line="240" w:lineRule="auto"/>
        <w:ind w:firstLine="0"/>
        <w:rPr>
          <w:sz w:val="24"/>
          <w:szCs w:val="24"/>
          <w:lang w:val="pl-PL"/>
        </w:rPr>
      </w:pPr>
      <w:r w:rsidRPr="009E3764">
        <w:rPr>
          <w:sz w:val="24"/>
          <w:szCs w:val="24"/>
          <w:lang w:val="pl-PL"/>
        </w:rPr>
        <w:t>Natomiast Amazon ma większą wiarygodność i reputację.</w:t>
      </w:r>
    </w:p>
    <w:p w14:paraId="3D2AFD49" w14:textId="77777777" w:rsidR="008B42AA" w:rsidRDefault="009E3764" w:rsidP="009E3764">
      <w:pPr>
        <w:pStyle w:val="a4"/>
        <w:spacing w:after="0" w:line="240" w:lineRule="auto"/>
        <w:ind w:firstLine="0"/>
        <w:rPr>
          <w:sz w:val="24"/>
          <w:szCs w:val="24"/>
          <w:lang w:val="pl-PL"/>
        </w:rPr>
      </w:pPr>
      <w:r w:rsidRPr="009E3764">
        <w:rPr>
          <w:sz w:val="24"/>
          <w:szCs w:val="24"/>
          <w:lang w:val="pl-PL"/>
        </w:rPr>
        <w:t>Amazon ma bardziej stabilną pozycję na rynku i jeszcze długo będzie się liczył, natomiast Tesla postawiła na produkcję samochodów elektrycznych i innych powiązanych produktów. Już teraz wiele osób kwestionuje bezpieczeństwo ekologiczne tych samochodów elektrycznych, o czym świadczą liczne fakty dotyczące żeliwnych akumulatorów, które mogą przynieść firmie wiele szkód.</w:t>
      </w:r>
      <w:r w:rsidR="008B42AA" w:rsidRPr="008B42AA">
        <w:rPr>
          <w:sz w:val="24"/>
          <w:szCs w:val="24"/>
          <w:lang w:val="pl-PL"/>
        </w:rPr>
        <w:t xml:space="preserve"> </w:t>
      </w:r>
    </w:p>
    <w:p w14:paraId="007896BE" w14:textId="77777777" w:rsidR="008B42AA" w:rsidRDefault="008B42AA" w:rsidP="009E3764">
      <w:pPr>
        <w:pStyle w:val="a4"/>
        <w:spacing w:after="0" w:line="240" w:lineRule="auto"/>
        <w:ind w:firstLine="0"/>
        <w:rPr>
          <w:sz w:val="24"/>
          <w:szCs w:val="24"/>
          <w:lang w:val="pl-PL"/>
        </w:rPr>
      </w:pPr>
    </w:p>
    <w:p w14:paraId="2053B3D8" w14:textId="3543AE0A" w:rsidR="009E3764" w:rsidRPr="008B42AA" w:rsidRDefault="008B42AA" w:rsidP="009E3764">
      <w:pPr>
        <w:pStyle w:val="a4"/>
        <w:spacing w:after="0" w:line="240" w:lineRule="auto"/>
        <w:ind w:firstLine="0"/>
        <w:rPr>
          <w:sz w:val="24"/>
          <w:szCs w:val="24"/>
          <w:lang w:val="pl-PL"/>
        </w:rPr>
      </w:pPr>
      <w:r w:rsidRPr="008B42AA">
        <w:rPr>
          <w:sz w:val="24"/>
          <w:szCs w:val="24"/>
          <w:lang w:val="pl-PL"/>
        </w:rPr>
        <w:t>Można więc śmiało powiedzieć, że nawet tutaj Tesla przegrywa z Amazonem</w:t>
      </w:r>
    </w:p>
    <w:p w14:paraId="6CFFEB24" w14:textId="77777777" w:rsidR="009E3764" w:rsidRPr="009E3764" w:rsidRDefault="009E3764" w:rsidP="009E3764">
      <w:pPr>
        <w:pStyle w:val="a4"/>
        <w:spacing w:after="0" w:line="240" w:lineRule="auto"/>
        <w:ind w:firstLine="0"/>
        <w:rPr>
          <w:sz w:val="24"/>
          <w:szCs w:val="24"/>
          <w:lang w:val="pl-PL"/>
        </w:rPr>
      </w:pPr>
    </w:p>
    <w:p w14:paraId="26FD3DA4" w14:textId="77777777" w:rsidR="00F75B7F" w:rsidRPr="00F75B7F" w:rsidRDefault="00F75B7F" w:rsidP="00F75B7F">
      <w:pPr>
        <w:spacing w:after="0" w:line="240" w:lineRule="auto"/>
        <w:ind w:firstLine="0"/>
        <w:rPr>
          <w:sz w:val="24"/>
          <w:szCs w:val="24"/>
          <w:lang w:val="pl-PL"/>
        </w:rPr>
      </w:pPr>
    </w:p>
    <w:p w14:paraId="18D7165F" w14:textId="5BD25E93" w:rsidR="00112CA2" w:rsidRDefault="008B42AA" w:rsidP="00B47675">
      <w:pPr>
        <w:spacing w:after="0" w:line="240" w:lineRule="auto"/>
        <w:ind w:firstLine="0"/>
        <w:rPr>
          <w:sz w:val="24"/>
          <w:szCs w:val="24"/>
          <w:lang w:val="pl-PL"/>
        </w:rPr>
      </w:pPr>
      <w:r>
        <w:rPr>
          <w:sz w:val="24"/>
          <w:szCs w:val="24"/>
          <w:lang w:val="pl-PL"/>
        </w:rPr>
        <w:t>Źródła:</w:t>
      </w:r>
    </w:p>
    <w:p w14:paraId="3083175A" w14:textId="4235FDC9" w:rsidR="008B42AA" w:rsidRPr="008B42AA" w:rsidRDefault="008B42AA" w:rsidP="008B42AA">
      <w:pPr>
        <w:pStyle w:val="a4"/>
        <w:numPr>
          <w:ilvl w:val="0"/>
          <w:numId w:val="6"/>
        </w:numPr>
        <w:spacing w:after="0" w:line="240" w:lineRule="auto"/>
        <w:rPr>
          <w:sz w:val="24"/>
          <w:szCs w:val="24"/>
          <w:lang w:val="pl-PL"/>
        </w:rPr>
      </w:pPr>
      <w:hyperlink r:id="rId8" w:history="1">
        <w:r w:rsidRPr="008B42AA">
          <w:rPr>
            <w:rStyle w:val="a5"/>
            <w:sz w:val="24"/>
            <w:szCs w:val="24"/>
            <w:lang w:val="pl-PL"/>
          </w:rPr>
          <w:t>https://aws.amazon.com/ru/about-aws/global-infrastructure/</w:t>
        </w:r>
      </w:hyperlink>
    </w:p>
    <w:p w14:paraId="7B21A0F2" w14:textId="4C6ADB3A" w:rsidR="008B42AA" w:rsidRDefault="008B42AA" w:rsidP="008B42AA">
      <w:pPr>
        <w:pStyle w:val="a4"/>
        <w:numPr>
          <w:ilvl w:val="0"/>
          <w:numId w:val="6"/>
        </w:numPr>
        <w:spacing w:after="0" w:line="240" w:lineRule="auto"/>
        <w:rPr>
          <w:sz w:val="24"/>
          <w:szCs w:val="24"/>
          <w:lang w:val="pl-PL"/>
        </w:rPr>
      </w:pPr>
      <w:hyperlink r:id="rId9" w:history="1">
        <w:r w:rsidRPr="00272D30">
          <w:rPr>
            <w:rStyle w:val="a5"/>
            <w:sz w:val="24"/>
            <w:szCs w:val="24"/>
            <w:lang w:val="pl-PL"/>
          </w:rPr>
          <w:t>https://www.statista.com/search/?q=tesla&amp;qKat=search&amp;newSearch=true</w:t>
        </w:r>
      </w:hyperlink>
    </w:p>
    <w:p w14:paraId="34783970" w14:textId="1475644E" w:rsidR="008B42AA" w:rsidRDefault="008B42AA" w:rsidP="008B42AA">
      <w:pPr>
        <w:pStyle w:val="a4"/>
        <w:numPr>
          <w:ilvl w:val="0"/>
          <w:numId w:val="6"/>
        </w:numPr>
        <w:spacing w:after="0" w:line="240" w:lineRule="auto"/>
        <w:rPr>
          <w:sz w:val="24"/>
          <w:szCs w:val="24"/>
          <w:lang w:val="pl-PL"/>
        </w:rPr>
      </w:pPr>
      <w:hyperlink r:id="rId10" w:history="1">
        <w:r w:rsidRPr="00272D30">
          <w:rPr>
            <w:rStyle w:val="a5"/>
            <w:sz w:val="24"/>
            <w:szCs w:val="24"/>
            <w:lang w:val="pl-PL"/>
          </w:rPr>
          <w:t>https://www.rbc.ru/business/07/09/2018/5b92893c9a79474b66a08ebc</w:t>
        </w:r>
      </w:hyperlink>
    </w:p>
    <w:p w14:paraId="1C44670B" w14:textId="10B4E3F2" w:rsidR="008B42AA" w:rsidRDefault="008B42AA" w:rsidP="008B42AA">
      <w:pPr>
        <w:pStyle w:val="a4"/>
        <w:numPr>
          <w:ilvl w:val="0"/>
          <w:numId w:val="6"/>
        </w:numPr>
        <w:spacing w:after="0" w:line="240" w:lineRule="auto"/>
        <w:rPr>
          <w:sz w:val="24"/>
          <w:szCs w:val="24"/>
          <w:lang w:val="pl-PL"/>
        </w:rPr>
      </w:pPr>
      <w:hyperlink r:id="rId11" w:history="1">
        <w:r w:rsidRPr="00272D30">
          <w:rPr>
            <w:rStyle w:val="a5"/>
            <w:sz w:val="24"/>
            <w:szCs w:val="24"/>
            <w:lang w:val="pl-PL"/>
          </w:rPr>
          <w:t>https://www.visualcapitalist.com/how-amazon-makes-its-money/</w:t>
        </w:r>
      </w:hyperlink>
    </w:p>
    <w:p w14:paraId="39720BB9" w14:textId="57B9AE9C" w:rsidR="008B42AA" w:rsidRDefault="008B42AA" w:rsidP="008B42AA">
      <w:pPr>
        <w:pStyle w:val="a4"/>
        <w:numPr>
          <w:ilvl w:val="0"/>
          <w:numId w:val="6"/>
        </w:numPr>
        <w:spacing w:after="0" w:line="240" w:lineRule="auto"/>
        <w:rPr>
          <w:sz w:val="24"/>
          <w:szCs w:val="24"/>
          <w:lang w:val="pl-PL"/>
        </w:rPr>
      </w:pPr>
      <w:hyperlink r:id="rId12" w:history="1">
        <w:r w:rsidRPr="00272D30">
          <w:rPr>
            <w:rStyle w:val="a5"/>
            <w:sz w:val="24"/>
            <w:szCs w:val="24"/>
            <w:lang w:val="pl-PL"/>
          </w:rPr>
          <w:t>https://www.tesla.com/findus/list?redirect=no</w:t>
        </w:r>
      </w:hyperlink>
    </w:p>
    <w:p w14:paraId="0450034B" w14:textId="386DA176" w:rsidR="008B42AA" w:rsidRDefault="008B42AA" w:rsidP="008B42AA">
      <w:pPr>
        <w:pStyle w:val="a4"/>
        <w:numPr>
          <w:ilvl w:val="0"/>
          <w:numId w:val="6"/>
        </w:numPr>
        <w:spacing w:after="0" w:line="240" w:lineRule="auto"/>
        <w:rPr>
          <w:sz w:val="24"/>
          <w:szCs w:val="24"/>
          <w:lang w:val="pl-PL"/>
        </w:rPr>
      </w:pPr>
      <w:hyperlink r:id="rId13" w:history="1">
        <w:r w:rsidRPr="00272D30">
          <w:rPr>
            <w:rStyle w:val="a5"/>
            <w:sz w:val="24"/>
            <w:szCs w:val="24"/>
            <w:lang w:val="pl-PL"/>
          </w:rPr>
          <w:t>https://www.tesla.com/</w:t>
        </w:r>
      </w:hyperlink>
    </w:p>
    <w:p w14:paraId="60D80F38" w14:textId="43B3C881" w:rsidR="008B42AA" w:rsidRDefault="008B42AA" w:rsidP="008B42AA">
      <w:pPr>
        <w:pStyle w:val="a4"/>
        <w:numPr>
          <w:ilvl w:val="0"/>
          <w:numId w:val="6"/>
        </w:numPr>
        <w:spacing w:after="0" w:line="240" w:lineRule="auto"/>
        <w:rPr>
          <w:sz w:val="24"/>
          <w:szCs w:val="24"/>
          <w:lang w:val="pl-PL"/>
        </w:rPr>
      </w:pPr>
      <w:hyperlink r:id="rId14" w:history="1">
        <w:r w:rsidRPr="00272D30">
          <w:rPr>
            <w:rStyle w:val="a5"/>
            <w:sz w:val="24"/>
            <w:szCs w:val="24"/>
            <w:lang w:val="pl-PL"/>
          </w:rPr>
          <w:t>https://www.tadviser.ru/index.php/%D0%9A%D0%BE%D0%BC%D0%BF%D0%B0%D0%BD%D0%B8%D1%8F:Tesla_Motors</w:t>
        </w:r>
      </w:hyperlink>
    </w:p>
    <w:p w14:paraId="6A4B5AB0" w14:textId="0F962AE5" w:rsidR="008B42AA" w:rsidRDefault="008B42AA" w:rsidP="008B42AA">
      <w:pPr>
        <w:pStyle w:val="a4"/>
        <w:numPr>
          <w:ilvl w:val="0"/>
          <w:numId w:val="6"/>
        </w:numPr>
        <w:spacing w:after="0" w:line="240" w:lineRule="auto"/>
        <w:rPr>
          <w:sz w:val="24"/>
          <w:szCs w:val="24"/>
          <w:lang w:val="pl-PL"/>
        </w:rPr>
      </w:pPr>
      <w:hyperlink r:id="rId15" w:history="1">
        <w:r w:rsidRPr="00272D30">
          <w:rPr>
            <w:rStyle w:val="a5"/>
            <w:sz w:val="24"/>
            <w:szCs w:val="24"/>
            <w:lang w:val="pl-PL"/>
          </w:rPr>
          <w:t>https://www.digitalcommerce360.com/article/amazon-sales/#:~:text=Amazon%E2%80%99s%20net%20income%20more%20than%20tripled%20to%20%248.1,39.5%25%20while%20international%20sales%20shot%20up%20by%2060.4%25</w:t>
        </w:r>
      </w:hyperlink>
    </w:p>
    <w:p w14:paraId="5AF1B621" w14:textId="6742FF30" w:rsidR="008B42AA" w:rsidRDefault="008B42AA" w:rsidP="008B42AA">
      <w:pPr>
        <w:pStyle w:val="a4"/>
        <w:numPr>
          <w:ilvl w:val="0"/>
          <w:numId w:val="6"/>
        </w:numPr>
        <w:spacing w:after="0" w:line="240" w:lineRule="auto"/>
        <w:rPr>
          <w:sz w:val="24"/>
          <w:szCs w:val="24"/>
          <w:lang w:val="pl-PL"/>
        </w:rPr>
      </w:pPr>
      <w:hyperlink r:id="rId16" w:history="1">
        <w:r w:rsidRPr="00272D30">
          <w:rPr>
            <w:rStyle w:val="a5"/>
            <w:sz w:val="24"/>
            <w:szCs w:val="24"/>
            <w:lang w:val="pl-PL"/>
          </w:rPr>
          <w:t>https://www.vedomosti.ru/finance/articles/2022/01/14/904523-analitiki-veryat-v-rost-aktsii-amazon</w:t>
        </w:r>
      </w:hyperlink>
    </w:p>
    <w:p w14:paraId="0565C09A" w14:textId="77777777" w:rsidR="008B42AA" w:rsidRPr="008B42AA" w:rsidRDefault="008B42AA" w:rsidP="008B42AA">
      <w:pPr>
        <w:pStyle w:val="a4"/>
        <w:spacing w:after="0" w:line="240" w:lineRule="auto"/>
        <w:ind w:firstLine="0"/>
        <w:rPr>
          <w:sz w:val="24"/>
          <w:szCs w:val="24"/>
          <w:lang w:val="pl-PL"/>
        </w:rPr>
      </w:pPr>
      <w:bookmarkStart w:id="0" w:name="_GoBack"/>
      <w:bookmarkEnd w:id="0"/>
    </w:p>
    <w:sectPr w:rsidR="008B42AA" w:rsidRPr="008B42AA" w:rsidSect="007375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445EC" w14:textId="77777777" w:rsidR="002F116E" w:rsidRDefault="002F116E" w:rsidP="00457AE4">
      <w:pPr>
        <w:spacing w:after="0" w:line="240" w:lineRule="auto"/>
      </w:pPr>
      <w:r>
        <w:separator/>
      </w:r>
    </w:p>
  </w:endnote>
  <w:endnote w:type="continuationSeparator" w:id="0">
    <w:p w14:paraId="514DF47D" w14:textId="77777777" w:rsidR="002F116E" w:rsidRDefault="002F116E" w:rsidP="00457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95FF6" w14:textId="77777777" w:rsidR="002F116E" w:rsidRDefault="002F116E" w:rsidP="00457AE4">
      <w:pPr>
        <w:spacing w:after="0" w:line="240" w:lineRule="auto"/>
      </w:pPr>
      <w:r>
        <w:separator/>
      </w:r>
    </w:p>
  </w:footnote>
  <w:footnote w:type="continuationSeparator" w:id="0">
    <w:p w14:paraId="4440C25C" w14:textId="77777777" w:rsidR="002F116E" w:rsidRDefault="002F116E" w:rsidP="00457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54E"/>
    <w:multiLevelType w:val="hybridMultilevel"/>
    <w:tmpl w:val="AFF4D614"/>
    <w:lvl w:ilvl="0" w:tplc="2354AA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B35F1"/>
    <w:multiLevelType w:val="hybridMultilevel"/>
    <w:tmpl w:val="348415DA"/>
    <w:lvl w:ilvl="0" w:tplc="BBF68628">
      <w:start w:val="1"/>
      <w:numFmt w:val="lowerLetter"/>
      <w:lvlText w:val="%1)"/>
      <w:lvlJc w:val="left"/>
      <w:pPr>
        <w:tabs>
          <w:tab w:val="num" w:pos="720"/>
        </w:tabs>
        <w:ind w:left="720" w:hanging="360"/>
      </w:pPr>
    </w:lvl>
    <w:lvl w:ilvl="1" w:tplc="522CF62E" w:tentative="1">
      <w:start w:val="1"/>
      <w:numFmt w:val="lowerLetter"/>
      <w:lvlText w:val="%2)"/>
      <w:lvlJc w:val="left"/>
      <w:pPr>
        <w:tabs>
          <w:tab w:val="num" w:pos="1440"/>
        </w:tabs>
        <w:ind w:left="1440" w:hanging="360"/>
      </w:pPr>
    </w:lvl>
    <w:lvl w:ilvl="2" w:tplc="F27AC76A" w:tentative="1">
      <w:start w:val="1"/>
      <w:numFmt w:val="lowerLetter"/>
      <w:lvlText w:val="%3)"/>
      <w:lvlJc w:val="left"/>
      <w:pPr>
        <w:tabs>
          <w:tab w:val="num" w:pos="2160"/>
        </w:tabs>
        <w:ind w:left="2160" w:hanging="360"/>
      </w:pPr>
    </w:lvl>
    <w:lvl w:ilvl="3" w:tplc="D0FC11DE" w:tentative="1">
      <w:start w:val="1"/>
      <w:numFmt w:val="lowerLetter"/>
      <w:lvlText w:val="%4)"/>
      <w:lvlJc w:val="left"/>
      <w:pPr>
        <w:tabs>
          <w:tab w:val="num" w:pos="2880"/>
        </w:tabs>
        <w:ind w:left="2880" w:hanging="360"/>
      </w:pPr>
    </w:lvl>
    <w:lvl w:ilvl="4" w:tplc="B080A7F6" w:tentative="1">
      <w:start w:val="1"/>
      <w:numFmt w:val="lowerLetter"/>
      <w:lvlText w:val="%5)"/>
      <w:lvlJc w:val="left"/>
      <w:pPr>
        <w:tabs>
          <w:tab w:val="num" w:pos="3600"/>
        </w:tabs>
        <w:ind w:left="3600" w:hanging="360"/>
      </w:pPr>
    </w:lvl>
    <w:lvl w:ilvl="5" w:tplc="016E3DF8" w:tentative="1">
      <w:start w:val="1"/>
      <w:numFmt w:val="lowerLetter"/>
      <w:lvlText w:val="%6)"/>
      <w:lvlJc w:val="left"/>
      <w:pPr>
        <w:tabs>
          <w:tab w:val="num" w:pos="4320"/>
        </w:tabs>
        <w:ind w:left="4320" w:hanging="360"/>
      </w:pPr>
    </w:lvl>
    <w:lvl w:ilvl="6" w:tplc="D9E01328" w:tentative="1">
      <w:start w:val="1"/>
      <w:numFmt w:val="lowerLetter"/>
      <w:lvlText w:val="%7)"/>
      <w:lvlJc w:val="left"/>
      <w:pPr>
        <w:tabs>
          <w:tab w:val="num" w:pos="5040"/>
        </w:tabs>
        <w:ind w:left="5040" w:hanging="360"/>
      </w:pPr>
    </w:lvl>
    <w:lvl w:ilvl="7" w:tplc="391EB9F6" w:tentative="1">
      <w:start w:val="1"/>
      <w:numFmt w:val="lowerLetter"/>
      <w:lvlText w:val="%8)"/>
      <w:lvlJc w:val="left"/>
      <w:pPr>
        <w:tabs>
          <w:tab w:val="num" w:pos="5760"/>
        </w:tabs>
        <w:ind w:left="5760" w:hanging="360"/>
      </w:pPr>
    </w:lvl>
    <w:lvl w:ilvl="8" w:tplc="8E1A06A6" w:tentative="1">
      <w:start w:val="1"/>
      <w:numFmt w:val="lowerLetter"/>
      <w:lvlText w:val="%9)"/>
      <w:lvlJc w:val="left"/>
      <w:pPr>
        <w:tabs>
          <w:tab w:val="num" w:pos="6480"/>
        </w:tabs>
        <w:ind w:left="6480" w:hanging="360"/>
      </w:pPr>
    </w:lvl>
  </w:abstractNum>
  <w:abstractNum w:abstractNumId="2" w15:restartNumberingAfterBreak="0">
    <w:nsid w:val="21F4374D"/>
    <w:multiLevelType w:val="hybridMultilevel"/>
    <w:tmpl w:val="FF120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A599A"/>
    <w:multiLevelType w:val="hybridMultilevel"/>
    <w:tmpl w:val="AC48CA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C5574A0"/>
    <w:multiLevelType w:val="hybridMultilevel"/>
    <w:tmpl w:val="F488A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F42A8"/>
    <w:multiLevelType w:val="hybridMultilevel"/>
    <w:tmpl w:val="C228EE82"/>
    <w:lvl w:ilvl="0" w:tplc="A6242E06">
      <w:start w:val="1"/>
      <w:numFmt w:val="bullet"/>
      <w:lvlText w:val=""/>
      <w:lvlJc w:val="left"/>
      <w:pPr>
        <w:tabs>
          <w:tab w:val="num" w:pos="720"/>
        </w:tabs>
        <w:ind w:left="720" w:hanging="360"/>
      </w:pPr>
      <w:rPr>
        <w:rFonts w:ascii="Wingdings 2" w:hAnsi="Wingdings 2" w:hint="default"/>
      </w:rPr>
    </w:lvl>
    <w:lvl w:ilvl="1" w:tplc="08A28520" w:tentative="1">
      <w:start w:val="1"/>
      <w:numFmt w:val="bullet"/>
      <w:lvlText w:val=""/>
      <w:lvlJc w:val="left"/>
      <w:pPr>
        <w:tabs>
          <w:tab w:val="num" w:pos="1440"/>
        </w:tabs>
        <w:ind w:left="1440" w:hanging="360"/>
      </w:pPr>
      <w:rPr>
        <w:rFonts w:ascii="Wingdings 2" w:hAnsi="Wingdings 2" w:hint="default"/>
      </w:rPr>
    </w:lvl>
    <w:lvl w:ilvl="2" w:tplc="B3BE0546" w:tentative="1">
      <w:start w:val="1"/>
      <w:numFmt w:val="bullet"/>
      <w:lvlText w:val=""/>
      <w:lvlJc w:val="left"/>
      <w:pPr>
        <w:tabs>
          <w:tab w:val="num" w:pos="2160"/>
        </w:tabs>
        <w:ind w:left="2160" w:hanging="360"/>
      </w:pPr>
      <w:rPr>
        <w:rFonts w:ascii="Wingdings 2" w:hAnsi="Wingdings 2" w:hint="default"/>
      </w:rPr>
    </w:lvl>
    <w:lvl w:ilvl="3" w:tplc="9B5A51A6" w:tentative="1">
      <w:start w:val="1"/>
      <w:numFmt w:val="bullet"/>
      <w:lvlText w:val=""/>
      <w:lvlJc w:val="left"/>
      <w:pPr>
        <w:tabs>
          <w:tab w:val="num" w:pos="2880"/>
        </w:tabs>
        <w:ind w:left="2880" w:hanging="360"/>
      </w:pPr>
      <w:rPr>
        <w:rFonts w:ascii="Wingdings 2" w:hAnsi="Wingdings 2" w:hint="default"/>
      </w:rPr>
    </w:lvl>
    <w:lvl w:ilvl="4" w:tplc="C17A1AA2" w:tentative="1">
      <w:start w:val="1"/>
      <w:numFmt w:val="bullet"/>
      <w:lvlText w:val=""/>
      <w:lvlJc w:val="left"/>
      <w:pPr>
        <w:tabs>
          <w:tab w:val="num" w:pos="3600"/>
        </w:tabs>
        <w:ind w:left="3600" w:hanging="360"/>
      </w:pPr>
      <w:rPr>
        <w:rFonts w:ascii="Wingdings 2" w:hAnsi="Wingdings 2" w:hint="default"/>
      </w:rPr>
    </w:lvl>
    <w:lvl w:ilvl="5" w:tplc="26109932" w:tentative="1">
      <w:start w:val="1"/>
      <w:numFmt w:val="bullet"/>
      <w:lvlText w:val=""/>
      <w:lvlJc w:val="left"/>
      <w:pPr>
        <w:tabs>
          <w:tab w:val="num" w:pos="4320"/>
        </w:tabs>
        <w:ind w:left="4320" w:hanging="360"/>
      </w:pPr>
      <w:rPr>
        <w:rFonts w:ascii="Wingdings 2" w:hAnsi="Wingdings 2" w:hint="default"/>
      </w:rPr>
    </w:lvl>
    <w:lvl w:ilvl="6" w:tplc="9FD089B6" w:tentative="1">
      <w:start w:val="1"/>
      <w:numFmt w:val="bullet"/>
      <w:lvlText w:val=""/>
      <w:lvlJc w:val="left"/>
      <w:pPr>
        <w:tabs>
          <w:tab w:val="num" w:pos="5040"/>
        </w:tabs>
        <w:ind w:left="5040" w:hanging="360"/>
      </w:pPr>
      <w:rPr>
        <w:rFonts w:ascii="Wingdings 2" w:hAnsi="Wingdings 2" w:hint="default"/>
      </w:rPr>
    </w:lvl>
    <w:lvl w:ilvl="7" w:tplc="A2263794" w:tentative="1">
      <w:start w:val="1"/>
      <w:numFmt w:val="bullet"/>
      <w:lvlText w:val=""/>
      <w:lvlJc w:val="left"/>
      <w:pPr>
        <w:tabs>
          <w:tab w:val="num" w:pos="5760"/>
        </w:tabs>
        <w:ind w:left="5760" w:hanging="360"/>
      </w:pPr>
      <w:rPr>
        <w:rFonts w:ascii="Wingdings 2" w:hAnsi="Wingdings 2" w:hint="default"/>
      </w:rPr>
    </w:lvl>
    <w:lvl w:ilvl="8" w:tplc="9B9C404A"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DE"/>
    <w:rsid w:val="000472C3"/>
    <w:rsid w:val="00063AFD"/>
    <w:rsid w:val="000F026E"/>
    <w:rsid w:val="00112CA2"/>
    <w:rsid w:val="00186827"/>
    <w:rsid w:val="001A1849"/>
    <w:rsid w:val="002075FC"/>
    <w:rsid w:val="00253F72"/>
    <w:rsid w:val="00286A59"/>
    <w:rsid w:val="002A49D6"/>
    <w:rsid w:val="002F116E"/>
    <w:rsid w:val="00371557"/>
    <w:rsid w:val="00373B1F"/>
    <w:rsid w:val="003C1BB4"/>
    <w:rsid w:val="003E5F61"/>
    <w:rsid w:val="004070CD"/>
    <w:rsid w:val="00443E47"/>
    <w:rsid w:val="00457AE4"/>
    <w:rsid w:val="00484AD9"/>
    <w:rsid w:val="004C5ECE"/>
    <w:rsid w:val="00503FD8"/>
    <w:rsid w:val="00522C37"/>
    <w:rsid w:val="005A30F3"/>
    <w:rsid w:val="005C603E"/>
    <w:rsid w:val="0063675B"/>
    <w:rsid w:val="00656FA7"/>
    <w:rsid w:val="0073754C"/>
    <w:rsid w:val="00740CD3"/>
    <w:rsid w:val="007473DE"/>
    <w:rsid w:val="00786535"/>
    <w:rsid w:val="007F22F5"/>
    <w:rsid w:val="00832112"/>
    <w:rsid w:val="008B39AD"/>
    <w:rsid w:val="008B42AA"/>
    <w:rsid w:val="0091249A"/>
    <w:rsid w:val="009B2533"/>
    <w:rsid w:val="009D6A3A"/>
    <w:rsid w:val="009E3764"/>
    <w:rsid w:val="00A40352"/>
    <w:rsid w:val="00A4123F"/>
    <w:rsid w:val="00A63B1F"/>
    <w:rsid w:val="00A83E47"/>
    <w:rsid w:val="00AD0BDD"/>
    <w:rsid w:val="00B47675"/>
    <w:rsid w:val="00B6793C"/>
    <w:rsid w:val="00B8483F"/>
    <w:rsid w:val="00BA54EB"/>
    <w:rsid w:val="00BB3965"/>
    <w:rsid w:val="00C27673"/>
    <w:rsid w:val="00C87DB4"/>
    <w:rsid w:val="00CE6D6A"/>
    <w:rsid w:val="00D406BF"/>
    <w:rsid w:val="00D96937"/>
    <w:rsid w:val="00E05CA2"/>
    <w:rsid w:val="00E24971"/>
    <w:rsid w:val="00E81333"/>
    <w:rsid w:val="00EB362A"/>
    <w:rsid w:val="00EE422C"/>
    <w:rsid w:val="00F054E4"/>
    <w:rsid w:val="00F75B7F"/>
    <w:rsid w:val="00FA141B"/>
    <w:rsid w:val="00FC5673"/>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FB9C0"/>
  <w15:chartTrackingRefBased/>
  <w15:docId w15:val="{726280F1-6EB9-4742-B999-87D9B733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pPr>
  </w:style>
  <w:style w:type="paragraph" w:styleId="3">
    <w:name w:val="heading 3"/>
    <w:basedOn w:val="a"/>
    <w:link w:val="30"/>
    <w:uiPriority w:val="9"/>
    <w:qFormat/>
    <w:rsid w:val="00112CA2"/>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7675"/>
    <w:pPr>
      <w:ind w:left="720"/>
      <w:contextualSpacing/>
    </w:pPr>
  </w:style>
  <w:style w:type="character" w:customStyle="1" w:styleId="30">
    <w:name w:val="Заголовок 3 Знак"/>
    <w:basedOn w:val="a0"/>
    <w:link w:val="3"/>
    <w:uiPriority w:val="9"/>
    <w:rsid w:val="00112CA2"/>
    <w:rPr>
      <w:rFonts w:ascii="Times New Roman" w:eastAsia="Times New Roman" w:hAnsi="Times New Roman" w:cs="Times New Roman"/>
      <w:b/>
      <w:bCs/>
      <w:sz w:val="27"/>
      <w:szCs w:val="27"/>
    </w:rPr>
  </w:style>
  <w:style w:type="character" w:styleId="a5">
    <w:name w:val="Hyperlink"/>
    <w:basedOn w:val="a0"/>
    <w:uiPriority w:val="99"/>
    <w:unhideWhenUsed/>
    <w:rsid w:val="008B4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5647">
      <w:bodyDiv w:val="1"/>
      <w:marLeft w:val="0"/>
      <w:marRight w:val="0"/>
      <w:marTop w:val="0"/>
      <w:marBottom w:val="0"/>
      <w:divBdr>
        <w:top w:val="none" w:sz="0" w:space="0" w:color="auto"/>
        <w:left w:val="none" w:sz="0" w:space="0" w:color="auto"/>
        <w:bottom w:val="none" w:sz="0" w:space="0" w:color="auto"/>
        <w:right w:val="none" w:sz="0" w:space="0" w:color="auto"/>
      </w:divBdr>
      <w:divsChild>
        <w:div w:id="336077870">
          <w:marLeft w:val="547"/>
          <w:marRight w:val="0"/>
          <w:marTop w:val="86"/>
          <w:marBottom w:val="120"/>
          <w:divBdr>
            <w:top w:val="none" w:sz="0" w:space="0" w:color="auto"/>
            <w:left w:val="none" w:sz="0" w:space="0" w:color="auto"/>
            <w:bottom w:val="none" w:sz="0" w:space="0" w:color="auto"/>
            <w:right w:val="none" w:sz="0" w:space="0" w:color="auto"/>
          </w:divBdr>
        </w:div>
        <w:div w:id="530991685">
          <w:marLeft w:val="547"/>
          <w:marRight w:val="0"/>
          <w:marTop w:val="86"/>
          <w:marBottom w:val="120"/>
          <w:divBdr>
            <w:top w:val="none" w:sz="0" w:space="0" w:color="auto"/>
            <w:left w:val="none" w:sz="0" w:space="0" w:color="auto"/>
            <w:bottom w:val="none" w:sz="0" w:space="0" w:color="auto"/>
            <w:right w:val="none" w:sz="0" w:space="0" w:color="auto"/>
          </w:divBdr>
        </w:div>
        <w:div w:id="1857159989">
          <w:marLeft w:val="547"/>
          <w:marRight w:val="0"/>
          <w:marTop w:val="86"/>
          <w:marBottom w:val="120"/>
          <w:divBdr>
            <w:top w:val="none" w:sz="0" w:space="0" w:color="auto"/>
            <w:left w:val="none" w:sz="0" w:space="0" w:color="auto"/>
            <w:bottom w:val="none" w:sz="0" w:space="0" w:color="auto"/>
            <w:right w:val="none" w:sz="0" w:space="0" w:color="auto"/>
          </w:divBdr>
        </w:div>
        <w:div w:id="275021093">
          <w:marLeft w:val="547"/>
          <w:marRight w:val="0"/>
          <w:marTop w:val="86"/>
          <w:marBottom w:val="120"/>
          <w:divBdr>
            <w:top w:val="none" w:sz="0" w:space="0" w:color="auto"/>
            <w:left w:val="none" w:sz="0" w:space="0" w:color="auto"/>
            <w:bottom w:val="none" w:sz="0" w:space="0" w:color="auto"/>
            <w:right w:val="none" w:sz="0" w:space="0" w:color="auto"/>
          </w:divBdr>
        </w:div>
      </w:divsChild>
    </w:div>
    <w:div w:id="449203106">
      <w:bodyDiv w:val="1"/>
      <w:marLeft w:val="0"/>
      <w:marRight w:val="0"/>
      <w:marTop w:val="0"/>
      <w:marBottom w:val="0"/>
      <w:divBdr>
        <w:top w:val="none" w:sz="0" w:space="0" w:color="auto"/>
        <w:left w:val="none" w:sz="0" w:space="0" w:color="auto"/>
        <w:bottom w:val="none" w:sz="0" w:space="0" w:color="auto"/>
        <w:right w:val="none" w:sz="0" w:space="0" w:color="auto"/>
      </w:divBdr>
    </w:div>
    <w:div w:id="124387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u/about-aws/global-infrastructure/" TargetMode="External"/><Relationship Id="rId13" Type="http://schemas.openxmlformats.org/officeDocument/2006/relationships/hyperlink" Target="https://www.tesl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sla.com/findus/list?redirect=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edomosti.ru/finance/articles/2022/01/14/904523-analitiki-veryat-v-rost-aktsii-amaz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capitalist.com/how-amazon-makes-its-money/" TargetMode="External"/><Relationship Id="rId5" Type="http://schemas.openxmlformats.org/officeDocument/2006/relationships/webSettings" Target="webSettings.xml"/><Relationship Id="rId15" Type="http://schemas.openxmlformats.org/officeDocument/2006/relationships/hyperlink" Target="https://www.digitalcommerce360.com/article/amazon-sales/#:~:text=Amazon%E2%80%99s%20net%20income%20more%20than%20tripled%20to%20%248.1,39.5%25%20while%20international%20sales%20shot%20up%20by%2060.4%25" TargetMode="External"/><Relationship Id="rId10" Type="http://schemas.openxmlformats.org/officeDocument/2006/relationships/hyperlink" Target="https://www.rbc.ru/business/07/09/2018/5b92893c9a79474b66a08ebc" TargetMode="External"/><Relationship Id="rId4" Type="http://schemas.openxmlformats.org/officeDocument/2006/relationships/settings" Target="settings.xml"/><Relationship Id="rId9" Type="http://schemas.openxmlformats.org/officeDocument/2006/relationships/hyperlink" Target="https://www.statista.com/search/?q=tesla&amp;qKat=search&amp;newSearch=true" TargetMode="External"/><Relationship Id="rId14" Type="http://schemas.openxmlformats.org/officeDocument/2006/relationships/hyperlink" Target="https://www.tadviser.ru/index.php/%D0%9A%D0%BE%D0%BC%D0%BF%D0%B0%D0%BD%D0%B8%D1%8F:Tesla_Motor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4D52-294C-4069-8A4D-CF5A25D06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6482</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Poniatowska-Jaksch</dc:creator>
  <cp:keywords/>
  <dc:description/>
  <cp:lastModifiedBy>MARTIN</cp:lastModifiedBy>
  <cp:revision>2</cp:revision>
  <dcterms:created xsi:type="dcterms:W3CDTF">2022-03-04T19:16:00Z</dcterms:created>
  <dcterms:modified xsi:type="dcterms:W3CDTF">2022-03-04T19:16:00Z</dcterms:modified>
</cp:coreProperties>
</file>