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F898B" w14:textId="15520372" w:rsidR="0007026C" w:rsidRDefault="0007329B" w:rsidP="00127C80">
      <w:pPr>
        <w:ind w:firstLine="0"/>
        <w:jc w:val="right"/>
        <w:rPr>
          <w:rFonts w:cs="Times New Roman"/>
          <w:sz w:val="64"/>
          <w:szCs w:val="64"/>
        </w:rPr>
      </w:pPr>
      <w:r>
        <w:rPr>
          <w:rFonts w:cs="Times New Roman"/>
          <w:noProof/>
          <w:sz w:val="64"/>
          <w:szCs w:val="64"/>
        </w:rPr>
        <w:drawing>
          <wp:inline distT="0" distB="0" distL="0" distR="0" wp14:anchorId="065ADEB2" wp14:editId="03240A70">
            <wp:extent cx="3132455" cy="1110447"/>
            <wp:effectExtent l="0" t="0" r="0" b="0"/>
            <wp:docPr id="398862427"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62427" name="Obraz 1" descr="Obraz zawierający tekst, Czcionka, logo, Grafika&#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1431" cy="1117174"/>
                    </a:xfrm>
                    <a:prstGeom prst="rect">
                      <a:avLst/>
                    </a:prstGeom>
                  </pic:spPr>
                </pic:pic>
              </a:graphicData>
            </a:graphic>
          </wp:inline>
        </w:drawing>
      </w:r>
    </w:p>
    <w:p w14:paraId="2AA01284" w14:textId="77777777" w:rsidR="001F53DD" w:rsidRPr="001F53DD" w:rsidRDefault="001F53DD" w:rsidP="00DA013E">
      <w:pPr>
        <w:ind w:firstLine="0"/>
        <w:rPr>
          <w:rFonts w:cs="Times New Roman"/>
          <w:sz w:val="32"/>
          <w:szCs w:val="32"/>
        </w:rPr>
      </w:pPr>
    </w:p>
    <w:p w14:paraId="74072AA5" w14:textId="51FBF71F" w:rsidR="001F53DD" w:rsidRPr="00456229" w:rsidRDefault="0007329B" w:rsidP="001F53DD">
      <w:pPr>
        <w:ind w:firstLine="0"/>
        <w:jc w:val="center"/>
        <w:rPr>
          <w:rFonts w:asciiTheme="minorHAnsi" w:hAnsiTheme="minorHAnsi" w:cstheme="minorHAnsi"/>
          <w:sz w:val="32"/>
          <w:szCs w:val="32"/>
        </w:rPr>
      </w:pPr>
      <w:r w:rsidRPr="00456229">
        <w:rPr>
          <w:rFonts w:asciiTheme="minorHAnsi" w:hAnsiTheme="minorHAnsi" w:cstheme="minorHAnsi"/>
          <w:sz w:val="32"/>
          <w:szCs w:val="32"/>
        </w:rPr>
        <w:t xml:space="preserve">inż. </w:t>
      </w:r>
      <w:r w:rsidR="001D26B1" w:rsidRPr="00456229">
        <w:rPr>
          <w:rFonts w:asciiTheme="minorHAnsi" w:hAnsiTheme="minorHAnsi" w:cstheme="minorHAnsi"/>
          <w:sz w:val="32"/>
          <w:szCs w:val="32"/>
        </w:rPr>
        <w:t>Marta Glanowska</w:t>
      </w:r>
    </w:p>
    <w:p w14:paraId="26E5B30C" w14:textId="41B3BB3B" w:rsidR="006B42AE" w:rsidRPr="00456229" w:rsidRDefault="001F53DD" w:rsidP="00976510">
      <w:pPr>
        <w:ind w:firstLine="0"/>
        <w:jc w:val="center"/>
        <w:rPr>
          <w:rFonts w:asciiTheme="minorHAnsi" w:hAnsiTheme="minorHAnsi" w:cstheme="minorHAnsi"/>
          <w:sz w:val="32"/>
          <w:szCs w:val="32"/>
        </w:rPr>
      </w:pPr>
      <w:r w:rsidRPr="00456229">
        <w:rPr>
          <w:rFonts w:asciiTheme="minorHAnsi" w:hAnsiTheme="minorHAnsi" w:cstheme="minorHAnsi"/>
          <w:sz w:val="32"/>
          <w:szCs w:val="32"/>
        </w:rPr>
        <w:t>N</w:t>
      </w:r>
      <w:r w:rsidR="001D26B1" w:rsidRPr="00456229">
        <w:rPr>
          <w:rFonts w:asciiTheme="minorHAnsi" w:hAnsiTheme="minorHAnsi" w:cstheme="minorHAnsi"/>
          <w:sz w:val="32"/>
          <w:szCs w:val="32"/>
        </w:rPr>
        <w:t xml:space="preserve">r albumu: </w:t>
      </w:r>
      <w:r w:rsidR="0007329B" w:rsidRPr="00456229">
        <w:rPr>
          <w:rFonts w:asciiTheme="minorHAnsi" w:hAnsiTheme="minorHAnsi" w:cstheme="minorHAnsi"/>
          <w:sz w:val="32"/>
          <w:szCs w:val="32"/>
        </w:rPr>
        <w:t>244815</w:t>
      </w:r>
    </w:p>
    <w:p w14:paraId="5512A435" w14:textId="77777777" w:rsidR="001D26B1" w:rsidRDefault="001D26B1" w:rsidP="0007329B">
      <w:pPr>
        <w:rPr>
          <w:rFonts w:cs="Times New Roman"/>
          <w:sz w:val="50"/>
          <w:szCs w:val="50"/>
        </w:rPr>
      </w:pPr>
    </w:p>
    <w:p w14:paraId="3F1CCA22" w14:textId="77777777" w:rsidR="0007329B" w:rsidRPr="00976510" w:rsidRDefault="0007329B" w:rsidP="0007329B">
      <w:pPr>
        <w:ind w:firstLine="0"/>
        <w:jc w:val="center"/>
        <w:rPr>
          <w:rFonts w:cs="Times New Roman"/>
          <w:sz w:val="40"/>
          <w:szCs w:val="40"/>
        </w:rPr>
      </w:pPr>
    </w:p>
    <w:p w14:paraId="18E3BC4A" w14:textId="79B21117" w:rsidR="0007329B" w:rsidRPr="00456229" w:rsidRDefault="0007329B" w:rsidP="0007329B">
      <w:pPr>
        <w:ind w:firstLine="0"/>
        <w:jc w:val="center"/>
        <w:rPr>
          <w:rFonts w:asciiTheme="minorHAnsi" w:hAnsiTheme="minorHAnsi" w:cstheme="minorHAnsi"/>
          <w:sz w:val="32"/>
          <w:szCs w:val="32"/>
        </w:rPr>
      </w:pPr>
      <w:r w:rsidRPr="00456229">
        <w:rPr>
          <w:rFonts w:asciiTheme="minorHAnsi" w:hAnsiTheme="minorHAnsi" w:cstheme="minorHAnsi"/>
          <w:sz w:val="32"/>
          <w:szCs w:val="32"/>
        </w:rPr>
        <w:t xml:space="preserve">PRACA DYPLOMOWA MAGISTERSKA </w:t>
      </w:r>
    </w:p>
    <w:p w14:paraId="4E833FE2" w14:textId="19422074" w:rsidR="0007329B" w:rsidRPr="00456229" w:rsidRDefault="0007329B" w:rsidP="0007329B">
      <w:pPr>
        <w:ind w:firstLine="0"/>
        <w:jc w:val="center"/>
        <w:rPr>
          <w:rFonts w:asciiTheme="minorHAnsi" w:hAnsiTheme="minorHAnsi" w:cstheme="minorHAnsi"/>
          <w:sz w:val="32"/>
          <w:szCs w:val="32"/>
        </w:rPr>
      </w:pPr>
      <w:r w:rsidRPr="00456229">
        <w:rPr>
          <w:rFonts w:asciiTheme="minorHAnsi" w:hAnsiTheme="minorHAnsi" w:cstheme="minorHAnsi"/>
          <w:sz w:val="32"/>
          <w:szCs w:val="32"/>
        </w:rPr>
        <w:t>na kierunku Sztuczna Inteligencja i Uczenie Maszynowe</w:t>
      </w:r>
    </w:p>
    <w:p w14:paraId="7643229B" w14:textId="77777777" w:rsidR="00127C80" w:rsidRPr="00456229" w:rsidRDefault="00127C80" w:rsidP="0007329B">
      <w:pPr>
        <w:ind w:firstLine="0"/>
        <w:rPr>
          <w:rFonts w:asciiTheme="minorHAnsi" w:hAnsiTheme="minorHAnsi" w:cstheme="minorHAnsi"/>
          <w:sz w:val="50"/>
          <w:szCs w:val="50"/>
        </w:rPr>
      </w:pPr>
    </w:p>
    <w:p w14:paraId="635A05CB" w14:textId="4A716FFD" w:rsidR="0007329B" w:rsidRPr="00456229" w:rsidRDefault="0007329B" w:rsidP="006B42AE">
      <w:pPr>
        <w:ind w:firstLine="0"/>
        <w:jc w:val="center"/>
        <w:rPr>
          <w:rFonts w:asciiTheme="minorHAnsi" w:hAnsiTheme="minorHAnsi" w:cstheme="minorHAnsi"/>
          <w:b/>
          <w:bCs/>
          <w:iCs/>
          <w:sz w:val="32"/>
          <w:szCs w:val="32"/>
        </w:rPr>
      </w:pPr>
      <w:r w:rsidRPr="00456229">
        <w:rPr>
          <w:rFonts w:asciiTheme="minorHAnsi" w:hAnsiTheme="minorHAnsi" w:cstheme="minorHAnsi"/>
          <w:b/>
          <w:bCs/>
          <w:iCs/>
          <w:sz w:val="32"/>
          <w:szCs w:val="32"/>
        </w:rPr>
        <w:t>Klasyfikacja typ</w:t>
      </w:r>
      <w:r w:rsidR="00FD1D17" w:rsidRPr="00456229">
        <w:rPr>
          <w:rFonts w:asciiTheme="minorHAnsi" w:hAnsiTheme="minorHAnsi" w:cstheme="minorHAnsi"/>
          <w:b/>
          <w:bCs/>
          <w:iCs/>
          <w:sz w:val="32"/>
          <w:szCs w:val="32"/>
        </w:rPr>
        <w:t>u</w:t>
      </w:r>
      <w:r w:rsidRPr="00456229">
        <w:rPr>
          <w:rFonts w:asciiTheme="minorHAnsi" w:hAnsiTheme="minorHAnsi" w:cstheme="minorHAnsi"/>
          <w:b/>
          <w:bCs/>
          <w:iCs/>
          <w:sz w:val="32"/>
          <w:szCs w:val="32"/>
        </w:rPr>
        <w:t xml:space="preserve"> osobowości </w:t>
      </w:r>
    </w:p>
    <w:p w14:paraId="72688E09" w14:textId="44C20C2D" w:rsidR="001D26B1" w:rsidRPr="00456229" w:rsidRDefault="0007329B" w:rsidP="006B42AE">
      <w:pPr>
        <w:ind w:firstLine="0"/>
        <w:jc w:val="center"/>
        <w:rPr>
          <w:rFonts w:asciiTheme="minorHAnsi" w:hAnsiTheme="minorHAnsi" w:cstheme="minorHAnsi"/>
          <w:b/>
          <w:bCs/>
          <w:iCs/>
          <w:sz w:val="32"/>
          <w:szCs w:val="32"/>
        </w:rPr>
      </w:pPr>
      <w:r w:rsidRPr="00456229">
        <w:rPr>
          <w:rFonts w:asciiTheme="minorHAnsi" w:hAnsiTheme="minorHAnsi" w:cstheme="minorHAnsi"/>
          <w:b/>
          <w:bCs/>
          <w:iCs/>
          <w:sz w:val="32"/>
          <w:szCs w:val="32"/>
        </w:rPr>
        <w:t>na podstawie postów internetowych</w:t>
      </w:r>
    </w:p>
    <w:p w14:paraId="15246E86" w14:textId="77777777" w:rsidR="0007329B" w:rsidRDefault="0007329B" w:rsidP="00DA013E">
      <w:pPr>
        <w:ind w:firstLine="0"/>
        <w:rPr>
          <w:rFonts w:cs="Times New Roman"/>
          <w:sz w:val="32"/>
          <w:szCs w:val="32"/>
        </w:rPr>
      </w:pPr>
    </w:p>
    <w:p w14:paraId="7A9219EE" w14:textId="77777777" w:rsidR="00127C80" w:rsidRPr="00456229" w:rsidRDefault="00127C80" w:rsidP="00DA013E">
      <w:pPr>
        <w:ind w:firstLine="0"/>
        <w:rPr>
          <w:rFonts w:asciiTheme="minorHAnsi" w:hAnsiTheme="minorHAnsi" w:cstheme="minorHAnsi"/>
          <w:sz w:val="32"/>
          <w:szCs w:val="32"/>
        </w:rPr>
      </w:pPr>
    </w:p>
    <w:p w14:paraId="0692CC51" w14:textId="77777777" w:rsidR="00FD1D17" w:rsidRPr="00456229" w:rsidRDefault="00FD1D17" w:rsidP="00DA013E">
      <w:pPr>
        <w:ind w:firstLine="0"/>
        <w:rPr>
          <w:rFonts w:asciiTheme="minorHAnsi" w:hAnsiTheme="minorHAnsi" w:cstheme="minorHAnsi"/>
          <w:sz w:val="28"/>
          <w:szCs w:val="28"/>
        </w:rPr>
      </w:pPr>
    </w:p>
    <w:p w14:paraId="2D1210D2" w14:textId="0FF12017" w:rsidR="001D26B1" w:rsidRPr="00456229" w:rsidRDefault="0007329B" w:rsidP="0007329B">
      <w:pPr>
        <w:ind w:firstLine="0"/>
        <w:jc w:val="left"/>
        <w:rPr>
          <w:rFonts w:asciiTheme="minorHAnsi" w:hAnsiTheme="minorHAnsi" w:cstheme="minorHAnsi"/>
          <w:sz w:val="32"/>
          <w:szCs w:val="32"/>
        </w:rPr>
      </w:pPr>
      <w:r w:rsidRPr="00456229">
        <w:rPr>
          <w:rFonts w:asciiTheme="minorHAnsi" w:hAnsiTheme="minorHAnsi" w:cstheme="minorHAnsi"/>
          <w:sz w:val="32"/>
          <w:szCs w:val="32"/>
        </w:rPr>
        <w:t>Instytut Informatyki Stosowanej</w:t>
      </w:r>
    </w:p>
    <w:p w14:paraId="291C01C3" w14:textId="57760D63" w:rsidR="001D26B1" w:rsidRPr="00456229" w:rsidRDefault="0007329B" w:rsidP="0007329B">
      <w:pPr>
        <w:ind w:firstLine="0"/>
        <w:jc w:val="left"/>
        <w:rPr>
          <w:rFonts w:asciiTheme="minorHAnsi" w:hAnsiTheme="minorHAnsi" w:cstheme="minorHAnsi"/>
          <w:sz w:val="32"/>
          <w:szCs w:val="32"/>
        </w:rPr>
      </w:pPr>
      <w:r w:rsidRPr="00456229">
        <w:rPr>
          <w:rFonts w:asciiTheme="minorHAnsi" w:hAnsiTheme="minorHAnsi" w:cstheme="minorHAnsi"/>
          <w:sz w:val="32"/>
          <w:szCs w:val="32"/>
        </w:rPr>
        <w:t>Promotor: dr inż. Robert</w:t>
      </w:r>
      <w:r w:rsidR="001D26B1" w:rsidRPr="00456229">
        <w:rPr>
          <w:rFonts w:asciiTheme="minorHAnsi" w:hAnsiTheme="minorHAnsi" w:cstheme="minorHAnsi"/>
          <w:sz w:val="32"/>
          <w:szCs w:val="32"/>
        </w:rPr>
        <w:t xml:space="preserve"> </w:t>
      </w:r>
      <w:proofErr w:type="spellStart"/>
      <w:r w:rsidRPr="00456229">
        <w:rPr>
          <w:rFonts w:asciiTheme="minorHAnsi" w:hAnsiTheme="minorHAnsi" w:cstheme="minorHAnsi"/>
          <w:sz w:val="32"/>
          <w:szCs w:val="32"/>
        </w:rPr>
        <w:t>Susik</w:t>
      </w:r>
      <w:proofErr w:type="spellEnd"/>
    </w:p>
    <w:p w14:paraId="1C9C069E" w14:textId="77777777" w:rsidR="00127C80" w:rsidRPr="00456229" w:rsidRDefault="00127C80" w:rsidP="0007329B">
      <w:pPr>
        <w:ind w:firstLine="0"/>
        <w:jc w:val="left"/>
        <w:rPr>
          <w:rFonts w:asciiTheme="minorHAnsi" w:hAnsiTheme="minorHAnsi" w:cstheme="minorHAnsi"/>
          <w:sz w:val="32"/>
          <w:szCs w:val="32"/>
        </w:rPr>
      </w:pPr>
    </w:p>
    <w:p w14:paraId="543562A1" w14:textId="77777777" w:rsidR="0007329B" w:rsidRPr="00456229" w:rsidRDefault="0007329B" w:rsidP="001F53DD">
      <w:pPr>
        <w:ind w:firstLine="0"/>
        <w:rPr>
          <w:rFonts w:asciiTheme="minorHAnsi" w:hAnsiTheme="minorHAnsi" w:cstheme="minorHAnsi"/>
          <w:sz w:val="28"/>
          <w:szCs w:val="28"/>
        </w:rPr>
      </w:pPr>
    </w:p>
    <w:p w14:paraId="55FA61CF" w14:textId="77777777" w:rsidR="00B508AE" w:rsidRDefault="00B508AE" w:rsidP="006B42AE">
      <w:pPr>
        <w:ind w:firstLine="0"/>
        <w:jc w:val="center"/>
        <w:rPr>
          <w:rFonts w:asciiTheme="minorHAnsi" w:hAnsiTheme="minorHAnsi" w:cstheme="minorHAnsi"/>
          <w:sz w:val="32"/>
          <w:szCs w:val="32"/>
        </w:rPr>
      </w:pPr>
    </w:p>
    <w:p w14:paraId="64C8B110" w14:textId="0154375A" w:rsidR="00B508AE" w:rsidRDefault="006B42AE" w:rsidP="0064165C">
      <w:pPr>
        <w:ind w:firstLine="0"/>
        <w:jc w:val="center"/>
        <w:rPr>
          <w:rFonts w:asciiTheme="minorHAnsi" w:hAnsiTheme="minorHAnsi" w:cstheme="minorHAnsi"/>
          <w:sz w:val="32"/>
          <w:szCs w:val="32"/>
        </w:rPr>
      </w:pPr>
      <w:r w:rsidRPr="00456229">
        <w:rPr>
          <w:rFonts w:asciiTheme="minorHAnsi" w:hAnsiTheme="minorHAnsi" w:cstheme="minorHAnsi"/>
          <w:sz w:val="32"/>
          <w:szCs w:val="32"/>
        </w:rPr>
        <w:t>Ł</w:t>
      </w:r>
      <w:r w:rsidR="002B00E2" w:rsidRPr="00456229">
        <w:rPr>
          <w:rFonts w:asciiTheme="minorHAnsi" w:hAnsiTheme="minorHAnsi" w:cstheme="minorHAnsi"/>
          <w:sz w:val="32"/>
          <w:szCs w:val="32"/>
        </w:rPr>
        <w:t>ódź, 202</w:t>
      </w:r>
      <w:r w:rsidR="0007329B" w:rsidRPr="00456229">
        <w:rPr>
          <w:rFonts w:asciiTheme="minorHAnsi" w:hAnsiTheme="minorHAnsi" w:cstheme="minorHAnsi"/>
          <w:sz w:val="32"/>
          <w:szCs w:val="32"/>
        </w:rPr>
        <w:t>4</w:t>
      </w:r>
    </w:p>
    <w:p w14:paraId="38F20A4B" w14:textId="77777777" w:rsidR="00DA013E" w:rsidRPr="00456229" w:rsidRDefault="00DA013E" w:rsidP="006B42AE">
      <w:pPr>
        <w:ind w:firstLine="0"/>
        <w:jc w:val="center"/>
        <w:rPr>
          <w:rFonts w:asciiTheme="minorHAnsi" w:hAnsiTheme="minorHAnsi" w:cstheme="minorHAnsi"/>
          <w:sz w:val="32"/>
          <w:szCs w:val="32"/>
        </w:rPr>
      </w:pPr>
    </w:p>
    <w:p w14:paraId="2CF2A5FE" w14:textId="653A00AC" w:rsidR="004C5BA6" w:rsidRPr="004C5BA6" w:rsidRDefault="00976510" w:rsidP="0064165C">
      <w:pPr>
        <w:spacing w:after="160" w:line="259" w:lineRule="auto"/>
        <w:ind w:firstLine="0"/>
        <w:rPr>
          <w:rStyle w:val="Pogrubienie"/>
        </w:rPr>
      </w:pPr>
      <w:r>
        <w:rPr>
          <w:rFonts w:cs="Times New Roman"/>
          <w:sz w:val="32"/>
          <w:szCs w:val="32"/>
        </w:rPr>
        <w:br w:type="page"/>
      </w:r>
      <w:r w:rsidR="004C5BA6" w:rsidRPr="004C5BA6">
        <w:rPr>
          <w:rStyle w:val="Pogrubienie"/>
        </w:rPr>
        <w:lastRenderedPageBreak/>
        <w:t>Streszczenie</w:t>
      </w:r>
    </w:p>
    <w:p w14:paraId="7CBA8B5B" w14:textId="4C15EE1B" w:rsidR="00974503" w:rsidRDefault="00F44F16" w:rsidP="00632BFC">
      <w:pPr>
        <w:ind w:firstLine="0"/>
      </w:pPr>
      <w:r>
        <w:t>Nowoczesny świat podkreśla istotę</w:t>
      </w:r>
      <w:r w:rsidR="003B5687">
        <w:t xml:space="preserve"> stałego</w:t>
      </w:r>
      <w:r>
        <w:t xml:space="preserve"> </w:t>
      </w:r>
      <w:r w:rsidR="005E1814">
        <w:t>rozwoju osob</w:t>
      </w:r>
      <w:r w:rsidR="00FC7186">
        <w:t>i</w:t>
      </w:r>
      <w:r w:rsidR="005E1814">
        <w:t>stego</w:t>
      </w:r>
      <w:r w:rsidR="003B5687">
        <w:t xml:space="preserve">, zachęca do </w:t>
      </w:r>
      <w:r w:rsidR="00024229">
        <w:t>świadomego</w:t>
      </w:r>
      <w:r w:rsidR="003B5687">
        <w:t xml:space="preserve"> poznawania swojego wnętrza i działających w nim schematów. Objawia się to między innymi </w:t>
      </w:r>
      <w:r w:rsidR="005E1814">
        <w:t xml:space="preserve">w </w:t>
      </w:r>
      <w:r w:rsidR="003B5687">
        <w:t xml:space="preserve">sferze biznesu, </w:t>
      </w:r>
      <w:r w:rsidR="00A05FC8">
        <w:t>w której</w:t>
      </w:r>
      <w:r w:rsidR="003B5687">
        <w:t xml:space="preserve"> coraz częściej mówi się o umiejętnościach miękkich, a środki finansowe przekazywane są na rozwój naturalnych zdolności pracowników.</w:t>
      </w:r>
      <w:r w:rsidR="007868C5">
        <w:t xml:space="preserve"> Jednymi z dobrze osadzonych w tej rzeczywistości narzędzi są testy osobowości. </w:t>
      </w:r>
      <w:r w:rsidR="00974503">
        <w:t>W przedstawionej pracy zbadano możliwości zastosowania metod uczenia maszynowego</w:t>
      </w:r>
      <w:r w:rsidR="003E4E5E">
        <w:t xml:space="preserve"> i sztucznej inteligencji</w:t>
      </w:r>
      <w:r>
        <w:t xml:space="preserve"> </w:t>
      </w:r>
      <w:r w:rsidR="00974503">
        <w:t>w</w:t>
      </w:r>
      <w:r>
        <w:t xml:space="preserve"> problemie</w:t>
      </w:r>
      <w:r w:rsidR="00974503">
        <w:t xml:space="preserve"> klasyfikacji </w:t>
      </w:r>
      <w:r>
        <w:t xml:space="preserve">szesnastu </w:t>
      </w:r>
      <w:r w:rsidR="00974503">
        <w:t>typów osobowości modelu MBTI</w:t>
      </w:r>
      <w:r w:rsidR="007868C5">
        <w:t>.</w:t>
      </w:r>
      <w:r>
        <w:t xml:space="preserve"> </w:t>
      </w:r>
      <w:r w:rsidR="007868C5">
        <w:t>Podstawą modelowania była baza</w:t>
      </w:r>
      <w:r>
        <w:t xml:space="preserve"> rzeczywistych </w:t>
      </w:r>
      <w:r w:rsidR="00FC7186">
        <w:t>wpisów</w:t>
      </w:r>
      <w:r>
        <w:t xml:space="preserve"> zamieszczonych w Internecie</w:t>
      </w:r>
      <w:r w:rsidR="00974503">
        <w:t>.</w:t>
      </w:r>
      <w:r w:rsidR="007868C5">
        <w:t xml:space="preserve"> Dane tekstowe okazały się być </w:t>
      </w:r>
      <w:r w:rsidR="006352FB">
        <w:t>bogatym</w:t>
      </w:r>
      <w:r w:rsidR="007868C5">
        <w:t xml:space="preserve"> źródłem informacji</w:t>
      </w:r>
      <w:r w:rsidR="006352FB">
        <w:t xml:space="preserve"> o użytkownikach po odpowiednim wstępnym przygotowaniu i zakodowaniu</w:t>
      </w:r>
      <w:r w:rsidR="007868C5">
        <w:t xml:space="preserve">. W toku badań przeprowadzono eksperymenty z użyciem czterech tradycyjnych algorytmów uczenia maszynowego oraz czterech </w:t>
      </w:r>
      <w:proofErr w:type="spellStart"/>
      <w:r w:rsidR="007868C5">
        <w:t>architektur</w:t>
      </w:r>
      <w:proofErr w:type="spellEnd"/>
      <w:r w:rsidR="007868C5">
        <w:t xml:space="preserve"> sieci neuronowych</w:t>
      </w:r>
      <w:r w:rsidR="00632BFC">
        <w:t xml:space="preserve"> zbudowanych z użyciem nowoczesnych bloków przetwarzania tekstu. Ewaluacja wartości miary dokładności oraz wskaźnika F1 zaproponowanych struktur jednoznacznie wyróżniła</w:t>
      </w:r>
      <w:r>
        <w:t xml:space="preserve"> model </w:t>
      </w:r>
      <w:proofErr w:type="spellStart"/>
      <w:r>
        <w:t>XGBoost</w:t>
      </w:r>
      <w:proofErr w:type="spellEnd"/>
      <w:r>
        <w:t xml:space="preserve"> jako najskuteczniejsze rozwiązanie</w:t>
      </w:r>
      <w:r w:rsidR="006352FB">
        <w:t xml:space="preserve">, o wynikach konkurencyjnych do innych obecnych w literaturze </w:t>
      </w:r>
      <w:r w:rsidR="00024229">
        <w:t>strategii</w:t>
      </w:r>
      <w:r>
        <w:t>.</w:t>
      </w:r>
      <w:r w:rsidR="00FC6038">
        <w:t xml:space="preserve"> Rezultat </w:t>
      </w:r>
      <w:r w:rsidR="009618ED">
        <w:t>przeprowadzonego</w:t>
      </w:r>
      <w:r w:rsidR="00FC6038">
        <w:t xml:space="preserve"> bada</w:t>
      </w:r>
      <w:r w:rsidR="009618ED">
        <w:t>nia</w:t>
      </w:r>
      <w:r w:rsidR="00FC6038">
        <w:t xml:space="preserve"> potwierdza przydatność metod uczenia maszynowego na płaszczyźnie psychologicznej. Wskazuje potencjał narzędzi opartych na </w:t>
      </w:r>
      <w:r w:rsidR="009618ED">
        <w:t>wytrenowanych modelach</w:t>
      </w:r>
      <w:r w:rsidR="00FC6038">
        <w:t xml:space="preserve"> we wspieraniu specjalistów pracujących z testami osobowości</w:t>
      </w:r>
      <w:r w:rsidR="009618ED">
        <w:t xml:space="preserve"> podczas ich codziennych wyzwań</w:t>
      </w:r>
      <w:r w:rsidR="00FC6038">
        <w:t>.</w:t>
      </w:r>
    </w:p>
    <w:p w14:paraId="3114C118" w14:textId="77777777" w:rsidR="00974503" w:rsidRPr="00974503" w:rsidRDefault="00974503" w:rsidP="00FF7BAD">
      <w:pPr>
        <w:ind w:firstLine="0"/>
      </w:pPr>
    </w:p>
    <w:p w14:paraId="11E638A3" w14:textId="65782DED" w:rsidR="004C5BA6" w:rsidRDefault="004C5BA6" w:rsidP="00FF7BAD">
      <w:pPr>
        <w:ind w:firstLine="0"/>
      </w:pPr>
      <w:r w:rsidRPr="00C45C2A">
        <w:t>Słowa kluczowe:</w:t>
      </w:r>
      <w:r w:rsidR="006352FB" w:rsidRPr="00024229">
        <w:t xml:space="preserve"> uczenie maszynowe,</w:t>
      </w:r>
      <w:r w:rsidR="00493D58" w:rsidRPr="00024229">
        <w:t xml:space="preserve"> sztuczna inteligencja,</w:t>
      </w:r>
      <w:r w:rsidR="006352FB" w:rsidRPr="00024229">
        <w:t xml:space="preserve"> przetwarzanie </w:t>
      </w:r>
      <w:r w:rsidR="00493D58" w:rsidRPr="00024229">
        <w:t>języka naturalnego</w:t>
      </w:r>
      <w:r w:rsidR="006352FB" w:rsidRPr="00024229">
        <w:t>,</w:t>
      </w:r>
      <w:r w:rsidR="00493D58" w:rsidRPr="00024229">
        <w:t xml:space="preserve"> </w:t>
      </w:r>
      <w:r w:rsidR="006352FB" w:rsidRPr="00024229">
        <w:t>klasyfikacja</w:t>
      </w:r>
      <w:r w:rsidR="00493D58" w:rsidRPr="00024229">
        <w:t xml:space="preserve"> wieloklasowa</w:t>
      </w:r>
      <w:r w:rsidR="006352FB" w:rsidRPr="00024229">
        <w:t xml:space="preserve">, osobowość, </w:t>
      </w:r>
      <w:r w:rsidR="00493D58" w:rsidRPr="00024229">
        <w:t xml:space="preserve">model </w:t>
      </w:r>
      <w:r w:rsidR="006352FB" w:rsidRPr="00024229">
        <w:t>MBTI</w:t>
      </w:r>
      <w:r>
        <w:br w:type="page"/>
      </w:r>
    </w:p>
    <w:p w14:paraId="13D6F20E" w14:textId="77777777" w:rsidR="004C5BA6" w:rsidRPr="004C5BA6" w:rsidRDefault="004C5BA6" w:rsidP="00FC7186">
      <w:pPr>
        <w:ind w:firstLine="0"/>
        <w:rPr>
          <w:rStyle w:val="Pogrubienie"/>
        </w:rPr>
      </w:pPr>
      <w:proofErr w:type="spellStart"/>
      <w:r w:rsidRPr="004C5BA6">
        <w:rPr>
          <w:rStyle w:val="Pogrubienie"/>
        </w:rPr>
        <w:lastRenderedPageBreak/>
        <w:t>Abstract</w:t>
      </w:r>
      <w:proofErr w:type="spellEnd"/>
    </w:p>
    <w:p w14:paraId="72DF9380" w14:textId="4692A3D1" w:rsidR="004C5BA6" w:rsidRDefault="00FC7186" w:rsidP="00FF7BAD">
      <w:pPr>
        <w:ind w:firstLine="0"/>
        <w:rPr>
          <w:lang w:val="en-US"/>
        </w:rPr>
      </w:pPr>
      <w:r w:rsidRPr="00FC7186">
        <w:rPr>
          <w:lang w:val="en-US"/>
        </w:rPr>
        <w:t xml:space="preserve">The modern world emphasizes the importance of constant personal development and encourages conscious exploration of one's interior and the patterns operating within it. This is manifested, among others, in the business sphere, where soft skills are increasingly talked about and financial resources are allocated to the development of employees' natural abilities. One of the tools well embedded in this reality are personality tests. The presented work examines the possibilities of using machine learning and artificial intelligence methods in the problem of classifying sixteen personality types of the MBTI model. The basis for modeling was a database of actual entries posted on the Internet. Text data turned out to be a rich source of information about users after appropriate preliminary preparation and coding. During the research, experiments were carried out using four traditional machine learning algorithms and four neural network architectures built using modern text processing blocks. The evaluation of the value of the accuracy measure and the F1 index of the proposed structures clearly distinguished the </w:t>
      </w:r>
      <w:proofErr w:type="spellStart"/>
      <w:r w:rsidRPr="00FC7186">
        <w:rPr>
          <w:lang w:val="en-US"/>
        </w:rPr>
        <w:t>XGBoost</w:t>
      </w:r>
      <w:proofErr w:type="spellEnd"/>
      <w:r w:rsidRPr="00FC7186">
        <w:rPr>
          <w:lang w:val="en-US"/>
        </w:rPr>
        <w:t xml:space="preserve"> model as the most effective solution, with results competitive to other strategies available in the literature. The result of the study confirms the usefulness of machine learning methods in the psychological field. It highlights the potential of tools based on trained models to support professionals working with personality tests in their everyday challenges.</w:t>
      </w:r>
    </w:p>
    <w:p w14:paraId="58861E18" w14:textId="77777777" w:rsidR="00FC7186" w:rsidRPr="00FC7186" w:rsidRDefault="00FC7186" w:rsidP="00FF7BAD">
      <w:pPr>
        <w:ind w:firstLine="0"/>
        <w:rPr>
          <w:lang w:val="en-US"/>
        </w:rPr>
      </w:pPr>
    </w:p>
    <w:p w14:paraId="1E2BE80C" w14:textId="08BF804F" w:rsidR="007A4D2C" w:rsidRPr="00493D58" w:rsidRDefault="004C5BA6" w:rsidP="00E45AD8">
      <w:pPr>
        <w:ind w:firstLine="0"/>
        <w:rPr>
          <w:lang w:val="en-US"/>
        </w:rPr>
      </w:pPr>
      <w:r w:rsidRPr="00493D58">
        <w:rPr>
          <w:lang w:val="en-US"/>
        </w:rPr>
        <w:t>Keywords:</w:t>
      </w:r>
      <w:r w:rsidR="00493D58" w:rsidRPr="00493D58">
        <w:rPr>
          <w:lang w:val="en-US"/>
        </w:rPr>
        <w:t xml:space="preserve"> machine learning, </w:t>
      </w:r>
      <w:r w:rsidR="00493D58" w:rsidRPr="00493D58">
        <w:rPr>
          <w:lang w:val="en-US"/>
        </w:rPr>
        <w:t>artificial intelligence</w:t>
      </w:r>
      <w:r w:rsidR="00493D58">
        <w:rPr>
          <w:lang w:val="en-US"/>
        </w:rPr>
        <w:t xml:space="preserve">, </w:t>
      </w:r>
      <w:r w:rsidR="00493D58" w:rsidRPr="00493D58">
        <w:rPr>
          <w:lang w:val="en-US"/>
        </w:rPr>
        <w:t xml:space="preserve">natural </w:t>
      </w:r>
      <w:r w:rsidR="00493D58">
        <w:rPr>
          <w:lang w:val="en-US"/>
        </w:rPr>
        <w:t xml:space="preserve">language processing, multiclass classification, personality, MBTI </w:t>
      </w:r>
      <w:r w:rsidR="00493D58">
        <w:rPr>
          <w:lang w:val="en-US"/>
        </w:rPr>
        <w:t xml:space="preserve">model </w:t>
      </w:r>
      <w:r w:rsidRPr="00493D58">
        <w:rPr>
          <w:lang w:val="en-US"/>
        </w:rPr>
        <w:br w:type="page"/>
      </w:r>
    </w:p>
    <w:bookmarkStart w:id="0" w:name="_Toc162270913" w:displacedByCustomXml="next"/>
    <w:bookmarkStart w:id="1" w:name="_Toc89198502" w:displacedByCustomXml="next"/>
    <w:bookmarkStart w:id="2" w:name="_Toc88424460" w:displacedByCustomXml="next"/>
    <w:sdt>
      <w:sdtPr>
        <w:rPr>
          <w:rFonts w:eastAsiaTheme="minorHAnsi" w:cstheme="minorBidi"/>
          <w:b w:val="0"/>
          <w:sz w:val="24"/>
          <w:szCs w:val="22"/>
        </w:rPr>
        <w:id w:val="-1850857515"/>
        <w:docPartObj>
          <w:docPartGallery w:val="Table of Contents"/>
          <w:docPartUnique/>
        </w:docPartObj>
      </w:sdtPr>
      <w:sdtEndPr>
        <w:rPr>
          <w:bCs/>
        </w:rPr>
      </w:sdtEndPr>
      <w:sdtContent>
        <w:p w14:paraId="087C2874" w14:textId="77777777" w:rsidR="001C1386" w:rsidRDefault="00855579" w:rsidP="003521AB">
          <w:pPr>
            <w:pStyle w:val="Nagwek1"/>
            <w:rPr>
              <w:noProof/>
            </w:rPr>
          </w:pPr>
          <w:r w:rsidRPr="0002435E">
            <w:t>Spis treści</w:t>
          </w:r>
          <w:bookmarkEnd w:id="2"/>
          <w:bookmarkEnd w:id="1"/>
          <w:bookmarkEnd w:id="0"/>
          <w:r w:rsidR="00246607">
            <w:rPr>
              <w:sz w:val="40"/>
            </w:rPr>
            <w:fldChar w:fldCharType="begin"/>
          </w:r>
          <w:r w:rsidR="00246607">
            <w:instrText xml:space="preserve"> TOC \o "1-3" \h \z \u </w:instrText>
          </w:r>
          <w:r w:rsidR="00246607">
            <w:rPr>
              <w:sz w:val="40"/>
            </w:rPr>
            <w:fldChar w:fldCharType="separate"/>
          </w:r>
        </w:p>
        <w:p w14:paraId="1E288FD5" w14:textId="25B9E839" w:rsidR="001C1386" w:rsidRDefault="001C1386">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2270913" w:history="1">
            <w:r w:rsidRPr="00162D47">
              <w:rPr>
                <w:rStyle w:val="Hipercze"/>
                <w:noProof/>
              </w:rPr>
              <w:t>Spis treści</w:t>
            </w:r>
            <w:r>
              <w:rPr>
                <w:noProof/>
                <w:webHidden/>
              </w:rPr>
              <w:tab/>
            </w:r>
            <w:r>
              <w:rPr>
                <w:noProof/>
                <w:webHidden/>
              </w:rPr>
              <w:fldChar w:fldCharType="begin"/>
            </w:r>
            <w:r>
              <w:rPr>
                <w:noProof/>
                <w:webHidden/>
              </w:rPr>
              <w:instrText xml:space="preserve"> PAGEREF _Toc162270913 \h </w:instrText>
            </w:r>
            <w:r>
              <w:rPr>
                <w:noProof/>
                <w:webHidden/>
              </w:rPr>
            </w:r>
            <w:r>
              <w:rPr>
                <w:noProof/>
                <w:webHidden/>
              </w:rPr>
              <w:fldChar w:fldCharType="separate"/>
            </w:r>
            <w:r>
              <w:rPr>
                <w:noProof/>
                <w:webHidden/>
              </w:rPr>
              <w:t>5</w:t>
            </w:r>
            <w:r>
              <w:rPr>
                <w:noProof/>
                <w:webHidden/>
              </w:rPr>
              <w:fldChar w:fldCharType="end"/>
            </w:r>
          </w:hyperlink>
        </w:p>
        <w:p w14:paraId="15229FDF" w14:textId="407DCF23" w:rsidR="001C1386" w:rsidRDefault="001C1386">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2270914" w:history="1">
            <w:r w:rsidRPr="00162D47">
              <w:rPr>
                <w:rStyle w:val="Hipercze"/>
                <w:noProof/>
              </w:rPr>
              <w:t>Wprowadzenie</w:t>
            </w:r>
            <w:r>
              <w:rPr>
                <w:noProof/>
                <w:webHidden/>
              </w:rPr>
              <w:tab/>
            </w:r>
            <w:r>
              <w:rPr>
                <w:noProof/>
                <w:webHidden/>
              </w:rPr>
              <w:fldChar w:fldCharType="begin"/>
            </w:r>
            <w:r>
              <w:rPr>
                <w:noProof/>
                <w:webHidden/>
              </w:rPr>
              <w:instrText xml:space="preserve"> PAGEREF _Toc162270914 \h </w:instrText>
            </w:r>
            <w:r>
              <w:rPr>
                <w:noProof/>
                <w:webHidden/>
              </w:rPr>
            </w:r>
            <w:r>
              <w:rPr>
                <w:noProof/>
                <w:webHidden/>
              </w:rPr>
              <w:fldChar w:fldCharType="separate"/>
            </w:r>
            <w:r>
              <w:rPr>
                <w:noProof/>
                <w:webHidden/>
              </w:rPr>
              <w:t>9</w:t>
            </w:r>
            <w:r>
              <w:rPr>
                <w:noProof/>
                <w:webHidden/>
              </w:rPr>
              <w:fldChar w:fldCharType="end"/>
            </w:r>
          </w:hyperlink>
        </w:p>
        <w:p w14:paraId="6C5BD80B" w14:textId="3E489E1D" w:rsidR="001C1386" w:rsidRDefault="001C1386">
          <w:pPr>
            <w:pStyle w:val="Spistreci2"/>
            <w:rPr>
              <w:rFonts w:asciiTheme="minorHAnsi" w:eastAsiaTheme="minorEastAsia" w:hAnsiTheme="minorHAnsi"/>
              <w:noProof/>
              <w:kern w:val="2"/>
              <w:szCs w:val="24"/>
              <w:lang w:eastAsia="pl-PL"/>
              <w14:ligatures w14:val="standardContextual"/>
            </w:rPr>
          </w:pPr>
          <w:hyperlink w:anchor="_Toc162270915" w:history="1">
            <w:r w:rsidRPr="00162D47">
              <w:rPr>
                <w:rStyle w:val="Hipercze"/>
                <w:noProof/>
              </w:rPr>
              <w:t>1.1</w:t>
            </w:r>
            <w:r>
              <w:rPr>
                <w:rFonts w:asciiTheme="minorHAnsi" w:eastAsiaTheme="minorEastAsia" w:hAnsiTheme="minorHAnsi"/>
                <w:noProof/>
                <w:kern w:val="2"/>
                <w:szCs w:val="24"/>
                <w:lang w:eastAsia="pl-PL"/>
                <w14:ligatures w14:val="standardContextual"/>
              </w:rPr>
              <w:tab/>
            </w:r>
            <w:r w:rsidRPr="00162D47">
              <w:rPr>
                <w:rStyle w:val="Hipercze"/>
                <w:noProof/>
              </w:rPr>
              <w:t>Motywacja</w:t>
            </w:r>
            <w:r>
              <w:rPr>
                <w:noProof/>
                <w:webHidden/>
              </w:rPr>
              <w:tab/>
            </w:r>
            <w:r>
              <w:rPr>
                <w:noProof/>
                <w:webHidden/>
              </w:rPr>
              <w:fldChar w:fldCharType="begin"/>
            </w:r>
            <w:r>
              <w:rPr>
                <w:noProof/>
                <w:webHidden/>
              </w:rPr>
              <w:instrText xml:space="preserve"> PAGEREF _Toc162270915 \h </w:instrText>
            </w:r>
            <w:r>
              <w:rPr>
                <w:noProof/>
                <w:webHidden/>
              </w:rPr>
            </w:r>
            <w:r>
              <w:rPr>
                <w:noProof/>
                <w:webHidden/>
              </w:rPr>
              <w:fldChar w:fldCharType="separate"/>
            </w:r>
            <w:r>
              <w:rPr>
                <w:noProof/>
                <w:webHidden/>
              </w:rPr>
              <w:t>9</w:t>
            </w:r>
            <w:r>
              <w:rPr>
                <w:noProof/>
                <w:webHidden/>
              </w:rPr>
              <w:fldChar w:fldCharType="end"/>
            </w:r>
          </w:hyperlink>
        </w:p>
        <w:p w14:paraId="1A7C1A61" w14:textId="652D46F3" w:rsidR="001C1386" w:rsidRDefault="001C1386">
          <w:pPr>
            <w:pStyle w:val="Spistreci2"/>
            <w:rPr>
              <w:rFonts w:asciiTheme="minorHAnsi" w:eastAsiaTheme="minorEastAsia" w:hAnsiTheme="minorHAnsi"/>
              <w:noProof/>
              <w:kern w:val="2"/>
              <w:szCs w:val="24"/>
              <w:lang w:eastAsia="pl-PL"/>
              <w14:ligatures w14:val="standardContextual"/>
            </w:rPr>
          </w:pPr>
          <w:hyperlink w:anchor="_Toc162270916" w:history="1">
            <w:r w:rsidRPr="00162D47">
              <w:rPr>
                <w:rStyle w:val="Hipercze"/>
                <w:noProof/>
              </w:rPr>
              <w:t>1.2</w:t>
            </w:r>
            <w:r>
              <w:rPr>
                <w:rFonts w:asciiTheme="minorHAnsi" w:eastAsiaTheme="minorEastAsia" w:hAnsiTheme="minorHAnsi"/>
                <w:noProof/>
                <w:kern w:val="2"/>
                <w:szCs w:val="24"/>
                <w:lang w:eastAsia="pl-PL"/>
                <w14:ligatures w14:val="standardContextual"/>
              </w:rPr>
              <w:tab/>
            </w:r>
            <w:r w:rsidRPr="00162D47">
              <w:rPr>
                <w:rStyle w:val="Hipercze"/>
                <w:noProof/>
              </w:rPr>
              <w:t>Cel i zakres pracy</w:t>
            </w:r>
            <w:r>
              <w:rPr>
                <w:noProof/>
                <w:webHidden/>
              </w:rPr>
              <w:tab/>
            </w:r>
            <w:r>
              <w:rPr>
                <w:noProof/>
                <w:webHidden/>
              </w:rPr>
              <w:fldChar w:fldCharType="begin"/>
            </w:r>
            <w:r>
              <w:rPr>
                <w:noProof/>
                <w:webHidden/>
              </w:rPr>
              <w:instrText xml:space="preserve"> PAGEREF _Toc162270916 \h </w:instrText>
            </w:r>
            <w:r>
              <w:rPr>
                <w:noProof/>
                <w:webHidden/>
              </w:rPr>
            </w:r>
            <w:r>
              <w:rPr>
                <w:noProof/>
                <w:webHidden/>
              </w:rPr>
              <w:fldChar w:fldCharType="separate"/>
            </w:r>
            <w:r>
              <w:rPr>
                <w:noProof/>
                <w:webHidden/>
              </w:rPr>
              <w:t>10</w:t>
            </w:r>
            <w:r>
              <w:rPr>
                <w:noProof/>
                <w:webHidden/>
              </w:rPr>
              <w:fldChar w:fldCharType="end"/>
            </w:r>
          </w:hyperlink>
        </w:p>
        <w:p w14:paraId="260CC2CC" w14:textId="6B414555" w:rsidR="001C1386" w:rsidRDefault="001C1386">
          <w:pPr>
            <w:pStyle w:val="Spistreci2"/>
            <w:rPr>
              <w:rFonts w:asciiTheme="minorHAnsi" w:eastAsiaTheme="minorEastAsia" w:hAnsiTheme="minorHAnsi"/>
              <w:noProof/>
              <w:kern w:val="2"/>
              <w:szCs w:val="24"/>
              <w:lang w:eastAsia="pl-PL"/>
              <w14:ligatures w14:val="standardContextual"/>
            </w:rPr>
          </w:pPr>
          <w:hyperlink w:anchor="_Toc162270917" w:history="1">
            <w:r w:rsidRPr="00162D47">
              <w:rPr>
                <w:rStyle w:val="Hipercze"/>
                <w:noProof/>
              </w:rPr>
              <w:t>1.3</w:t>
            </w:r>
            <w:r>
              <w:rPr>
                <w:rFonts w:asciiTheme="minorHAnsi" w:eastAsiaTheme="minorEastAsia" w:hAnsiTheme="minorHAnsi"/>
                <w:noProof/>
                <w:kern w:val="2"/>
                <w:szCs w:val="24"/>
                <w:lang w:eastAsia="pl-PL"/>
                <w14:ligatures w14:val="standardContextual"/>
              </w:rPr>
              <w:tab/>
            </w:r>
            <w:r w:rsidRPr="00162D47">
              <w:rPr>
                <w:rStyle w:val="Hipercze"/>
                <w:noProof/>
              </w:rPr>
              <w:t>Model osobowości MBTI</w:t>
            </w:r>
            <w:r>
              <w:rPr>
                <w:noProof/>
                <w:webHidden/>
              </w:rPr>
              <w:tab/>
            </w:r>
            <w:r>
              <w:rPr>
                <w:noProof/>
                <w:webHidden/>
              </w:rPr>
              <w:fldChar w:fldCharType="begin"/>
            </w:r>
            <w:r>
              <w:rPr>
                <w:noProof/>
                <w:webHidden/>
              </w:rPr>
              <w:instrText xml:space="preserve"> PAGEREF _Toc162270917 \h </w:instrText>
            </w:r>
            <w:r>
              <w:rPr>
                <w:noProof/>
                <w:webHidden/>
              </w:rPr>
            </w:r>
            <w:r>
              <w:rPr>
                <w:noProof/>
                <w:webHidden/>
              </w:rPr>
              <w:fldChar w:fldCharType="separate"/>
            </w:r>
            <w:r>
              <w:rPr>
                <w:noProof/>
                <w:webHidden/>
              </w:rPr>
              <w:t>11</w:t>
            </w:r>
            <w:r>
              <w:rPr>
                <w:noProof/>
                <w:webHidden/>
              </w:rPr>
              <w:fldChar w:fldCharType="end"/>
            </w:r>
          </w:hyperlink>
        </w:p>
        <w:p w14:paraId="5299D17E" w14:textId="260C1BA4" w:rsidR="001C1386" w:rsidRDefault="001C1386">
          <w:pPr>
            <w:pStyle w:val="Spistreci2"/>
            <w:rPr>
              <w:rFonts w:asciiTheme="minorHAnsi" w:eastAsiaTheme="minorEastAsia" w:hAnsiTheme="minorHAnsi"/>
              <w:noProof/>
              <w:kern w:val="2"/>
              <w:szCs w:val="24"/>
              <w:lang w:eastAsia="pl-PL"/>
              <w14:ligatures w14:val="standardContextual"/>
            </w:rPr>
          </w:pPr>
          <w:hyperlink w:anchor="_Toc162270918" w:history="1">
            <w:r w:rsidRPr="00162D47">
              <w:rPr>
                <w:rStyle w:val="Hipercze"/>
                <w:noProof/>
              </w:rPr>
              <w:t>1.4</w:t>
            </w:r>
            <w:r>
              <w:rPr>
                <w:rFonts w:asciiTheme="minorHAnsi" w:eastAsiaTheme="minorEastAsia" w:hAnsiTheme="minorHAnsi"/>
                <w:noProof/>
                <w:kern w:val="2"/>
                <w:szCs w:val="24"/>
                <w:lang w:eastAsia="pl-PL"/>
                <w14:ligatures w14:val="standardContextual"/>
              </w:rPr>
              <w:tab/>
            </w:r>
            <w:r w:rsidRPr="00162D47">
              <w:rPr>
                <w:rStyle w:val="Hipercze"/>
                <w:noProof/>
              </w:rPr>
              <w:t>Zbiór danych</w:t>
            </w:r>
            <w:r>
              <w:rPr>
                <w:noProof/>
                <w:webHidden/>
              </w:rPr>
              <w:tab/>
            </w:r>
            <w:r>
              <w:rPr>
                <w:noProof/>
                <w:webHidden/>
              </w:rPr>
              <w:fldChar w:fldCharType="begin"/>
            </w:r>
            <w:r>
              <w:rPr>
                <w:noProof/>
                <w:webHidden/>
              </w:rPr>
              <w:instrText xml:space="preserve"> PAGEREF _Toc162270918 \h </w:instrText>
            </w:r>
            <w:r>
              <w:rPr>
                <w:noProof/>
                <w:webHidden/>
              </w:rPr>
            </w:r>
            <w:r>
              <w:rPr>
                <w:noProof/>
                <w:webHidden/>
              </w:rPr>
              <w:fldChar w:fldCharType="separate"/>
            </w:r>
            <w:r>
              <w:rPr>
                <w:noProof/>
                <w:webHidden/>
              </w:rPr>
              <w:t>12</w:t>
            </w:r>
            <w:r>
              <w:rPr>
                <w:noProof/>
                <w:webHidden/>
              </w:rPr>
              <w:fldChar w:fldCharType="end"/>
            </w:r>
          </w:hyperlink>
        </w:p>
        <w:p w14:paraId="7206B041" w14:textId="7628FBE2" w:rsidR="001C1386" w:rsidRDefault="001C1386">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2270919" w:history="1">
            <w:r w:rsidRPr="00162D47">
              <w:rPr>
                <w:rStyle w:val="Hipercze"/>
                <w:noProof/>
              </w:rPr>
              <w:t>Przegląd literatury</w:t>
            </w:r>
            <w:r>
              <w:rPr>
                <w:noProof/>
                <w:webHidden/>
              </w:rPr>
              <w:tab/>
            </w:r>
            <w:r>
              <w:rPr>
                <w:noProof/>
                <w:webHidden/>
              </w:rPr>
              <w:fldChar w:fldCharType="begin"/>
            </w:r>
            <w:r>
              <w:rPr>
                <w:noProof/>
                <w:webHidden/>
              </w:rPr>
              <w:instrText xml:space="preserve"> PAGEREF _Toc162270919 \h </w:instrText>
            </w:r>
            <w:r>
              <w:rPr>
                <w:noProof/>
                <w:webHidden/>
              </w:rPr>
            </w:r>
            <w:r>
              <w:rPr>
                <w:noProof/>
                <w:webHidden/>
              </w:rPr>
              <w:fldChar w:fldCharType="separate"/>
            </w:r>
            <w:r>
              <w:rPr>
                <w:noProof/>
                <w:webHidden/>
              </w:rPr>
              <w:t>14</w:t>
            </w:r>
            <w:r>
              <w:rPr>
                <w:noProof/>
                <w:webHidden/>
              </w:rPr>
              <w:fldChar w:fldCharType="end"/>
            </w:r>
          </w:hyperlink>
        </w:p>
        <w:p w14:paraId="05A49385" w14:textId="077EC1D4" w:rsidR="001C1386" w:rsidRDefault="001C1386">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2270920" w:history="1">
            <w:r w:rsidRPr="00162D47">
              <w:rPr>
                <w:rStyle w:val="Hipercze"/>
                <w:noProof/>
              </w:rPr>
              <w:t>Wstęp teoretyczny</w:t>
            </w:r>
            <w:r>
              <w:rPr>
                <w:noProof/>
                <w:webHidden/>
              </w:rPr>
              <w:tab/>
            </w:r>
            <w:r>
              <w:rPr>
                <w:noProof/>
                <w:webHidden/>
              </w:rPr>
              <w:fldChar w:fldCharType="begin"/>
            </w:r>
            <w:r>
              <w:rPr>
                <w:noProof/>
                <w:webHidden/>
              </w:rPr>
              <w:instrText xml:space="preserve"> PAGEREF _Toc162270920 \h </w:instrText>
            </w:r>
            <w:r>
              <w:rPr>
                <w:noProof/>
                <w:webHidden/>
              </w:rPr>
            </w:r>
            <w:r>
              <w:rPr>
                <w:noProof/>
                <w:webHidden/>
              </w:rPr>
              <w:fldChar w:fldCharType="separate"/>
            </w:r>
            <w:r>
              <w:rPr>
                <w:noProof/>
                <w:webHidden/>
              </w:rPr>
              <w:t>16</w:t>
            </w:r>
            <w:r>
              <w:rPr>
                <w:noProof/>
                <w:webHidden/>
              </w:rPr>
              <w:fldChar w:fldCharType="end"/>
            </w:r>
          </w:hyperlink>
        </w:p>
        <w:p w14:paraId="15BC09FE" w14:textId="101225FF" w:rsidR="001C1386" w:rsidRDefault="001C1386">
          <w:pPr>
            <w:pStyle w:val="Spistreci2"/>
            <w:rPr>
              <w:rFonts w:asciiTheme="minorHAnsi" w:eastAsiaTheme="minorEastAsia" w:hAnsiTheme="minorHAnsi"/>
              <w:noProof/>
              <w:kern w:val="2"/>
              <w:szCs w:val="24"/>
              <w:lang w:eastAsia="pl-PL"/>
              <w14:ligatures w14:val="standardContextual"/>
            </w:rPr>
          </w:pPr>
          <w:hyperlink w:anchor="_Toc162270925" w:history="1">
            <w:r w:rsidRPr="00162D47">
              <w:rPr>
                <w:rStyle w:val="Hipercze"/>
                <w:noProof/>
              </w:rPr>
              <w:t>3.1</w:t>
            </w:r>
            <w:r>
              <w:rPr>
                <w:rFonts w:asciiTheme="minorHAnsi" w:eastAsiaTheme="minorEastAsia" w:hAnsiTheme="minorHAnsi"/>
                <w:noProof/>
                <w:kern w:val="2"/>
                <w:szCs w:val="24"/>
                <w:lang w:eastAsia="pl-PL"/>
                <w14:ligatures w14:val="standardContextual"/>
              </w:rPr>
              <w:tab/>
            </w:r>
            <w:r w:rsidRPr="00162D47">
              <w:rPr>
                <w:rStyle w:val="Hipercze"/>
                <w:noProof/>
              </w:rPr>
              <w:t>Przetwarzanie języka naturalnego</w:t>
            </w:r>
            <w:r>
              <w:rPr>
                <w:noProof/>
                <w:webHidden/>
              </w:rPr>
              <w:tab/>
            </w:r>
            <w:r>
              <w:rPr>
                <w:noProof/>
                <w:webHidden/>
              </w:rPr>
              <w:fldChar w:fldCharType="begin"/>
            </w:r>
            <w:r>
              <w:rPr>
                <w:noProof/>
                <w:webHidden/>
              </w:rPr>
              <w:instrText xml:space="preserve"> PAGEREF _Toc162270925 \h </w:instrText>
            </w:r>
            <w:r>
              <w:rPr>
                <w:noProof/>
                <w:webHidden/>
              </w:rPr>
            </w:r>
            <w:r>
              <w:rPr>
                <w:noProof/>
                <w:webHidden/>
              </w:rPr>
              <w:fldChar w:fldCharType="separate"/>
            </w:r>
            <w:r>
              <w:rPr>
                <w:noProof/>
                <w:webHidden/>
              </w:rPr>
              <w:t>16</w:t>
            </w:r>
            <w:r>
              <w:rPr>
                <w:noProof/>
                <w:webHidden/>
              </w:rPr>
              <w:fldChar w:fldCharType="end"/>
            </w:r>
          </w:hyperlink>
        </w:p>
        <w:p w14:paraId="69D82359" w14:textId="006C628A" w:rsidR="001C1386" w:rsidRDefault="001C1386">
          <w:pPr>
            <w:pStyle w:val="Spistreci2"/>
            <w:rPr>
              <w:rFonts w:asciiTheme="minorHAnsi" w:eastAsiaTheme="minorEastAsia" w:hAnsiTheme="minorHAnsi"/>
              <w:noProof/>
              <w:kern w:val="2"/>
              <w:szCs w:val="24"/>
              <w:lang w:eastAsia="pl-PL"/>
              <w14:ligatures w14:val="standardContextual"/>
            </w:rPr>
          </w:pPr>
          <w:hyperlink w:anchor="_Toc162270926" w:history="1">
            <w:r w:rsidRPr="00162D47">
              <w:rPr>
                <w:rStyle w:val="Hipercze"/>
                <w:noProof/>
              </w:rPr>
              <w:t>3.2</w:t>
            </w:r>
            <w:r>
              <w:rPr>
                <w:rFonts w:asciiTheme="minorHAnsi" w:eastAsiaTheme="minorEastAsia" w:hAnsiTheme="minorHAnsi"/>
                <w:noProof/>
                <w:kern w:val="2"/>
                <w:szCs w:val="24"/>
                <w:lang w:eastAsia="pl-PL"/>
                <w14:ligatures w14:val="standardContextual"/>
              </w:rPr>
              <w:tab/>
            </w:r>
            <w:r w:rsidRPr="00162D47">
              <w:rPr>
                <w:rStyle w:val="Hipercze"/>
                <w:noProof/>
              </w:rPr>
              <w:t>Przygotowanie danych tekstowych</w:t>
            </w:r>
            <w:r>
              <w:rPr>
                <w:noProof/>
                <w:webHidden/>
              </w:rPr>
              <w:tab/>
            </w:r>
            <w:r>
              <w:rPr>
                <w:noProof/>
                <w:webHidden/>
              </w:rPr>
              <w:fldChar w:fldCharType="begin"/>
            </w:r>
            <w:r>
              <w:rPr>
                <w:noProof/>
                <w:webHidden/>
              </w:rPr>
              <w:instrText xml:space="preserve"> PAGEREF _Toc162270926 \h </w:instrText>
            </w:r>
            <w:r>
              <w:rPr>
                <w:noProof/>
                <w:webHidden/>
              </w:rPr>
            </w:r>
            <w:r>
              <w:rPr>
                <w:noProof/>
                <w:webHidden/>
              </w:rPr>
              <w:fldChar w:fldCharType="separate"/>
            </w:r>
            <w:r>
              <w:rPr>
                <w:noProof/>
                <w:webHidden/>
              </w:rPr>
              <w:t>16</w:t>
            </w:r>
            <w:r>
              <w:rPr>
                <w:noProof/>
                <w:webHidden/>
              </w:rPr>
              <w:fldChar w:fldCharType="end"/>
            </w:r>
          </w:hyperlink>
        </w:p>
        <w:p w14:paraId="23D0F183" w14:textId="56EEA33C" w:rsidR="001C1386" w:rsidRDefault="001C1386">
          <w:pPr>
            <w:pStyle w:val="Spistreci2"/>
            <w:rPr>
              <w:rFonts w:asciiTheme="minorHAnsi" w:eastAsiaTheme="minorEastAsia" w:hAnsiTheme="minorHAnsi"/>
              <w:noProof/>
              <w:kern w:val="2"/>
              <w:szCs w:val="24"/>
              <w:lang w:eastAsia="pl-PL"/>
              <w14:ligatures w14:val="standardContextual"/>
            </w:rPr>
          </w:pPr>
          <w:hyperlink w:anchor="_Toc162270927" w:history="1">
            <w:r w:rsidRPr="00162D47">
              <w:rPr>
                <w:rStyle w:val="Hipercze"/>
                <w:noProof/>
              </w:rPr>
              <w:t>3.3</w:t>
            </w:r>
            <w:r>
              <w:rPr>
                <w:rFonts w:asciiTheme="minorHAnsi" w:eastAsiaTheme="minorEastAsia" w:hAnsiTheme="minorHAnsi"/>
                <w:noProof/>
                <w:kern w:val="2"/>
                <w:szCs w:val="24"/>
                <w:lang w:eastAsia="pl-PL"/>
                <w14:ligatures w14:val="standardContextual"/>
              </w:rPr>
              <w:tab/>
            </w:r>
            <w:r w:rsidRPr="00162D47">
              <w:rPr>
                <w:rStyle w:val="Hipercze"/>
                <w:noProof/>
              </w:rPr>
              <w:t>Ekstrakcja dodatkowych cech</w:t>
            </w:r>
            <w:r>
              <w:rPr>
                <w:noProof/>
                <w:webHidden/>
              </w:rPr>
              <w:tab/>
            </w:r>
            <w:r>
              <w:rPr>
                <w:noProof/>
                <w:webHidden/>
              </w:rPr>
              <w:fldChar w:fldCharType="begin"/>
            </w:r>
            <w:r>
              <w:rPr>
                <w:noProof/>
                <w:webHidden/>
              </w:rPr>
              <w:instrText xml:space="preserve"> PAGEREF _Toc162270927 \h </w:instrText>
            </w:r>
            <w:r>
              <w:rPr>
                <w:noProof/>
                <w:webHidden/>
              </w:rPr>
            </w:r>
            <w:r>
              <w:rPr>
                <w:noProof/>
                <w:webHidden/>
              </w:rPr>
              <w:fldChar w:fldCharType="separate"/>
            </w:r>
            <w:r>
              <w:rPr>
                <w:noProof/>
                <w:webHidden/>
              </w:rPr>
              <w:t>17</w:t>
            </w:r>
            <w:r>
              <w:rPr>
                <w:noProof/>
                <w:webHidden/>
              </w:rPr>
              <w:fldChar w:fldCharType="end"/>
            </w:r>
          </w:hyperlink>
        </w:p>
        <w:p w14:paraId="21CE02D0" w14:textId="03B3D18C" w:rsidR="001C1386" w:rsidRDefault="001C1386">
          <w:pPr>
            <w:pStyle w:val="Spistreci2"/>
            <w:rPr>
              <w:rFonts w:asciiTheme="minorHAnsi" w:eastAsiaTheme="minorEastAsia" w:hAnsiTheme="minorHAnsi"/>
              <w:noProof/>
              <w:kern w:val="2"/>
              <w:szCs w:val="24"/>
              <w:lang w:eastAsia="pl-PL"/>
              <w14:ligatures w14:val="standardContextual"/>
            </w:rPr>
          </w:pPr>
          <w:hyperlink w:anchor="_Toc162270928" w:history="1">
            <w:r w:rsidRPr="00162D47">
              <w:rPr>
                <w:rStyle w:val="Hipercze"/>
                <w:noProof/>
              </w:rPr>
              <w:t>3.4</w:t>
            </w:r>
            <w:r>
              <w:rPr>
                <w:rFonts w:asciiTheme="minorHAnsi" w:eastAsiaTheme="minorEastAsia" w:hAnsiTheme="minorHAnsi"/>
                <w:noProof/>
                <w:kern w:val="2"/>
                <w:szCs w:val="24"/>
                <w:lang w:eastAsia="pl-PL"/>
                <w14:ligatures w14:val="standardContextual"/>
              </w:rPr>
              <w:tab/>
            </w:r>
            <w:r w:rsidRPr="00162D47">
              <w:rPr>
                <w:rStyle w:val="Hipercze"/>
                <w:noProof/>
              </w:rPr>
              <w:t>Reprezentacja numeryczna tekstu</w:t>
            </w:r>
            <w:r>
              <w:rPr>
                <w:noProof/>
                <w:webHidden/>
              </w:rPr>
              <w:tab/>
            </w:r>
            <w:r>
              <w:rPr>
                <w:noProof/>
                <w:webHidden/>
              </w:rPr>
              <w:fldChar w:fldCharType="begin"/>
            </w:r>
            <w:r>
              <w:rPr>
                <w:noProof/>
                <w:webHidden/>
              </w:rPr>
              <w:instrText xml:space="preserve"> PAGEREF _Toc162270928 \h </w:instrText>
            </w:r>
            <w:r>
              <w:rPr>
                <w:noProof/>
                <w:webHidden/>
              </w:rPr>
            </w:r>
            <w:r>
              <w:rPr>
                <w:noProof/>
                <w:webHidden/>
              </w:rPr>
              <w:fldChar w:fldCharType="separate"/>
            </w:r>
            <w:r>
              <w:rPr>
                <w:noProof/>
                <w:webHidden/>
              </w:rPr>
              <w:t>17</w:t>
            </w:r>
            <w:r>
              <w:rPr>
                <w:noProof/>
                <w:webHidden/>
              </w:rPr>
              <w:fldChar w:fldCharType="end"/>
            </w:r>
          </w:hyperlink>
        </w:p>
        <w:p w14:paraId="774E9F54" w14:textId="7DD412CB" w:rsidR="001C1386" w:rsidRDefault="001C1386">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270929" w:history="1">
            <w:r w:rsidRPr="00162D47">
              <w:rPr>
                <w:rStyle w:val="Hipercze"/>
                <w:noProof/>
              </w:rPr>
              <w:t>3.4.1</w:t>
            </w:r>
            <w:r>
              <w:rPr>
                <w:rFonts w:asciiTheme="minorHAnsi" w:eastAsiaTheme="minorEastAsia" w:hAnsiTheme="minorHAnsi"/>
                <w:noProof/>
                <w:kern w:val="2"/>
                <w:szCs w:val="24"/>
                <w:lang w:eastAsia="pl-PL"/>
                <w14:ligatures w14:val="standardContextual"/>
              </w:rPr>
              <w:tab/>
            </w:r>
            <w:r w:rsidRPr="00162D47">
              <w:rPr>
                <w:rStyle w:val="Hipercze"/>
                <w:noProof/>
              </w:rPr>
              <w:t>Metody uwzględniające kolejność wyrazów</w:t>
            </w:r>
            <w:r>
              <w:rPr>
                <w:noProof/>
                <w:webHidden/>
              </w:rPr>
              <w:tab/>
            </w:r>
            <w:r>
              <w:rPr>
                <w:noProof/>
                <w:webHidden/>
              </w:rPr>
              <w:fldChar w:fldCharType="begin"/>
            </w:r>
            <w:r>
              <w:rPr>
                <w:noProof/>
                <w:webHidden/>
              </w:rPr>
              <w:instrText xml:space="preserve"> PAGEREF _Toc162270929 \h </w:instrText>
            </w:r>
            <w:r>
              <w:rPr>
                <w:noProof/>
                <w:webHidden/>
              </w:rPr>
            </w:r>
            <w:r>
              <w:rPr>
                <w:noProof/>
                <w:webHidden/>
              </w:rPr>
              <w:fldChar w:fldCharType="separate"/>
            </w:r>
            <w:r>
              <w:rPr>
                <w:noProof/>
                <w:webHidden/>
              </w:rPr>
              <w:t>18</w:t>
            </w:r>
            <w:r>
              <w:rPr>
                <w:noProof/>
                <w:webHidden/>
              </w:rPr>
              <w:fldChar w:fldCharType="end"/>
            </w:r>
          </w:hyperlink>
        </w:p>
        <w:p w14:paraId="1E435B72" w14:textId="39489971" w:rsidR="001C1386" w:rsidRDefault="001C1386">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270930" w:history="1">
            <w:r w:rsidRPr="00162D47">
              <w:rPr>
                <w:rStyle w:val="Hipercze"/>
                <w:noProof/>
              </w:rPr>
              <w:t>3.4.2</w:t>
            </w:r>
            <w:r>
              <w:rPr>
                <w:rFonts w:asciiTheme="minorHAnsi" w:eastAsiaTheme="minorEastAsia" w:hAnsiTheme="minorHAnsi"/>
                <w:noProof/>
                <w:kern w:val="2"/>
                <w:szCs w:val="24"/>
                <w:lang w:eastAsia="pl-PL"/>
                <w14:ligatures w14:val="standardContextual"/>
              </w:rPr>
              <w:tab/>
            </w:r>
            <w:r w:rsidRPr="00162D47">
              <w:rPr>
                <w:rStyle w:val="Hipercze"/>
                <w:noProof/>
              </w:rPr>
              <w:t>Metody statystyczne</w:t>
            </w:r>
            <w:r>
              <w:rPr>
                <w:noProof/>
                <w:webHidden/>
              </w:rPr>
              <w:tab/>
            </w:r>
            <w:r>
              <w:rPr>
                <w:noProof/>
                <w:webHidden/>
              </w:rPr>
              <w:fldChar w:fldCharType="begin"/>
            </w:r>
            <w:r>
              <w:rPr>
                <w:noProof/>
                <w:webHidden/>
              </w:rPr>
              <w:instrText xml:space="preserve"> PAGEREF _Toc162270930 \h </w:instrText>
            </w:r>
            <w:r>
              <w:rPr>
                <w:noProof/>
                <w:webHidden/>
              </w:rPr>
            </w:r>
            <w:r>
              <w:rPr>
                <w:noProof/>
                <w:webHidden/>
              </w:rPr>
              <w:fldChar w:fldCharType="separate"/>
            </w:r>
            <w:r>
              <w:rPr>
                <w:noProof/>
                <w:webHidden/>
              </w:rPr>
              <w:t>19</w:t>
            </w:r>
            <w:r>
              <w:rPr>
                <w:noProof/>
                <w:webHidden/>
              </w:rPr>
              <w:fldChar w:fldCharType="end"/>
            </w:r>
          </w:hyperlink>
        </w:p>
        <w:p w14:paraId="1917D6B2" w14:textId="2D63D564" w:rsidR="001C1386" w:rsidRDefault="001C1386">
          <w:pPr>
            <w:pStyle w:val="Spistreci2"/>
            <w:rPr>
              <w:rFonts w:asciiTheme="minorHAnsi" w:eastAsiaTheme="minorEastAsia" w:hAnsiTheme="minorHAnsi"/>
              <w:noProof/>
              <w:kern w:val="2"/>
              <w:szCs w:val="24"/>
              <w:lang w:eastAsia="pl-PL"/>
              <w14:ligatures w14:val="standardContextual"/>
            </w:rPr>
          </w:pPr>
          <w:hyperlink w:anchor="_Toc162270931" w:history="1">
            <w:r w:rsidRPr="00162D47">
              <w:rPr>
                <w:rStyle w:val="Hipercze"/>
                <w:noProof/>
              </w:rPr>
              <w:t>3.5</w:t>
            </w:r>
            <w:r>
              <w:rPr>
                <w:rFonts w:asciiTheme="minorHAnsi" w:eastAsiaTheme="minorEastAsia" w:hAnsiTheme="minorHAnsi"/>
                <w:noProof/>
                <w:kern w:val="2"/>
                <w:szCs w:val="24"/>
                <w:lang w:eastAsia="pl-PL"/>
                <w14:ligatures w14:val="standardContextual"/>
              </w:rPr>
              <w:tab/>
            </w:r>
            <w:r w:rsidRPr="00162D47">
              <w:rPr>
                <w:rStyle w:val="Hipercze"/>
                <w:noProof/>
              </w:rPr>
              <w:t>Klasyczne modele uczenia maszynowego</w:t>
            </w:r>
            <w:r>
              <w:rPr>
                <w:noProof/>
                <w:webHidden/>
              </w:rPr>
              <w:tab/>
            </w:r>
            <w:r>
              <w:rPr>
                <w:noProof/>
                <w:webHidden/>
              </w:rPr>
              <w:fldChar w:fldCharType="begin"/>
            </w:r>
            <w:r>
              <w:rPr>
                <w:noProof/>
                <w:webHidden/>
              </w:rPr>
              <w:instrText xml:space="preserve"> PAGEREF _Toc162270931 \h </w:instrText>
            </w:r>
            <w:r>
              <w:rPr>
                <w:noProof/>
                <w:webHidden/>
              </w:rPr>
            </w:r>
            <w:r>
              <w:rPr>
                <w:noProof/>
                <w:webHidden/>
              </w:rPr>
              <w:fldChar w:fldCharType="separate"/>
            </w:r>
            <w:r>
              <w:rPr>
                <w:noProof/>
                <w:webHidden/>
              </w:rPr>
              <w:t>20</w:t>
            </w:r>
            <w:r>
              <w:rPr>
                <w:noProof/>
                <w:webHidden/>
              </w:rPr>
              <w:fldChar w:fldCharType="end"/>
            </w:r>
          </w:hyperlink>
        </w:p>
        <w:p w14:paraId="42941992" w14:textId="649DAE16" w:rsidR="001C1386" w:rsidRDefault="001C1386">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270932" w:history="1">
            <w:r w:rsidRPr="00162D47">
              <w:rPr>
                <w:rStyle w:val="Hipercze"/>
                <w:noProof/>
              </w:rPr>
              <w:t>3.5.1</w:t>
            </w:r>
            <w:r>
              <w:rPr>
                <w:rFonts w:asciiTheme="minorHAnsi" w:eastAsiaTheme="minorEastAsia" w:hAnsiTheme="minorHAnsi"/>
                <w:noProof/>
                <w:kern w:val="2"/>
                <w:szCs w:val="24"/>
                <w:lang w:eastAsia="pl-PL"/>
                <w14:ligatures w14:val="standardContextual"/>
              </w:rPr>
              <w:tab/>
            </w:r>
            <w:r w:rsidRPr="00162D47">
              <w:rPr>
                <w:rStyle w:val="Hipercze"/>
                <w:noProof/>
              </w:rPr>
              <w:t>Wielomianowa regresja logistyczna</w:t>
            </w:r>
            <w:r>
              <w:rPr>
                <w:noProof/>
                <w:webHidden/>
              </w:rPr>
              <w:tab/>
            </w:r>
            <w:r>
              <w:rPr>
                <w:noProof/>
                <w:webHidden/>
              </w:rPr>
              <w:fldChar w:fldCharType="begin"/>
            </w:r>
            <w:r>
              <w:rPr>
                <w:noProof/>
                <w:webHidden/>
              </w:rPr>
              <w:instrText xml:space="preserve"> PAGEREF _Toc162270932 \h </w:instrText>
            </w:r>
            <w:r>
              <w:rPr>
                <w:noProof/>
                <w:webHidden/>
              </w:rPr>
            </w:r>
            <w:r>
              <w:rPr>
                <w:noProof/>
                <w:webHidden/>
              </w:rPr>
              <w:fldChar w:fldCharType="separate"/>
            </w:r>
            <w:r>
              <w:rPr>
                <w:noProof/>
                <w:webHidden/>
              </w:rPr>
              <w:t>20</w:t>
            </w:r>
            <w:r>
              <w:rPr>
                <w:noProof/>
                <w:webHidden/>
              </w:rPr>
              <w:fldChar w:fldCharType="end"/>
            </w:r>
          </w:hyperlink>
        </w:p>
        <w:p w14:paraId="46A5C4A4" w14:textId="0271EA59" w:rsidR="001C1386" w:rsidRDefault="001C1386">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270933" w:history="1">
            <w:r w:rsidRPr="00162D47">
              <w:rPr>
                <w:rStyle w:val="Hipercze"/>
                <w:noProof/>
              </w:rPr>
              <w:t>3.5.2</w:t>
            </w:r>
            <w:r>
              <w:rPr>
                <w:rFonts w:asciiTheme="minorHAnsi" w:eastAsiaTheme="minorEastAsia" w:hAnsiTheme="minorHAnsi"/>
                <w:noProof/>
                <w:kern w:val="2"/>
                <w:szCs w:val="24"/>
                <w:lang w:eastAsia="pl-PL"/>
                <w14:ligatures w14:val="standardContextual"/>
              </w:rPr>
              <w:tab/>
            </w:r>
            <w:r w:rsidRPr="00162D47">
              <w:rPr>
                <w:rStyle w:val="Hipercze"/>
                <w:noProof/>
              </w:rPr>
              <w:t>Liniowy klasyfikator SVM</w:t>
            </w:r>
            <w:r>
              <w:rPr>
                <w:noProof/>
                <w:webHidden/>
              </w:rPr>
              <w:tab/>
            </w:r>
            <w:r>
              <w:rPr>
                <w:noProof/>
                <w:webHidden/>
              </w:rPr>
              <w:fldChar w:fldCharType="begin"/>
            </w:r>
            <w:r>
              <w:rPr>
                <w:noProof/>
                <w:webHidden/>
              </w:rPr>
              <w:instrText xml:space="preserve"> PAGEREF _Toc162270933 \h </w:instrText>
            </w:r>
            <w:r>
              <w:rPr>
                <w:noProof/>
                <w:webHidden/>
              </w:rPr>
            </w:r>
            <w:r>
              <w:rPr>
                <w:noProof/>
                <w:webHidden/>
              </w:rPr>
              <w:fldChar w:fldCharType="separate"/>
            </w:r>
            <w:r>
              <w:rPr>
                <w:noProof/>
                <w:webHidden/>
              </w:rPr>
              <w:t>22</w:t>
            </w:r>
            <w:r>
              <w:rPr>
                <w:noProof/>
                <w:webHidden/>
              </w:rPr>
              <w:fldChar w:fldCharType="end"/>
            </w:r>
          </w:hyperlink>
        </w:p>
        <w:p w14:paraId="60758FCF" w14:textId="723B5275" w:rsidR="001C1386" w:rsidRDefault="001C1386">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270934" w:history="1">
            <w:r w:rsidRPr="00162D47">
              <w:rPr>
                <w:rStyle w:val="Hipercze"/>
                <w:noProof/>
              </w:rPr>
              <w:t>3.5.3</w:t>
            </w:r>
            <w:r>
              <w:rPr>
                <w:rFonts w:asciiTheme="minorHAnsi" w:eastAsiaTheme="minorEastAsia" w:hAnsiTheme="minorHAnsi"/>
                <w:noProof/>
                <w:kern w:val="2"/>
                <w:szCs w:val="24"/>
                <w:lang w:eastAsia="pl-PL"/>
                <w14:ligatures w14:val="standardContextual"/>
              </w:rPr>
              <w:tab/>
            </w:r>
            <w:r w:rsidRPr="00162D47">
              <w:rPr>
                <w:rStyle w:val="Hipercze"/>
                <w:noProof/>
              </w:rPr>
              <w:t>Wielomianowy naiwny klasyfikator bayesowski</w:t>
            </w:r>
            <w:r>
              <w:rPr>
                <w:noProof/>
                <w:webHidden/>
              </w:rPr>
              <w:tab/>
            </w:r>
            <w:r>
              <w:rPr>
                <w:noProof/>
                <w:webHidden/>
              </w:rPr>
              <w:fldChar w:fldCharType="begin"/>
            </w:r>
            <w:r>
              <w:rPr>
                <w:noProof/>
                <w:webHidden/>
              </w:rPr>
              <w:instrText xml:space="preserve"> PAGEREF _Toc162270934 \h </w:instrText>
            </w:r>
            <w:r>
              <w:rPr>
                <w:noProof/>
                <w:webHidden/>
              </w:rPr>
            </w:r>
            <w:r>
              <w:rPr>
                <w:noProof/>
                <w:webHidden/>
              </w:rPr>
              <w:fldChar w:fldCharType="separate"/>
            </w:r>
            <w:r>
              <w:rPr>
                <w:noProof/>
                <w:webHidden/>
              </w:rPr>
              <w:t>25</w:t>
            </w:r>
            <w:r>
              <w:rPr>
                <w:noProof/>
                <w:webHidden/>
              </w:rPr>
              <w:fldChar w:fldCharType="end"/>
            </w:r>
          </w:hyperlink>
        </w:p>
        <w:p w14:paraId="191AD5F0" w14:textId="7CE59C29" w:rsidR="001C1386" w:rsidRDefault="001C1386">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270935" w:history="1">
            <w:r w:rsidRPr="00162D47">
              <w:rPr>
                <w:rStyle w:val="Hipercze"/>
                <w:noProof/>
              </w:rPr>
              <w:t>3.5.4</w:t>
            </w:r>
            <w:r>
              <w:rPr>
                <w:rFonts w:asciiTheme="minorHAnsi" w:eastAsiaTheme="minorEastAsia" w:hAnsiTheme="minorHAnsi"/>
                <w:noProof/>
                <w:kern w:val="2"/>
                <w:szCs w:val="24"/>
                <w:lang w:eastAsia="pl-PL"/>
                <w14:ligatures w14:val="standardContextual"/>
              </w:rPr>
              <w:tab/>
            </w:r>
            <w:r w:rsidRPr="00162D47">
              <w:rPr>
                <w:rStyle w:val="Hipercze"/>
                <w:noProof/>
              </w:rPr>
              <w:t>Drzewo decyzyjne</w:t>
            </w:r>
            <w:r>
              <w:rPr>
                <w:noProof/>
                <w:webHidden/>
              </w:rPr>
              <w:tab/>
            </w:r>
            <w:r>
              <w:rPr>
                <w:noProof/>
                <w:webHidden/>
              </w:rPr>
              <w:fldChar w:fldCharType="begin"/>
            </w:r>
            <w:r>
              <w:rPr>
                <w:noProof/>
                <w:webHidden/>
              </w:rPr>
              <w:instrText xml:space="preserve"> PAGEREF _Toc162270935 \h </w:instrText>
            </w:r>
            <w:r>
              <w:rPr>
                <w:noProof/>
                <w:webHidden/>
              </w:rPr>
            </w:r>
            <w:r>
              <w:rPr>
                <w:noProof/>
                <w:webHidden/>
              </w:rPr>
              <w:fldChar w:fldCharType="separate"/>
            </w:r>
            <w:r>
              <w:rPr>
                <w:noProof/>
                <w:webHidden/>
              </w:rPr>
              <w:t>26</w:t>
            </w:r>
            <w:r>
              <w:rPr>
                <w:noProof/>
                <w:webHidden/>
              </w:rPr>
              <w:fldChar w:fldCharType="end"/>
            </w:r>
          </w:hyperlink>
        </w:p>
        <w:p w14:paraId="358E1495" w14:textId="0E9CD8E6" w:rsidR="001C1386" w:rsidRDefault="001C1386">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270936" w:history="1">
            <w:r w:rsidRPr="00162D47">
              <w:rPr>
                <w:rStyle w:val="Hipercze"/>
                <w:noProof/>
              </w:rPr>
              <w:t>3.5.5</w:t>
            </w:r>
            <w:r>
              <w:rPr>
                <w:rFonts w:asciiTheme="minorHAnsi" w:eastAsiaTheme="minorEastAsia" w:hAnsiTheme="minorHAnsi"/>
                <w:noProof/>
                <w:kern w:val="2"/>
                <w:szCs w:val="24"/>
                <w:lang w:eastAsia="pl-PL"/>
                <w14:ligatures w14:val="standardContextual"/>
              </w:rPr>
              <w:tab/>
            </w:r>
            <w:r w:rsidRPr="00162D47">
              <w:rPr>
                <w:rStyle w:val="Hipercze"/>
                <w:noProof/>
              </w:rPr>
              <w:t>Ekstremalne wzmocnienie gradientowe</w:t>
            </w:r>
            <w:r>
              <w:rPr>
                <w:noProof/>
                <w:webHidden/>
              </w:rPr>
              <w:tab/>
            </w:r>
            <w:r>
              <w:rPr>
                <w:noProof/>
                <w:webHidden/>
              </w:rPr>
              <w:fldChar w:fldCharType="begin"/>
            </w:r>
            <w:r>
              <w:rPr>
                <w:noProof/>
                <w:webHidden/>
              </w:rPr>
              <w:instrText xml:space="preserve"> PAGEREF _Toc162270936 \h </w:instrText>
            </w:r>
            <w:r>
              <w:rPr>
                <w:noProof/>
                <w:webHidden/>
              </w:rPr>
            </w:r>
            <w:r>
              <w:rPr>
                <w:noProof/>
                <w:webHidden/>
              </w:rPr>
              <w:fldChar w:fldCharType="separate"/>
            </w:r>
            <w:r>
              <w:rPr>
                <w:noProof/>
                <w:webHidden/>
              </w:rPr>
              <w:t>27</w:t>
            </w:r>
            <w:r>
              <w:rPr>
                <w:noProof/>
                <w:webHidden/>
              </w:rPr>
              <w:fldChar w:fldCharType="end"/>
            </w:r>
          </w:hyperlink>
        </w:p>
        <w:p w14:paraId="26B85B0B" w14:textId="1ED4E5CB" w:rsidR="001C1386" w:rsidRDefault="001C1386">
          <w:pPr>
            <w:pStyle w:val="Spistreci2"/>
            <w:rPr>
              <w:rFonts w:asciiTheme="minorHAnsi" w:eastAsiaTheme="minorEastAsia" w:hAnsiTheme="minorHAnsi"/>
              <w:noProof/>
              <w:kern w:val="2"/>
              <w:szCs w:val="24"/>
              <w:lang w:eastAsia="pl-PL"/>
              <w14:ligatures w14:val="standardContextual"/>
            </w:rPr>
          </w:pPr>
          <w:hyperlink w:anchor="_Toc162270937" w:history="1">
            <w:r w:rsidRPr="00162D47">
              <w:rPr>
                <w:rStyle w:val="Hipercze"/>
                <w:noProof/>
              </w:rPr>
              <w:t>3.6</w:t>
            </w:r>
            <w:r>
              <w:rPr>
                <w:rFonts w:asciiTheme="minorHAnsi" w:eastAsiaTheme="minorEastAsia" w:hAnsiTheme="minorHAnsi"/>
                <w:noProof/>
                <w:kern w:val="2"/>
                <w:szCs w:val="24"/>
                <w:lang w:eastAsia="pl-PL"/>
                <w14:ligatures w14:val="standardContextual"/>
              </w:rPr>
              <w:tab/>
            </w:r>
            <w:r w:rsidRPr="00162D47">
              <w:rPr>
                <w:rStyle w:val="Hipercze"/>
                <w:noProof/>
              </w:rPr>
              <w:t>Sztuczne sieci neuronowe</w:t>
            </w:r>
            <w:r>
              <w:rPr>
                <w:noProof/>
                <w:webHidden/>
              </w:rPr>
              <w:tab/>
            </w:r>
            <w:r>
              <w:rPr>
                <w:noProof/>
                <w:webHidden/>
              </w:rPr>
              <w:fldChar w:fldCharType="begin"/>
            </w:r>
            <w:r>
              <w:rPr>
                <w:noProof/>
                <w:webHidden/>
              </w:rPr>
              <w:instrText xml:space="preserve"> PAGEREF _Toc162270937 \h </w:instrText>
            </w:r>
            <w:r>
              <w:rPr>
                <w:noProof/>
                <w:webHidden/>
              </w:rPr>
            </w:r>
            <w:r>
              <w:rPr>
                <w:noProof/>
                <w:webHidden/>
              </w:rPr>
              <w:fldChar w:fldCharType="separate"/>
            </w:r>
            <w:r>
              <w:rPr>
                <w:noProof/>
                <w:webHidden/>
              </w:rPr>
              <w:t>32</w:t>
            </w:r>
            <w:r>
              <w:rPr>
                <w:noProof/>
                <w:webHidden/>
              </w:rPr>
              <w:fldChar w:fldCharType="end"/>
            </w:r>
          </w:hyperlink>
        </w:p>
        <w:p w14:paraId="09897058" w14:textId="2C65899C" w:rsidR="001C1386" w:rsidRDefault="001C1386">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270938" w:history="1">
            <w:r w:rsidRPr="00162D47">
              <w:rPr>
                <w:rStyle w:val="Hipercze"/>
                <w:noProof/>
                <w:lang w:val="en-US"/>
              </w:rPr>
              <w:t>3.6.1</w:t>
            </w:r>
            <w:r>
              <w:rPr>
                <w:rFonts w:asciiTheme="minorHAnsi" w:eastAsiaTheme="minorEastAsia" w:hAnsiTheme="minorHAnsi"/>
                <w:noProof/>
                <w:kern w:val="2"/>
                <w:szCs w:val="24"/>
                <w:lang w:eastAsia="pl-PL"/>
                <w14:ligatures w14:val="standardContextual"/>
              </w:rPr>
              <w:tab/>
            </w:r>
            <w:r w:rsidRPr="00162D47">
              <w:rPr>
                <w:rStyle w:val="Hipercze"/>
                <w:noProof/>
                <w:lang w:val="en-US"/>
              </w:rPr>
              <w:t>Rekurencyjne sieci neuronowe</w:t>
            </w:r>
            <w:r>
              <w:rPr>
                <w:noProof/>
                <w:webHidden/>
              </w:rPr>
              <w:tab/>
            </w:r>
            <w:r>
              <w:rPr>
                <w:noProof/>
                <w:webHidden/>
              </w:rPr>
              <w:fldChar w:fldCharType="begin"/>
            </w:r>
            <w:r>
              <w:rPr>
                <w:noProof/>
                <w:webHidden/>
              </w:rPr>
              <w:instrText xml:space="preserve"> PAGEREF _Toc162270938 \h </w:instrText>
            </w:r>
            <w:r>
              <w:rPr>
                <w:noProof/>
                <w:webHidden/>
              </w:rPr>
            </w:r>
            <w:r>
              <w:rPr>
                <w:noProof/>
                <w:webHidden/>
              </w:rPr>
              <w:fldChar w:fldCharType="separate"/>
            </w:r>
            <w:r>
              <w:rPr>
                <w:noProof/>
                <w:webHidden/>
              </w:rPr>
              <w:t>34</w:t>
            </w:r>
            <w:r>
              <w:rPr>
                <w:noProof/>
                <w:webHidden/>
              </w:rPr>
              <w:fldChar w:fldCharType="end"/>
            </w:r>
          </w:hyperlink>
        </w:p>
        <w:p w14:paraId="78A78E0C" w14:textId="3F710385" w:rsidR="001C1386" w:rsidRDefault="001C1386">
          <w:pPr>
            <w:pStyle w:val="Spistreci2"/>
            <w:rPr>
              <w:rFonts w:asciiTheme="minorHAnsi" w:eastAsiaTheme="minorEastAsia" w:hAnsiTheme="minorHAnsi"/>
              <w:noProof/>
              <w:kern w:val="2"/>
              <w:szCs w:val="24"/>
              <w:lang w:eastAsia="pl-PL"/>
              <w14:ligatures w14:val="standardContextual"/>
            </w:rPr>
          </w:pPr>
          <w:hyperlink w:anchor="_Toc162270939" w:history="1">
            <w:r w:rsidRPr="00162D47">
              <w:rPr>
                <w:rStyle w:val="Hipercze"/>
                <w:noProof/>
              </w:rPr>
              <w:t>3.7</w:t>
            </w:r>
            <w:r>
              <w:rPr>
                <w:rFonts w:asciiTheme="minorHAnsi" w:eastAsiaTheme="minorEastAsia" w:hAnsiTheme="minorHAnsi"/>
                <w:noProof/>
                <w:kern w:val="2"/>
                <w:szCs w:val="24"/>
                <w:lang w:eastAsia="pl-PL"/>
                <w14:ligatures w14:val="standardContextual"/>
              </w:rPr>
              <w:tab/>
            </w:r>
            <w:r w:rsidRPr="00162D47">
              <w:rPr>
                <w:rStyle w:val="Hipercze"/>
                <w:noProof/>
              </w:rPr>
              <w:t>Mechanizm Attention</w:t>
            </w:r>
            <w:r>
              <w:rPr>
                <w:noProof/>
                <w:webHidden/>
              </w:rPr>
              <w:tab/>
            </w:r>
            <w:r>
              <w:rPr>
                <w:noProof/>
                <w:webHidden/>
              </w:rPr>
              <w:fldChar w:fldCharType="begin"/>
            </w:r>
            <w:r>
              <w:rPr>
                <w:noProof/>
                <w:webHidden/>
              </w:rPr>
              <w:instrText xml:space="preserve"> PAGEREF _Toc162270939 \h </w:instrText>
            </w:r>
            <w:r>
              <w:rPr>
                <w:noProof/>
                <w:webHidden/>
              </w:rPr>
            </w:r>
            <w:r>
              <w:rPr>
                <w:noProof/>
                <w:webHidden/>
              </w:rPr>
              <w:fldChar w:fldCharType="separate"/>
            </w:r>
            <w:r>
              <w:rPr>
                <w:noProof/>
                <w:webHidden/>
              </w:rPr>
              <w:t>39</w:t>
            </w:r>
            <w:r>
              <w:rPr>
                <w:noProof/>
                <w:webHidden/>
              </w:rPr>
              <w:fldChar w:fldCharType="end"/>
            </w:r>
          </w:hyperlink>
        </w:p>
        <w:p w14:paraId="4F015766" w14:textId="72D5675D" w:rsidR="001C1386" w:rsidRDefault="001C1386">
          <w:pPr>
            <w:pStyle w:val="Spistreci2"/>
            <w:rPr>
              <w:rFonts w:asciiTheme="minorHAnsi" w:eastAsiaTheme="minorEastAsia" w:hAnsiTheme="minorHAnsi"/>
              <w:noProof/>
              <w:kern w:val="2"/>
              <w:szCs w:val="24"/>
              <w:lang w:eastAsia="pl-PL"/>
              <w14:ligatures w14:val="standardContextual"/>
            </w:rPr>
          </w:pPr>
          <w:hyperlink w:anchor="_Toc162270940" w:history="1">
            <w:r w:rsidRPr="00162D47">
              <w:rPr>
                <w:rStyle w:val="Hipercze"/>
                <w:noProof/>
              </w:rPr>
              <w:t>3.8</w:t>
            </w:r>
            <w:r>
              <w:rPr>
                <w:rFonts w:asciiTheme="minorHAnsi" w:eastAsiaTheme="minorEastAsia" w:hAnsiTheme="minorHAnsi"/>
                <w:noProof/>
                <w:kern w:val="2"/>
                <w:szCs w:val="24"/>
                <w:lang w:eastAsia="pl-PL"/>
                <w14:ligatures w14:val="standardContextual"/>
              </w:rPr>
              <w:tab/>
            </w:r>
            <w:r w:rsidRPr="00162D47">
              <w:rPr>
                <w:rStyle w:val="Hipercze"/>
                <w:noProof/>
              </w:rPr>
              <w:t>Trening i ewaluacja modeli</w:t>
            </w:r>
            <w:r>
              <w:rPr>
                <w:noProof/>
                <w:webHidden/>
              </w:rPr>
              <w:tab/>
            </w:r>
            <w:r>
              <w:rPr>
                <w:noProof/>
                <w:webHidden/>
              </w:rPr>
              <w:fldChar w:fldCharType="begin"/>
            </w:r>
            <w:r>
              <w:rPr>
                <w:noProof/>
                <w:webHidden/>
              </w:rPr>
              <w:instrText xml:space="preserve"> PAGEREF _Toc162270940 \h </w:instrText>
            </w:r>
            <w:r>
              <w:rPr>
                <w:noProof/>
                <w:webHidden/>
              </w:rPr>
            </w:r>
            <w:r>
              <w:rPr>
                <w:noProof/>
                <w:webHidden/>
              </w:rPr>
              <w:fldChar w:fldCharType="separate"/>
            </w:r>
            <w:r>
              <w:rPr>
                <w:noProof/>
                <w:webHidden/>
              </w:rPr>
              <w:t>40</w:t>
            </w:r>
            <w:r>
              <w:rPr>
                <w:noProof/>
                <w:webHidden/>
              </w:rPr>
              <w:fldChar w:fldCharType="end"/>
            </w:r>
          </w:hyperlink>
        </w:p>
        <w:p w14:paraId="0182B368" w14:textId="2C98E4A1" w:rsidR="001C1386" w:rsidRDefault="001C1386">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270941" w:history="1">
            <w:r w:rsidRPr="00162D47">
              <w:rPr>
                <w:rStyle w:val="Hipercze"/>
                <w:noProof/>
              </w:rPr>
              <w:t>3.8.1</w:t>
            </w:r>
            <w:r>
              <w:rPr>
                <w:rFonts w:asciiTheme="minorHAnsi" w:eastAsiaTheme="minorEastAsia" w:hAnsiTheme="minorHAnsi"/>
                <w:noProof/>
                <w:kern w:val="2"/>
                <w:szCs w:val="24"/>
                <w:lang w:eastAsia="pl-PL"/>
                <w14:ligatures w14:val="standardContextual"/>
              </w:rPr>
              <w:tab/>
            </w:r>
            <w:r w:rsidRPr="00162D47">
              <w:rPr>
                <w:rStyle w:val="Hipercze"/>
                <w:noProof/>
              </w:rPr>
              <w:t>Walidacja krzyżowa</w:t>
            </w:r>
            <w:r>
              <w:rPr>
                <w:noProof/>
                <w:webHidden/>
              </w:rPr>
              <w:tab/>
            </w:r>
            <w:r>
              <w:rPr>
                <w:noProof/>
                <w:webHidden/>
              </w:rPr>
              <w:fldChar w:fldCharType="begin"/>
            </w:r>
            <w:r>
              <w:rPr>
                <w:noProof/>
                <w:webHidden/>
              </w:rPr>
              <w:instrText xml:space="preserve"> PAGEREF _Toc162270941 \h </w:instrText>
            </w:r>
            <w:r>
              <w:rPr>
                <w:noProof/>
                <w:webHidden/>
              </w:rPr>
            </w:r>
            <w:r>
              <w:rPr>
                <w:noProof/>
                <w:webHidden/>
              </w:rPr>
              <w:fldChar w:fldCharType="separate"/>
            </w:r>
            <w:r>
              <w:rPr>
                <w:noProof/>
                <w:webHidden/>
              </w:rPr>
              <w:t>40</w:t>
            </w:r>
            <w:r>
              <w:rPr>
                <w:noProof/>
                <w:webHidden/>
              </w:rPr>
              <w:fldChar w:fldCharType="end"/>
            </w:r>
          </w:hyperlink>
        </w:p>
        <w:p w14:paraId="0E295DF9" w14:textId="24C94743" w:rsidR="001C1386" w:rsidRDefault="001C1386">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270942" w:history="1">
            <w:r w:rsidRPr="00162D47">
              <w:rPr>
                <w:rStyle w:val="Hipercze"/>
                <w:noProof/>
              </w:rPr>
              <w:t>3.8.2</w:t>
            </w:r>
            <w:r>
              <w:rPr>
                <w:rFonts w:asciiTheme="minorHAnsi" w:eastAsiaTheme="minorEastAsia" w:hAnsiTheme="minorHAnsi"/>
                <w:noProof/>
                <w:kern w:val="2"/>
                <w:szCs w:val="24"/>
                <w:lang w:eastAsia="pl-PL"/>
                <w14:ligatures w14:val="standardContextual"/>
              </w:rPr>
              <w:tab/>
            </w:r>
            <w:r w:rsidRPr="00162D47">
              <w:rPr>
                <w:rStyle w:val="Hipercze"/>
                <w:noProof/>
              </w:rPr>
              <w:t>Sprawdzian prosty</w:t>
            </w:r>
            <w:r>
              <w:rPr>
                <w:noProof/>
                <w:webHidden/>
              </w:rPr>
              <w:tab/>
            </w:r>
            <w:r>
              <w:rPr>
                <w:noProof/>
                <w:webHidden/>
              </w:rPr>
              <w:fldChar w:fldCharType="begin"/>
            </w:r>
            <w:r>
              <w:rPr>
                <w:noProof/>
                <w:webHidden/>
              </w:rPr>
              <w:instrText xml:space="preserve"> PAGEREF _Toc162270942 \h </w:instrText>
            </w:r>
            <w:r>
              <w:rPr>
                <w:noProof/>
                <w:webHidden/>
              </w:rPr>
            </w:r>
            <w:r>
              <w:rPr>
                <w:noProof/>
                <w:webHidden/>
              </w:rPr>
              <w:fldChar w:fldCharType="separate"/>
            </w:r>
            <w:r>
              <w:rPr>
                <w:noProof/>
                <w:webHidden/>
              </w:rPr>
              <w:t>40</w:t>
            </w:r>
            <w:r>
              <w:rPr>
                <w:noProof/>
                <w:webHidden/>
              </w:rPr>
              <w:fldChar w:fldCharType="end"/>
            </w:r>
          </w:hyperlink>
        </w:p>
        <w:p w14:paraId="6406CDFB" w14:textId="24DBDAE9" w:rsidR="001C1386" w:rsidRDefault="001C1386">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270943" w:history="1">
            <w:r w:rsidRPr="00162D47">
              <w:rPr>
                <w:rStyle w:val="Hipercze"/>
                <w:noProof/>
              </w:rPr>
              <w:t>3.8.3</w:t>
            </w:r>
            <w:r>
              <w:rPr>
                <w:rFonts w:asciiTheme="minorHAnsi" w:eastAsiaTheme="minorEastAsia" w:hAnsiTheme="minorHAnsi"/>
                <w:noProof/>
                <w:kern w:val="2"/>
                <w:szCs w:val="24"/>
                <w:lang w:eastAsia="pl-PL"/>
                <w14:ligatures w14:val="standardContextual"/>
              </w:rPr>
              <w:tab/>
            </w:r>
            <w:r w:rsidRPr="00162D47">
              <w:rPr>
                <w:rStyle w:val="Hipercze"/>
                <w:noProof/>
              </w:rPr>
              <w:t>Funkcja kosztu – entropia krzyżowa</w:t>
            </w:r>
            <w:r>
              <w:rPr>
                <w:noProof/>
                <w:webHidden/>
              </w:rPr>
              <w:tab/>
            </w:r>
            <w:r>
              <w:rPr>
                <w:noProof/>
                <w:webHidden/>
              </w:rPr>
              <w:fldChar w:fldCharType="begin"/>
            </w:r>
            <w:r>
              <w:rPr>
                <w:noProof/>
                <w:webHidden/>
              </w:rPr>
              <w:instrText xml:space="preserve"> PAGEREF _Toc162270943 \h </w:instrText>
            </w:r>
            <w:r>
              <w:rPr>
                <w:noProof/>
                <w:webHidden/>
              </w:rPr>
            </w:r>
            <w:r>
              <w:rPr>
                <w:noProof/>
                <w:webHidden/>
              </w:rPr>
              <w:fldChar w:fldCharType="separate"/>
            </w:r>
            <w:r>
              <w:rPr>
                <w:noProof/>
                <w:webHidden/>
              </w:rPr>
              <w:t>40</w:t>
            </w:r>
            <w:r>
              <w:rPr>
                <w:noProof/>
                <w:webHidden/>
              </w:rPr>
              <w:fldChar w:fldCharType="end"/>
            </w:r>
          </w:hyperlink>
        </w:p>
        <w:p w14:paraId="7419082F" w14:textId="29646BE0" w:rsidR="001C1386" w:rsidRDefault="001C1386">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270944" w:history="1">
            <w:r w:rsidRPr="00162D47">
              <w:rPr>
                <w:rStyle w:val="Hipercze"/>
                <w:noProof/>
              </w:rPr>
              <w:t>3.8.4</w:t>
            </w:r>
            <w:r>
              <w:rPr>
                <w:rFonts w:asciiTheme="minorHAnsi" w:eastAsiaTheme="minorEastAsia" w:hAnsiTheme="minorHAnsi"/>
                <w:noProof/>
                <w:kern w:val="2"/>
                <w:szCs w:val="24"/>
                <w:lang w:eastAsia="pl-PL"/>
                <w14:ligatures w14:val="standardContextual"/>
              </w:rPr>
              <w:tab/>
            </w:r>
            <w:r w:rsidRPr="00162D47">
              <w:rPr>
                <w:rStyle w:val="Hipercze"/>
                <w:noProof/>
              </w:rPr>
              <w:t>Ewaluacja modelu</w:t>
            </w:r>
            <w:r>
              <w:rPr>
                <w:noProof/>
                <w:webHidden/>
              </w:rPr>
              <w:tab/>
            </w:r>
            <w:r>
              <w:rPr>
                <w:noProof/>
                <w:webHidden/>
              </w:rPr>
              <w:fldChar w:fldCharType="begin"/>
            </w:r>
            <w:r>
              <w:rPr>
                <w:noProof/>
                <w:webHidden/>
              </w:rPr>
              <w:instrText xml:space="preserve"> PAGEREF _Toc162270944 \h </w:instrText>
            </w:r>
            <w:r>
              <w:rPr>
                <w:noProof/>
                <w:webHidden/>
              </w:rPr>
            </w:r>
            <w:r>
              <w:rPr>
                <w:noProof/>
                <w:webHidden/>
              </w:rPr>
              <w:fldChar w:fldCharType="separate"/>
            </w:r>
            <w:r>
              <w:rPr>
                <w:noProof/>
                <w:webHidden/>
              </w:rPr>
              <w:t>40</w:t>
            </w:r>
            <w:r>
              <w:rPr>
                <w:noProof/>
                <w:webHidden/>
              </w:rPr>
              <w:fldChar w:fldCharType="end"/>
            </w:r>
          </w:hyperlink>
        </w:p>
        <w:p w14:paraId="7F5BEE1A" w14:textId="404F1DFD" w:rsidR="001C1386" w:rsidRDefault="001C1386">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2270945" w:history="1">
            <w:r w:rsidRPr="00162D47">
              <w:rPr>
                <w:rStyle w:val="Hipercze"/>
                <w:noProof/>
              </w:rPr>
              <w:t>Materiały i metody</w:t>
            </w:r>
            <w:r>
              <w:rPr>
                <w:noProof/>
                <w:webHidden/>
              </w:rPr>
              <w:tab/>
            </w:r>
            <w:r>
              <w:rPr>
                <w:noProof/>
                <w:webHidden/>
              </w:rPr>
              <w:fldChar w:fldCharType="begin"/>
            </w:r>
            <w:r>
              <w:rPr>
                <w:noProof/>
                <w:webHidden/>
              </w:rPr>
              <w:instrText xml:space="preserve"> PAGEREF _Toc162270945 \h </w:instrText>
            </w:r>
            <w:r>
              <w:rPr>
                <w:noProof/>
                <w:webHidden/>
              </w:rPr>
            </w:r>
            <w:r>
              <w:rPr>
                <w:noProof/>
                <w:webHidden/>
              </w:rPr>
              <w:fldChar w:fldCharType="separate"/>
            </w:r>
            <w:r>
              <w:rPr>
                <w:noProof/>
                <w:webHidden/>
              </w:rPr>
              <w:t>42</w:t>
            </w:r>
            <w:r>
              <w:rPr>
                <w:noProof/>
                <w:webHidden/>
              </w:rPr>
              <w:fldChar w:fldCharType="end"/>
            </w:r>
          </w:hyperlink>
        </w:p>
        <w:p w14:paraId="04CA658B" w14:textId="321E7741" w:rsidR="001C1386" w:rsidRDefault="001C1386">
          <w:pPr>
            <w:pStyle w:val="Spistreci2"/>
            <w:rPr>
              <w:rFonts w:asciiTheme="minorHAnsi" w:eastAsiaTheme="minorEastAsia" w:hAnsiTheme="minorHAnsi"/>
              <w:noProof/>
              <w:kern w:val="2"/>
              <w:szCs w:val="24"/>
              <w:lang w:eastAsia="pl-PL"/>
              <w14:ligatures w14:val="standardContextual"/>
            </w:rPr>
          </w:pPr>
          <w:hyperlink w:anchor="_Toc162270948" w:history="1">
            <w:r w:rsidRPr="00162D47">
              <w:rPr>
                <w:rStyle w:val="Hipercze"/>
                <w:noProof/>
              </w:rPr>
              <w:t>4.1</w:t>
            </w:r>
            <w:r>
              <w:rPr>
                <w:rFonts w:asciiTheme="minorHAnsi" w:eastAsiaTheme="minorEastAsia" w:hAnsiTheme="minorHAnsi"/>
                <w:noProof/>
                <w:kern w:val="2"/>
                <w:szCs w:val="24"/>
                <w:lang w:eastAsia="pl-PL"/>
                <w14:ligatures w14:val="standardContextual"/>
              </w:rPr>
              <w:tab/>
            </w:r>
            <w:r w:rsidRPr="00162D47">
              <w:rPr>
                <w:rStyle w:val="Hipercze"/>
                <w:noProof/>
              </w:rPr>
              <w:t>Wstępne przetwarzanie tekstu</w:t>
            </w:r>
            <w:r>
              <w:rPr>
                <w:noProof/>
                <w:webHidden/>
              </w:rPr>
              <w:tab/>
            </w:r>
            <w:r>
              <w:rPr>
                <w:noProof/>
                <w:webHidden/>
              </w:rPr>
              <w:fldChar w:fldCharType="begin"/>
            </w:r>
            <w:r>
              <w:rPr>
                <w:noProof/>
                <w:webHidden/>
              </w:rPr>
              <w:instrText xml:space="preserve"> PAGEREF _Toc162270948 \h </w:instrText>
            </w:r>
            <w:r>
              <w:rPr>
                <w:noProof/>
                <w:webHidden/>
              </w:rPr>
            </w:r>
            <w:r>
              <w:rPr>
                <w:noProof/>
                <w:webHidden/>
              </w:rPr>
              <w:fldChar w:fldCharType="separate"/>
            </w:r>
            <w:r>
              <w:rPr>
                <w:noProof/>
                <w:webHidden/>
              </w:rPr>
              <w:t>42</w:t>
            </w:r>
            <w:r>
              <w:rPr>
                <w:noProof/>
                <w:webHidden/>
              </w:rPr>
              <w:fldChar w:fldCharType="end"/>
            </w:r>
          </w:hyperlink>
        </w:p>
        <w:p w14:paraId="63A62FFB" w14:textId="1BA52F1D" w:rsidR="001C1386" w:rsidRDefault="001C1386">
          <w:pPr>
            <w:pStyle w:val="Spistreci2"/>
            <w:rPr>
              <w:rFonts w:asciiTheme="minorHAnsi" w:eastAsiaTheme="minorEastAsia" w:hAnsiTheme="minorHAnsi"/>
              <w:noProof/>
              <w:kern w:val="2"/>
              <w:szCs w:val="24"/>
              <w:lang w:eastAsia="pl-PL"/>
              <w14:ligatures w14:val="standardContextual"/>
            </w:rPr>
          </w:pPr>
          <w:hyperlink w:anchor="_Toc162270949" w:history="1">
            <w:r w:rsidRPr="00162D47">
              <w:rPr>
                <w:rStyle w:val="Hipercze"/>
                <w:noProof/>
                <w:lang w:val="en-US"/>
              </w:rPr>
              <w:t>4.2</w:t>
            </w:r>
            <w:r>
              <w:rPr>
                <w:rFonts w:asciiTheme="minorHAnsi" w:eastAsiaTheme="minorEastAsia" w:hAnsiTheme="minorHAnsi"/>
                <w:noProof/>
                <w:kern w:val="2"/>
                <w:szCs w:val="24"/>
                <w:lang w:eastAsia="pl-PL"/>
                <w14:ligatures w14:val="standardContextual"/>
              </w:rPr>
              <w:tab/>
            </w:r>
            <w:r w:rsidRPr="00162D47">
              <w:rPr>
                <w:rStyle w:val="Hipercze"/>
                <w:noProof/>
                <w:lang w:val="en-US"/>
              </w:rPr>
              <w:t>Dodatkowe charakterystyki numeryczne</w:t>
            </w:r>
            <w:r>
              <w:rPr>
                <w:noProof/>
                <w:webHidden/>
              </w:rPr>
              <w:tab/>
            </w:r>
            <w:r>
              <w:rPr>
                <w:noProof/>
                <w:webHidden/>
              </w:rPr>
              <w:fldChar w:fldCharType="begin"/>
            </w:r>
            <w:r>
              <w:rPr>
                <w:noProof/>
                <w:webHidden/>
              </w:rPr>
              <w:instrText xml:space="preserve"> PAGEREF _Toc162270949 \h </w:instrText>
            </w:r>
            <w:r>
              <w:rPr>
                <w:noProof/>
                <w:webHidden/>
              </w:rPr>
            </w:r>
            <w:r>
              <w:rPr>
                <w:noProof/>
                <w:webHidden/>
              </w:rPr>
              <w:fldChar w:fldCharType="separate"/>
            </w:r>
            <w:r>
              <w:rPr>
                <w:noProof/>
                <w:webHidden/>
              </w:rPr>
              <w:t>44</w:t>
            </w:r>
            <w:r>
              <w:rPr>
                <w:noProof/>
                <w:webHidden/>
              </w:rPr>
              <w:fldChar w:fldCharType="end"/>
            </w:r>
          </w:hyperlink>
        </w:p>
        <w:p w14:paraId="798B89A5" w14:textId="2EAA2FDB" w:rsidR="001C1386" w:rsidRDefault="001C1386">
          <w:pPr>
            <w:pStyle w:val="Spistreci2"/>
            <w:rPr>
              <w:rFonts w:asciiTheme="minorHAnsi" w:eastAsiaTheme="minorEastAsia" w:hAnsiTheme="minorHAnsi"/>
              <w:noProof/>
              <w:kern w:val="2"/>
              <w:szCs w:val="24"/>
              <w:lang w:eastAsia="pl-PL"/>
              <w14:ligatures w14:val="standardContextual"/>
            </w:rPr>
          </w:pPr>
          <w:hyperlink w:anchor="_Toc162270950" w:history="1">
            <w:r w:rsidRPr="00162D47">
              <w:rPr>
                <w:rStyle w:val="Hipercze"/>
                <w:noProof/>
              </w:rPr>
              <w:t>4.3</w:t>
            </w:r>
            <w:r>
              <w:rPr>
                <w:rFonts w:asciiTheme="minorHAnsi" w:eastAsiaTheme="minorEastAsia" w:hAnsiTheme="minorHAnsi"/>
                <w:noProof/>
                <w:kern w:val="2"/>
                <w:szCs w:val="24"/>
                <w:lang w:eastAsia="pl-PL"/>
                <w14:ligatures w14:val="standardContextual"/>
              </w:rPr>
              <w:tab/>
            </w:r>
            <w:r w:rsidRPr="00162D47">
              <w:rPr>
                <w:rStyle w:val="Hipercze"/>
                <w:noProof/>
              </w:rPr>
              <w:t>Podział danych</w:t>
            </w:r>
            <w:r>
              <w:rPr>
                <w:noProof/>
                <w:webHidden/>
              </w:rPr>
              <w:tab/>
            </w:r>
            <w:r>
              <w:rPr>
                <w:noProof/>
                <w:webHidden/>
              </w:rPr>
              <w:fldChar w:fldCharType="begin"/>
            </w:r>
            <w:r>
              <w:rPr>
                <w:noProof/>
                <w:webHidden/>
              </w:rPr>
              <w:instrText xml:space="preserve"> PAGEREF _Toc162270950 \h </w:instrText>
            </w:r>
            <w:r>
              <w:rPr>
                <w:noProof/>
                <w:webHidden/>
              </w:rPr>
            </w:r>
            <w:r>
              <w:rPr>
                <w:noProof/>
                <w:webHidden/>
              </w:rPr>
              <w:fldChar w:fldCharType="separate"/>
            </w:r>
            <w:r>
              <w:rPr>
                <w:noProof/>
                <w:webHidden/>
              </w:rPr>
              <w:t>47</w:t>
            </w:r>
            <w:r>
              <w:rPr>
                <w:noProof/>
                <w:webHidden/>
              </w:rPr>
              <w:fldChar w:fldCharType="end"/>
            </w:r>
          </w:hyperlink>
        </w:p>
        <w:p w14:paraId="792C7A7F" w14:textId="68BB9906" w:rsidR="001C1386" w:rsidRDefault="001C1386">
          <w:pPr>
            <w:pStyle w:val="Spistreci2"/>
            <w:rPr>
              <w:rFonts w:asciiTheme="minorHAnsi" w:eastAsiaTheme="minorEastAsia" w:hAnsiTheme="minorHAnsi"/>
              <w:noProof/>
              <w:kern w:val="2"/>
              <w:szCs w:val="24"/>
              <w:lang w:eastAsia="pl-PL"/>
              <w14:ligatures w14:val="standardContextual"/>
            </w:rPr>
          </w:pPr>
          <w:hyperlink w:anchor="_Toc162270951" w:history="1">
            <w:r w:rsidRPr="00162D47">
              <w:rPr>
                <w:rStyle w:val="Hipercze"/>
                <w:noProof/>
              </w:rPr>
              <w:t>4.4</w:t>
            </w:r>
            <w:r>
              <w:rPr>
                <w:rFonts w:asciiTheme="minorHAnsi" w:eastAsiaTheme="minorEastAsia" w:hAnsiTheme="minorHAnsi"/>
                <w:noProof/>
                <w:kern w:val="2"/>
                <w:szCs w:val="24"/>
                <w:lang w:eastAsia="pl-PL"/>
                <w14:ligatures w14:val="standardContextual"/>
              </w:rPr>
              <w:tab/>
            </w:r>
            <w:r w:rsidRPr="00162D47">
              <w:rPr>
                <w:rStyle w:val="Hipercze"/>
                <w:noProof/>
              </w:rPr>
              <w:t>Klasyfikacja za pomocą tradycyjnych modeli uczenia maszynowego</w:t>
            </w:r>
            <w:r>
              <w:rPr>
                <w:noProof/>
                <w:webHidden/>
              </w:rPr>
              <w:tab/>
            </w:r>
            <w:r>
              <w:rPr>
                <w:noProof/>
                <w:webHidden/>
              </w:rPr>
              <w:fldChar w:fldCharType="begin"/>
            </w:r>
            <w:r>
              <w:rPr>
                <w:noProof/>
                <w:webHidden/>
              </w:rPr>
              <w:instrText xml:space="preserve"> PAGEREF _Toc162270951 \h </w:instrText>
            </w:r>
            <w:r>
              <w:rPr>
                <w:noProof/>
                <w:webHidden/>
              </w:rPr>
            </w:r>
            <w:r>
              <w:rPr>
                <w:noProof/>
                <w:webHidden/>
              </w:rPr>
              <w:fldChar w:fldCharType="separate"/>
            </w:r>
            <w:r>
              <w:rPr>
                <w:noProof/>
                <w:webHidden/>
              </w:rPr>
              <w:t>47</w:t>
            </w:r>
            <w:r>
              <w:rPr>
                <w:noProof/>
                <w:webHidden/>
              </w:rPr>
              <w:fldChar w:fldCharType="end"/>
            </w:r>
          </w:hyperlink>
        </w:p>
        <w:p w14:paraId="3A644835" w14:textId="6FCB4229" w:rsidR="001C1386" w:rsidRDefault="001C1386">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270952" w:history="1">
            <w:r w:rsidRPr="00162D47">
              <w:rPr>
                <w:rStyle w:val="Hipercze"/>
                <w:noProof/>
              </w:rPr>
              <w:t>4.4.1</w:t>
            </w:r>
            <w:r>
              <w:rPr>
                <w:rFonts w:asciiTheme="minorHAnsi" w:eastAsiaTheme="minorEastAsia" w:hAnsiTheme="minorHAnsi"/>
                <w:noProof/>
                <w:kern w:val="2"/>
                <w:szCs w:val="24"/>
                <w:lang w:eastAsia="pl-PL"/>
                <w14:ligatures w14:val="standardContextual"/>
              </w:rPr>
              <w:tab/>
            </w:r>
            <w:r w:rsidRPr="00162D47">
              <w:rPr>
                <w:rStyle w:val="Hipercze"/>
                <w:noProof/>
              </w:rPr>
              <w:t>Przygotowanie reprezentacji wektorowej</w:t>
            </w:r>
            <w:r>
              <w:rPr>
                <w:noProof/>
                <w:webHidden/>
              </w:rPr>
              <w:tab/>
            </w:r>
            <w:r>
              <w:rPr>
                <w:noProof/>
                <w:webHidden/>
              </w:rPr>
              <w:fldChar w:fldCharType="begin"/>
            </w:r>
            <w:r>
              <w:rPr>
                <w:noProof/>
                <w:webHidden/>
              </w:rPr>
              <w:instrText xml:space="preserve"> PAGEREF _Toc162270952 \h </w:instrText>
            </w:r>
            <w:r>
              <w:rPr>
                <w:noProof/>
                <w:webHidden/>
              </w:rPr>
            </w:r>
            <w:r>
              <w:rPr>
                <w:noProof/>
                <w:webHidden/>
              </w:rPr>
              <w:fldChar w:fldCharType="separate"/>
            </w:r>
            <w:r>
              <w:rPr>
                <w:noProof/>
                <w:webHidden/>
              </w:rPr>
              <w:t>48</w:t>
            </w:r>
            <w:r>
              <w:rPr>
                <w:noProof/>
                <w:webHidden/>
              </w:rPr>
              <w:fldChar w:fldCharType="end"/>
            </w:r>
          </w:hyperlink>
        </w:p>
        <w:p w14:paraId="3432ECA6" w14:textId="6D1377E9" w:rsidR="001C1386" w:rsidRDefault="001C1386">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270953" w:history="1">
            <w:r w:rsidRPr="00162D47">
              <w:rPr>
                <w:rStyle w:val="Hipercze"/>
                <w:noProof/>
              </w:rPr>
              <w:t>4.4.2</w:t>
            </w:r>
            <w:r>
              <w:rPr>
                <w:rFonts w:asciiTheme="minorHAnsi" w:eastAsiaTheme="minorEastAsia" w:hAnsiTheme="minorHAnsi"/>
                <w:noProof/>
                <w:kern w:val="2"/>
                <w:szCs w:val="24"/>
                <w:lang w:eastAsia="pl-PL"/>
                <w14:ligatures w14:val="standardContextual"/>
              </w:rPr>
              <w:tab/>
            </w:r>
            <w:r w:rsidRPr="00162D47">
              <w:rPr>
                <w:rStyle w:val="Hipercze"/>
                <w:noProof/>
              </w:rPr>
              <w:t>Dobór modeli</w:t>
            </w:r>
            <w:r>
              <w:rPr>
                <w:noProof/>
                <w:webHidden/>
              </w:rPr>
              <w:tab/>
            </w:r>
            <w:r>
              <w:rPr>
                <w:noProof/>
                <w:webHidden/>
              </w:rPr>
              <w:fldChar w:fldCharType="begin"/>
            </w:r>
            <w:r>
              <w:rPr>
                <w:noProof/>
                <w:webHidden/>
              </w:rPr>
              <w:instrText xml:space="preserve"> PAGEREF _Toc162270953 \h </w:instrText>
            </w:r>
            <w:r>
              <w:rPr>
                <w:noProof/>
                <w:webHidden/>
              </w:rPr>
            </w:r>
            <w:r>
              <w:rPr>
                <w:noProof/>
                <w:webHidden/>
              </w:rPr>
              <w:fldChar w:fldCharType="separate"/>
            </w:r>
            <w:r>
              <w:rPr>
                <w:noProof/>
                <w:webHidden/>
              </w:rPr>
              <w:t>49</w:t>
            </w:r>
            <w:r>
              <w:rPr>
                <w:noProof/>
                <w:webHidden/>
              </w:rPr>
              <w:fldChar w:fldCharType="end"/>
            </w:r>
          </w:hyperlink>
        </w:p>
        <w:p w14:paraId="20AD7C84" w14:textId="1B20FE75" w:rsidR="001C1386" w:rsidRDefault="001C1386">
          <w:pPr>
            <w:pStyle w:val="Spistreci2"/>
            <w:rPr>
              <w:rFonts w:asciiTheme="minorHAnsi" w:eastAsiaTheme="minorEastAsia" w:hAnsiTheme="minorHAnsi"/>
              <w:noProof/>
              <w:kern w:val="2"/>
              <w:szCs w:val="24"/>
              <w:lang w:eastAsia="pl-PL"/>
              <w14:ligatures w14:val="standardContextual"/>
            </w:rPr>
          </w:pPr>
          <w:hyperlink w:anchor="_Toc162270954" w:history="1">
            <w:r w:rsidRPr="00162D47">
              <w:rPr>
                <w:rStyle w:val="Hipercze"/>
                <w:noProof/>
              </w:rPr>
              <w:t>4.5</w:t>
            </w:r>
            <w:r>
              <w:rPr>
                <w:rFonts w:asciiTheme="minorHAnsi" w:eastAsiaTheme="minorEastAsia" w:hAnsiTheme="minorHAnsi"/>
                <w:noProof/>
                <w:kern w:val="2"/>
                <w:szCs w:val="24"/>
                <w:lang w:eastAsia="pl-PL"/>
                <w14:ligatures w14:val="standardContextual"/>
              </w:rPr>
              <w:tab/>
            </w:r>
            <w:r w:rsidRPr="00162D47">
              <w:rPr>
                <w:rStyle w:val="Hipercze"/>
                <w:noProof/>
              </w:rPr>
              <w:t>Modelowanie z zastosowaniem głębokich sieci neuronowych</w:t>
            </w:r>
            <w:r>
              <w:rPr>
                <w:noProof/>
                <w:webHidden/>
              </w:rPr>
              <w:tab/>
            </w:r>
            <w:r>
              <w:rPr>
                <w:noProof/>
                <w:webHidden/>
              </w:rPr>
              <w:fldChar w:fldCharType="begin"/>
            </w:r>
            <w:r>
              <w:rPr>
                <w:noProof/>
                <w:webHidden/>
              </w:rPr>
              <w:instrText xml:space="preserve"> PAGEREF _Toc162270954 \h </w:instrText>
            </w:r>
            <w:r>
              <w:rPr>
                <w:noProof/>
                <w:webHidden/>
              </w:rPr>
            </w:r>
            <w:r>
              <w:rPr>
                <w:noProof/>
                <w:webHidden/>
              </w:rPr>
              <w:fldChar w:fldCharType="separate"/>
            </w:r>
            <w:r>
              <w:rPr>
                <w:noProof/>
                <w:webHidden/>
              </w:rPr>
              <w:t>51</w:t>
            </w:r>
            <w:r>
              <w:rPr>
                <w:noProof/>
                <w:webHidden/>
              </w:rPr>
              <w:fldChar w:fldCharType="end"/>
            </w:r>
          </w:hyperlink>
        </w:p>
        <w:p w14:paraId="3A8E901F" w14:textId="5BE667A2" w:rsidR="001C1386" w:rsidRDefault="001C1386">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270955" w:history="1">
            <w:r w:rsidRPr="00162D47">
              <w:rPr>
                <w:rStyle w:val="Hipercze"/>
                <w:noProof/>
              </w:rPr>
              <w:t>4.5.1</w:t>
            </w:r>
            <w:r>
              <w:rPr>
                <w:rFonts w:asciiTheme="minorHAnsi" w:eastAsiaTheme="minorEastAsia" w:hAnsiTheme="minorHAnsi"/>
                <w:noProof/>
                <w:kern w:val="2"/>
                <w:szCs w:val="24"/>
                <w:lang w:eastAsia="pl-PL"/>
                <w14:ligatures w14:val="standardContextual"/>
              </w:rPr>
              <w:tab/>
            </w:r>
            <w:r w:rsidRPr="00162D47">
              <w:rPr>
                <w:rStyle w:val="Hipercze"/>
                <w:noProof/>
              </w:rPr>
              <w:t>Kodowanie danych</w:t>
            </w:r>
            <w:r>
              <w:rPr>
                <w:noProof/>
                <w:webHidden/>
              </w:rPr>
              <w:tab/>
            </w:r>
            <w:r>
              <w:rPr>
                <w:noProof/>
                <w:webHidden/>
              </w:rPr>
              <w:fldChar w:fldCharType="begin"/>
            </w:r>
            <w:r>
              <w:rPr>
                <w:noProof/>
                <w:webHidden/>
              </w:rPr>
              <w:instrText xml:space="preserve"> PAGEREF _Toc162270955 \h </w:instrText>
            </w:r>
            <w:r>
              <w:rPr>
                <w:noProof/>
                <w:webHidden/>
              </w:rPr>
            </w:r>
            <w:r>
              <w:rPr>
                <w:noProof/>
                <w:webHidden/>
              </w:rPr>
              <w:fldChar w:fldCharType="separate"/>
            </w:r>
            <w:r>
              <w:rPr>
                <w:noProof/>
                <w:webHidden/>
              </w:rPr>
              <w:t>51</w:t>
            </w:r>
            <w:r>
              <w:rPr>
                <w:noProof/>
                <w:webHidden/>
              </w:rPr>
              <w:fldChar w:fldCharType="end"/>
            </w:r>
          </w:hyperlink>
        </w:p>
        <w:p w14:paraId="0A3BC9A2" w14:textId="61D3073D" w:rsidR="001C1386" w:rsidRDefault="001C1386">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270956" w:history="1">
            <w:r w:rsidRPr="00162D47">
              <w:rPr>
                <w:rStyle w:val="Hipercze"/>
                <w:noProof/>
              </w:rPr>
              <w:t>4.5.2</w:t>
            </w:r>
            <w:r>
              <w:rPr>
                <w:rFonts w:asciiTheme="minorHAnsi" w:eastAsiaTheme="minorEastAsia" w:hAnsiTheme="minorHAnsi"/>
                <w:noProof/>
                <w:kern w:val="2"/>
                <w:szCs w:val="24"/>
                <w:lang w:eastAsia="pl-PL"/>
                <w14:ligatures w14:val="standardContextual"/>
              </w:rPr>
              <w:tab/>
            </w:r>
            <w:r w:rsidRPr="00162D47">
              <w:rPr>
                <w:rStyle w:val="Hipercze"/>
                <w:noProof/>
              </w:rPr>
              <w:t>Sieć rekurencyjna z komórką GRU</w:t>
            </w:r>
            <w:r>
              <w:rPr>
                <w:noProof/>
                <w:webHidden/>
              </w:rPr>
              <w:tab/>
            </w:r>
            <w:r>
              <w:rPr>
                <w:noProof/>
                <w:webHidden/>
              </w:rPr>
              <w:fldChar w:fldCharType="begin"/>
            </w:r>
            <w:r>
              <w:rPr>
                <w:noProof/>
                <w:webHidden/>
              </w:rPr>
              <w:instrText xml:space="preserve"> PAGEREF _Toc162270956 \h </w:instrText>
            </w:r>
            <w:r>
              <w:rPr>
                <w:noProof/>
                <w:webHidden/>
              </w:rPr>
            </w:r>
            <w:r>
              <w:rPr>
                <w:noProof/>
                <w:webHidden/>
              </w:rPr>
              <w:fldChar w:fldCharType="separate"/>
            </w:r>
            <w:r>
              <w:rPr>
                <w:noProof/>
                <w:webHidden/>
              </w:rPr>
              <w:t>52</w:t>
            </w:r>
            <w:r>
              <w:rPr>
                <w:noProof/>
                <w:webHidden/>
              </w:rPr>
              <w:fldChar w:fldCharType="end"/>
            </w:r>
          </w:hyperlink>
        </w:p>
        <w:p w14:paraId="32B3138F" w14:textId="0AFA9DCC" w:rsidR="001C1386" w:rsidRDefault="001C1386">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270957" w:history="1">
            <w:r w:rsidRPr="00162D47">
              <w:rPr>
                <w:rStyle w:val="Hipercze"/>
                <w:noProof/>
              </w:rPr>
              <w:t>4.5.3</w:t>
            </w:r>
            <w:r>
              <w:rPr>
                <w:rFonts w:asciiTheme="minorHAnsi" w:eastAsiaTheme="minorEastAsia" w:hAnsiTheme="minorHAnsi"/>
                <w:noProof/>
                <w:kern w:val="2"/>
                <w:szCs w:val="24"/>
                <w:lang w:eastAsia="pl-PL"/>
                <w14:ligatures w14:val="standardContextual"/>
              </w:rPr>
              <w:tab/>
            </w:r>
            <w:r w:rsidRPr="00162D47">
              <w:rPr>
                <w:rStyle w:val="Hipercze"/>
                <w:noProof/>
              </w:rPr>
              <w:t>Sieć neuronowa z mechanizmem Attention</w:t>
            </w:r>
            <w:r>
              <w:rPr>
                <w:noProof/>
                <w:webHidden/>
              </w:rPr>
              <w:tab/>
            </w:r>
            <w:r>
              <w:rPr>
                <w:noProof/>
                <w:webHidden/>
              </w:rPr>
              <w:fldChar w:fldCharType="begin"/>
            </w:r>
            <w:r>
              <w:rPr>
                <w:noProof/>
                <w:webHidden/>
              </w:rPr>
              <w:instrText xml:space="preserve"> PAGEREF _Toc162270957 \h </w:instrText>
            </w:r>
            <w:r>
              <w:rPr>
                <w:noProof/>
                <w:webHidden/>
              </w:rPr>
            </w:r>
            <w:r>
              <w:rPr>
                <w:noProof/>
                <w:webHidden/>
              </w:rPr>
              <w:fldChar w:fldCharType="separate"/>
            </w:r>
            <w:r>
              <w:rPr>
                <w:noProof/>
                <w:webHidden/>
              </w:rPr>
              <w:t>54</w:t>
            </w:r>
            <w:r>
              <w:rPr>
                <w:noProof/>
                <w:webHidden/>
              </w:rPr>
              <w:fldChar w:fldCharType="end"/>
            </w:r>
          </w:hyperlink>
        </w:p>
        <w:p w14:paraId="1B022846" w14:textId="355E0922" w:rsidR="001C1386" w:rsidRDefault="001C1386">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2270958" w:history="1">
            <w:r w:rsidRPr="00162D47">
              <w:rPr>
                <w:rStyle w:val="Hipercze"/>
                <w:noProof/>
              </w:rPr>
              <w:t>4.5.4</w:t>
            </w:r>
            <w:r>
              <w:rPr>
                <w:rFonts w:asciiTheme="minorHAnsi" w:eastAsiaTheme="minorEastAsia" w:hAnsiTheme="minorHAnsi"/>
                <w:noProof/>
                <w:kern w:val="2"/>
                <w:szCs w:val="24"/>
                <w:lang w:eastAsia="pl-PL"/>
                <w14:ligatures w14:val="standardContextual"/>
              </w:rPr>
              <w:tab/>
            </w:r>
            <w:r w:rsidRPr="00162D47">
              <w:rPr>
                <w:rStyle w:val="Hipercze"/>
                <w:noProof/>
              </w:rPr>
              <w:t>Sieć neuronowa z użyciem modelu językowego BERT</w:t>
            </w:r>
            <w:r>
              <w:rPr>
                <w:noProof/>
                <w:webHidden/>
              </w:rPr>
              <w:tab/>
            </w:r>
            <w:r>
              <w:rPr>
                <w:noProof/>
                <w:webHidden/>
              </w:rPr>
              <w:fldChar w:fldCharType="begin"/>
            </w:r>
            <w:r>
              <w:rPr>
                <w:noProof/>
                <w:webHidden/>
              </w:rPr>
              <w:instrText xml:space="preserve"> PAGEREF _Toc162270958 \h </w:instrText>
            </w:r>
            <w:r>
              <w:rPr>
                <w:noProof/>
                <w:webHidden/>
              </w:rPr>
            </w:r>
            <w:r>
              <w:rPr>
                <w:noProof/>
                <w:webHidden/>
              </w:rPr>
              <w:fldChar w:fldCharType="separate"/>
            </w:r>
            <w:r>
              <w:rPr>
                <w:noProof/>
                <w:webHidden/>
              </w:rPr>
              <w:t>55</w:t>
            </w:r>
            <w:r>
              <w:rPr>
                <w:noProof/>
                <w:webHidden/>
              </w:rPr>
              <w:fldChar w:fldCharType="end"/>
            </w:r>
          </w:hyperlink>
        </w:p>
        <w:p w14:paraId="3CCFB84E" w14:textId="582226DB" w:rsidR="001C1386" w:rsidRDefault="001C1386">
          <w:pPr>
            <w:pStyle w:val="Spistreci2"/>
            <w:rPr>
              <w:rFonts w:asciiTheme="minorHAnsi" w:eastAsiaTheme="minorEastAsia" w:hAnsiTheme="minorHAnsi"/>
              <w:noProof/>
              <w:kern w:val="2"/>
              <w:szCs w:val="24"/>
              <w:lang w:eastAsia="pl-PL"/>
              <w14:ligatures w14:val="standardContextual"/>
            </w:rPr>
          </w:pPr>
          <w:hyperlink w:anchor="_Toc162270959" w:history="1">
            <w:r w:rsidRPr="00162D47">
              <w:rPr>
                <w:rStyle w:val="Hipercze"/>
                <w:noProof/>
              </w:rPr>
              <w:t>4.6</w:t>
            </w:r>
            <w:r>
              <w:rPr>
                <w:rFonts w:asciiTheme="minorHAnsi" w:eastAsiaTheme="minorEastAsia" w:hAnsiTheme="minorHAnsi"/>
                <w:noProof/>
                <w:kern w:val="2"/>
                <w:szCs w:val="24"/>
                <w:lang w:eastAsia="pl-PL"/>
                <w14:ligatures w14:val="standardContextual"/>
              </w:rPr>
              <w:tab/>
            </w:r>
            <w:r w:rsidRPr="00162D47">
              <w:rPr>
                <w:rStyle w:val="Hipercze"/>
                <w:noProof/>
              </w:rPr>
              <w:t>Środowisko eksperymentalne</w:t>
            </w:r>
            <w:r>
              <w:rPr>
                <w:noProof/>
                <w:webHidden/>
              </w:rPr>
              <w:tab/>
            </w:r>
            <w:r>
              <w:rPr>
                <w:noProof/>
                <w:webHidden/>
              </w:rPr>
              <w:fldChar w:fldCharType="begin"/>
            </w:r>
            <w:r>
              <w:rPr>
                <w:noProof/>
                <w:webHidden/>
              </w:rPr>
              <w:instrText xml:space="preserve"> PAGEREF _Toc162270959 \h </w:instrText>
            </w:r>
            <w:r>
              <w:rPr>
                <w:noProof/>
                <w:webHidden/>
              </w:rPr>
            </w:r>
            <w:r>
              <w:rPr>
                <w:noProof/>
                <w:webHidden/>
              </w:rPr>
              <w:fldChar w:fldCharType="separate"/>
            </w:r>
            <w:r>
              <w:rPr>
                <w:noProof/>
                <w:webHidden/>
              </w:rPr>
              <w:t>56</w:t>
            </w:r>
            <w:r>
              <w:rPr>
                <w:noProof/>
                <w:webHidden/>
              </w:rPr>
              <w:fldChar w:fldCharType="end"/>
            </w:r>
          </w:hyperlink>
        </w:p>
        <w:p w14:paraId="07DE6EFE" w14:textId="2A6C9375" w:rsidR="001C1386" w:rsidRDefault="001C1386">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2270960" w:history="1">
            <w:r w:rsidRPr="00162D47">
              <w:rPr>
                <w:rStyle w:val="Hipercze"/>
                <w:noProof/>
              </w:rPr>
              <w:t>Wyniki</w:t>
            </w:r>
            <w:r>
              <w:rPr>
                <w:noProof/>
                <w:webHidden/>
              </w:rPr>
              <w:tab/>
            </w:r>
            <w:r>
              <w:rPr>
                <w:noProof/>
                <w:webHidden/>
              </w:rPr>
              <w:fldChar w:fldCharType="begin"/>
            </w:r>
            <w:r>
              <w:rPr>
                <w:noProof/>
                <w:webHidden/>
              </w:rPr>
              <w:instrText xml:space="preserve"> PAGEREF _Toc162270960 \h </w:instrText>
            </w:r>
            <w:r>
              <w:rPr>
                <w:noProof/>
                <w:webHidden/>
              </w:rPr>
            </w:r>
            <w:r>
              <w:rPr>
                <w:noProof/>
                <w:webHidden/>
              </w:rPr>
              <w:fldChar w:fldCharType="separate"/>
            </w:r>
            <w:r>
              <w:rPr>
                <w:noProof/>
                <w:webHidden/>
              </w:rPr>
              <w:t>58</w:t>
            </w:r>
            <w:r>
              <w:rPr>
                <w:noProof/>
                <w:webHidden/>
              </w:rPr>
              <w:fldChar w:fldCharType="end"/>
            </w:r>
          </w:hyperlink>
        </w:p>
        <w:p w14:paraId="7B54B3E7" w14:textId="757F2B54" w:rsidR="001C1386" w:rsidRDefault="001C1386">
          <w:pPr>
            <w:pStyle w:val="Spistreci2"/>
            <w:rPr>
              <w:rFonts w:asciiTheme="minorHAnsi" w:eastAsiaTheme="minorEastAsia" w:hAnsiTheme="minorHAnsi"/>
              <w:noProof/>
              <w:kern w:val="2"/>
              <w:szCs w:val="24"/>
              <w:lang w:eastAsia="pl-PL"/>
              <w14:ligatures w14:val="standardContextual"/>
            </w:rPr>
          </w:pPr>
          <w:hyperlink w:anchor="_Toc162270966" w:history="1">
            <w:r w:rsidRPr="00162D47">
              <w:rPr>
                <w:rStyle w:val="Hipercze"/>
                <w:noProof/>
              </w:rPr>
              <w:t>5.1</w:t>
            </w:r>
            <w:r>
              <w:rPr>
                <w:rFonts w:asciiTheme="minorHAnsi" w:eastAsiaTheme="minorEastAsia" w:hAnsiTheme="minorHAnsi"/>
                <w:noProof/>
                <w:kern w:val="2"/>
                <w:szCs w:val="24"/>
                <w:lang w:eastAsia="pl-PL"/>
                <w14:ligatures w14:val="standardContextual"/>
              </w:rPr>
              <w:tab/>
            </w:r>
            <w:r w:rsidRPr="00162D47">
              <w:rPr>
                <w:rStyle w:val="Hipercze"/>
                <w:noProof/>
              </w:rPr>
              <w:t>Wieloklasowość</w:t>
            </w:r>
            <w:r>
              <w:rPr>
                <w:noProof/>
                <w:webHidden/>
              </w:rPr>
              <w:tab/>
            </w:r>
            <w:r>
              <w:rPr>
                <w:noProof/>
                <w:webHidden/>
              </w:rPr>
              <w:fldChar w:fldCharType="begin"/>
            </w:r>
            <w:r>
              <w:rPr>
                <w:noProof/>
                <w:webHidden/>
              </w:rPr>
              <w:instrText xml:space="preserve"> PAGEREF _Toc162270966 \h </w:instrText>
            </w:r>
            <w:r>
              <w:rPr>
                <w:noProof/>
                <w:webHidden/>
              </w:rPr>
            </w:r>
            <w:r>
              <w:rPr>
                <w:noProof/>
                <w:webHidden/>
              </w:rPr>
              <w:fldChar w:fldCharType="separate"/>
            </w:r>
            <w:r>
              <w:rPr>
                <w:noProof/>
                <w:webHidden/>
              </w:rPr>
              <w:t>58</w:t>
            </w:r>
            <w:r>
              <w:rPr>
                <w:noProof/>
                <w:webHidden/>
              </w:rPr>
              <w:fldChar w:fldCharType="end"/>
            </w:r>
          </w:hyperlink>
        </w:p>
        <w:p w14:paraId="7B869682" w14:textId="7D529F2A" w:rsidR="001C1386" w:rsidRDefault="001C1386">
          <w:pPr>
            <w:pStyle w:val="Spistreci2"/>
            <w:rPr>
              <w:rFonts w:asciiTheme="minorHAnsi" w:eastAsiaTheme="minorEastAsia" w:hAnsiTheme="minorHAnsi"/>
              <w:noProof/>
              <w:kern w:val="2"/>
              <w:szCs w:val="24"/>
              <w:lang w:eastAsia="pl-PL"/>
              <w14:ligatures w14:val="standardContextual"/>
            </w:rPr>
          </w:pPr>
          <w:hyperlink w:anchor="_Toc162270967" w:history="1">
            <w:r w:rsidRPr="00162D47">
              <w:rPr>
                <w:rStyle w:val="Hipercze"/>
                <w:noProof/>
              </w:rPr>
              <w:t>5.2</w:t>
            </w:r>
            <w:r>
              <w:rPr>
                <w:rFonts w:asciiTheme="minorHAnsi" w:eastAsiaTheme="minorEastAsia" w:hAnsiTheme="minorHAnsi"/>
                <w:noProof/>
                <w:kern w:val="2"/>
                <w:szCs w:val="24"/>
                <w:lang w:eastAsia="pl-PL"/>
                <w14:ligatures w14:val="standardContextual"/>
              </w:rPr>
              <w:tab/>
            </w:r>
            <w:r w:rsidRPr="00162D47">
              <w:rPr>
                <w:rStyle w:val="Hipercze"/>
                <w:noProof/>
              </w:rPr>
              <w:t>Rezultaty eksperymentów</w:t>
            </w:r>
            <w:r>
              <w:rPr>
                <w:noProof/>
                <w:webHidden/>
              </w:rPr>
              <w:tab/>
            </w:r>
            <w:r>
              <w:rPr>
                <w:noProof/>
                <w:webHidden/>
              </w:rPr>
              <w:fldChar w:fldCharType="begin"/>
            </w:r>
            <w:r>
              <w:rPr>
                <w:noProof/>
                <w:webHidden/>
              </w:rPr>
              <w:instrText xml:space="preserve"> PAGEREF _Toc162270967 \h </w:instrText>
            </w:r>
            <w:r>
              <w:rPr>
                <w:noProof/>
                <w:webHidden/>
              </w:rPr>
            </w:r>
            <w:r>
              <w:rPr>
                <w:noProof/>
                <w:webHidden/>
              </w:rPr>
              <w:fldChar w:fldCharType="separate"/>
            </w:r>
            <w:r>
              <w:rPr>
                <w:noProof/>
                <w:webHidden/>
              </w:rPr>
              <w:t>59</w:t>
            </w:r>
            <w:r>
              <w:rPr>
                <w:noProof/>
                <w:webHidden/>
              </w:rPr>
              <w:fldChar w:fldCharType="end"/>
            </w:r>
          </w:hyperlink>
        </w:p>
        <w:p w14:paraId="7548E126" w14:textId="682AA443" w:rsidR="001C1386" w:rsidRDefault="001C1386">
          <w:pPr>
            <w:pStyle w:val="Spistreci2"/>
            <w:rPr>
              <w:rFonts w:asciiTheme="minorHAnsi" w:eastAsiaTheme="minorEastAsia" w:hAnsiTheme="minorHAnsi"/>
              <w:noProof/>
              <w:kern w:val="2"/>
              <w:szCs w:val="24"/>
              <w:lang w:eastAsia="pl-PL"/>
              <w14:ligatures w14:val="standardContextual"/>
            </w:rPr>
          </w:pPr>
          <w:hyperlink w:anchor="_Toc162270968" w:history="1">
            <w:r w:rsidRPr="00162D47">
              <w:rPr>
                <w:rStyle w:val="Hipercze"/>
                <w:noProof/>
              </w:rPr>
              <w:t>5.3</w:t>
            </w:r>
            <w:r>
              <w:rPr>
                <w:rFonts w:asciiTheme="minorHAnsi" w:eastAsiaTheme="minorEastAsia" w:hAnsiTheme="minorHAnsi"/>
                <w:noProof/>
                <w:kern w:val="2"/>
                <w:szCs w:val="24"/>
                <w:lang w:eastAsia="pl-PL"/>
                <w14:ligatures w14:val="standardContextual"/>
              </w:rPr>
              <w:tab/>
            </w:r>
            <w:r w:rsidRPr="00162D47">
              <w:rPr>
                <w:rStyle w:val="Hipercze"/>
                <w:noProof/>
              </w:rPr>
              <w:t>Czasy treningów i inferencji</w:t>
            </w:r>
            <w:r>
              <w:rPr>
                <w:noProof/>
                <w:webHidden/>
              </w:rPr>
              <w:tab/>
            </w:r>
            <w:r>
              <w:rPr>
                <w:noProof/>
                <w:webHidden/>
              </w:rPr>
              <w:fldChar w:fldCharType="begin"/>
            </w:r>
            <w:r>
              <w:rPr>
                <w:noProof/>
                <w:webHidden/>
              </w:rPr>
              <w:instrText xml:space="preserve"> PAGEREF _Toc162270968 \h </w:instrText>
            </w:r>
            <w:r>
              <w:rPr>
                <w:noProof/>
                <w:webHidden/>
              </w:rPr>
            </w:r>
            <w:r>
              <w:rPr>
                <w:noProof/>
                <w:webHidden/>
              </w:rPr>
              <w:fldChar w:fldCharType="separate"/>
            </w:r>
            <w:r>
              <w:rPr>
                <w:noProof/>
                <w:webHidden/>
              </w:rPr>
              <w:t>65</w:t>
            </w:r>
            <w:r>
              <w:rPr>
                <w:noProof/>
                <w:webHidden/>
              </w:rPr>
              <w:fldChar w:fldCharType="end"/>
            </w:r>
          </w:hyperlink>
        </w:p>
        <w:p w14:paraId="07F26C9D" w14:textId="63664C57" w:rsidR="001C1386" w:rsidRDefault="001C1386">
          <w:pPr>
            <w:pStyle w:val="Spistreci2"/>
            <w:rPr>
              <w:rFonts w:asciiTheme="minorHAnsi" w:eastAsiaTheme="minorEastAsia" w:hAnsiTheme="minorHAnsi"/>
              <w:noProof/>
              <w:kern w:val="2"/>
              <w:szCs w:val="24"/>
              <w:lang w:eastAsia="pl-PL"/>
              <w14:ligatures w14:val="standardContextual"/>
            </w:rPr>
          </w:pPr>
          <w:hyperlink w:anchor="_Toc162270969" w:history="1">
            <w:r w:rsidRPr="00162D47">
              <w:rPr>
                <w:rStyle w:val="Hipercze"/>
                <w:noProof/>
              </w:rPr>
              <w:t>5.4</w:t>
            </w:r>
            <w:r>
              <w:rPr>
                <w:rFonts w:asciiTheme="minorHAnsi" w:eastAsiaTheme="minorEastAsia" w:hAnsiTheme="minorHAnsi"/>
                <w:noProof/>
                <w:kern w:val="2"/>
                <w:szCs w:val="24"/>
                <w:lang w:eastAsia="pl-PL"/>
                <w14:ligatures w14:val="standardContextual"/>
              </w:rPr>
              <w:tab/>
            </w:r>
            <w:r w:rsidRPr="00162D47">
              <w:rPr>
                <w:rStyle w:val="Hipercze"/>
                <w:noProof/>
              </w:rPr>
              <w:t>Uzyskane wyniki na tle innych badań</w:t>
            </w:r>
            <w:r>
              <w:rPr>
                <w:noProof/>
                <w:webHidden/>
              </w:rPr>
              <w:tab/>
            </w:r>
            <w:r>
              <w:rPr>
                <w:noProof/>
                <w:webHidden/>
              </w:rPr>
              <w:fldChar w:fldCharType="begin"/>
            </w:r>
            <w:r>
              <w:rPr>
                <w:noProof/>
                <w:webHidden/>
              </w:rPr>
              <w:instrText xml:space="preserve"> PAGEREF _Toc162270969 \h </w:instrText>
            </w:r>
            <w:r>
              <w:rPr>
                <w:noProof/>
                <w:webHidden/>
              </w:rPr>
            </w:r>
            <w:r>
              <w:rPr>
                <w:noProof/>
                <w:webHidden/>
              </w:rPr>
              <w:fldChar w:fldCharType="separate"/>
            </w:r>
            <w:r>
              <w:rPr>
                <w:noProof/>
                <w:webHidden/>
              </w:rPr>
              <w:t>67</w:t>
            </w:r>
            <w:r>
              <w:rPr>
                <w:noProof/>
                <w:webHidden/>
              </w:rPr>
              <w:fldChar w:fldCharType="end"/>
            </w:r>
          </w:hyperlink>
        </w:p>
        <w:p w14:paraId="7A3D759C" w14:textId="5F9A6EF1" w:rsidR="001C1386" w:rsidRDefault="001C1386">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2270970" w:history="1">
            <w:r w:rsidRPr="00162D47">
              <w:rPr>
                <w:rStyle w:val="Hipercze"/>
                <w:noProof/>
              </w:rPr>
              <w:t>Podsumowanie</w:t>
            </w:r>
            <w:r>
              <w:rPr>
                <w:noProof/>
                <w:webHidden/>
              </w:rPr>
              <w:tab/>
            </w:r>
            <w:r>
              <w:rPr>
                <w:noProof/>
                <w:webHidden/>
              </w:rPr>
              <w:fldChar w:fldCharType="begin"/>
            </w:r>
            <w:r>
              <w:rPr>
                <w:noProof/>
                <w:webHidden/>
              </w:rPr>
              <w:instrText xml:space="preserve"> PAGEREF _Toc162270970 \h </w:instrText>
            </w:r>
            <w:r>
              <w:rPr>
                <w:noProof/>
                <w:webHidden/>
              </w:rPr>
            </w:r>
            <w:r>
              <w:rPr>
                <w:noProof/>
                <w:webHidden/>
              </w:rPr>
              <w:fldChar w:fldCharType="separate"/>
            </w:r>
            <w:r>
              <w:rPr>
                <w:noProof/>
                <w:webHidden/>
              </w:rPr>
              <w:t>70</w:t>
            </w:r>
            <w:r>
              <w:rPr>
                <w:noProof/>
                <w:webHidden/>
              </w:rPr>
              <w:fldChar w:fldCharType="end"/>
            </w:r>
          </w:hyperlink>
        </w:p>
        <w:p w14:paraId="22D5D2D1" w14:textId="712DB52B" w:rsidR="001C1386" w:rsidRDefault="001C1386">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2270975" w:history="1">
            <w:r w:rsidRPr="00162D47">
              <w:rPr>
                <w:rStyle w:val="Hipercze"/>
                <w:noProof/>
              </w:rPr>
              <w:t>Spis tabel</w:t>
            </w:r>
            <w:r>
              <w:rPr>
                <w:noProof/>
                <w:webHidden/>
              </w:rPr>
              <w:tab/>
            </w:r>
            <w:r>
              <w:rPr>
                <w:noProof/>
                <w:webHidden/>
              </w:rPr>
              <w:fldChar w:fldCharType="begin"/>
            </w:r>
            <w:r>
              <w:rPr>
                <w:noProof/>
                <w:webHidden/>
              </w:rPr>
              <w:instrText xml:space="preserve"> PAGEREF _Toc162270975 \h </w:instrText>
            </w:r>
            <w:r>
              <w:rPr>
                <w:noProof/>
                <w:webHidden/>
              </w:rPr>
            </w:r>
            <w:r>
              <w:rPr>
                <w:noProof/>
                <w:webHidden/>
              </w:rPr>
              <w:fldChar w:fldCharType="separate"/>
            </w:r>
            <w:r>
              <w:rPr>
                <w:noProof/>
                <w:webHidden/>
              </w:rPr>
              <w:t>72</w:t>
            </w:r>
            <w:r>
              <w:rPr>
                <w:noProof/>
                <w:webHidden/>
              </w:rPr>
              <w:fldChar w:fldCharType="end"/>
            </w:r>
          </w:hyperlink>
        </w:p>
        <w:p w14:paraId="00055A32" w14:textId="1D66922F" w:rsidR="001C1386" w:rsidRDefault="001C1386">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2270976" w:history="1">
            <w:r w:rsidRPr="00162D47">
              <w:rPr>
                <w:rStyle w:val="Hipercze"/>
                <w:noProof/>
              </w:rPr>
              <w:t>Spis rysunków</w:t>
            </w:r>
            <w:r>
              <w:rPr>
                <w:noProof/>
                <w:webHidden/>
              </w:rPr>
              <w:tab/>
            </w:r>
            <w:r>
              <w:rPr>
                <w:noProof/>
                <w:webHidden/>
              </w:rPr>
              <w:fldChar w:fldCharType="begin"/>
            </w:r>
            <w:r>
              <w:rPr>
                <w:noProof/>
                <w:webHidden/>
              </w:rPr>
              <w:instrText xml:space="preserve"> PAGEREF _Toc162270976 \h </w:instrText>
            </w:r>
            <w:r>
              <w:rPr>
                <w:noProof/>
                <w:webHidden/>
              </w:rPr>
            </w:r>
            <w:r>
              <w:rPr>
                <w:noProof/>
                <w:webHidden/>
              </w:rPr>
              <w:fldChar w:fldCharType="separate"/>
            </w:r>
            <w:r>
              <w:rPr>
                <w:noProof/>
                <w:webHidden/>
              </w:rPr>
              <w:t>73</w:t>
            </w:r>
            <w:r>
              <w:rPr>
                <w:noProof/>
                <w:webHidden/>
              </w:rPr>
              <w:fldChar w:fldCharType="end"/>
            </w:r>
          </w:hyperlink>
        </w:p>
        <w:p w14:paraId="6861E177" w14:textId="4DD964A1" w:rsidR="001C1386" w:rsidRDefault="001C1386">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2270977" w:history="1">
            <w:r w:rsidRPr="00162D47">
              <w:rPr>
                <w:rStyle w:val="Hipercze"/>
                <w:noProof/>
              </w:rPr>
              <w:t>Wykaz symboli i oznaczeń</w:t>
            </w:r>
            <w:r>
              <w:rPr>
                <w:noProof/>
                <w:webHidden/>
              </w:rPr>
              <w:tab/>
            </w:r>
            <w:r>
              <w:rPr>
                <w:noProof/>
                <w:webHidden/>
              </w:rPr>
              <w:fldChar w:fldCharType="begin"/>
            </w:r>
            <w:r>
              <w:rPr>
                <w:noProof/>
                <w:webHidden/>
              </w:rPr>
              <w:instrText xml:space="preserve"> PAGEREF _Toc162270977 \h </w:instrText>
            </w:r>
            <w:r>
              <w:rPr>
                <w:noProof/>
                <w:webHidden/>
              </w:rPr>
            </w:r>
            <w:r>
              <w:rPr>
                <w:noProof/>
                <w:webHidden/>
              </w:rPr>
              <w:fldChar w:fldCharType="separate"/>
            </w:r>
            <w:r>
              <w:rPr>
                <w:noProof/>
                <w:webHidden/>
              </w:rPr>
              <w:t>75</w:t>
            </w:r>
            <w:r>
              <w:rPr>
                <w:noProof/>
                <w:webHidden/>
              </w:rPr>
              <w:fldChar w:fldCharType="end"/>
            </w:r>
          </w:hyperlink>
        </w:p>
        <w:p w14:paraId="0E138001" w14:textId="3E13385D" w:rsidR="001C1386" w:rsidRDefault="001C1386">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2270978" w:history="1">
            <w:r w:rsidRPr="00162D47">
              <w:rPr>
                <w:rStyle w:val="Hipercze"/>
                <w:noProof/>
              </w:rPr>
              <w:t>Wykaz używanych skrótów</w:t>
            </w:r>
            <w:r>
              <w:rPr>
                <w:noProof/>
                <w:webHidden/>
              </w:rPr>
              <w:tab/>
            </w:r>
            <w:r>
              <w:rPr>
                <w:noProof/>
                <w:webHidden/>
              </w:rPr>
              <w:fldChar w:fldCharType="begin"/>
            </w:r>
            <w:r>
              <w:rPr>
                <w:noProof/>
                <w:webHidden/>
              </w:rPr>
              <w:instrText xml:space="preserve"> PAGEREF _Toc162270978 \h </w:instrText>
            </w:r>
            <w:r>
              <w:rPr>
                <w:noProof/>
                <w:webHidden/>
              </w:rPr>
            </w:r>
            <w:r>
              <w:rPr>
                <w:noProof/>
                <w:webHidden/>
              </w:rPr>
              <w:fldChar w:fldCharType="separate"/>
            </w:r>
            <w:r>
              <w:rPr>
                <w:noProof/>
                <w:webHidden/>
              </w:rPr>
              <w:t>76</w:t>
            </w:r>
            <w:r>
              <w:rPr>
                <w:noProof/>
                <w:webHidden/>
              </w:rPr>
              <w:fldChar w:fldCharType="end"/>
            </w:r>
          </w:hyperlink>
        </w:p>
        <w:p w14:paraId="1D226BAD" w14:textId="0C89F41C" w:rsidR="001C1386" w:rsidRDefault="001C1386">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2270983" w:history="1">
            <w:r w:rsidRPr="00162D47">
              <w:rPr>
                <w:rStyle w:val="Hipercze"/>
                <w:noProof/>
              </w:rPr>
              <w:t>Bibliografia</w:t>
            </w:r>
            <w:r>
              <w:rPr>
                <w:noProof/>
                <w:webHidden/>
              </w:rPr>
              <w:tab/>
            </w:r>
            <w:r>
              <w:rPr>
                <w:noProof/>
                <w:webHidden/>
              </w:rPr>
              <w:fldChar w:fldCharType="begin"/>
            </w:r>
            <w:r>
              <w:rPr>
                <w:noProof/>
                <w:webHidden/>
              </w:rPr>
              <w:instrText xml:space="preserve"> PAGEREF _Toc162270983 \h </w:instrText>
            </w:r>
            <w:r>
              <w:rPr>
                <w:noProof/>
                <w:webHidden/>
              </w:rPr>
            </w:r>
            <w:r>
              <w:rPr>
                <w:noProof/>
                <w:webHidden/>
              </w:rPr>
              <w:fldChar w:fldCharType="separate"/>
            </w:r>
            <w:r>
              <w:rPr>
                <w:noProof/>
                <w:webHidden/>
              </w:rPr>
              <w:t>77</w:t>
            </w:r>
            <w:r>
              <w:rPr>
                <w:noProof/>
                <w:webHidden/>
              </w:rPr>
              <w:fldChar w:fldCharType="end"/>
            </w:r>
          </w:hyperlink>
        </w:p>
        <w:p w14:paraId="7D893685" w14:textId="2C78CE71" w:rsidR="00246607" w:rsidRDefault="00246607">
          <w:r>
            <w:rPr>
              <w:b/>
              <w:bCs/>
            </w:rPr>
            <w:fldChar w:fldCharType="end"/>
          </w:r>
        </w:p>
      </w:sdtContent>
    </w:sdt>
    <w:p w14:paraId="13FD833B" w14:textId="77777777" w:rsidR="00246607" w:rsidRDefault="00246607">
      <w:pPr>
        <w:spacing w:after="160" w:line="259" w:lineRule="auto"/>
        <w:ind w:firstLine="0"/>
        <w:jc w:val="left"/>
        <w:rPr>
          <w:rFonts w:cs="Times New Roman"/>
          <w:sz w:val="32"/>
          <w:szCs w:val="32"/>
        </w:rPr>
      </w:pPr>
      <w:r>
        <w:rPr>
          <w:rFonts w:cs="Times New Roman"/>
          <w:sz w:val="32"/>
          <w:szCs w:val="32"/>
        </w:rPr>
        <w:br w:type="page"/>
      </w:r>
    </w:p>
    <w:p w14:paraId="7FA02C19" w14:textId="77777777" w:rsidR="00246607" w:rsidRDefault="00246607">
      <w:pPr>
        <w:rPr>
          <w:rFonts w:cs="Times New Roman"/>
          <w:sz w:val="32"/>
          <w:szCs w:val="32"/>
        </w:rPr>
      </w:pPr>
    </w:p>
    <w:p w14:paraId="33B96DE9" w14:textId="0E6D7D75" w:rsidR="004828B1" w:rsidRDefault="007A4D2C" w:rsidP="003521AB">
      <w:pPr>
        <w:pStyle w:val="Nagwek1"/>
      </w:pPr>
      <w:r>
        <w:rPr>
          <w:rFonts w:cs="Times New Roman"/>
        </w:rPr>
        <w:br w:type="page"/>
      </w:r>
      <w:bookmarkStart w:id="3" w:name="_Toc162270914"/>
      <w:commentRangeStart w:id="4"/>
      <w:r w:rsidR="00C77531">
        <w:lastRenderedPageBreak/>
        <w:t>Wprowadzenie</w:t>
      </w:r>
      <w:commentRangeEnd w:id="4"/>
      <w:r w:rsidR="003D627E">
        <w:rPr>
          <w:rStyle w:val="Odwoaniedokomentarza"/>
          <w:rFonts w:eastAsiaTheme="minorHAnsi" w:cstheme="minorBidi"/>
          <w:b w:val="0"/>
        </w:rPr>
        <w:commentReference w:id="4"/>
      </w:r>
      <w:bookmarkEnd w:id="3"/>
    </w:p>
    <w:p w14:paraId="67F48BF7" w14:textId="77777777" w:rsidR="004828B1" w:rsidRDefault="004828B1" w:rsidP="008B34A5">
      <w:pPr>
        <w:ind w:firstLine="0"/>
      </w:pPr>
    </w:p>
    <w:p w14:paraId="190ECD00" w14:textId="4866F40E" w:rsidR="006D1554" w:rsidRPr="007721D9" w:rsidRDefault="006D1554" w:rsidP="007721D9">
      <w:pPr>
        <w:pStyle w:val="Nagwek2"/>
      </w:pPr>
      <w:bookmarkStart w:id="5" w:name="_Toc162270915"/>
      <w:r w:rsidRPr="007721D9">
        <w:t>Motywacja</w:t>
      </w:r>
      <w:bookmarkEnd w:id="5"/>
    </w:p>
    <w:p w14:paraId="349AFF56" w14:textId="13771A81" w:rsidR="007B4893" w:rsidRDefault="00832DD7" w:rsidP="007B4893">
      <w:r>
        <w:t xml:space="preserve">Kwestionariusz </w:t>
      </w:r>
      <w:proofErr w:type="spellStart"/>
      <w:r>
        <w:t>Myers</w:t>
      </w:r>
      <w:proofErr w:type="spellEnd"/>
      <w:r>
        <w:t>-Briggs powstał w połowie ubiegłego wieku i</w:t>
      </w:r>
      <w:r w:rsidR="007B4893">
        <w:t xml:space="preserve"> </w:t>
      </w:r>
      <w:r>
        <w:t>jest jednym z najbardziej rozpowszechnionych modeli osobowości w biznesie</w:t>
      </w:r>
      <w:r w:rsidR="004D5E72">
        <w:rPr>
          <w:rStyle w:val="Odwoanieprzypisudolnego"/>
        </w:rPr>
        <w:footnoteReference w:id="1"/>
      </w:r>
      <w:r>
        <w:t xml:space="preserve">, </w:t>
      </w:r>
      <w:r w:rsidR="007B4893">
        <w:t xml:space="preserve">szczególnie </w:t>
      </w:r>
      <w:r>
        <w:t>w środowisku</w:t>
      </w:r>
      <w:r w:rsidR="007B4893">
        <w:t xml:space="preserve"> </w:t>
      </w:r>
      <w:proofErr w:type="spellStart"/>
      <w:r w:rsidR="007B4893">
        <w:t>rekruterów</w:t>
      </w:r>
      <w:proofErr w:type="spellEnd"/>
      <w:r w:rsidR="007B4893">
        <w:t xml:space="preserve">, </w:t>
      </w:r>
      <w:r>
        <w:t>a także</w:t>
      </w:r>
      <w:r w:rsidR="007B4893">
        <w:t xml:space="preserve"> w szeroko pojętym doradztwie</w:t>
      </w:r>
      <w:r>
        <w:t xml:space="preserve"> i coachingu</w:t>
      </w:r>
      <w:r w:rsidR="007B4893">
        <w:t>. Przez lata był agresywnie reklamowany, aż na dobre osadził się w codziennych praktykach biznesowych, a także przyjął się w kulturze masowej jako sposób</w:t>
      </w:r>
      <w:r>
        <w:t xml:space="preserve"> definicji i</w:t>
      </w:r>
      <w:r w:rsidR="007B4893">
        <w:t xml:space="preserve"> </w:t>
      </w:r>
      <w:r>
        <w:t xml:space="preserve">opisu natury poszczególnych jednostek. Mimo wątpliwości </w:t>
      </w:r>
      <w:r w:rsidR="00592087">
        <w:t>specjalistów</w:t>
      </w:r>
      <w:r w:rsidR="00592087">
        <w:rPr>
          <w:rStyle w:val="Odwoanieprzypisudolnego"/>
        </w:rPr>
        <w:footnoteReference w:id="2"/>
      </w:r>
      <w:r>
        <w:t xml:space="preserve"> co do jego skuteczności, model ten wciąż znajduje szerokie zastosowanie we współczesnym świecie, </w:t>
      </w:r>
      <w:r w:rsidR="001545C0">
        <w:t>gdyż bardzo często badani wspomnianym testem deklarują, że odnajdują się w opisie osobowości, do którego zostali zaklasyfikowali, tym samym czują się rozumiani</w:t>
      </w:r>
      <w:r w:rsidR="00592087">
        <w:rPr>
          <w:rStyle w:val="Odwoanieprzypisudolnego"/>
        </w:rPr>
        <w:footnoteReference w:id="3"/>
      </w:r>
      <w:r w:rsidR="001545C0">
        <w:t xml:space="preserve">. </w:t>
      </w:r>
      <w:proofErr w:type="spellStart"/>
      <w:r w:rsidR="001545C0">
        <w:t>Tagi</w:t>
      </w:r>
      <w:proofErr w:type="spellEnd"/>
      <w:r w:rsidR="001545C0">
        <w:t xml:space="preserve"> </w:t>
      </w:r>
      <w:r w:rsidR="004D4B71">
        <w:t xml:space="preserve">definiujące użytkownika </w:t>
      </w:r>
      <w:r w:rsidR="0070255A">
        <w:t>z użyciem</w:t>
      </w:r>
      <w:r w:rsidR="004D4B71">
        <w:t xml:space="preserve"> </w:t>
      </w:r>
      <w:r w:rsidR="0070255A">
        <w:t>typów</w:t>
      </w:r>
      <w:r w:rsidR="004D4B71">
        <w:t xml:space="preserve"> MBTI</w:t>
      </w:r>
      <w:r w:rsidR="001545C0">
        <w:t xml:space="preserve"> pojawiły się nawet </w:t>
      </w:r>
      <w:r w:rsidR="004D4B71">
        <w:t>w niektórych społecznościach</w:t>
      </w:r>
      <w:r w:rsidR="001545C0">
        <w:t xml:space="preserve"> platformy </w:t>
      </w:r>
      <w:proofErr w:type="spellStart"/>
      <w:r w:rsidR="001545C0">
        <w:t>Reddit</w:t>
      </w:r>
      <w:proofErr w:type="spellEnd"/>
      <w:r w:rsidR="004D4B71">
        <w:rPr>
          <w:rStyle w:val="Odwoanieprzypisudolnego"/>
        </w:rPr>
        <w:footnoteReference w:id="4"/>
      </w:r>
      <w:r w:rsidR="001545C0">
        <w:t xml:space="preserve">, </w:t>
      </w:r>
      <w:r w:rsidR="0070255A">
        <w:t xml:space="preserve">a także </w:t>
      </w:r>
      <w:r w:rsidR="001545C0">
        <w:t>zostały</w:t>
      </w:r>
      <w:r w:rsidR="0070255A">
        <w:t xml:space="preserve"> </w:t>
      </w:r>
      <w:r w:rsidR="001545C0">
        <w:t>wprowadzone do popularnych aplikacji randkowych</w:t>
      </w:r>
      <w:r w:rsidR="004D4B71">
        <w:t>, w celu poszukiwania jeszcze większej kompatybilności między potencjalnymi partnerami.</w:t>
      </w:r>
      <w:r w:rsidR="00161301">
        <w:t xml:space="preserve"> </w:t>
      </w:r>
      <w:r w:rsidR="00974A38">
        <w:t>Jedna z najbardziej</w:t>
      </w:r>
      <w:r w:rsidR="00161301">
        <w:t xml:space="preserve"> popularn</w:t>
      </w:r>
      <w:r w:rsidR="00974A38">
        <w:t>ych</w:t>
      </w:r>
      <w:r w:rsidR="00161301">
        <w:t xml:space="preserve"> stron internetow</w:t>
      </w:r>
      <w:r w:rsidR="00974A38">
        <w:t>ych</w:t>
      </w:r>
      <w:r w:rsidR="00161301">
        <w:rPr>
          <w:rStyle w:val="Odwoanieprzypisudolnego"/>
        </w:rPr>
        <w:footnoteReference w:id="5"/>
      </w:r>
      <w:r w:rsidR="00161301">
        <w:t xml:space="preserve"> oferując</w:t>
      </w:r>
      <w:r w:rsidR="00974A38">
        <w:t>ych</w:t>
      </w:r>
      <w:r w:rsidR="00161301">
        <w:t xml:space="preserve"> darmowy kwestionariusz </w:t>
      </w:r>
      <w:proofErr w:type="spellStart"/>
      <w:r w:rsidR="00161301">
        <w:t>Myers</w:t>
      </w:r>
      <w:proofErr w:type="spellEnd"/>
      <w:r w:rsidR="00161301">
        <w:t>-Briggs jest łatwo dostępna, atrakcyjna wizualnie, a ponadto oferuje test w wielu językach, co daje wspomnianemu modelowi znaczną przewagę nad innymi testami osobowości.</w:t>
      </w:r>
    </w:p>
    <w:p w14:paraId="38F51CC4" w14:textId="48DB53BE" w:rsidR="00904FC7" w:rsidRDefault="0070255A" w:rsidP="00904FC7">
      <w:r>
        <w:t xml:space="preserve">W tej pracy postawiono </w:t>
      </w:r>
      <w:commentRangeStart w:id="6"/>
      <w:r>
        <w:t>pytanie badawcze</w:t>
      </w:r>
      <w:commentRangeEnd w:id="6"/>
      <w:r w:rsidR="00987660">
        <w:rPr>
          <w:rStyle w:val="Odwoaniedokomentarza"/>
        </w:rPr>
        <w:commentReference w:id="6"/>
      </w:r>
      <w:r>
        <w:t xml:space="preserve">, czy przy użyciu modelu sztucznej inteligencji można ułatwić proces definiowania typu osobowości, oszczędzając </w:t>
      </w:r>
      <w:r w:rsidR="00991DA5">
        <w:t xml:space="preserve">dzięki temu </w:t>
      </w:r>
      <w:r>
        <w:t>czas</w:t>
      </w:r>
      <w:r w:rsidR="00991DA5">
        <w:t xml:space="preserve"> poświęcany na wykonanie standardowego kwestionariusza.</w:t>
      </w:r>
      <w:r>
        <w:t xml:space="preserve"> </w:t>
      </w:r>
      <w:r w:rsidR="00991DA5">
        <w:t xml:space="preserve">Zmiana źródła danych z odpowiedzi zaznaczanych w teście na treść postów internetowych ma dodatkową zaletę – </w:t>
      </w:r>
      <w:r w:rsidR="00904FC7">
        <w:t xml:space="preserve">ograniczenie lustrzanego efektu, kiedy opis danego typu zawiera informacje pochodzące z zaznaczonych odpowiedzi, przez co wydaje się być jeszcze wierniejszy. Jest to istotny aspekt, tym bardziej, że wyniki testu potrafią wahać się w zależności od okoliczności i </w:t>
      </w:r>
      <w:r w:rsidR="00B71074">
        <w:t>samopoczucia</w:t>
      </w:r>
      <w:r w:rsidR="00904FC7">
        <w:t xml:space="preserve"> </w:t>
      </w:r>
      <w:r w:rsidR="00B71074">
        <w:lastRenderedPageBreak/>
        <w:t xml:space="preserve">danej </w:t>
      </w:r>
      <w:r w:rsidR="00904FC7">
        <w:t xml:space="preserve">osoby </w:t>
      </w:r>
      <w:r w:rsidR="00B71074">
        <w:t xml:space="preserve">w chwili </w:t>
      </w:r>
      <w:r w:rsidR="00904FC7">
        <w:t>wykon</w:t>
      </w:r>
      <w:r w:rsidR="00B71074">
        <w:t>ywania</w:t>
      </w:r>
      <w:r w:rsidR="00904FC7">
        <w:t xml:space="preserve"> kwestionariusz</w:t>
      </w:r>
      <w:r w:rsidR="00B71074">
        <w:t>a</w:t>
      </w:r>
      <w:r w:rsidR="00592087">
        <w:rPr>
          <w:rStyle w:val="Odwoanieprzypisudolnego"/>
        </w:rPr>
        <w:footnoteReference w:id="6"/>
      </w:r>
      <w:r w:rsidR="00904FC7">
        <w:t>.</w:t>
      </w:r>
      <w:r w:rsidR="00987660">
        <w:t xml:space="preserve"> </w:t>
      </w:r>
      <w:commentRangeStart w:id="7"/>
      <w:r w:rsidR="00987660">
        <w:t xml:space="preserve">Badacze podejmujący się rozwiązania problemu klasyfikacji </w:t>
      </w:r>
      <w:r w:rsidR="00A6709D">
        <w:t xml:space="preserve">szesnastu </w:t>
      </w:r>
      <w:r w:rsidR="00987660">
        <w:t xml:space="preserve">osobowości MBTI często decydują się na </w:t>
      </w:r>
      <w:r w:rsidR="00A6709D">
        <w:t>opisanie go</w:t>
      </w:r>
      <w:r w:rsidR="00987660">
        <w:t xml:space="preserve"> cztere</w:t>
      </w:r>
      <w:r w:rsidR="00A6709D">
        <w:t xml:space="preserve">ma </w:t>
      </w:r>
      <w:r w:rsidR="00987660">
        <w:t>osobny</w:t>
      </w:r>
      <w:r w:rsidR="00A6709D">
        <w:t>mi</w:t>
      </w:r>
      <w:r w:rsidR="00987660">
        <w:t xml:space="preserve"> </w:t>
      </w:r>
      <w:r w:rsidR="00A6709D">
        <w:t>predykcjami</w:t>
      </w:r>
      <w:r w:rsidR="00987660">
        <w:t xml:space="preserve"> binarny</w:t>
      </w:r>
      <w:r w:rsidR="00A6709D">
        <w:t>mi</w:t>
      </w:r>
      <w:r w:rsidR="00987660">
        <w:t xml:space="preserve"> zamiast zbudowania modelu </w:t>
      </w:r>
      <w:r w:rsidR="00A6709D">
        <w:t>wieloklasowego. Dodatkowym pytaniem staje się, czy możliwe jest uzyskanie podobnych lub lepszych wyników do nich stosując drugie z opisanych podejść.</w:t>
      </w:r>
      <w:commentRangeEnd w:id="7"/>
      <w:r w:rsidR="00A6709D">
        <w:rPr>
          <w:rStyle w:val="Odwoaniedokomentarza"/>
        </w:rPr>
        <w:commentReference w:id="7"/>
      </w:r>
    </w:p>
    <w:p w14:paraId="19285732" w14:textId="7AB3C10F" w:rsidR="006A511C" w:rsidRDefault="00904FC7" w:rsidP="00216C20">
      <w:r>
        <w:t>Ta praca ma szansę przysłużyć się do</w:t>
      </w:r>
      <w:r w:rsidR="00B71074">
        <w:t xml:space="preserve"> pełnego wykorzystania potencjału modelu MBTI. </w:t>
      </w:r>
      <w:r w:rsidR="00991DA5">
        <w:t xml:space="preserve">Skuteczność eksperymentu </w:t>
      </w:r>
      <w:r w:rsidR="00B71074">
        <w:t xml:space="preserve">oznaczała zwiększenie autentyczności wyników wraz ze spotęgowaniem ich stałości, przy większej tolerancji na czynniki zewnętrzne wpływające na daną jednostkę. </w:t>
      </w:r>
    </w:p>
    <w:p w14:paraId="7A3EFC5B" w14:textId="204E34B9" w:rsidR="002300DA" w:rsidRDefault="006A511C" w:rsidP="006A511C">
      <w:r>
        <w:t>Stworzony m</w:t>
      </w:r>
      <w:r w:rsidR="00B71074">
        <w:t xml:space="preserve">odel sztucznej inteligencji </w:t>
      </w:r>
      <w:r>
        <w:t>może</w:t>
      </w:r>
      <w:r w:rsidR="00B71074">
        <w:t xml:space="preserve"> zostać wprowadzony </w:t>
      </w:r>
      <w:r>
        <w:t>do</w:t>
      </w:r>
      <w:r w:rsidR="00B71074">
        <w:t xml:space="preserve"> system</w:t>
      </w:r>
      <w:r>
        <w:t>ów</w:t>
      </w:r>
      <w:r w:rsidR="00B71074">
        <w:t xml:space="preserve"> rekrutacyjnych, </w:t>
      </w:r>
      <w:r>
        <w:t>by przeprowadzać</w:t>
      </w:r>
      <w:r w:rsidR="00B71074">
        <w:t xml:space="preserve"> wstępną ocenę osobowości kandydata na podstawie próbek tekstu</w:t>
      </w:r>
      <w:r>
        <w:t>, przykładowo</w:t>
      </w:r>
      <w:r w:rsidR="00B71074">
        <w:t xml:space="preserve"> pozyskanych</w:t>
      </w:r>
      <w:r>
        <w:t xml:space="preserve"> </w:t>
      </w:r>
      <w:r w:rsidR="00B71074">
        <w:t>z jego profesjonalnego profilu</w:t>
      </w:r>
      <w:r w:rsidR="00216C20">
        <w:t xml:space="preserve"> zawodowego. Takie rozpoznanie </w:t>
      </w:r>
      <w:r>
        <w:t>może</w:t>
      </w:r>
      <w:r w:rsidR="00216C20">
        <w:t xml:space="preserve"> zostać potwierdzone przez kwestionariusz na dalszym etapie rekrutacji, oszczędzając jednak czas obu stronom we wstępnym jej stadium.</w:t>
      </w:r>
      <w:r w:rsidR="002300DA">
        <w:t xml:space="preserve"> Należy jednak pamiętać, że kwestionariusze osobowości, chociaż mogą być pomocne w scharakteryzowaniu danego kandydata, nie powinny być czynnikiem kluczowym dla podejmowania decyzji o zatrudnieniu.</w:t>
      </w:r>
      <w:r w:rsidR="00216C20">
        <w:t xml:space="preserve"> </w:t>
      </w:r>
    </w:p>
    <w:p w14:paraId="4FCCA164" w14:textId="5FA280C8" w:rsidR="00397B8A" w:rsidRDefault="00216C20" w:rsidP="006D1554">
      <w:pPr>
        <w:rPr>
          <w:rFonts w:cs="Times New Roman"/>
          <w:sz w:val="32"/>
          <w:szCs w:val="32"/>
        </w:rPr>
      </w:pPr>
      <w:r>
        <w:t xml:space="preserve">Model </w:t>
      </w:r>
      <w:r w:rsidR="006A511C">
        <w:t>może</w:t>
      </w:r>
      <w:r>
        <w:t xml:space="preserve"> być także wsparciem dla początkujących przedsiębiorców lub pracowników zastanawiających się nad swoimi naturalnymi rolami</w:t>
      </w:r>
      <w:r w:rsidR="006A511C">
        <w:t xml:space="preserve"> w grupie</w:t>
      </w:r>
      <w:r>
        <w:t xml:space="preserve">, a także rozpoznającymi swoje mocne i słabe strony. System </w:t>
      </w:r>
      <w:r w:rsidR="006A511C">
        <w:t>może</w:t>
      </w:r>
      <w:r>
        <w:t xml:space="preserve"> również zaistnieć jako wtyczka do popularnych portali społecznościowych, na których ludzie przez lata generują dziesiątki, a nawet setki postów. Takie narzędzie samorozwojowe za sprawą jednego kliknięcia </w:t>
      </w:r>
      <w:r w:rsidR="006A511C">
        <w:t>byłoby</w:t>
      </w:r>
      <w:r>
        <w:t xml:space="preserve"> w stanie określić typ osobowości danego użytkownika</w:t>
      </w:r>
      <w:r w:rsidR="006A511C">
        <w:t>, a tym samym przybliżyć mu informacje na temat jego codziennych motywacji, czy sposobu komunikacji, a więc przysłużyć się do wykorzystania jego potencjału, a ponadto poprawy jego relacji z bliskimi ludźmi.</w:t>
      </w:r>
    </w:p>
    <w:p w14:paraId="645AFF06" w14:textId="77777777" w:rsidR="006D1554" w:rsidRPr="00397B8A" w:rsidRDefault="006D1554" w:rsidP="006D1554"/>
    <w:p w14:paraId="78586BBE" w14:textId="7B081177" w:rsidR="00202303" w:rsidRDefault="0012168F" w:rsidP="007721D9">
      <w:pPr>
        <w:pStyle w:val="Nagwek2"/>
      </w:pPr>
      <w:bookmarkStart w:id="8" w:name="_Toc162270916"/>
      <w:r>
        <w:t xml:space="preserve">Cel </w:t>
      </w:r>
      <w:r w:rsidR="00C67449">
        <w:t xml:space="preserve">i zakres </w:t>
      </w:r>
      <w:r>
        <w:t>pracy</w:t>
      </w:r>
      <w:bookmarkEnd w:id="8"/>
    </w:p>
    <w:p w14:paraId="16BBB9BC" w14:textId="0EC7EB85" w:rsidR="007721D9" w:rsidRDefault="0012168F" w:rsidP="0012168F">
      <w:commentRangeStart w:id="9"/>
      <w:r w:rsidRPr="0012168F">
        <w:t>Celem pracy jest</w:t>
      </w:r>
      <w:r w:rsidR="00302752">
        <w:t xml:space="preserve"> </w:t>
      </w:r>
      <w:r w:rsidR="007721D9">
        <w:t>eksploracja możliwości zastosowania</w:t>
      </w:r>
      <w:r w:rsidR="00302752">
        <w:t xml:space="preserve"> metod uczenia maszynowego i sztucznej inteligencji</w:t>
      </w:r>
      <w:r w:rsidRPr="0012168F">
        <w:t xml:space="preserve"> </w:t>
      </w:r>
      <w:r w:rsidR="007721D9">
        <w:t xml:space="preserve">w klasyfikacji typów osobowości na podstawie postów internetowych. Zakres pracy obejmuje przegląd literatury w tej tematyce, wstępne przetworzenie danych </w:t>
      </w:r>
      <w:r w:rsidR="007721D9">
        <w:lastRenderedPageBreak/>
        <w:t>tekstowych, przygotowanie stosownych do specyfiki danych modeli reprezentacji numerycznych badanych fragmentów, implementację i trening wybranych</w:t>
      </w:r>
      <w:r w:rsidRPr="0012168F">
        <w:t xml:space="preserve"> </w:t>
      </w:r>
      <w:r w:rsidR="007721D9">
        <w:t>klasyfikatorów oraz analizę uzyskanych wyników.</w:t>
      </w:r>
      <w:commentRangeEnd w:id="9"/>
      <w:r w:rsidR="007721D9">
        <w:rPr>
          <w:rStyle w:val="Odwoaniedokomentarza"/>
        </w:rPr>
        <w:commentReference w:id="9"/>
      </w:r>
    </w:p>
    <w:p w14:paraId="5CEAB5D5" w14:textId="77777777" w:rsidR="00374722" w:rsidRDefault="00374722" w:rsidP="00E2742D">
      <w:pPr>
        <w:rPr>
          <w:color w:val="FF0000"/>
        </w:rPr>
      </w:pPr>
    </w:p>
    <w:p w14:paraId="408B8E16" w14:textId="387B8A6F" w:rsidR="00C67449" w:rsidRDefault="00C67449" w:rsidP="007721D9">
      <w:pPr>
        <w:pStyle w:val="Nagwek2"/>
      </w:pPr>
      <w:bookmarkStart w:id="10" w:name="_Toc162270917"/>
      <w:r>
        <w:t>Model osobowości MBTI</w:t>
      </w:r>
      <w:bookmarkEnd w:id="10"/>
    </w:p>
    <w:p w14:paraId="17A236DE" w14:textId="02A31047" w:rsidR="006C6268" w:rsidRDefault="00CC1FB8" w:rsidP="006C6268">
      <w:r>
        <w:t>Powstanie testu MBTI ma swoje korzenie w teorii osobowości</w:t>
      </w:r>
      <w:r w:rsidR="00B33A26">
        <w:t xml:space="preserve"> szwajcarskiego psychiatry i psychologa</w:t>
      </w:r>
      <w:r>
        <w:t xml:space="preserve"> Carla Gustava Junga</w:t>
      </w:r>
      <w:sdt>
        <w:sdtPr>
          <w:id w:val="1936167978"/>
          <w:citation/>
        </w:sdtPr>
        <w:sdtContent>
          <w:r w:rsidR="0079219F">
            <w:fldChar w:fldCharType="begin"/>
          </w:r>
          <w:r w:rsidR="00D1380D">
            <w:instrText xml:space="preserve">CITATION Car15 \l 1045 </w:instrText>
          </w:r>
          <w:r w:rsidR="0079219F">
            <w:fldChar w:fldCharType="separate"/>
          </w:r>
          <w:r w:rsidR="001C1386">
            <w:rPr>
              <w:noProof/>
            </w:rPr>
            <w:t xml:space="preserve"> </w:t>
          </w:r>
          <w:r w:rsidR="001C1386" w:rsidRPr="001C1386">
            <w:rPr>
              <w:noProof/>
            </w:rPr>
            <w:t>(Jung, 2013)</w:t>
          </w:r>
          <w:r w:rsidR="0079219F">
            <w:fldChar w:fldCharType="end"/>
          </w:r>
        </w:sdtContent>
      </w:sdt>
      <w:r>
        <w:t xml:space="preserve">. </w:t>
      </w:r>
      <w:r w:rsidR="00B33A26">
        <w:t>Jego koncepcja została rozwinięta w pierwszej połowie XX wieku przez</w:t>
      </w:r>
      <w:r w:rsidR="00565B4B">
        <w:t xml:space="preserve"> amerykańską pisarkę i badaczkę</w:t>
      </w:r>
      <w:r w:rsidR="00B33A26">
        <w:t xml:space="preserve"> </w:t>
      </w:r>
      <w:proofErr w:type="spellStart"/>
      <w:r w:rsidR="00B33A26" w:rsidRPr="00B33A26">
        <w:t>Katharine</w:t>
      </w:r>
      <w:proofErr w:type="spellEnd"/>
      <w:r w:rsidR="00B33A26" w:rsidRPr="00B33A26">
        <w:t xml:space="preserve"> Cook Briggs</w:t>
      </w:r>
      <w:r w:rsidR="00B33A26">
        <w:t xml:space="preserve"> oraz jej córkę Isabel Briggs </w:t>
      </w:r>
      <w:proofErr w:type="spellStart"/>
      <w:r w:rsidR="00B33A26">
        <w:t>Myers</w:t>
      </w:r>
      <w:proofErr w:type="spellEnd"/>
      <w:r w:rsidR="00565B4B">
        <w:t>, a dwadzieścia lat ich obserwacji doprowadziły ostatecznie do powstania kwestionariusza MBTI.</w:t>
      </w:r>
      <w:r w:rsidR="006C6268">
        <w:t xml:space="preserve"> Rzetelność i ważność modelu zostały potwierdzone i opisane w raporcie The </w:t>
      </w:r>
      <w:proofErr w:type="spellStart"/>
      <w:r w:rsidR="006C6268">
        <w:t>Myers</w:t>
      </w:r>
      <w:proofErr w:type="spellEnd"/>
      <w:r w:rsidR="006C6268">
        <w:t>-Briggs Compan</w:t>
      </w:r>
      <w:r w:rsidR="006C6268" w:rsidRPr="00CC1FB8">
        <w:rPr>
          <w:color w:val="000000" w:themeColor="text1"/>
        </w:rPr>
        <w:t>y</w:t>
      </w:r>
      <w:r w:rsidR="006C6268">
        <w:rPr>
          <w:rStyle w:val="Odwoanieprzypisudolnego"/>
          <w:color w:val="000000" w:themeColor="text1"/>
        </w:rPr>
        <w:footnoteReference w:id="7"/>
      </w:r>
      <w:r w:rsidR="006C6268" w:rsidRPr="00CC1FB8">
        <w:rPr>
          <w:color w:val="000000" w:themeColor="text1"/>
        </w:rPr>
        <w:t>.</w:t>
      </w:r>
    </w:p>
    <w:p w14:paraId="71192CF0" w14:textId="4921BA38" w:rsidR="00573BDA" w:rsidRDefault="006C6268" w:rsidP="00374722">
      <w:r>
        <w:t>Klasyfikacja</w:t>
      </w:r>
      <w:r w:rsidR="00565B4B">
        <w:t xml:space="preserve"> </w:t>
      </w:r>
      <w:r>
        <w:t>MBTI</w:t>
      </w:r>
      <w:r w:rsidR="00565B4B">
        <w:t xml:space="preserve"> opiera się na określeni</w:t>
      </w:r>
      <w:r w:rsidR="00573BDA">
        <w:t>u</w:t>
      </w:r>
      <w:r w:rsidR="00565B4B">
        <w:t xml:space="preserve"> wartości</w:t>
      </w:r>
      <w:r w:rsidR="00573BDA">
        <w:t xml:space="preserve"> </w:t>
      </w:r>
      <w:r w:rsidR="00565B4B">
        <w:t>dla czterech par kategorii</w:t>
      </w:r>
      <w:r w:rsidR="00EA457A">
        <w:rPr>
          <w:rStyle w:val="Odwoanieprzypisudolnego"/>
        </w:rPr>
        <w:footnoteReference w:id="8"/>
      </w:r>
      <w:r w:rsidR="00374722">
        <w:t xml:space="preserve">, opisanych w </w:t>
      </w:r>
      <w:r w:rsidR="00CD7622">
        <w:t>Tabeli</w:t>
      </w:r>
      <w:r w:rsidR="00654720">
        <w:t xml:space="preserve"> </w:t>
      </w:r>
      <w:r w:rsidR="00654720">
        <w:fldChar w:fldCharType="begin"/>
      </w:r>
      <w:r w:rsidR="00654720">
        <w:instrText xml:space="preserve"> REF _Ref161493963 \#0 </w:instrText>
      </w:r>
      <w:r w:rsidR="00654720">
        <w:fldChar w:fldCharType="separate"/>
      </w:r>
      <w:r w:rsidR="001C1386">
        <w:t>1</w:t>
      </w:r>
      <w:r w:rsidR="00654720">
        <w:fldChar w:fldCharType="end"/>
      </w:r>
      <w:r w:rsidR="00654720">
        <w:t>.</w:t>
      </w:r>
    </w:p>
    <w:p w14:paraId="7EAD1E63" w14:textId="36C88BEF" w:rsidR="00113D53" w:rsidRDefault="00113D53" w:rsidP="00C35EE6">
      <w:pPr>
        <w:pStyle w:val="Legenda"/>
      </w:pPr>
      <w:bookmarkStart w:id="11" w:name="_Ref161493963"/>
      <w:bookmarkStart w:id="12" w:name="_Toc162270984"/>
      <w:r>
        <w:t xml:space="preserve">Tabela </w:t>
      </w:r>
      <w:fldSimple w:instr=" SEQ Tabela \* ARABIC ">
        <w:r w:rsidR="001C1386">
          <w:rPr>
            <w:noProof/>
          </w:rPr>
          <w:t>1</w:t>
        </w:r>
      </w:fldSimple>
      <w:bookmarkEnd w:id="11"/>
      <w:r>
        <w:t xml:space="preserve"> </w:t>
      </w:r>
      <w:r w:rsidRPr="00DF1034">
        <w:t>– Opis par kategorii modelu MBTI</w:t>
      </w:r>
      <w:r w:rsidR="0034789D">
        <w:t xml:space="preserve">. </w:t>
      </w:r>
      <w:r>
        <w:t xml:space="preserve">Źródło: </w:t>
      </w:r>
      <w:commentRangeStart w:id="13"/>
      <w:r>
        <w:t>opracowanie własne</w:t>
      </w:r>
      <w:commentRangeEnd w:id="13"/>
      <w:r w:rsidR="0034789D">
        <w:rPr>
          <w:rStyle w:val="Odwoaniedokomentarza"/>
          <w:i w:val="0"/>
          <w:iCs w:val="0"/>
        </w:rPr>
        <w:commentReference w:id="13"/>
      </w:r>
      <w:bookmarkEnd w:id="12"/>
    </w:p>
    <w:tbl>
      <w:tblPr>
        <w:tblStyle w:val="Tabela-Siatka"/>
        <w:tblW w:w="0" w:type="auto"/>
        <w:tblInd w:w="5" w:type="dxa"/>
        <w:tblLook w:val="04A0" w:firstRow="1" w:lastRow="0" w:firstColumn="1" w:lastColumn="0" w:noHBand="0" w:noVBand="1"/>
      </w:tblPr>
      <w:tblGrid>
        <w:gridCol w:w="2546"/>
        <w:gridCol w:w="3257"/>
        <w:gridCol w:w="3258"/>
      </w:tblGrid>
      <w:tr w:rsidR="007645CF" w14:paraId="1305E23F" w14:textId="77777777" w:rsidTr="00113D53">
        <w:tc>
          <w:tcPr>
            <w:tcW w:w="2546" w:type="dxa"/>
            <w:tcBorders>
              <w:top w:val="nil"/>
              <w:left w:val="nil"/>
            </w:tcBorders>
          </w:tcPr>
          <w:p w14:paraId="6A7A9C9E" w14:textId="54489245" w:rsidR="007645CF" w:rsidRDefault="007645CF" w:rsidP="007645CF">
            <w:pPr>
              <w:ind w:firstLine="0"/>
            </w:pPr>
          </w:p>
        </w:tc>
        <w:tc>
          <w:tcPr>
            <w:tcW w:w="6515" w:type="dxa"/>
            <w:gridSpan w:val="2"/>
          </w:tcPr>
          <w:p w14:paraId="695C3FBB" w14:textId="4C6674F7" w:rsidR="007645CF" w:rsidRDefault="007645CF" w:rsidP="00374722">
            <w:pPr>
              <w:ind w:firstLine="0"/>
              <w:jc w:val="center"/>
            </w:pPr>
            <w:r>
              <w:t>Para kategorii</w:t>
            </w:r>
          </w:p>
        </w:tc>
      </w:tr>
      <w:tr w:rsidR="007645CF" w14:paraId="25147317" w14:textId="77777777" w:rsidTr="00113D53">
        <w:tc>
          <w:tcPr>
            <w:tcW w:w="2546" w:type="dxa"/>
            <w:vAlign w:val="center"/>
          </w:tcPr>
          <w:p w14:paraId="2166626A" w14:textId="3E5E0360" w:rsidR="007645CF" w:rsidRDefault="007645CF" w:rsidP="007645CF">
            <w:pPr>
              <w:ind w:firstLine="0"/>
              <w:jc w:val="left"/>
            </w:pPr>
            <w:r>
              <w:t>Poziom 1 – Źródło czerpania energii i komunikacja.</w:t>
            </w:r>
          </w:p>
        </w:tc>
        <w:tc>
          <w:tcPr>
            <w:tcW w:w="3257" w:type="dxa"/>
          </w:tcPr>
          <w:p w14:paraId="6C5A6E09" w14:textId="77777777" w:rsidR="007645CF" w:rsidRDefault="007645CF" w:rsidP="007645CF">
            <w:pPr>
              <w:ind w:firstLine="0"/>
              <w:jc w:val="center"/>
              <w:rPr>
                <w:b/>
                <w:bCs/>
              </w:rPr>
            </w:pPr>
            <w:r w:rsidRPr="007645CF">
              <w:rPr>
                <w:b/>
                <w:bCs/>
              </w:rPr>
              <w:t>Ekstrawersja (E)</w:t>
            </w:r>
          </w:p>
          <w:p w14:paraId="6FDA4EA0" w14:textId="3DC28CB5" w:rsidR="007645CF" w:rsidRPr="007645CF" w:rsidRDefault="007645CF" w:rsidP="00EA457A">
            <w:pPr>
              <w:ind w:firstLine="0"/>
              <w:jc w:val="center"/>
            </w:pPr>
            <w:r w:rsidRPr="007645CF">
              <w:t xml:space="preserve">Koncentracja </w:t>
            </w:r>
            <w:r>
              <w:t>na świecie zewnętrznym. Komunikacja poprzez rozmowę. Towarzyskość.</w:t>
            </w:r>
          </w:p>
        </w:tc>
        <w:tc>
          <w:tcPr>
            <w:tcW w:w="3258" w:type="dxa"/>
          </w:tcPr>
          <w:p w14:paraId="0E877DDC" w14:textId="77777777" w:rsidR="007645CF" w:rsidRDefault="007645CF" w:rsidP="007645CF">
            <w:pPr>
              <w:ind w:firstLine="0"/>
              <w:jc w:val="center"/>
              <w:rPr>
                <w:b/>
                <w:bCs/>
              </w:rPr>
            </w:pPr>
            <w:r w:rsidRPr="007645CF">
              <w:rPr>
                <w:b/>
                <w:bCs/>
              </w:rPr>
              <w:t>Introwersja (I)</w:t>
            </w:r>
          </w:p>
          <w:p w14:paraId="25075354" w14:textId="6A7CAA8F" w:rsidR="007645CF" w:rsidRPr="007645CF" w:rsidRDefault="007645CF" w:rsidP="00EA457A">
            <w:pPr>
              <w:ind w:firstLine="0"/>
              <w:jc w:val="center"/>
            </w:pPr>
            <w:r w:rsidRPr="007645CF">
              <w:t>Koncentracja na świecie wewnętrznym. Komunikacja poprzez pismo. Powściągliwość</w:t>
            </w:r>
            <w:r w:rsidR="00EA457A">
              <w:t xml:space="preserve"> i nieufność</w:t>
            </w:r>
            <w:r w:rsidRPr="007645CF">
              <w:t>.</w:t>
            </w:r>
          </w:p>
        </w:tc>
      </w:tr>
      <w:tr w:rsidR="007645CF" w14:paraId="6A16699B" w14:textId="77777777" w:rsidTr="00113D53">
        <w:tc>
          <w:tcPr>
            <w:tcW w:w="2546" w:type="dxa"/>
            <w:vAlign w:val="center"/>
          </w:tcPr>
          <w:p w14:paraId="5D825F3E" w14:textId="0C489DFE" w:rsidR="007645CF" w:rsidRDefault="007645CF" w:rsidP="007645CF">
            <w:pPr>
              <w:ind w:firstLine="0"/>
              <w:jc w:val="left"/>
            </w:pPr>
            <w:r>
              <w:t>Poziom 2 – Sposób zbierania informacji i operowania nimi.</w:t>
            </w:r>
          </w:p>
        </w:tc>
        <w:tc>
          <w:tcPr>
            <w:tcW w:w="3257" w:type="dxa"/>
          </w:tcPr>
          <w:p w14:paraId="0B60BB78" w14:textId="77777777" w:rsidR="007645CF" w:rsidRDefault="007645CF" w:rsidP="007645CF">
            <w:pPr>
              <w:ind w:firstLine="0"/>
              <w:jc w:val="center"/>
              <w:rPr>
                <w:b/>
                <w:bCs/>
              </w:rPr>
            </w:pPr>
            <w:r w:rsidRPr="007645CF">
              <w:rPr>
                <w:b/>
                <w:bCs/>
              </w:rPr>
              <w:t>Poznanie (S)</w:t>
            </w:r>
          </w:p>
          <w:p w14:paraId="6D8CA63C" w14:textId="7F09F589" w:rsidR="00EA457A" w:rsidRPr="00EA457A" w:rsidRDefault="00EA457A" w:rsidP="007645CF">
            <w:pPr>
              <w:ind w:firstLine="0"/>
              <w:jc w:val="center"/>
            </w:pPr>
            <w:r w:rsidRPr="00EA457A">
              <w:t>Zorientowanie na fakty. Rzeczowość. Zapamiętywanie szczegółów.</w:t>
            </w:r>
            <w:r>
              <w:t xml:space="preserve"> Praktyka i doświadczenie.</w:t>
            </w:r>
          </w:p>
        </w:tc>
        <w:tc>
          <w:tcPr>
            <w:tcW w:w="3258" w:type="dxa"/>
          </w:tcPr>
          <w:p w14:paraId="19A7E07B" w14:textId="77777777" w:rsidR="007645CF" w:rsidRDefault="007645CF" w:rsidP="007645CF">
            <w:pPr>
              <w:ind w:firstLine="0"/>
              <w:jc w:val="center"/>
              <w:rPr>
                <w:b/>
                <w:bCs/>
              </w:rPr>
            </w:pPr>
            <w:r w:rsidRPr="007645CF">
              <w:rPr>
                <w:b/>
                <w:bCs/>
              </w:rPr>
              <w:t>Intuicja (N)</w:t>
            </w:r>
          </w:p>
          <w:p w14:paraId="47D24E66" w14:textId="0900C5A5" w:rsidR="00EA457A" w:rsidRPr="00EA457A" w:rsidRDefault="00EA457A" w:rsidP="007645CF">
            <w:pPr>
              <w:ind w:firstLine="0"/>
              <w:jc w:val="center"/>
            </w:pPr>
            <w:r w:rsidRPr="00EA457A">
              <w:t>Zorientowanie na możliwości. Kreatywność. Zapamiętywanie ogólnego obrazu.</w:t>
            </w:r>
            <w:r>
              <w:t xml:space="preserve"> Analiza teoretyczna i inspiracja.</w:t>
            </w:r>
          </w:p>
        </w:tc>
      </w:tr>
      <w:tr w:rsidR="007645CF" w14:paraId="226125FD" w14:textId="77777777" w:rsidTr="00113D53">
        <w:tc>
          <w:tcPr>
            <w:tcW w:w="2546" w:type="dxa"/>
            <w:vAlign w:val="center"/>
          </w:tcPr>
          <w:p w14:paraId="047927FC" w14:textId="6ED20D51" w:rsidR="007645CF" w:rsidRDefault="007645CF" w:rsidP="007645CF">
            <w:pPr>
              <w:ind w:firstLine="0"/>
              <w:jc w:val="left"/>
            </w:pPr>
            <w:r>
              <w:t>Poziom 3 – Motywacja podejmowania decyzji.</w:t>
            </w:r>
          </w:p>
        </w:tc>
        <w:tc>
          <w:tcPr>
            <w:tcW w:w="3257" w:type="dxa"/>
          </w:tcPr>
          <w:p w14:paraId="25567061" w14:textId="77777777" w:rsidR="007645CF" w:rsidRDefault="007645CF" w:rsidP="007645CF">
            <w:pPr>
              <w:ind w:firstLine="0"/>
              <w:jc w:val="center"/>
              <w:rPr>
                <w:b/>
                <w:bCs/>
              </w:rPr>
            </w:pPr>
            <w:r w:rsidRPr="007645CF">
              <w:rPr>
                <w:b/>
                <w:bCs/>
              </w:rPr>
              <w:t>Myślenie (T)</w:t>
            </w:r>
          </w:p>
          <w:p w14:paraId="1CDB3B36" w14:textId="3A4B555C" w:rsidR="006077D3" w:rsidRDefault="006077D3" w:rsidP="007645CF">
            <w:pPr>
              <w:ind w:firstLine="0"/>
              <w:jc w:val="center"/>
            </w:pPr>
            <w:r>
              <w:t>Rozum ponad serce</w:t>
            </w:r>
            <w:r w:rsidRPr="006077D3">
              <w:t xml:space="preserve">. </w:t>
            </w:r>
          </w:p>
          <w:p w14:paraId="2ED5E10B" w14:textId="10E69F20" w:rsidR="006077D3" w:rsidRDefault="006077D3" w:rsidP="007645CF">
            <w:pPr>
              <w:ind w:firstLine="0"/>
              <w:jc w:val="center"/>
            </w:pPr>
            <w:r>
              <w:t>Rachunek</w:t>
            </w:r>
            <w:r w:rsidRPr="006077D3">
              <w:t xml:space="preserve"> </w:t>
            </w:r>
            <w:r>
              <w:t>„</w:t>
            </w:r>
            <w:r w:rsidRPr="006077D3">
              <w:t>za i przeciw</w:t>
            </w:r>
            <w:r>
              <w:t>”</w:t>
            </w:r>
            <w:r w:rsidRPr="006077D3">
              <w:t xml:space="preserve">. </w:t>
            </w:r>
          </w:p>
          <w:p w14:paraId="52D4473C" w14:textId="77777777" w:rsidR="00EA457A" w:rsidRDefault="006077D3" w:rsidP="007645CF">
            <w:pPr>
              <w:ind w:firstLine="0"/>
              <w:jc w:val="center"/>
            </w:pPr>
            <w:r w:rsidRPr="006077D3">
              <w:lastRenderedPageBreak/>
              <w:t>Sprawiedliwość i logika.</w:t>
            </w:r>
          </w:p>
          <w:p w14:paraId="36FF96C9" w14:textId="33303E43" w:rsidR="006077D3" w:rsidRPr="006077D3" w:rsidRDefault="006077D3" w:rsidP="007645CF">
            <w:pPr>
              <w:ind w:firstLine="0"/>
              <w:jc w:val="center"/>
            </w:pPr>
            <w:r>
              <w:t>Skupienie na osiągnięciu celu.</w:t>
            </w:r>
          </w:p>
        </w:tc>
        <w:tc>
          <w:tcPr>
            <w:tcW w:w="3258" w:type="dxa"/>
          </w:tcPr>
          <w:p w14:paraId="0EF20216" w14:textId="77777777" w:rsidR="007645CF" w:rsidRDefault="007645CF" w:rsidP="007645CF">
            <w:pPr>
              <w:ind w:firstLine="0"/>
              <w:jc w:val="center"/>
              <w:rPr>
                <w:b/>
                <w:bCs/>
              </w:rPr>
            </w:pPr>
            <w:r w:rsidRPr="007645CF">
              <w:rPr>
                <w:b/>
                <w:bCs/>
              </w:rPr>
              <w:lastRenderedPageBreak/>
              <w:t>Odczuwanie (F)</w:t>
            </w:r>
          </w:p>
          <w:p w14:paraId="2873499C" w14:textId="23A0C89F" w:rsidR="006077D3" w:rsidRDefault="006077D3" w:rsidP="007645CF">
            <w:pPr>
              <w:ind w:firstLine="0"/>
              <w:jc w:val="center"/>
            </w:pPr>
            <w:r>
              <w:t>Serce ponad rozum.</w:t>
            </w:r>
          </w:p>
          <w:p w14:paraId="3D12AC76" w14:textId="106F0F6D" w:rsidR="006077D3" w:rsidRDefault="006077D3" w:rsidP="006077D3">
            <w:pPr>
              <w:ind w:firstLine="0"/>
              <w:jc w:val="center"/>
            </w:pPr>
            <w:r>
              <w:t>Empatia i harmonia w grupie.</w:t>
            </w:r>
          </w:p>
          <w:p w14:paraId="06486541" w14:textId="04FA36E6" w:rsidR="006077D3" w:rsidRPr="006077D3" w:rsidRDefault="006077D3" w:rsidP="007645CF">
            <w:pPr>
              <w:ind w:firstLine="0"/>
              <w:jc w:val="center"/>
            </w:pPr>
            <w:r>
              <w:lastRenderedPageBreak/>
              <w:t>Skupienie na byciu docenianym przez innych.</w:t>
            </w:r>
          </w:p>
        </w:tc>
      </w:tr>
      <w:tr w:rsidR="007645CF" w14:paraId="3DB8FF6F" w14:textId="77777777" w:rsidTr="00113D53">
        <w:tc>
          <w:tcPr>
            <w:tcW w:w="2546" w:type="dxa"/>
            <w:vAlign w:val="center"/>
          </w:tcPr>
          <w:p w14:paraId="52B9CE3F" w14:textId="1BBDF45A" w:rsidR="007645CF" w:rsidRDefault="007645CF" w:rsidP="007645CF">
            <w:pPr>
              <w:ind w:firstLine="0"/>
              <w:jc w:val="left"/>
            </w:pPr>
            <w:r>
              <w:lastRenderedPageBreak/>
              <w:t>Poziom 4 – Styl życia i pracy.</w:t>
            </w:r>
          </w:p>
        </w:tc>
        <w:tc>
          <w:tcPr>
            <w:tcW w:w="3257" w:type="dxa"/>
          </w:tcPr>
          <w:p w14:paraId="69A58C65" w14:textId="77777777" w:rsidR="007645CF" w:rsidRDefault="007645CF" w:rsidP="007645CF">
            <w:pPr>
              <w:ind w:firstLine="0"/>
              <w:jc w:val="center"/>
              <w:rPr>
                <w:b/>
                <w:bCs/>
              </w:rPr>
            </w:pPr>
            <w:r w:rsidRPr="007645CF">
              <w:rPr>
                <w:b/>
                <w:bCs/>
              </w:rPr>
              <w:t>Osądzanie (J)</w:t>
            </w:r>
          </w:p>
          <w:p w14:paraId="3D2A2898" w14:textId="36CDC6BC" w:rsidR="006077D3" w:rsidRPr="006077D3" w:rsidRDefault="006077D3" w:rsidP="007645CF">
            <w:pPr>
              <w:ind w:firstLine="0"/>
              <w:jc w:val="center"/>
            </w:pPr>
            <w:r>
              <w:t>Systematyczność. Planowanie. Sztywne ramy.</w:t>
            </w:r>
          </w:p>
        </w:tc>
        <w:tc>
          <w:tcPr>
            <w:tcW w:w="3258" w:type="dxa"/>
          </w:tcPr>
          <w:p w14:paraId="3D8D2986" w14:textId="77777777" w:rsidR="007645CF" w:rsidRDefault="007645CF" w:rsidP="007645CF">
            <w:pPr>
              <w:keepNext/>
              <w:ind w:firstLine="0"/>
              <w:jc w:val="center"/>
              <w:rPr>
                <w:b/>
                <w:bCs/>
              </w:rPr>
            </w:pPr>
            <w:r w:rsidRPr="007645CF">
              <w:rPr>
                <w:b/>
                <w:bCs/>
              </w:rPr>
              <w:t>Obserwacja (P)</w:t>
            </w:r>
          </w:p>
          <w:p w14:paraId="28B4AF34" w14:textId="6B97BFB8" w:rsidR="006077D3" w:rsidRDefault="006077D3" w:rsidP="007645CF">
            <w:pPr>
              <w:keepNext/>
              <w:ind w:firstLine="0"/>
              <w:jc w:val="center"/>
            </w:pPr>
            <w:r>
              <w:t>Spontaniczność. Swoboda.</w:t>
            </w:r>
          </w:p>
          <w:p w14:paraId="156423AA" w14:textId="11A60258" w:rsidR="006077D3" w:rsidRPr="006077D3" w:rsidRDefault="006077D3" w:rsidP="007645CF">
            <w:pPr>
              <w:keepNext/>
              <w:ind w:firstLine="0"/>
              <w:jc w:val="center"/>
            </w:pPr>
            <w:r w:rsidRPr="006077D3">
              <w:t>Otwartość na modyfikacje.</w:t>
            </w:r>
          </w:p>
        </w:tc>
      </w:tr>
    </w:tbl>
    <w:p w14:paraId="393D0A94" w14:textId="77777777" w:rsidR="00113D53" w:rsidRPr="00113D53" w:rsidRDefault="00113D53" w:rsidP="00113D53"/>
    <w:p w14:paraId="64C09F0D" w14:textId="77777777" w:rsidR="00F07DB6" w:rsidRDefault="00F07DB6" w:rsidP="006C6268">
      <w:r>
        <w:t xml:space="preserve">Istnieje 16 typów osobowości modelu MBTI. Czteroelementowa nazwa każdego typu jest prostym złożeniem liter z każdej z czterech par, która bardziej odpowiada naturze danej jednostki. </w:t>
      </w:r>
      <w:r w:rsidR="00573BDA">
        <w:t>W ten sposób, osoba o usposobieniu introwertyka</w:t>
      </w:r>
      <w:r w:rsidR="00A879C2">
        <w:t xml:space="preserve"> (I)</w:t>
      </w:r>
      <w:r w:rsidR="00573BDA">
        <w:t>, zorientowana na fakty i rzeczowość</w:t>
      </w:r>
      <w:r w:rsidR="00A879C2">
        <w:t xml:space="preserve"> (S)</w:t>
      </w:r>
      <w:r w:rsidR="00573BDA">
        <w:t>, kierująca się empatią i uczuciami</w:t>
      </w:r>
      <w:r w:rsidR="00A879C2">
        <w:t xml:space="preserve"> (F)</w:t>
      </w:r>
      <w:r w:rsidR="00573BDA">
        <w:t xml:space="preserve">, charakteryzująca się </w:t>
      </w:r>
      <w:r w:rsidR="00A879C2">
        <w:t>swobodnym stylem życia i elastycznością (P) najprawdopodobniej zostanie zaklasyfikowana do typu ISFP.</w:t>
      </w:r>
    </w:p>
    <w:p w14:paraId="76CC405B" w14:textId="6889B041" w:rsidR="006C6268" w:rsidRDefault="009C2999" w:rsidP="006C6268">
      <w:r>
        <w:t xml:space="preserve">Czasami stosuje się </w:t>
      </w:r>
      <w:r w:rsidR="00981B95">
        <w:t>koncentrację</w:t>
      </w:r>
      <w:r>
        <w:t xml:space="preserve"> </w:t>
      </w:r>
      <w:r w:rsidR="00981B95">
        <w:t xml:space="preserve">16 </w:t>
      </w:r>
      <w:r>
        <w:t xml:space="preserve">typów w </w:t>
      </w:r>
      <w:r w:rsidR="00F07DB6">
        <w:t>czte</w:t>
      </w:r>
      <w:r>
        <w:t>ry</w:t>
      </w:r>
      <w:r w:rsidR="00F07DB6">
        <w:t xml:space="preserve"> </w:t>
      </w:r>
      <w:r w:rsidR="00981B95">
        <w:t>grupy</w:t>
      </w:r>
      <w:r>
        <w:t>, aby sprawniej zorientować się w charakterystyce ich natury i pełnionych naturalnie funkcjach</w:t>
      </w:r>
      <w:r w:rsidR="00FF016A">
        <w:t>, s</w:t>
      </w:r>
      <w:r>
        <w:t>ą to</w:t>
      </w:r>
      <w:r w:rsidR="00FF016A">
        <w:t xml:space="preserve">: dążący do celu i pomysłowi </w:t>
      </w:r>
      <w:r w:rsidR="00F07DB6">
        <w:t>Anality</w:t>
      </w:r>
      <w:r w:rsidR="00FF016A">
        <w:t>cy</w:t>
      </w:r>
      <w:r w:rsidR="00F07DB6">
        <w:t xml:space="preserve"> (</w:t>
      </w:r>
      <w:r>
        <w:t xml:space="preserve">INTJ, INTP, ENTP, ENTJ), </w:t>
      </w:r>
      <w:r w:rsidR="00FF016A">
        <w:t xml:space="preserve">kreatywni i zorientowani na ludzi </w:t>
      </w:r>
      <w:r>
        <w:t>Dyploma</w:t>
      </w:r>
      <w:r w:rsidR="00FF016A">
        <w:t>ci</w:t>
      </w:r>
      <w:r>
        <w:t xml:space="preserve"> (INFJ, INFP, ENFJ, ENFP),</w:t>
      </w:r>
      <w:r w:rsidR="00FF016A">
        <w:t xml:space="preserve"> praktyczni i skuteczni</w:t>
      </w:r>
      <w:r>
        <w:t xml:space="preserve"> Strażni</w:t>
      </w:r>
      <w:r w:rsidR="00FF016A">
        <w:t>cy</w:t>
      </w:r>
      <w:r>
        <w:t xml:space="preserve"> (</w:t>
      </w:r>
      <w:r w:rsidR="00FF016A">
        <w:t>ISTJ, ISFJ, ESTJ, ESFJ) oraz otwarci i spontaniczni Odkrywcy (ISTP, ISFP, ESTP, ESFP).</w:t>
      </w:r>
    </w:p>
    <w:p w14:paraId="6B4813D9" w14:textId="528A9CB2" w:rsidR="00F07DB6" w:rsidRDefault="00A879C2" w:rsidP="00F07DB6">
      <w:r>
        <w:t xml:space="preserve">Wadą systemu </w:t>
      </w:r>
      <w:r w:rsidR="00981B95">
        <w:t xml:space="preserve">MBTI </w:t>
      </w:r>
      <w:r>
        <w:t xml:space="preserve">niewątpliwie jest brak wartości pośrednich dla poszczególnych kategorii. </w:t>
      </w:r>
      <w:r w:rsidR="006C6268">
        <w:t>Na przykład, w</w:t>
      </w:r>
      <w:r>
        <w:t xml:space="preserve"> tej klasyfikacji</w:t>
      </w:r>
      <w:r w:rsidR="006C6268">
        <w:t xml:space="preserve"> </w:t>
      </w:r>
      <w:r>
        <w:t xml:space="preserve">badany nie może zostać uznany za </w:t>
      </w:r>
      <w:proofErr w:type="spellStart"/>
      <w:r>
        <w:t>ambiwertyka</w:t>
      </w:r>
      <w:proofErr w:type="spellEnd"/>
      <w:r>
        <w:t xml:space="preserve">, czyli osobę posiadającą cechy z pogranicza ekstrawersji i introwersji. Może być to problematyczne w przypadku osób „uniwersalnych”, </w:t>
      </w:r>
      <w:r w:rsidR="00375A98">
        <w:t xml:space="preserve">u </w:t>
      </w:r>
      <w:r>
        <w:t>których</w:t>
      </w:r>
      <w:r w:rsidR="00375A98">
        <w:t xml:space="preserve"> przychylność do jednego z biegunów </w:t>
      </w:r>
      <w:r w:rsidR="006C6268">
        <w:t>w parze</w:t>
      </w:r>
      <w:r w:rsidR="00375A98">
        <w:t xml:space="preserve"> kategorii</w:t>
      </w:r>
      <w:r>
        <w:t xml:space="preserve"> nie </w:t>
      </w:r>
      <w:r w:rsidR="00375A98">
        <w:t>jest</w:t>
      </w:r>
      <w:r>
        <w:t xml:space="preserve"> ewidentn</w:t>
      </w:r>
      <w:r w:rsidR="00375A98">
        <w:t xml:space="preserve">a. Tacy ludzie nierzadko są postrzegani jako elastyczni, potrafiący dostosować się do sytuacji, korzystający z różnych swoich atrybutów zależnie od potrzeb i okoliczności. Wykonanie wspomnianego testu może okazać się dla nich frustrującym doświadczeniem, ponieważ oscylując pośrodku dwóch biegunów kategorii, wynik klasyfikacji jest narażony na dużą zmienność wraz z kolejnymi </w:t>
      </w:r>
      <w:proofErr w:type="spellStart"/>
      <w:r w:rsidR="00375A98">
        <w:t>wykonaniami</w:t>
      </w:r>
      <w:proofErr w:type="spellEnd"/>
      <w:r w:rsidR="00375A98">
        <w:t xml:space="preserve"> testu.</w:t>
      </w:r>
    </w:p>
    <w:p w14:paraId="18678603" w14:textId="77777777" w:rsidR="00C67449" w:rsidRPr="00C67449" w:rsidRDefault="00C67449" w:rsidP="00C67449"/>
    <w:p w14:paraId="2EC71A9C" w14:textId="085BA15B" w:rsidR="0012168F" w:rsidRDefault="0012168F" w:rsidP="007721D9">
      <w:pPr>
        <w:pStyle w:val="Nagwek2"/>
      </w:pPr>
      <w:bookmarkStart w:id="14" w:name="_Ref162024060"/>
      <w:bookmarkStart w:id="15" w:name="_Toc162270918"/>
      <w:r>
        <w:t>Zbiór danych</w:t>
      </w:r>
      <w:bookmarkEnd w:id="14"/>
      <w:bookmarkEnd w:id="15"/>
    </w:p>
    <w:p w14:paraId="5387DAC7" w14:textId="64CD51F5" w:rsidR="0012168F" w:rsidRDefault="0012168F" w:rsidP="0012168F">
      <w:r w:rsidRPr="0012168F">
        <w:rPr>
          <w:i/>
          <w:iCs/>
        </w:rPr>
        <w:t xml:space="preserve">(MBTI) </w:t>
      </w:r>
      <w:proofErr w:type="spellStart"/>
      <w:r w:rsidRPr="0012168F">
        <w:rPr>
          <w:i/>
          <w:iCs/>
        </w:rPr>
        <w:t>Myers</w:t>
      </w:r>
      <w:proofErr w:type="spellEnd"/>
      <w:r w:rsidRPr="0012168F">
        <w:rPr>
          <w:i/>
          <w:iCs/>
        </w:rPr>
        <w:t xml:space="preserve">-Briggs </w:t>
      </w:r>
      <w:proofErr w:type="spellStart"/>
      <w:r w:rsidRPr="0012168F">
        <w:rPr>
          <w:i/>
          <w:iCs/>
        </w:rPr>
        <w:t>Personality</w:t>
      </w:r>
      <w:proofErr w:type="spellEnd"/>
      <w:r w:rsidRPr="0012168F">
        <w:rPr>
          <w:i/>
          <w:iCs/>
        </w:rPr>
        <w:t xml:space="preserve"> </w:t>
      </w:r>
      <w:proofErr w:type="spellStart"/>
      <w:r w:rsidRPr="0012168F">
        <w:rPr>
          <w:i/>
          <w:iCs/>
        </w:rPr>
        <w:t>Type</w:t>
      </w:r>
      <w:proofErr w:type="spellEnd"/>
      <w:r w:rsidRPr="0012168F">
        <w:rPr>
          <w:i/>
          <w:iCs/>
        </w:rPr>
        <w:t xml:space="preserve"> </w:t>
      </w:r>
      <w:proofErr w:type="spellStart"/>
      <w:r w:rsidRPr="0012168F">
        <w:rPr>
          <w:i/>
          <w:iCs/>
        </w:rPr>
        <w:t>Dataset</w:t>
      </w:r>
      <w:proofErr w:type="spellEnd"/>
      <w:r>
        <w:t xml:space="preserve"> </w:t>
      </w:r>
      <w:r w:rsidR="00D21580">
        <w:t>to</w:t>
      </w:r>
      <w:r>
        <w:t xml:space="preserve"> zbiór danych </w:t>
      </w:r>
      <w:r w:rsidR="00D21580">
        <w:t>dostępny</w:t>
      </w:r>
      <w:r>
        <w:t xml:space="preserve"> publicznie na platformie </w:t>
      </w:r>
      <w:proofErr w:type="spellStart"/>
      <w:r>
        <w:t>Kaggle</w:t>
      </w:r>
      <w:proofErr w:type="spellEnd"/>
      <w:r w:rsidR="003D159D">
        <w:rPr>
          <w:rStyle w:val="Odwoanieprzypisudolnego"/>
        </w:rPr>
        <w:footnoteReference w:id="9"/>
      </w:r>
      <w:r>
        <w:t>.</w:t>
      </w:r>
      <w:r w:rsidR="003D159D">
        <w:t xml:space="preserve"> Zawiera on 8675 wierszy</w:t>
      </w:r>
      <w:r w:rsidR="002910FC">
        <w:t xml:space="preserve">, przy czym </w:t>
      </w:r>
      <w:r w:rsidR="003D159D">
        <w:t xml:space="preserve">każdy z nich odpowiada ostatnim </w:t>
      </w:r>
      <w:r w:rsidR="003D159D">
        <w:lastRenderedPageBreak/>
        <w:t xml:space="preserve">pięćdziesięciu postom udostępnionym przez danego użytkownika na forum </w:t>
      </w:r>
      <w:proofErr w:type="spellStart"/>
      <w:r w:rsidR="003D159D">
        <w:t>PersonalityCafe</w:t>
      </w:r>
      <w:proofErr w:type="spellEnd"/>
      <w:r w:rsidR="003D159D">
        <w:rPr>
          <w:rStyle w:val="Odwoanieprzypisudolnego"/>
        </w:rPr>
        <w:footnoteReference w:id="10"/>
      </w:r>
      <w:r w:rsidR="003D159D">
        <w:t xml:space="preserve"> wraz z </w:t>
      </w:r>
      <w:r w:rsidR="00F46A09">
        <w:t>charakteryzującym</w:t>
      </w:r>
      <w:r w:rsidR="00D21580">
        <w:t xml:space="preserve"> go</w:t>
      </w:r>
      <w:r w:rsidR="003D159D">
        <w:t xml:space="preserve"> typem osobowości w konwencji modelu MBTI. </w:t>
      </w:r>
      <w:r w:rsidR="00D21580">
        <w:t>Zbiór odznacza się różnorodnością</w:t>
      </w:r>
      <w:r w:rsidR="00F46A09">
        <w:t xml:space="preserve"> </w:t>
      </w:r>
      <w:r w:rsidR="00D21580">
        <w:t xml:space="preserve">w kontekście opisywanych przez niego osób, </w:t>
      </w:r>
      <w:r w:rsidR="00F46A09">
        <w:t>a także</w:t>
      </w:r>
      <w:r w:rsidR="00D21580">
        <w:t xml:space="preserve"> samego stylu pisania</w:t>
      </w:r>
      <w:r w:rsidR="00F46A09">
        <w:t>. Zebranie danych z istniejącego forum, a nie w sztucznych warunkach, przyczyniło się do powstania próbek, które można określić jako autentyczne i odwzorowujące realne życie.</w:t>
      </w:r>
    </w:p>
    <w:p w14:paraId="1EE1EEC4" w14:textId="29F87818" w:rsidR="007C0FF9" w:rsidRDefault="00DE517F" w:rsidP="0012168F">
      <w:r>
        <w:fldChar w:fldCharType="begin"/>
      </w:r>
      <w:r>
        <w:instrText xml:space="preserve"> REF _Ref161494079 \h </w:instrText>
      </w:r>
      <w:r>
        <w:fldChar w:fldCharType="separate"/>
      </w:r>
      <w:r w:rsidR="001C1386">
        <w:t xml:space="preserve">Rys. </w:t>
      </w:r>
      <w:r w:rsidR="001C1386">
        <w:rPr>
          <w:noProof/>
        </w:rPr>
        <w:t>1</w:t>
      </w:r>
      <w:r>
        <w:fldChar w:fldCharType="end"/>
      </w:r>
      <w:r>
        <w:t xml:space="preserve"> </w:t>
      </w:r>
      <w:r w:rsidR="007C0FF9">
        <w:t xml:space="preserve">przedstawia dystrybucję </w:t>
      </w:r>
      <w:r w:rsidR="00CF2652">
        <w:t>próbek</w:t>
      </w:r>
      <w:r w:rsidR="007C0FF9">
        <w:t xml:space="preserve"> między klasami. </w:t>
      </w:r>
      <w:r w:rsidR="00621BAF">
        <w:t>Każdy</w:t>
      </w:r>
      <w:r w:rsidR="007C0FF9">
        <w:t xml:space="preserve"> z </w:t>
      </w:r>
      <w:r w:rsidR="00CF2652">
        <w:t>wierszy</w:t>
      </w:r>
      <w:r w:rsidR="007C0FF9">
        <w:t xml:space="preserve"> zawiera </w:t>
      </w:r>
      <w:r w:rsidR="00F94780">
        <w:t xml:space="preserve">maksymalnie pięćdziesiąt </w:t>
      </w:r>
      <w:r w:rsidR="007C0FF9">
        <w:t>postów</w:t>
      </w:r>
      <w:r w:rsidR="00621BAF">
        <w:t xml:space="preserve"> internetowych</w:t>
      </w:r>
      <w:r w:rsidR="007C0FF9">
        <w:t>.</w:t>
      </w:r>
      <w:r w:rsidR="00CF2652">
        <w:t xml:space="preserve"> Zbiór nie jest zbalansowany</w:t>
      </w:r>
      <w:r w:rsidR="00557DF9">
        <w:t xml:space="preserve"> – </w:t>
      </w:r>
      <w:r w:rsidR="00CF2652">
        <w:t>zebrano ponad czterdziestokrotnie więcej informacji na temat osób o typie INFP niż osób scharakteryzowanych jako ESTJ</w:t>
      </w:r>
      <w:r w:rsidR="004650B0">
        <w:t xml:space="preserve"> czy ESFJ</w:t>
      </w:r>
      <w:r w:rsidR="00CF2652">
        <w:t>.</w:t>
      </w:r>
      <w:r w:rsidR="00557DF9">
        <w:t xml:space="preserve"> Cztery najwyższe słupki wykresu opisują</w:t>
      </w:r>
      <w:r w:rsidR="00621BAF">
        <w:t xml:space="preserve"> liczbę</w:t>
      </w:r>
      <w:r w:rsidR="00557DF9">
        <w:t xml:space="preserve"> post</w:t>
      </w:r>
      <w:r w:rsidR="00621BAF">
        <w:t>ów</w:t>
      </w:r>
      <w:r w:rsidR="00557DF9">
        <w:t xml:space="preserve"> należąc</w:t>
      </w:r>
      <w:r w:rsidR="00621BAF">
        <w:t>ych</w:t>
      </w:r>
      <w:r w:rsidR="00557DF9">
        <w:t xml:space="preserve"> do osób określonych jako introwertyczne. Ponadto</w:t>
      </w:r>
      <w:r w:rsidR="009410DE">
        <w:t>,</w:t>
      </w:r>
      <w:r w:rsidR="00557DF9">
        <w:t xml:space="preserve"> około 8</w:t>
      </w:r>
      <w:r w:rsidR="00C64A67">
        <w:t>5</w:t>
      </w:r>
      <w:r w:rsidR="00557DF9">
        <w:t>% danych odnosi się do użytkowników forum o typie</w:t>
      </w:r>
      <w:r w:rsidR="009410DE">
        <w:t xml:space="preserve"> osobowości</w:t>
      </w:r>
      <w:r w:rsidR="00557DF9">
        <w:t xml:space="preserve"> </w:t>
      </w:r>
      <w:r w:rsidR="009410DE">
        <w:t>bazującym na intuicji (składowa N), a nie zmysłach (składowa S).</w:t>
      </w:r>
    </w:p>
    <w:p w14:paraId="4C327707" w14:textId="4C605A61" w:rsidR="003931A7" w:rsidRDefault="003931A7" w:rsidP="00C35EE6">
      <w:pPr>
        <w:pStyle w:val="Legenda"/>
      </w:pPr>
      <w:bookmarkStart w:id="16" w:name="_Ref161494079"/>
      <w:bookmarkStart w:id="17" w:name="_Toc162270995"/>
      <w:r>
        <w:t xml:space="preserve">Rys. </w:t>
      </w:r>
      <w:fldSimple w:instr=" SEQ Rys. \* ARABIC ">
        <w:r w:rsidR="001C1386">
          <w:rPr>
            <w:noProof/>
          </w:rPr>
          <w:t>1</w:t>
        </w:r>
      </w:fldSimple>
      <w:bookmarkEnd w:id="16"/>
      <w:r>
        <w:t xml:space="preserve"> </w:t>
      </w:r>
      <w:r w:rsidRPr="00DF1034">
        <w:t xml:space="preserve">– </w:t>
      </w:r>
      <w:r w:rsidRPr="0071751B">
        <w:t>Dystrybucja próbek między klasami</w:t>
      </w:r>
      <w:r w:rsidR="0034789D">
        <w:t xml:space="preserve">. </w:t>
      </w:r>
      <w:r w:rsidRPr="0071751B">
        <w:t>Źródło: opracowanie własne</w:t>
      </w:r>
      <w:bookmarkEnd w:id="17"/>
    </w:p>
    <w:p w14:paraId="2B87923C" w14:textId="0582AE1C" w:rsidR="00C67449" w:rsidRPr="00C67449" w:rsidRDefault="007C0FF9" w:rsidP="00113D53">
      <w:pPr>
        <w:keepNext/>
        <w:ind w:firstLine="0"/>
        <w:jc w:val="center"/>
      </w:pPr>
      <w:r>
        <w:rPr>
          <w:noProof/>
        </w:rPr>
        <w:drawing>
          <wp:inline distT="0" distB="0" distL="0" distR="0" wp14:anchorId="55B72E5E" wp14:editId="5044B84F">
            <wp:extent cx="4449029" cy="3336771"/>
            <wp:effectExtent l="0" t="0" r="8890" b="0"/>
            <wp:docPr id="78633896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38967" name="Obraz 2"/>
                    <pic:cNvPicPr/>
                  </pic:nvPicPr>
                  <pic:blipFill>
                    <a:blip r:embed="rId13">
                      <a:extLst>
                        <a:ext uri="{28A0092B-C50C-407E-A947-70E740481C1C}">
                          <a14:useLocalDpi xmlns:a14="http://schemas.microsoft.com/office/drawing/2010/main" val="0"/>
                        </a:ext>
                      </a:extLst>
                    </a:blip>
                    <a:stretch>
                      <a:fillRect/>
                    </a:stretch>
                  </pic:blipFill>
                  <pic:spPr>
                    <a:xfrm>
                      <a:off x="0" y="0"/>
                      <a:ext cx="4449029" cy="3336771"/>
                    </a:xfrm>
                    <a:prstGeom prst="rect">
                      <a:avLst/>
                    </a:prstGeom>
                  </pic:spPr>
                </pic:pic>
              </a:graphicData>
            </a:graphic>
          </wp:inline>
        </w:drawing>
      </w:r>
    </w:p>
    <w:p w14:paraId="0D7173C0" w14:textId="77777777" w:rsidR="00802ABD" w:rsidRPr="0012168F" w:rsidRDefault="00802ABD" w:rsidP="00EC68E3">
      <w:pPr>
        <w:ind w:firstLine="0"/>
      </w:pPr>
    </w:p>
    <w:p w14:paraId="639486AB" w14:textId="77777777" w:rsidR="00627E9E" w:rsidRPr="0012168F" w:rsidRDefault="00627E9E" w:rsidP="00ED7FE0">
      <w:pPr>
        <w:ind w:firstLine="0"/>
      </w:pPr>
    </w:p>
    <w:p w14:paraId="53FF40FC" w14:textId="77777777" w:rsidR="000E48FD" w:rsidRPr="0012168F" w:rsidRDefault="000E48FD" w:rsidP="0041642C"/>
    <w:p w14:paraId="026CEED9" w14:textId="77777777" w:rsidR="00ED2A49" w:rsidRPr="0012168F" w:rsidRDefault="00ED2A49">
      <w:pPr>
        <w:spacing w:after="160" w:line="259" w:lineRule="auto"/>
        <w:ind w:firstLine="0"/>
        <w:jc w:val="left"/>
        <w:rPr>
          <w:rFonts w:eastAsiaTheme="majorEastAsia" w:cstheme="majorBidi"/>
          <w:b/>
          <w:sz w:val="40"/>
          <w:szCs w:val="32"/>
        </w:rPr>
      </w:pPr>
      <w:r w:rsidRPr="0012168F">
        <w:br w:type="page"/>
      </w:r>
    </w:p>
    <w:p w14:paraId="0681CA47" w14:textId="1CACA953" w:rsidR="003D627E" w:rsidRPr="003D627E" w:rsidRDefault="00C77531" w:rsidP="003521AB">
      <w:pPr>
        <w:pStyle w:val="Nagwek1"/>
      </w:pPr>
      <w:bookmarkStart w:id="18" w:name="_Ref162023071"/>
      <w:bookmarkStart w:id="19" w:name="_Toc162270919"/>
      <w:r w:rsidRPr="00C77531">
        <w:lastRenderedPageBreak/>
        <w:t>Przegląd literatury</w:t>
      </w:r>
      <w:bookmarkEnd w:id="18"/>
      <w:bookmarkEnd w:id="19"/>
    </w:p>
    <w:p w14:paraId="409D2F76" w14:textId="77777777" w:rsidR="00243B86" w:rsidRDefault="00243B86" w:rsidP="00FC13D0"/>
    <w:p w14:paraId="6C6AFC0D" w14:textId="18CE6248" w:rsidR="001B7B22" w:rsidRDefault="001B7B22" w:rsidP="00FC13D0">
      <w:r>
        <w:t>K</w:t>
      </w:r>
      <w:r w:rsidR="00CD0066">
        <w:t>lasyfikacj</w:t>
      </w:r>
      <w:r>
        <w:t>a</w:t>
      </w:r>
      <w:r w:rsidR="003C7E4E">
        <w:t xml:space="preserve"> typów osobowości modelu MBTI na podstawie</w:t>
      </w:r>
      <w:r w:rsidR="00CD0066">
        <w:t xml:space="preserve"> próbek tekstu </w:t>
      </w:r>
      <w:r w:rsidR="003C7E4E">
        <w:t xml:space="preserve">przy użyciu </w:t>
      </w:r>
      <w:r w:rsidR="00CD0066">
        <w:t>uczenia maszynowego jest</w:t>
      </w:r>
      <w:r>
        <w:t xml:space="preserve"> </w:t>
      </w:r>
      <w:r w:rsidR="003C7E4E">
        <w:t>zagadnieniem</w:t>
      </w:r>
      <w:r w:rsidR="00CD0066">
        <w:t xml:space="preserve"> chętnie podejmowany</w:t>
      </w:r>
      <w:r>
        <w:t>m</w:t>
      </w:r>
      <w:r w:rsidR="00CD0066">
        <w:t xml:space="preserve"> przez badaczy na przestrzeni ostatnich lat. </w:t>
      </w:r>
    </w:p>
    <w:p w14:paraId="290DBDBF" w14:textId="4DA38EBD" w:rsidR="00C77531" w:rsidRDefault="00FC13D0" w:rsidP="00307565">
      <w:r>
        <w:t xml:space="preserve">W 2017 roku </w:t>
      </w:r>
      <w:proofErr w:type="spellStart"/>
      <w:r>
        <w:t>Rayne</w:t>
      </w:r>
      <w:proofErr w:type="spellEnd"/>
      <w:r>
        <w:t xml:space="preserve"> Hernandez i </w:t>
      </w:r>
      <w:proofErr w:type="spellStart"/>
      <w:r>
        <w:t>Ian</w:t>
      </w:r>
      <w:proofErr w:type="spellEnd"/>
      <w:r>
        <w:t xml:space="preserve"> Scott Knight</w:t>
      </w:r>
      <w:r w:rsidR="003C7E4E">
        <w:t xml:space="preserve"> opisali problem badawczy</w:t>
      </w:r>
      <w:r w:rsidR="001B7B22">
        <w:t xml:space="preserve"> w swoim artykule</w:t>
      </w:r>
      <w:bookmarkStart w:id="20" w:name="_Ref159265590"/>
      <w:sdt>
        <w:sdtPr>
          <w:id w:val="-1148135792"/>
          <w:citation/>
        </w:sdtPr>
        <w:sdtContent>
          <w:r w:rsidR="008E3A78">
            <w:fldChar w:fldCharType="begin"/>
          </w:r>
          <w:r w:rsidR="00A84D61">
            <w:instrText xml:space="preserve">CITATION Her17 \l 1045 </w:instrText>
          </w:r>
          <w:r w:rsidR="008E3A78">
            <w:fldChar w:fldCharType="separate"/>
          </w:r>
          <w:r w:rsidR="001C1386">
            <w:rPr>
              <w:noProof/>
            </w:rPr>
            <w:t xml:space="preserve"> </w:t>
          </w:r>
          <w:r w:rsidR="001C1386" w:rsidRPr="001C1386">
            <w:rPr>
              <w:noProof/>
            </w:rPr>
            <w:t>(Hernandez &amp; Knight, 2017)</w:t>
          </w:r>
          <w:r w:rsidR="008E3A78">
            <w:fldChar w:fldCharType="end"/>
          </w:r>
        </w:sdtContent>
      </w:sdt>
      <w:bookmarkEnd w:id="20"/>
      <w:r w:rsidR="003C7E4E">
        <w:t xml:space="preserve"> i odnotowali,</w:t>
      </w:r>
      <w:r w:rsidR="001B7B22">
        <w:t xml:space="preserve"> że </w:t>
      </w:r>
      <w:r w:rsidR="003C7E4E">
        <w:t xml:space="preserve">istniejące ówcześnie rozwiązania są nieliczne. </w:t>
      </w:r>
      <w:r w:rsidR="00307565">
        <w:t xml:space="preserve">Ich praca jako jedna z pierwszych bazowała na zbiorze </w:t>
      </w:r>
      <w:r w:rsidR="003C7E4E" w:rsidRPr="0012168F">
        <w:rPr>
          <w:i/>
          <w:iCs/>
        </w:rPr>
        <w:t xml:space="preserve">(MBTI) </w:t>
      </w:r>
      <w:proofErr w:type="spellStart"/>
      <w:r w:rsidR="003C7E4E" w:rsidRPr="0012168F">
        <w:rPr>
          <w:i/>
          <w:iCs/>
        </w:rPr>
        <w:t>Myers</w:t>
      </w:r>
      <w:proofErr w:type="spellEnd"/>
      <w:r w:rsidR="003C7E4E" w:rsidRPr="0012168F">
        <w:rPr>
          <w:i/>
          <w:iCs/>
        </w:rPr>
        <w:t xml:space="preserve">-Briggs </w:t>
      </w:r>
      <w:proofErr w:type="spellStart"/>
      <w:r w:rsidR="003C7E4E" w:rsidRPr="0012168F">
        <w:rPr>
          <w:i/>
          <w:iCs/>
        </w:rPr>
        <w:t>Personality</w:t>
      </w:r>
      <w:proofErr w:type="spellEnd"/>
      <w:r w:rsidR="003C7E4E" w:rsidRPr="0012168F">
        <w:rPr>
          <w:i/>
          <w:iCs/>
        </w:rPr>
        <w:t xml:space="preserve"> </w:t>
      </w:r>
      <w:proofErr w:type="spellStart"/>
      <w:r w:rsidR="003C7E4E" w:rsidRPr="0012168F">
        <w:rPr>
          <w:i/>
          <w:iCs/>
        </w:rPr>
        <w:t>Type</w:t>
      </w:r>
      <w:proofErr w:type="spellEnd"/>
      <w:r w:rsidR="003C7E4E" w:rsidRPr="0012168F">
        <w:rPr>
          <w:i/>
          <w:iCs/>
        </w:rPr>
        <w:t xml:space="preserve"> </w:t>
      </w:r>
      <w:proofErr w:type="spellStart"/>
      <w:r w:rsidR="003C7E4E" w:rsidRPr="0012168F">
        <w:rPr>
          <w:i/>
          <w:iCs/>
        </w:rPr>
        <w:t>Dataset</w:t>
      </w:r>
      <w:proofErr w:type="spellEnd"/>
      <w:r w:rsidR="00307565">
        <w:rPr>
          <w:i/>
          <w:iCs/>
        </w:rPr>
        <w:t>.</w:t>
      </w:r>
      <w:r w:rsidR="00307565">
        <w:t xml:space="preserve"> </w:t>
      </w:r>
      <w:r w:rsidR="00124BD2">
        <w:t>P</w:t>
      </w:r>
      <w:r w:rsidR="006614F5">
        <w:t xml:space="preserve">osty internetowe </w:t>
      </w:r>
      <w:r w:rsidR="00124BD2">
        <w:t>zostały</w:t>
      </w:r>
      <w:r w:rsidR="006614F5">
        <w:t xml:space="preserve"> </w:t>
      </w:r>
      <w:r w:rsidR="00124BD2">
        <w:t>wstępnie</w:t>
      </w:r>
      <w:r w:rsidR="006614F5">
        <w:t xml:space="preserve"> przetworz</w:t>
      </w:r>
      <w:r w:rsidR="00124BD2">
        <w:t xml:space="preserve">one, poszczególne słowa zakodowane w przestrzeni 50-wymiarowej za pomocą algorytmu </w:t>
      </w:r>
      <w:proofErr w:type="spellStart"/>
      <w:r w:rsidR="00124BD2">
        <w:t>GloVe</w:t>
      </w:r>
      <w:proofErr w:type="spellEnd"/>
      <w:r w:rsidR="006614F5">
        <w:t>, a następnie</w:t>
      </w:r>
      <w:r w:rsidR="00307565">
        <w:t xml:space="preserve"> </w:t>
      </w:r>
      <w:r w:rsidR="00124BD2">
        <w:t>wymodelowane</w:t>
      </w:r>
      <w:r w:rsidR="00307565">
        <w:t xml:space="preserve"> za pomocą rekurencyjnych</w:t>
      </w:r>
      <w:r w:rsidR="006614F5">
        <w:t xml:space="preserve"> sieci neuronowych</w:t>
      </w:r>
      <w:r w:rsidR="00307565">
        <w:t xml:space="preserve"> z komórkami LSTM</w:t>
      </w:r>
      <w:r w:rsidR="006614F5">
        <w:t>, osobno dla każdej pary kategorii.</w:t>
      </w:r>
      <w:r w:rsidR="00307565">
        <w:t xml:space="preserve"> Wspomniany artykuł</w:t>
      </w:r>
      <w:r w:rsidR="003C7E4E">
        <w:t xml:space="preserve"> dał podwaliny </w:t>
      </w:r>
      <w:r w:rsidR="00307565">
        <w:t>kolejnym</w:t>
      </w:r>
      <w:r w:rsidR="003C7E4E">
        <w:t xml:space="preserve"> pracom</w:t>
      </w:r>
      <w:r w:rsidR="00307565">
        <w:t xml:space="preserve"> i </w:t>
      </w:r>
      <w:r>
        <w:t xml:space="preserve">okazał się jednym z najczęściej cytowanych w późniejszych </w:t>
      </w:r>
      <w:r w:rsidR="00307565">
        <w:t>latach</w:t>
      </w:r>
      <w:r>
        <w:t>.</w:t>
      </w:r>
    </w:p>
    <w:p w14:paraId="201131AA" w14:textId="559303A1" w:rsidR="00DD5EEE" w:rsidRDefault="00715F71" w:rsidP="00307565">
      <w:r>
        <w:t xml:space="preserve">We wspomnianym roku, próbę modelowania dokładnie tego samego zbioru danych podjęli również Brandon </w:t>
      </w:r>
      <w:proofErr w:type="spellStart"/>
      <w:r>
        <w:t>Cui</w:t>
      </w:r>
      <w:proofErr w:type="spellEnd"/>
      <w:r>
        <w:t xml:space="preserve"> i Calvin </w:t>
      </w:r>
      <w:proofErr w:type="spellStart"/>
      <w:r>
        <w:t>Qi</w:t>
      </w:r>
      <w:bookmarkStart w:id="21" w:name="_Ref159260796"/>
      <w:proofErr w:type="spellEnd"/>
      <w:sdt>
        <w:sdtPr>
          <w:id w:val="-793670994"/>
          <w:citation/>
        </w:sdtPr>
        <w:sdtContent>
          <w:r w:rsidR="002169D1">
            <w:fldChar w:fldCharType="begin"/>
          </w:r>
          <w:r w:rsidR="002169D1">
            <w:instrText xml:space="preserve">CITATION Bra \l 1045 </w:instrText>
          </w:r>
          <w:r w:rsidR="002169D1">
            <w:fldChar w:fldCharType="separate"/>
          </w:r>
          <w:r w:rsidR="001C1386">
            <w:rPr>
              <w:noProof/>
            </w:rPr>
            <w:t xml:space="preserve"> </w:t>
          </w:r>
          <w:r w:rsidR="001C1386" w:rsidRPr="001C1386">
            <w:rPr>
              <w:noProof/>
            </w:rPr>
            <w:t>(Cui &amp; Qi, 2017)</w:t>
          </w:r>
          <w:r w:rsidR="002169D1">
            <w:fldChar w:fldCharType="end"/>
          </w:r>
        </w:sdtContent>
      </w:sdt>
      <w:bookmarkEnd w:id="21"/>
      <w:r>
        <w:t>. Ich działania były szerzej zakrojone – zajęli się zarówno problemem klasyfikacji szesnastoklasowej jak i tworzeniem czterech odrębnych klasyfikatorów binarnych odpowiedzialnych za kolejne pary kategorii.</w:t>
      </w:r>
      <w:r w:rsidR="003E1639">
        <w:t xml:space="preserve"> Autorzy postanowili skupić się na drugim </w:t>
      </w:r>
      <w:r w:rsidR="00DD5EEE">
        <w:t xml:space="preserve">z wymienionych </w:t>
      </w:r>
      <w:r w:rsidR="003E1639">
        <w:t>podejś</w:t>
      </w:r>
      <w:r w:rsidR="00DD5EEE">
        <w:t>ć</w:t>
      </w:r>
      <w:r w:rsidR="003E1639">
        <w:t xml:space="preserve">, deklarując niskie wartości dokładności klasyfikatorów wieloklasowych, wynoszących poniżej 25%.  W tej pracy dane tekstowe zostały </w:t>
      </w:r>
      <w:r w:rsidR="00DD5EEE">
        <w:t>wyrażone</w:t>
      </w:r>
      <w:r w:rsidR="003E1639">
        <w:t xml:space="preserve"> numerycznie </w:t>
      </w:r>
      <w:r w:rsidR="00DD5EEE">
        <w:t xml:space="preserve">w głównej mierze </w:t>
      </w:r>
      <w:r w:rsidR="003E1639">
        <w:t>za pomocą</w:t>
      </w:r>
      <w:r w:rsidR="00DD5EEE">
        <w:t xml:space="preserve"> tradycyjnej</w:t>
      </w:r>
      <w:r w:rsidR="003E1639">
        <w:t xml:space="preserve"> techniki </w:t>
      </w:r>
      <w:r w:rsidR="00DD5EEE">
        <w:t xml:space="preserve">worka słów (ang. </w:t>
      </w:r>
      <w:proofErr w:type="spellStart"/>
      <w:r w:rsidR="003E1639" w:rsidRPr="00DD5EEE">
        <w:rPr>
          <w:i/>
          <w:iCs/>
        </w:rPr>
        <w:t>Bag</w:t>
      </w:r>
      <w:proofErr w:type="spellEnd"/>
      <w:r w:rsidR="003E1639" w:rsidRPr="00DD5EEE">
        <w:rPr>
          <w:i/>
          <w:iCs/>
        </w:rPr>
        <w:t xml:space="preserve"> of </w:t>
      </w:r>
      <w:proofErr w:type="spellStart"/>
      <w:r w:rsidR="003E1639" w:rsidRPr="00DD5EEE">
        <w:rPr>
          <w:i/>
          <w:iCs/>
        </w:rPr>
        <w:t>Words</w:t>
      </w:r>
      <w:proofErr w:type="spellEnd"/>
      <w:r w:rsidR="00DD5EEE">
        <w:t>).</w:t>
      </w:r>
    </w:p>
    <w:p w14:paraId="001A44FE" w14:textId="5F6106CA" w:rsidR="00DD5EEE" w:rsidRDefault="009304B1" w:rsidP="00307565">
      <w:r>
        <w:t>Bianca Antonio wraz z zespołem wykonali w 2018 roku wnikliwy projekt</w:t>
      </w:r>
      <w:sdt>
        <w:sdtPr>
          <w:id w:val="-1381234762"/>
          <w:citation/>
        </w:sdtPr>
        <w:sdtContent>
          <w:r w:rsidR="002632D8">
            <w:fldChar w:fldCharType="begin"/>
          </w:r>
          <w:r w:rsidR="002632D8">
            <w:instrText xml:space="preserve"> CITATION Ant18 \l 1045 </w:instrText>
          </w:r>
          <w:r w:rsidR="002632D8">
            <w:fldChar w:fldCharType="separate"/>
          </w:r>
          <w:r w:rsidR="001C1386">
            <w:rPr>
              <w:noProof/>
            </w:rPr>
            <w:t xml:space="preserve"> </w:t>
          </w:r>
          <w:r w:rsidR="001C1386" w:rsidRPr="001C1386">
            <w:rPr>
              <w:noProof/>
            </w:rPr>
            <w:t>(Antonio, et al., 2018)</w:t>
          </w:r>
          <w:r w:rsidR="002632D8">
            <w:fldChar w:fldCharType="end"/>
          </w:r>
        </w:sdtContent>
      </w:sdt>
      <w:r>
        <w:t xml:space="preserve">, w którym udało im się wyczerpująco opisać sam zbiór danych, przetestować kilka metod próbkowania w celu zniwelowania braku zbalansowania na przestrzeni szesnastu klas, przeprowadzić szczegółową ekstrakcję cech, włączając zliczanie wystąpień poszczególnych elementów postów, analizę sentymentu i </w:t>
      </w:r>
      <w:proofErr w:type="spellStart"/>
      <w:r>
        <w:t>otagowanie</w:t>
      </w:r>
      <w:proofErr w:type="spellEnd"/>
      <w:r>
        <w:t xml:space="preserve"> części mowy. </w:t>
      </w:r>
      <w:r w:rsidR="00AD56EA">
        <w:t>Podobnie jak w poprzednich pracach</w:t>
      </w:r>
      <w:r>
        <w:t>, autorzy nie zdecydowali się jednak na modelowanie wieloklasowe.</w:t>
      </w:r>
      <w:r w:rsidR="001E3DF9">
        <w:t xml:space="preserve"> Po treningu </w:t>
      </w:r>
      <w:r w:rsidR="008A0E28">
        <w:t xml:space="preserve">modeli </w:t>
      </w:r>
      <w:r w:rsidR="001E3DF9">
        <w:t xml:space="preserve">regresji logistycznej, </w:t>
      </w:r>
      <w:r w:rsidR="008A0E28">
        <w:t>maszyn</w:t>
      </w:r>
      <w:r w:rsidR="001E3DF9">
        <w:t xml:space="preserve"> wektorów nośnych (ang. </w:t>
      </w:r>
      <w:proofErr w:type="spellStart"/>
      <w:r w:rsidR="008A0E28" w:rsidRPr="008A0E28">
        <w:rPr>
          <w:i/>
          <w:iCs/>
        </w:rPr>
        <w:t>Support</w:t>
      </w:r>
      <w:proofErr w:type="spellEnd"/>
      <w:r w:rsidR="008A0E28" w:rsidRPr="008A0E28">
        <w:rPr>
          <w:i/>
          <w:iCs/>
        </w:rPr>
        <w:t xml:space="preserve"> </w:t>
      </w:r>
      <w:proofErr w:type="spellStart"/>
      <w:r w:rsidR="008A0E28" w:rsidRPr="008A0E28">
        <w:rPr>
          <w:i/>
          <w:iCs/>
        </w:rPr>
        <w:t>Vector</w:t>
      </w:r>
      <w:proofErr w:type="spellEnd"/>
      <w:r w:rsidR="008A0E28" w:rsidRPr="008A0E28">
        <w:rPr>
          <w:i/>
          <w:iCs/>
        </w:rPr>
        <w:t xml:space="preserve"> </w:t>
      </w:r>
      <w:proofErr w:type="spellStart"/>
      <w:r w:rsidR="008A0E28" w:rsidRPr="008A0E28">
        <w:rPr>
          <w:i/>
          <w:iCs/>
        </w:rPr>
        <w:t>Machines</w:t>
      </w:r>
      <w:proofErr w:type="spellEnd"/>
      <w:r w:rsidR="001E3DF9">
        <w:t>), ekstremalnego wzmocnienia gradient</w:t>
      </w:r>
      <w:r w:rsidR="00C71347">
        <w:t>owego</w:t>
      </w:r>
      <w:r w:rsidR="008A0E28">
        <w:t xml:space="preserve"> (ang. </w:t>
      </w:r>
      <w:r w:rsidR="008A0E28" w:rsidRPr="008A0E28">
        <w:rPr>
          <w:i/>
          <w:iCs/>
        </w:rPr>
        <w:t xml:space="preserve">Extreme Gradient </w:t>
      </w:r>
      <w:proofErr w:type="spellStart"/>
      <w:r w:rsidR="008A0E28" w:rsidRPr="008A0E28">
        <w:rPr>
          <w:i/>
          <w:iCs/>
        </w:rPr>
        <w:t>Boosting</w:t>
      </w:r>
      <w:proofErr w:type="spellEnd"/>
      <w:r w:rsidR="008A0E28">
        <w:t>) oraz</w:t>
      </w:r>
      <w:r w:rsidR="001E3DF9">
        <w:t xml:space="preserve"> las</w:t>
      </w:r>
      <w:r w:rsidR="008A0E28">
        <w:t>ów</w:t>
      </w:r>
      <w:r w:rsidR="001E3DF9">
        <w:t xml:space="preserve"> losow</w:t>
      </w:r>
      <w:r w:rsidR="008A0E28">
        <w:t>ych</w:t>
      </w:r>
      <w:r w:rsidR="001E3DF9">
        <w:t>, te ostatni</w:t>
      </w:r>
      <w:r w:rsidR="008A0E28">
        <w:t>e</w:t>
      </w:r>
      <w:r w:rsidR="001E3DF9">
        <w:t xml:space="preserve"> osiągn</w:t>
      </w:r>
      <w:r w:rsidR="008A0E28">
        <w:t>ęły</w:t>
      </w:r>
      <w:r w:rsidR="001E3DF9">
        <w:t xml:space="preserve"> najwyższy iloczyn dokładności </w:t>
      </w:r>
      <w:r w:rsidR="008A0E28">
        <w:t xml:space="preserve">dla </w:t>
      </w:r>
      <w:r w:rsidR="001E3DF9">
        <w:t xml:space="preserve">czterech modeli </w:t>
      </w:r>
      <w:r w:rsidR="001E3DF9">
        <w:lastRenderedPageBreak/>
        <w:t xml:space="preserve">binarnych, jednak </w:t>
      </w:r>
      <w:r w:rsidR="008A0E28">
        <w:t xml:space="preserve">wynik ten był </w:t>
      </w:r>
      <w:r w:rsidR="001E3DF9">
        <w:t xml:space="preserve">niewiele lepszy od pracy Brandona </w:t>
      </w:r>
      <w:proofErr w:type="spellStart"/>
      <w:r w:rsidR="001E3DF9">
        <w:t>Cui</w:t>
      </w:r>
      <w:proofErr w:type="spellEnd"/>
      <w:r w:rsidR="001E3DF9">
        <w:t xml:space="preserve"> i Calvina </w:t>
      </w:r>
      <w:proofErr w:type="spellStart"/>
      <w:r w:rsidR="001E3DF9">
        <w:t>Qi</w:t>
      </w:r>
      <w:proofErr w:type="spellEnd"/>
      <w:sdt>
        <w:sdtPr>
          <w:id w:val="1662586817"/>
          <w:citation/>
        </w:sdtPr>
        <w:sdtContent>
          <w:r w:rsidR="002169D1">
            <w:fldChar w:fldCharType="begin"/>
          </w:r>
          <w:r w:rsidR="002169D1">
            <w:instrText xml:space="preserve"> CITATION Bra \l 1045 </w:instrText>
          </w:r>
          <w:r w:rsidR="002169D1">
            <w:fldChar w:fldCharType="separate"/>
          </w:r>
          <w:r w:rsidR="001C1386">
            <w:rPr>
              <w:noProof/>
            </w:rPr>
            <w:t xml:space="preserve"> </w:t>
          </w:r>
          <w:r w:rsidR="001C1386" w:rsidRPr="001C1386">
            <w:rPr>
              <w:noProof/>
            </w:rPr>
            <w:t>(Cui &amp; Qi, 2017)</w:t>
          </w:r>
          <w:r w:rsidR="002169D1">
            <w:fldChar w:fldCharType="end"/>
          </w:r>
        </w:sdtContent>
      </w:sdt>
      <w:r w:rsidR="001E3DF9">
        <w:t>.</w:t>
      </w:r>
    </w:p>
    <w:p w14:paraId="03CA8836" w14:textId="51B9F43A" w:rsidR="00D62508" w:rsidRDefault="004B71CB" w:rsidP="00307565">
      <w:r>
        <w:t>Podejście zaproponowane w 2020 roku przez inną grupę badaczy</w:t>
      </w:r>
      <w:sdt>
        <w:sdtPr>
          <w:id w:val="-576045934"/>
          <w:citation/>
        </w:sdtPr>
        <w:sdtContent>
          <w:r w:rsidR="008C7576">
            <w:fldChar w:fldCharType="begin"/>
          </w:r>
          <w:r w:rsidR="00453FBD">
            <w:instrText xml:space="preserve">CITATION Abi20 \l 1045 </w:instrText>
          </w:r>
          <w:r w:rsidR="008C7576">
            <w:fldChar w:fldCharType="separate"/>
          </w:r>
          <w:r w:rsidR="001C1386">
            <w:rPr>
              <w:noProof/>
            </w:rPr>
            <w:t xml:space="preserve"> </w:t>
          </w:r>
          <w:r w:rsidR="001C1386" w:rsidRPr="001C1386">
            <w:rPr>
              <w:noProof/>
            </w:rPr>
            <w:t>(Abidin, et al., 2020)</w:t>
          </w:r>
          <w:r w:rsidR="008C7576">
            <w:fldChar w:fldCharType="end"/>
          </w:r>
        </w:sdtContent>
      </w:sdt>
      <w:r>
        <w:t xml:space="preserve"> zawierało porównanie skuteczności maszyn wektorów nośnych, modeli regresji logistycznej, algorytmów k najbliższych sąsiadów (ang. </w:t>
      </w:r>
      <w:r w:rsidRPr="004B71CB">
        <w:rPr>
          <w:i/>
          <w:iCs/>
        </w:rPr>
        <w:t>K-</w:t>
      </w:r>
      <w:proofErr w:type="spellStart"/>
      <w:r w:rsidRPr="004B71CB">
        <w:rPr>
          <w:i/>
          <w:iCs/>
        </w:rPr>
        <w:t>Nearest</w:t>
      </w:r>
      <w:proofErr w:type="spellEnd"/>
      <w:r w:rsidRPr="004B71CB">
        <w:rPr>
          <w:i/>
          <w:iCs/>
        </w:rPr>
        <w:t xml:space="preserve"> </w:t>
      </w:r>
      <w:proofErr w:type="spellStart"/>
      <w:r w:rsidRPr="004B71CB">
        <w:rPr>
          <w:i/>
          <w:iCs/>
        </w:rPr>
        <w:t>Neighbors</w:t>
      </w:r>
      <w:proofErr w:type="spellEnd"/>
      <w:r>
        <w:t xml:space="preserve">) oraz lasów losowych bazując na danych zakodowanych za pomocą techniki </w:t>
      </w:r>
      <w:commentRangeStart w:id="22"/>
      <w:r w:rsidRPr="004B71CB">
        <w:rPr>
          <w:i/>
          <w:iCs/>
        </w:rPr>
        <w:t>Word2Vec</w:t>
      </w:r>
      <w:r>
        <w:rPr>
          <w:i/>
          <w:iCs/>
        </w:rPr>
        <w:t xml:space="preserve"> </w:t>
      </w:r>
      <w:commentRangeEnd w:id="22"/>
      <w:r>
        <w:rPr>
          <w:rStyle w:val="Odwoaniedokomentarza"/>
        </w:rPr>
        <w:commentReference w:id="22"/>
      </w:r>
      <w:r>
        <w:rPr>
          <w:i/>
          <w:iCs/>
        </w:rPr>
        <w:t xml:space="preserve">, </w:t>
      </w:r>
      <w:r>
        <w:t xml:space="preserve">oraz dodatkowych cechach wybranych po analizie wskaźników korelacji Pearsona. W tym przypadku, </w:t>
      </w:r>
      <w:commentRangeStart w:id="23"/>
      <w:r>
        <w:t xml:space="preserve">las losowy osiągnął 100% </w:t>
      </w:r>
      <w:commentRangeEnd w:id="23"/>
      <w:r>
        <w:rPr>
          <w:rStyle w:val="Odwoaniedokomentarza"/>
        </w:rPr>
        <w:commentReference w:id="23"/>
      </w:r>
      <w:r>
        <w:t xml:space="preserve">dokładności, jednak </w:t>
      </w:r>
      <w:r w:rsidR="0075479B">
        <w:t xml:space="preserve">również </w:t>
      </w:r>
      <w:r>
        <w:t>był trenowany odrębnie dla każdej pary kategorii.</w:t>
      </w:r>
    </w:p>
    <w:p w14:paraId="6E79B83B" w14:textId="07FFD762" w:rsidR="0075479B" w:rsidRDefault="0075479B" w:rsidP="00307565">
      <w:r>
        <w:t xml:space="preserve">Interesujące wnioski wysnuli </w:t>
      </w:r>
      <w:proofErr w:type="spellStart"/>
      <w:r>
        <w:t>Amirhosseini</w:t>
      </w:r>
      <w:proofErr w:type="spellEnd"/>
      <w:r>
        <w:t xml:space="preserve"> i </w:t>
      </w:r>
      <w:proofErr w:type="spellStart"/>
      <w:r>
        <w:t>Kazemian</w:t>
      </w:r>
      <w:proofErr w:type="spellEnd"/>
      <w:sdt>
        <w:sdtPr>
          <w:id w:val="-12766513"/>
          <w:citation/>
        </w:sdtPr>
        <w:sdtContent>
          <w:r w:rsidR="00576419">
            <w:fldChar w:fldCharType="begin"/>
          </w:r>
          <w:r w:rsidR="00576419">
            <w:instrText xml:space="preserve"> CITATION Ami20 \l 1045 </w:instrText>
          </w:r>
          <w:r w:rsidR="00576419">
            <w:fldChar w:fldCharType="separate"/>
          </w:r>
          <w:r w:rsidR="001C1386">
            <w:rPr>
              <w:noProof/>
            </w:rPr>
            <w:t xml:space="preserve"> </w:t>
          </w:r>
          <w:r w:rsidR="001C1386" w:rsidRPr="001C1386">
            <w:rPr>
              <w:noProof/>
            </w:rPr>
            <w:t>(Amirhosseini &amp; Kazemian, 2020)</w:t>
          </w:r>
          <w:r w:rsidR="00576419">
            <w:fldChar w:fldCharType="end"/>
          </w:r>
        </w:sdtContent>
      </w:sdt>
      <w:r>
        <w:t xml:space="preserve">, </w:t>
      </w:r>
      <w:r w:rsidR="00033986">
        <w:t>udowadniając</w:t>
      </w:r>
      <w:r>
        <w:t xml:space="preserve">, że </w:t>
      </w:r>
      <w:r w:rsidR="00033986">
        <w:t>metoda ekstremalnego wzmocnienia gradient</w:t>
      </w:r>
      <w:r w:rsidR="00C71347">
        <w:t>owego</w:t>
      </w:r>
      <w:r w:rsidR="00033986">
        <w:t xml:space="preserve"> może być skuteczniejsza niż rekurencyjna sieć neuronowa w rozwiązaniu zadanego problemu. Istotnie, cząstkowe dokładności ich modeli były wyższe niż tych w artykule z 2017 roku</w:t>
      </w:r>
      <w:sdt>
        <w:sdtPr>
          <w:id w:val="-151991553"/>
          <w:citation/>
        </w:sdtPr>
        <w:sdtContent>
          <w:r w:rsidR="00576419">
            <w:fldChar w:fldCharType="begin"/>
          </w:r>
          <w:r w:rsidR="00576419">
            <w:instrText xml:space="preserve"> CITATION Her17 \l 1045 </w:instrText>
          </w:r>
          <w:r w:rsidR="00576419">
            <w:fldChar w:fldCharType="separate"/>
          </w:r>
          <w:r w:rsidR="001C1386">
            <w:rPr>
              <w:noProof/>
            </w:rPr>
            <w:t xml:space="preserve"> </w:t>
          </w:r>
          <w:r w:rsidR="001C1386" w:rsidRPr="001C1386">
            <w:rPr>
              <w:noProof/>
            </w:rPr>
            <w:t>(Hernandez &amp; Knight, 2017)</w:t>
          </w:r>
          <w:r w:rsidR="00576419">
            <w:fldChar w:fldCharType="end"/>
          </w:r>
        </w:sdtContent>
      </w:sdt>
      <w:r w:rsidR="00033986">
        <w:t>.</w:t>
      </w:r>
    </w:p>
    <w:p w14:paraId="3729E88B" w14:textId="5EA196FE" w:rsidR="00576419" w:rsidRPr="001A1B2C" w:rsidRDefault="00B12BB6" w:rsidP="001A1B2C">
      <w:r>
        <w:t>Jedna z nowszych prac</w:t>
      </w:r>
      <w:sdt>
        <w:sdtPr>
          <w:id w:val="1818839801"/>
          <w:citation/>
        </w:sdtPr>
        <w:sdtContent>
          <w:r w:rsidR="005337A2">
            <w:fldChar w:fldCharType="begin"/>
          </w:r>
          <w:r w:rsidR="005337A2">
            <w:instrText xml:space="preserve"> CITATION Ont22 \l 1045 </w:instrText>
          </w:r>
          <w:r w:rsidR="005337A2">
            <w:fldChar w:fldCharType="separate"/>
          </w:r>
          <w:r w:rsidR="001C1386">
            <w:rPr>
              <w:noProof/>
            </w:rPr>
            <w:t xml:space="preserve"> </w:t>
          </w:r>
          <w:r w:rsidR="001C1386" w:rsidRPr="001C1386">
            <w:rPr>
              <w:noProof/>
            </w:rPr>
            <w:t>(Ontoum &amp; Chan, 2022)</w:t>
          </w:r>
          <w:r w:rsidR="005337A2">
            <w:fldChar w:fldCharType="end"/>
          </w:r>
        </w:sdtContent>
      </w:sdt>
      <w:r>
        <w:t xml:space="preserve"> podejmująca wspomniany problem badawczy odznacza się wyższą dokładnością klasyfikacji próbek tekstowych niż wymienione powyżej. W 2022 roku zespołowi badaczy w Tajlandii udało się osiągnąć ponad 40% dokładnoś</w:t>
      </w:r>
      <w:r w:rsidR="00314585">
        <w:t>ci</w:t>
      </w:r>
      <w:r>
        <w:t xml:space="preserve"> zarówno dla naiwnych klasyfikatorów</w:t>
      </w:r>
      <w:r w:rsidR="007A411B">
        <w:t xml:space="preserve"> </w:t>
      </w:r>
      <w:proofErr w:type="spellStart"/>
      <w:r w:rsidR="007A411B">
        <w:t>b</w:t>
      </w:r>
      <w:r>
        <w:t>ayesowskich</w:t>
      </w:r>
      <w:proofErr w:type="spellEnd"/>
      <w:r>
        <w:t xml:space="preserve"> (ang. </w:t>
      </w:r>
      <w:proofErr w:type="spellStart"/>
      <w:r w:rsidRPr="00B12BB6">
        <w:rPr>
          <w:i/>
          <w:iCs/>
        </w:rPr>
        <w:t>Naive</w:t>
      </w:r>
      <w:proofErr w:type="spellEnd"/>
      <w:r w:rsidRPr="00B12BB6">
        <w:rPr>
          <w:i/>
          <w:iCs/>
        </w:rPr>
        <w:t xml:space="preserve"> Bayes</w:t>
      </w:r>
      <w:r>
        <w:t>) jak i maszyn wektorów nośnych</w:t>
      </w:r>
      <w:r w:rsidR="00314585">
        <w:t xml:space="preserve">. Przygotowanie danych do tych klasyfikatorów obejmowało zastosowanie techniki worka słów oraz ważenia częstością </w:t>
      </w:r>
      <w:proofErr w:type="spellStart"/>
      <w:r w:rsidR="00314585">
        <w:t>termów</w:t>
      </w:r>
      <w:proofErr w:type="spellEnd"/>
      <w:r w:rsidR="00314585">
        <w:t xml:space="preserve"> (ang. </w:t>
      </w:r>
      <w:r w:rsidR="00314585" w:rsidRPr="00314585">
        <w:rPr>
          <w:i/>
          <w:iCs/>
        </w:rPr>
        <w:t xml:space="preserve">Term </w:t>
      </w:r>
      <w:proofErr w:type="spellStart"/>
      <w:r w:rsidR="00314585" w:rsidRPr="00314585">
        <w:rPr>
          <w:i/>
          <w:iCs/>
        </w:rPr>
        <w:t>Frequency-Inverse</w:t>
      </w:r>
      <w:proofErr w:type="spellEnd"/>
      <w:r w:rsidR="00314585" w:rsidRPr="00314585">
        <w:rPr>
          <w:i/>
          <w:iCs/>
        </w:rPr>
        <w:t xml:space="preserve"> </w:t>
      </w:r>
      <w:proofErr w:type="spellStart"/>
      <w:r w:rsidR="00314585" w:rsidRPr="00314585">
        <w:rPr>
          <w:i/>
          <w:iCs/>
        </w:rPr>
        <w:t>Document</w:t>
      </w:r>
      <w:proofErr w:type="spellEnd"/>
      <w:r w:rsidR="00314585" w:rsidRPr="00314585">
        <w:rPr>
          <w:i/>
          <w:iCs/>
        </w:rPr>
        <w:t xml:space="preserve"> </w:t>
      </w:r>
      <w:proofErr w:type="spellStart"/>
      <w:r w:rsidR="00314585" w:rsidRPr="00314585">
        <w:rPr>
          <w:i/>
          <w:iCs/>
        </w:rPr>
        <w:t>Frequency</w:t>
      </w:r>
      <w:proofErr w:type="spellEnd"/>
      <w:r w:rsidR="00314585">
        <w:t>). Ponadto,</w:t>
      </w:r>
      <w:r>
        <w:t xml:space="preserve"> zaproponowana przez </w:t>
      </w:r>
      <w:r w:rsidR="00314585">
        <w:t>autorów</w:t>
      </w:r>
      <w:r>
        <w:t xml:space="preserve"> </w:t>
      </w:r>
      <w:r w:rsidR="00314585">
        <w:t xml:space="preserve">dwukierunkowa </w:t>
      </w:r>
      <w:r>
        <w:t>sieć rekurencyjna</w:t>
      </w:r>
      <w:r w:rsidR="00314585">
        <w:t xml:space="preserve"> z użyciem komórek LSTM</w:t>
      </w:r>
      <w:r>
        <w:t xml:space="preserve"> </w:t>
      </w:r>
      <w:r w:rsidR="00314585">
        <w:t xml:space="preserve">osiągnęła niemal 50% skuteczności dla danych zakodowanych za pomocą </w:t>
      </w:r>
      <w:proofErr w:type="spellStart"/>
      <w:r w:rsidR="00314585">
        <w:t>tokenizera</w:t>
      </w:r>
      <w:proofErr w:type="spellEnd"/>
      <w:r w:rsidR="00314585">
        <w:t xml:space="preserve"> biblioteki </w:t>
      </w:r>
      <w:commentRangeStart w:id="24"/>
      <w:proofErr w:type="spellStart"/>
      <w:r w:rsidR="00314585" w:rsidRPr="00314585">
        <w:rPr>
          <w:i/>
          <w:iCs/>
        </w:rPr>
        <w:t>Keras</w:t>
      </w:r>
      <w:commentRangeEnd w:id="24"/>
      <w:proofErr w:type="spellEnd"/>
      <w:r w:rsidR="001A1B2C">
        <w:rPr>
          <w:rStyle w:val="Odwoaniedokomentarza"/>
        </w:rPr>
        <w:commentReference w:id="24"/>
      </w:r>
      <w:r w:rsidR="00314585">
        <w:t>.</w:t>
      </w:r>
      <w:bookmarkStart w:id="25" w:name="_Toc87270074"/>
      <w:bookmarkStart w:id="26" w:name="_Toc87270150"/>
      <w:bookmarkStart w:id="27" w:name="_Toc87293641"/>
      <w:bookmarkStart w:id="28" w:name="_Toc87463354"/>
      <w:bookmarkStart w:id="29" w:name="_Toc88086010"/>
      <w:bookmarkStart w:id="30" w:name="_Toc88424394"/>
      <w:bookmarkStart w:id="31" w:name="_Toc88424471"/>
      <w:bookmarkStart w:id="32" w:name="_Toc88576167"/>
      <w:bookmarkStart w:id="33" w:name="_Toc88995373"/>
      <w:bookmarkStart w:id="34" w:name="_Toc89198513"/>
      <w:bookmarkStart w:id="35" w:name="_Toc89198767"/>
      <w:bookmarkStart w:id="36" w:name="_Toc89210044"/>
      <w:bookmarkStart w:id="37" w:name="_Toc156492661"/>
      <w:bookmarkStart w:id="38" w:name="_Toc156747557"/>
      <w:bookmarkEnd w:id="25"/>
      <w:bookmarkEnd w:id="26"/>
      <w:bookmarkEnd w:id="27"/>
      <w:bookmarkEnd w:id="28"/>
      <w:bookmarkEnd w:id="29"/>
      <w:bookmarkEnd w:id="30"/>
      <w:bookmarkEnd w:id="31"/>
      <w:bookmarkEnd w:id="32"/>
      <w:bookmarkEnd w:id="33"/>
      <w:bookmarkEnd w:id="34"/>
      <w:bookmarkEnd w:id="35"/>
      <w:bookmarkEnd w:id="36"/>
      <w:bookmarkEnd w:id="37"/>
      <w:bookmarkEnd w:id="38"/>
      <w:r w:rsidR="00576419">
        <w:br w:type="page"/>
      </w:r>
    </w:p>
    <w:p w14:paraId="44E769A6" w14:textId="7117BFE7" w:rsidR="00EF304B" w:rsidRDefault="00EF304B" w:rsidP="003521AB">
      <w:pPr>
        <w:pStyle w:val="Nagwek1"/>
      </w:pPr>
      <w:bookmarkStart w:id="39" w:name="_Toc162270920"/>
      <w:r w:rsidRPr="009E7532">
        <w:lastRenderedPageBreak/>
        <w:t xml:space="preserve">Wstęp </w:t>
      </w:r>
      <w:commentRangeStart w:id="40"/>
      <w:r w:rsidRPr="009E7532">
        <w:t>teoretyczny</w:t>
      </w:r>
      <w:commentRangeEnd w:id="40"/>
      <w:r w:rsidR="006D69BA">
        <w:rPr>
          <w:rStyle w:val="Odwoaniedokomentarza"/>
          <w:rFonts w:eastAsiaTheme="minorHAnsi" w:cstheme="minorBidi"/>
          <w:b w:val="0"/>
        </w:rPr>
        <w:commentReference w:id="40"/>
      </w:r>
      <w:bookmarkEnd w:id="39"/>
    </w:p>
    <w:p w14:paraId="7080A99E" w14:textId="77777777" w:rsidR="00243B86" w:rsidRPr="00243B86" w:rsidRDefault="00243B86" w:rsidP="00243B86">
      <w:bookmarkStart w:id="41" w:name="_Toc159846459"/>
      <w:bookmarkStart w:id="42" w:name="_Toc159846496"/>
      <w:bookmarkStart w:id="43" w:name="_Toc159865982"/>
      <w:bookmarkStart w:id="44" w:name="_Toc159866040"/>
      <w:bookmarkStart w:id="45" w:name="_Toc159938449"/>
      <w:bookmarkStart w:id="46" w:name="_Toc160031323"/>
      <w:bookmarkStart w:id="47" w:name="_Toc160031368"/>
      <w:bookmarkStart w:id="48" w:name="_Toc160110796"/>
      <w:bookmarkStart w:id="49" w:name="_Toc160136252"/>
      <w:bookmarkStart w:id="50" w:name="_Toc160136306"/>
      <w:bookmarkStart w:id="51" w:name="_Toc160205141"/>
      <w:bookmarkStart w:id="52" w:name="_Toc160312668"/>
      <w:bookmarkStart w:id="53" w:name="_Toc160629601"/>
      <w:bookmarkStart w:id="54" w:name="_Toc160629665"/>
      <w:bookmarkStart w:id="55" w:name="_Toc160747022"/>
      <w:bookmarkStart w:id="56" w:name="_Toc160918140"/>
      <w:bookmarkStart w:id="57" w:name="_Toc160969651"/>
      <w:bookmarkStart w:id="58" w:name="_Toc161085447"/>
      <w:bookmarkStart w:id="59" w:name="_Toc161163177"/>
      <w:bookmarkStart w:id="60" w:name="_Toc161493999"/>
      <w:bookmarkStart w:id="61" w:name="_Toc161494758"/>
      <w:bookmarkStart w:id="62" w:name="_Toc161771311"/>
      <w:bookmarkStart w:id="63" w:name="_Toc161773238"/>
      <w:bookmarkStart w:id="64" w:name="_Toc162017717"/>
      <w:bookmarkStart w:id="65" w:name="_Toc162019163"/>
      <w:bookmarkStart w:id="66" w:name="_Toc162028851"/>
      <w:bookmarkStart w:id="67" w:name="_Toc162028949"/>
      <w:bookmarkStart w:id="68" w:name="_Toc162030881"/>
      <w:bookmarkStart w:id="69" w:name="_Toc162121833"/>
      <w:bookmarkStart w:id="70" w:name="_Toc162182850"/>
      <w:bookmarkStart w:id="71" w:name="_Toc162185757"/>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2A31D467" w14:textId="77777777" w:rsidR="00BD5923" w:rsidRPr="00BD5923" w:rsidRDefault="00BD5923" w:rsidP="00BD5923">
      <w:pPr>
        <w:pStyle w:val="Akapitzlist"/>
        <w:keepNext/>
        <w:keepLines/>
        <w:numPr>
          <w:ilvl w:val="0"/>
          <w:numId w:val="4"/>
        </w:numPr>
        <w:contextualSpacing w:val="0"/>
        <w:outlineLvl w:val="1"/>
        <w:rPr>
          <w:rFonts w:eastAsiaTheme="majorEastAsia" w:cstheme="majorBidi"/>
          <w:b/>
          <w:vanish/>
          <w:sz w:val="28"/>
          <w:szCs w:val="26"/>
        </w:rPr>
      </w:pPr>
      <w:bookmarkStart w:id="72" w:name="_Toc159846458"/>
      <w:bookmarkStart w:id="73" w:name="_Toc159846495"/>
      <w:bookmarkStart w:id="74" w:name="_Toc159865981"/>
      <w:bookmarkStart w:id="75" w:name="_Toc159866039"/>
      <w:bookmarkStart w:id="76" w:name="_Toc159938448"/>
      <w:bookmarkStart w:id="77" w:name="_Toc160031322"/>
      <w:bookmarkStart w:id="78" w:name="_Toc160031367"/>
      <w:bookmarkStart w:id="79" w:name="_Toc160110795"/>
      <w:bookmarkStart w:id="80" w:name="_Toc160136251"/>
      <w:bookmarkStart w:id="81" w:name="_Toc160136305"/>
      <w:bookmarkStart w:id="82" w:name="_Toc160205140"/>
      <w:bookmarkStart w:id="83" w:name="_Toc160312667"/>
      <w:bookmarkStart w:id="84" w:name="_Toc160629600"/>
      <w:bookmarkStart w:id="85" w:name="_Toc160629664"/>
      <w:bookmarkStart w:id="86" w:name="_Toc160747021"/>
      <w:bookmarkStart w:id="87" w:name="_Toc160918139"/>
      <w:bookmarkStart w:id="88" w:name="_Toc160969650"/>
      <w:bookmarkStart w:id="89" w:name="_Toc161085446"/>
      <w:bookmarkStart w:id="90" w:name="_Toc161163176"/>
      <w:bookmarkStart w:id="91" w:name="_Toc161493998"/>
      <w:bookmarkStart w:id="92" w:name="_Toc161494757"/>
      <w:bookmarkStart w:id="93" w:name="_Toc161771310"/>
      <w:bookmarkStart w:id="94" w:name="_Toc161773237"/>
      <w:bookmarkStart w:id="95" w:name="_Toc162017716"/>
      <w:bookmarkStart w:id="96" w:name="_Toc162019162"/>
      <w:bookmarkStart w:id="97" w:name="_Toc162028850"/>
      <w:bookmarkStart w:id="98" w:name="_Toc162028948"/>
      <w:bookmarkStart w:id="99" w:name="_Toc162030880"/>
      <w:bookmarkStart w:id="100" w:name="_Toc162121832"/>
      <w:bookmarkStart w:id="101" w:name="_Toc162182849"/>
      <w:bookmarkStart w:id="102" w:name="_Toc162185756"/>
      <w:bookmarkStart w:id="103" w:name="_Toc162191606"/>
      <w:bookmarkStart w:id="104" w:name="_Toc162192045"/>
      <w:bookmarkStart w:id="105" w:name="_Toc162270818"/>
      <w:bookmarkStart w:id="106" w:name="_Toc16227092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3D2FF626" w14:textId="77777777" w:rsidR="00BD5923" w:rsidRPr="00BD5923" w:rsidRDefault="00BD5923" w:rsidP="00BD5923">
      <w:pPr>
        <w:pStyle w:val="Akapitzlist"/>
        <w:keepNext/>
        <w:keepLines/>
        <w:numPr>
          <w:ilvl w:val="0"/>
          <w:numId w:val="4"/>
        </w:numPr>
        <w:contextualSpacing w:val="0"/>
        <w:outlineLvl w:val="1"/>
        <w:rPr>
          <w:rFonts w:eastAsiaTheme="majorEastAsia" w:cstheme="majorBidi"/>
          <w:b/>
          <w:vanish/>
          <w:sz w:val="28"/>
          <w:szCs w:val="26"/>
        </w:rPr>
      </w:pPr>
      <w:bookmarkStart w:id="107" w:name="_Toc162191607"/>
      <w:bookmarkStart w:id="108" w:name="_Toc162192046"/>
      <w:bookmarkStart w:id="109" w:name="_Toc162270819"/>
      <w:bookmarkStart w:id="110" w:name="_Toc162270922"/>
      <w:bookmarkEnd w:id="107"/>
      <w:bookmarkEnd w:id="108"/>
      <w:bookmarkEnd w:id="109"/>
      <w:bookmarkEnd w:id="110"/>
    </w:p>
    <w:p w14:paraId="5C54BA13" w14:textId="77777777" w:rsidR="00D754B2" w:rsidRPr="00D754B2" w:rsidRDefault="00D754B2" w:rsidP="00D754B2">
      <w:pPr>
        <w:pStyle w:val="Akapitzlist"/>
        <w:keepNext/>
        <w:keepLines/>
        <w:numPr>
          <w:ilvl w:val="0"/>
          <w:numId w:val="44"/>
        </w:numPr>
        <w:contextualSpacing w:val="0"/>
        <w:outlineLvl w:val="1"/>
        <w:rPr>
          <w:rFonts w:eastAsiaTheme="majorEastAsia" w:cstheme="majorBidi"/>
          <w:b/>
          <w:vanish/>
          <w:sz w:val="28"/>
          <w:szCs w:val="26"/>
        </w:rPr>
      </w:pPr>
      <w:bookmarkStart w:id="111" w:name="_Toc162191608"/>
      <w:bookmarkStart w:id="112" w:name="_Toc162192047"/>
      <w:bookmarkStart w:id="113" w:name="_Toc162270820"/>
      <w:bookmarkStart w:id="114" w:name="_Toc162270923"/>
      <w:bookmarkEnd w:id="111"/>
      <w:bookmarkEnd w:id="112"/>
      <w:bookmarkEnd w:id="113"/>
      <w:bookmarkEnd w:id="114"/>
    </w:p>
    <w:p w14:paraId="1A45AEFA" w14:textId="77777777" w:rsidR="00D754B2" w:rsidRPr="00D754B2" w:rsidRDefault="00D754B2" w:rsidP="00D754B2">
      <w:pPr>
        <w:pStyle w:val="Akapitzlist"/>
        <w:keepNext/>
        <w:keepLines/>
        <w:numPr>
          <w:ilvl w:val="0"/>
          <w:numId w:val="44"/>
        </w:numPr>
        <w:contextualSpacing w:val="0"/>
        <w:outlineLvl w:val="1"/>
        <w:rPr>
          <w:rFonts w:eastAsiaTheme="majorEastAsia" w:cstheme="majorBidi"/>
          <w:b/>
          <w:vanish/>
          <w:sz w:val="28"/>
          <w:szCs w:val="26"/>
        </w:rPr>
      </w:pPr>
      <w:bookmarkStart w:id="115" w:name="_Toc162191609"/>
      <w:bookmarkStart w:id="116" w:name="_Toc162192048"/>
      <w:bookmarkStart w:id="117" w:name="_Toc162270821"/>
      <w:bookmarkStart w:id="118" w:name="_Toc162270924"/>
      <w:bookmarkEnd w:id="115"/>
      <w:bookmarkEnd w:id="116"/>
      <w:bookmarkEnd w:id="117"/>
      <w:bookmarkEnd w:id="118"/>
    </w:p>
    <w:p w14:paraId="4886D9BB" w14:textId="39736064" w:rsidR="00243B86" w:rsidRDefault="00243B86" w:rsidP="00D754B2">
      <w:pPr>
        <w:pStyle w:val="Nagwek2"/>
      </w:pPr>
      <w:bookmarkStart w:id="119" w:name="_Toc162270925"/>
      <w:r>
        <w:t xml:space="preserve">Przetwarzanie </w:t>
      </w:r>
      <w:r w:rsidR="00305BF4">
        <w:t>języka naturalnego</w:t>
      </w:r>
      <w:bookmarkEnd w:id="119"/>
    </w:p>
    <w:p w14:paraId="59D4F1DA" w14:textId="555C2EEC" w:rsidR="00243B86" w:rsidRDefault="00305BF4" w:rsidP="00304B5E">
      <w:r>
        <w:t xml:space="preserve">Przetwarzanie języka naturalnego (ang. </w:t>
      </w:r>
      <w:r w:rsidRPr="00EF5F31">
        <w:rPr>
          <w:i/>
          <w:iCs/>
        </w:rPr>
        <w:t>Natural Language Processing</w:t>
      </w:r>
      <w:r>
        <w:t xml:space="preserve">) to dziedzina zajmująca się zastosowaniem technik analizy danych oraz modeli sztucznej inteligencji w celu generowania i rozumienia, a także rozwiązywania innych podobnych </w:t>
      </w:r>
      <w:r w:rsidR="00304B5E">
        <w:t>zadań</w:t>
      </w:r>
      <w:r>
        <w:t xml:space="preserve"> opartych na tekście pisanym i mowie ludzkiej.</w:t>
      </w:r>
      <w:r w:rsidR="00304B5E">
        <w:t xml:space="preserve"> Ta prężnie rozwijająca się w dzisiejszych czasach gałąź informatyki </w:t>
      </w:r>
      <w:r w:rsidR="0036730C">
        <w:t>jest używana</w:t>
      </w:r>
      <w:r w:rsidR="00304B5E">
        <w:t xml:space="preserve"> między innymi w </w:t>
      </w:r>
      <w:r w:rsidR="0036730C">
        <w:t>systemach</w:t>
      </w:r>
      <w:r w:rsidR="00304B5E">
        <w:t xml:space="preserve"> umożliwiających odczytanie tekstu ludzkim głosem, lub odwrotnie – narzędziach umożliwiającym głosowe wprowadzanie tekstu. Ma swoje odzwierciedlenie również w pracy wirtualnych doradców w postaci chatów na witrynach internetowych lub asystentów podczas rozmów telefonicznych z punktami usługowymi. Ponadto, jest </w:t>
      </w:r>
      <w:r w:rsidR="0036730C">
        <w:t>ceniona</w:t>
      </w:r>
      <w:r w:rsidR="00304B5E">
        <w:t xml:space="preserve"> </w:t>
      </w:r>
      <w:r w:rsidR="0036730C">
        <w:t xml:space="preserve">jako </w:t>
      </w:r>
      <w:r w:rsidR="00D22D84">
        <w:t>fundamentalna składowa</w:t>
      </w:r>
      <w:r w:rsidR="0036730C">
        <w:t xml:space="preserve"> internetowych tłumaczy języków obcych, narzędzi do streszczania lub klasyfikacji dokumentów</w:t>
      </w:r>
      <w:r w:rsidR="00D22D84">
        <w:t>. Innym jej zastosowaniem może być</w:t>
      </w:r>
      <w:r w:rsidR="0036730C">
        <w:t xml:space="preserve"> automatyczn</w:t>
      </w:r>
      <w:r w:rsidR="00D22D84">
        <w:t>a</w:t>
      </w:r>
      <w:r w:rsidR="0036730C">
        <w:t xml:space="preserve"> analiz</w:t>
      </w:r>
      <w:r w:rsidR="00D22D84">
        <w:t>a</w:t>
      </w:r>
      <w:r w:rsidR="0036730C">
        <w:t xml:space="preserve"> sentyment</w:t>
      </w:r>
      <w:r w:rsidR="00D22D84">
        <w:t>u</w:t>
      </w:r>
      <w:r w:rsidR="0036730C">
        <w:t xml:space="preserve"> opinii konsumentów na forum.</w:t>
      </w:r>
    </w:p>
    <w:p w14:paraId="643CB311" w14:textId="77777777" w:rsidR="00304B5E" w:rsidRDefault="00304B5E" w:rsidP="00243B86"/>
    <w:p w14:paraId="0F21DE4E" w14:textId="55461EF6" w:rsidR="00692857" w:rsidRDefault="00692857" w:rsidP="008A138A">
      <w:pPr>
        <w:pStyle w:val="Nagwek2"/>
      </w:pPr>
      <w:bookmarkStart w:id="120" w:name="_Toc162270926"/>
      <w:r>
        <w:t>Przygotowanie danych tekstowych</w:t>
      </w:r>
      <w:bookmarkEnd w:id="120"/>
    </w:p>
    <w:p w14:paraId="365ABBE4" w14:textId="03F326EA" w:rsidR="00BA610B" w:rsidRDefault="00BA610B" w:rsidP="00DF3C24">
      <w:r>
        <w:t xml:space="preserve">Tekst jest wymagającym źródłem danych. Zrozumienie kontekstu słów wymaga przeanalizowania nie tylko ich kolejności </w:t>
      </w:r>
      <w:r w:rsidR="00DF3C24">
        <w:t xml:space="preserve">i sąsiedztwa innych wyrazów </w:t>
      </w:r>
      <w:r>
        <w:t xml:space="preserve">w zdaniach, ale także sytuacji, w jakiej </w:t>
      </w:r>
      <w:r w:rsidR="00DF3C24">
        <w:t>wypowiedź się</w:t>
      </w:r>
      <w:r>
        <w:t xml:space="preserve"> pojawił</w:t>
      </w:r>
      <w:r w:rsidR="00DF3C24">
        <w:t>a</w:t>
      </w:r>
      <w:r>
        <w:t>. Należy pamiętać, że w języku naturalnym występowanie żartów sytuacyjnych, ironii czy związków frazeologicznych jest zjawiskiem codziennym, co oprócz ubarwienia języka skutkuje</w:t>
      </w:r>
      <w:r w:rsidR="00DF3C24">
        <w:t xml:space="preserve"> też</w:t>
      </w:r>
      <w:r>
        <w:t xml:space="preserve"> niemożnością jednoznacznego zdefiniowania znaczenia poszczególnych słów.</w:t>
      </w:r>
      <w:r w:rsidR="00DF3C24">
        <w:t xml:space="preserve"> </w:t>
      </w:r>
    </w:p>
    <w:p w14:paraId="737D226B" w14:textId="7022BFFC" w:rsidR="00B5385E" w:rsidRDefault="00DF3C24" w:rsidP="00B5385E">
      <w:r>
        <w:t>Celem wstępnego przetwarzania tekstu jest sprowadzenie go do zwartej formy zawierającej maksymalną ilość kluczowych informacji, przy czym w zależności od rozwiązywanego problemu zestaw najbardziej akcentowanych cech może być inny.</w:t>
      </w:r>
    </w:p>
    <w:p w14:paraId="79650B88" w14:textId="3C839FA9" w:rsidR="00094EE8" w:rsidRDefault="00EF5F31" w:rsidP="00B5385E">
      <w:r>
        <w:t xml:space="preserve">Jedną z podstawowych metod obróbki tekstu jest </w:t>
      </w:r>
      <w:proofErr w:type="spellStart"/>
      <w:r>
        <w:t>tokenizacja</w:t>
      </w:r>
      <w:proofErr w:type="spellEnd"/>
      <w:r>
        <w:t xml:space="preserve"> (ang. </w:t>
      </w:r>
      <w:proofErr w:type="spellStart"/>
      <w:r>
        <w:rPr>
          <w:i/>
          <w:iCs/>
        </w:rPr>
        <w:t>T</w:t>
      </w:r>
      <w:r w:rsidRPr="00EF5F31">
        <w:rPr>
          <w:i/>
          <w:iCs/>
        </w:rPr>
        <w:t>okenization</w:t>
      </w:r>
      <w:proofErr w:type="spellEnd"/>
      <w:r>
        <w:t xml:space="preserve">). Polega ona na rozbiciu ciągłego tekstu na sekwencję </w:t>
      </w:r>
      <w:proofErr w:type="spellStart"/>
      <w:r>
        <w:t>tokenów</w:t>
      </w:r>
      <w:proofErr w:type="spellEnd"/>
      <w:r>
        <w:t xml:space="preserve">, czyli mniejszych </w:t>
      </w:r>
      <w:r w:rsidR="00790E3E">
        <w:t>części</w:t>
      </w:r>
      <w:r>
        <w:t>. Często stosuje się podział na słowa, znaki, lub zdania.</w:t>
      </w:r>
      <w:r w:rsidR="00AB4AD9">
        <w:t xml:space="preserve"> Równocześnie odrzuca się wybrane znaki interpunkcyjne.</w:t>
      </w:r>
    </w:p>
    <w:p w14:paraId="78CFF387" w14:textId="4F0640E4" w:rsidR="00790E3E" w:rsidRDefault="00790E3E" w:rsidP="00B5385E">
      <w:r>
        <w:t xml:space="preserve">W przygotowaniu tekstu istotne może być również zmniejszenie wszystkich liter – taki zabieg ma dwie zalety. Po pierwsze, automatycznie uszczupla rozmiar słownika. Ponadto, </w:t>
      </w:r>
      <w:r>
        <w:lastRenderedPageBreak/>
        <w:t>wskazuje modelowi zgodność dwóch wystąpień tego samego słowa, spośród których jedno pojawiło się na początku zdania, a więc było pisane wielką literą.</w:t>
      </w:r>
      <w:r w:rsidR="00A52639">
        <w:t xml:space="preserve"> Z drugiej strony, może to również generować problemy, na przykład w przypadku </w:t>
      </w:r>
      <w:r w:rsidR="00AB4AD9">
        <w:t>wyrazu</w:t>
      </w:r>
      <w:r w:rsidR="00A52639">
        <w:t xml:space="preserve"> „Jagoda”, gdzie wielkość litery wskazuje na fakt, że mowa jest o pewnej osobie, a nie o owocu.</w:t>
      </w:r>
    </w:p>
    <w:p w14:paraId="6030AE7D" w14:textId="79817437" w:rsidR="00A52639" w:rsidRDefault="00AB4AD9" w:rsidP="00316E7A">
      <w:r>
        <w:t>Eliminacja</w:t>
      </w:r>
      <w:r w:rsidR="00C04296">
        <w:t xml:space="preserve"> s</w:t>
      </w:r>
      <w:r w:rsidR="009D15EC">
        <w:t xml:space="preserve">łów, które same w sobie nic nie znaczą (ang. </w:t>
      </w:r>
      <w:proofErr w:type="spellStart"/>
      <w:r w:rsidR="009D15EC" w:rsidRPr="0029544A">
        <w:rPr>
          <w:i/>
          <w:iCs/>
        </w:rPr>
        <w:t>Stopwords</w:t>
      </w:r>
      <w:proofErr w:type="spellEnd"/>
      <w:r w:rsidR="009D15EC">
        <w:t>)</w:t>
      </w:r>
      <w:r w:rsidR="00783BDF">
        <w:t xml:space="preserve"> to </w:t>
      </w:r>
      <w:r>
        <w:t>kolejna</w:t>
      </w:r>
      <w:r w:rsidR="0029544A">
        <w:t xml:space="preserve"> popularna technika wstępnego przetwarzania tekstu. Istnieją zaimki, spójniki, partykuły i inne wyrazy, które występują w języku pisanym nieraz częściej niż pozostałe </w:t>
      </w:r>
      <w:r w:rsidR="008812E4">
        <w:t>słowa</w:t>
      </w:r>
      <w:r w:rsidR="0029544A">
        <w:t xml:space="preserve">, równocześnie nie niosąc ze sobą znaczącej informacji. Świadczy o tym fakt, że są one pomijane przez wyszukiwarki. Takie wyrazy </w:t>
      </w:r>
      <w:r w:rsidR="008812E4">
        <w:t xml:space="preserve">usuwa się zazwyczaj przygotowując tekst do klasyfikacji, z kolei nie jest to zalecane w pracy z generatywnymi modelami uczenia maszynowego, ponieważ </w:t>
      </w:r>
      <w:r>
        <w:t>tworzone przez nie wypowiedzi nie będą brzmieć naturalnie</w:t>
      </w:r>
      <w:r w:rsidR="008812E4">
        <w:t xml:space="preserve">. </w:t>
      </w:r>
      <w:r w:rsidR="0029544A">
        <w:t xml:space="preserve">Listę </w:t>
      </w:r>
      <w:r>
        <w:t xml:space="preserve">usuwanych </w:t>
      </w:r>
      <w:r w:rsidR="0029544A">
        <w:t xml:space="preserve">słów należy jednak zweryfikować, gdyż niektóre </w:t>
      </w:r>
      <w:r>
        <w:t xml:space="preserve">standardowo na niej umieszczane </w:t>
      </w:r>
      <w:r w:rsidR="0029544A">
        <w:t xml:space="preserve">wyrazy mogą </w:t>
      </w:r>
      <w:r>
        <w:t>okazać się</w:t>
      </w:r>
      <w:r w:rsidR="0029544A">
        <w:t xml:space="preserve"> </w:t>
      </w:r>
      <w:r w:rsidR="008812E4">
        <w:t>znaczące w kontekście</w:t>
      </w:r>
      <w:r w:rsidR="0029544A">
        <w:t xml:space="preserve"> </w:t>
      </w:r>
      <w:r w:rsidR="008812E4">
        <w:t>specyficznych</w:t>
      </w:r>
      <w:r w:rsidR="0029544A">
        <w:t xml:space="preserve"> zada</w:t>
      </w:r>
      <w:r w:rsidR="008812E4">
        <w:t>ń – na przykład badania częstości występowania zaimk</w:t>
      </w:r>
      <w:r>
        <w:t>ów</w:t>
      </w:r>
      <w:r w:rsidR="008812E4">
        <w:t xml:space="preserve"> „ja”</w:t>
      </w:r>
      <w:r>
        <w:t xml:space="preserve"> i</w:t>
      </w:r>
      <w:r w:rsidR="008812E4">
        <w:t xml:space="preserve"> „moje” w wykrywaniu osobowości narcystycznych</w:t>
      </w:r>
      <w:r w:rsidR="0029544A">
        <w:t>.</w:t>
      </w:r>
    </w:p>
    <w:p w14:paraId="5FB545AD" w14:textId="3A90EDD9" w:rsidR="00AB4AD9" w:rsidRPr="00316E7A" w:rsidRDefault="00316E7A" w:rsidP="00316E7A">
      <w:r w:rsidRPr="00316E7A">
        <w:t>Innym</w:t>
      </w:r>
      <w:r w:rsidR="00391214" w:rsidRPr="00316E7A">
        <w:t xml:space="preserve"> </w:t>
      </w:r>
      <w:r w:rsidR="009E49C0" w:rsidRPr="00316E7A">
        <w:t>prostym</w:t>
      </w:r>
      <w:r w:rsidR="006D5370" w:rsidRPr="00316E7A">
        <w:t xml:space="preserve"> </w:t>
      </w:r>
      <w:r w:rsidR="00391214" w:rsidRPr="00316E7A">
        <w:t>pomysłem jest</w:t>
      </w:r>
      <w:r w:rsidR="006D5370" w:rsidRPr="00316E7A">
        <w:t xml:space="preserve"> praca nad poszczególnymi elementami tekstu, na przykład usuwanie linków czy emotikon, oflagowywanie części </w:t>
      </w:r>
      <w:r w:rsidRPr="00316E7A">
        <w:t>mowy</w:t>
      </w:r>
      <w:r w:rsidR="000549AD" w:rsidRPr="00316E7A">
        <w:t>,</w:t>
      </w:r>
      <w:r w:rsidRPr="00316E7A">
        <w:t xml:space="preserve"> wydobywanie ze słów ich rdzeni (ang. </w:t>
      </w:r>
      <w:proofErr w:type="spellStart"/>
      <w:r w:rsidRPr="00316E7A">
        <w:rPr>
          <w:i/>
          <w:iCs/>
        </w:rPr>
        <w:t>Stemming</w:t>
      </w:r>
      <w:proofErr w:type="spellEnd"/>
      <w:r w:rsidRPr="00316E7A">
        <w:t xml:space="preserve">) lub lematów (ang. </w:t>
      </w:r>
      <w:proofErr w:type="spellStart"/>
      <w:r w:rsidRPr="00316E7A">
        <w:rPr>
          <w:i/>
          <w:iCs/>
        </w:rPr>
        <w:t>Lemmatization</w:t>
      </w:r>
      <w:proofErr w:type="spellEnd"/>
      <w:r w:rsidRPr="00316E7A">
        <w:t>).</w:t>
      </w:r>
    </w:p>
    <w:p w14:paraId="101C20B3" w14:textId="7FFF9754" w:rsidR="00F026ED" w:rsidRDefault="00094EE8" w:rsidP="00B5385E">
      <w:r>
        <w:t>Wybór technik różni się od specyfiki problemu, nie istnieje jeden uniwersalny pomysł na przygotowanie danych tekstowych.</w:t>
      </w:r>
    </w:p>
    <w:p w14:paraId="2145A6D4" w14:textId="77777777" w:rsidR="00F026ED" w:rsidRDefault="00F026ED" w:rsidP="00316E7A">
      <w:pPr>
        <w:ind w:firstLine="0"/>
        <w:rPr>
          <w:color w:val="FF0000"/>
        </w:rPr>
      </w:pPr>
    </w:p>
    <w:p w14:paraId="20595CFA" w14:textId="41276EF5" w:rsidR="00725F5F" w:rsidRPr="00725F5F" w:rsidRDefault="00F026ED" w:rsidP="008A138A">
      <w:pPr>
        <w:pStyle w:val="Nagwek2"/>
      </w:pPr>
      <w:bookmarkStart w:id="121" w:name="_Toc162270927"/>
      <w:r>
        <w:t xml:space="preserve">Ekstrakcja </w:t>
      </w:r>
      <w:r w:rsidR="004B4C72">
        <w:t xml:space="preserve">dodatkowych </w:t>
      </w:r>
      <w:r>
        <w:t>cech</w:t>
      </w:r>
      <w:bookmarkEnd w:id="121"/>
    </w:p>
    <w:p w14:paraId="2F4BA722" w14:textId="3F5CA3D8" w:rsidR="004B4C72" w:rsidRDefault="00554F69" w:rsidP="00934148">
      <w:r w:rsidRPr="00554F69">
        <w:t xml:space="preserve">Oprócz modelowania samej wstępnie przetworzonej treści danego tekstu czy jego wycinków, można dodatkowo zdefiniować cechy opisujące </w:t>
      </w:r>
      <w:r>
        <w:t xml:space="preserve">numerycznie </w:t>
      </w:r>
      <w:r w:rsidRPr="00554F69">
        <w:t xml:space="preserve">poszczególne próbki. Zależnie od problemu, inne </w:t>
      </w:r>
      <w:r>
        <w:t>charakterystyki</w:t>
      </w:r>
      <w:r w:rsidRPr="00554F69">
        <w:t xml:space="preserve"> mogą być znaczące.</w:t>
      </w:r>
      <w:r>
        <w:t xml:space="preserve"> </w:t>
      </w:r>
      <w:r w:rsidR="007F313E">
        <w:t>Fragment tekstu można zdefiniować zliczając występujące w nim poszczególne części mowy, wyznaczając jego długość bezwzględną lub mierzoną ilością zdań, przeprowadzając analizę sentymentu i przypisując wartość binarną,</w:t>
      </w:r>
      <w:r w:rsidR="00934148">
        <w:t xml:space="preserve"> czy</w:t>
      </w:r>
      <w:r w:rsidR="007F313E">
        <w:t xml:space="preserve"> </w:t>
      </w:r>
      <w:r w:rsidR="007E1083">
        <w:t xml:space="preserve">oznaczając </w:t>
      </w:r>
      <w:commentRangeStart w:id="122"/>
      <w:r w:rsidR="007E1083">
        <w:t>emocje wiązane z poszczególnymi zwrotami</w:t>
      </w:r>
      <w:commentRangeEnd w:id="122"/>
      <w:r w:rsidR="007E1083">
        <w:rPr>
          <w:rStyle w:val="Odwoaniedokomentarza"/>
        </w:rPr>
        <w:commentReference w:id="122"/>
      </w:r>
      <w:r w:rsidR="00934148">
        <w:t>.</w:t>
      </w:r>
    </w:p>
    <w:p w14:paraId="14E20AA0" w14:textId="77777777" w:rsidR="00934148" w:rsidRPr="00934148" w:rsidRDefault="00934148" w:rsidP="00934148"/>
    <w:p w14:paraId="650112F1" w14:textId="14758EF7" w:rsidR="00692857" w:rsidRDefault="00692857" w:rsidP="008A138A">
      <w:pPr>
        <w:pStyle w:val="Nagwek2"/>
      </w:pPr>
      <w:bookmarkStart w:id="123" w:name="_Toc162270928"/>
      <w:r>
        <w:t>Reprezentacja numeryczna tekstu</w:t>
      </w:r>
      <w:bookmarkEnd w:id="123"/>
    </w:p>
    <w:p w14:paraId="2549BD93" w14:textId="41DEB23F" w:rsidR="00934148" w:rsidRDefault="0004270C" w:rsidP="00934148">
      <w:r>
        <w:t>Wyraż</w:t>
      </w:r>
      <w:r w:rsidR="007721D9">
        <w:t>a</w:t>
      </w:r>
      <w:r>
        <w:t xml:space="preserve">nie tekstu liczbowo </w:t>
      </w:r>
      <w:r w:rsidR="00243B86">
        <w:t xml:space="preserve">jest jedną z kluczowych operacji przetwarzania wstępnego ze względu na to, że </w:t>
      </w:r>
      <w:r w:rsidR="004143F3">
        <w:t>modele</w:t>
      </w:r>
      <w:r w:rsidR="00243B86">
        <w:t xml:space="preserve"> uczenia maszynowego są trenowane właśnie na reprezentacji </w:t>
      </w:r>
      <w:r w:rsidR="004143F3">
        <w:lastRenderedPageBreak/>
        <w:t>numerycznej</w:t>
      </w:r>
      <w:r w:rsidR="00243B86">
        <w:t>.</w:t>
      </w:r>
      <w:r w:rsidR="00934148">
        <w:t xml:space="preserve"> </w:t>
      </w:r>
      <w:r w:rsidR="00D63929">
        <w:t>Większość algorytmów</w:t>
      </w:r>
      <w:r w:rsidR="005436AF">
        <w:t xml:space="preserve"> </w:t>
      </w:r>
      <w:r w:rsidR="00894B3F">
        <w:t>opisan</w:t>
      </w:r>
      <w:r w:rsidR="00D63929">
        <w:t>ych</w:t>
      </w:r>
      <w:r w:rsidR="00894B3F">
        <w:t xml:space="preserve"> poniżej </w:t>
      </w:r>
      <w:r w:rsidR="00D63929">
        <w:t>jest</w:t>
      </w:r>
      <w:r w:rsidR="005436AF">
        <w:t xml:space="preserve"> </w:t>
      </w:r>
      <w:r w:rsidR="004143F3">
        <w:t>dodatkowo</w:t>
      </w:r>
      <w:r w:rsidR="005436AF">
        <w:t xml:space="preserve"> specyficznymi ekstraktorami cech</w:t>
      </w:r>
      <w:r w:rsidR="004143F3">
        <w:t xml:space="preserve">, ponieważ </w:t>
      </w:r>
      <w:r w:rsidR="00D63929">
        <w:t>pozysk</w:t>
      </w:r>
      <w:r w:rsidR="00C62F70">
        <w:t>ują</w:t>
      </w:r>
      <w:r w:rsidR="004143F3">
        <w:t xml:space="preserve"> one</w:t>
      </w:r>
      <w:r w:rsidR="00D63929">
        <w:t xml:space="preserve"> informacj</w:t>
      </w:r>
      <w:r w:rsidR="00C62F70">
        <w:t>e na temat</w:t>
      </w:r>
      <w:r w:rsidR="00724F5D">
        <w:t xml:space="preserve"> współwystępowani</w:t>
      </w:r>
      <w:r w:rsidR="00C62F70">
        <w:t>a</w:t>
      </w:r>
      <w:r w:rsidR="00724F5D">
        <w:t xml:space="preserve"> słów </w:t>
      </w:r>
      <w:r w:rsidR="004D2ED0">
        <w:t>i</w:t>
      </w:r>
      <w:r w:rsidR="00724F5D">
        <w:t xml:space="preserve"> ich częstości</w:t>
      </w:r>
      <w:r w:rsidR="005436AF">
        <w:t xml:space="preserve"> lub o kontekście</w:t>
      </w:r>
      <w:r w:rsidR="00724F5D">
        <w:t>.</w:t>
      </w:r>
    </w:p>
    <w:p w14:paraId="4E90E542" w14:textId="77777777" w:rsidR="00474497" w:rsidRDefault="00474497" w:rsidP="00934148"/>
    <w:p w14:paraId="5454D07D" w14:textId="4AC49CDB" w:rsidR="00474497" w:rsidRDefault="00474497" w:rsidP="00474497">
      <w:pPr>
        <w:pStyle w:val="Nagwek3"/>
      </w:pPr>
      <w:bookmarkStart w:id="124" w:name="_Toc162270929"/>
      <w:r>
        <w:t>Metody uwzględniające kolejność wyrazów</w:t>
      </w:r>
      <w:bookmarkEnd w:id="124"/>
    </w:p>
    <w:p w14:paraId="3F47F6E6" w14:textId="350389B0" w:rsidR="0004270C" w:rsidRDefault="00D63929" w:rsidP="00331BBE">
      <w:r w:rsidRPr="00366008">
        <w:t xml:space="preserve">Najbardziej podstawową techniką </w:t>
      </w:r>
      <w:r w:rsidR="00366008" w:rsidRPr="00366008">
        <w:t xml:space="preserve">kodowania </w:t>
      </w:r>
      <w:r w:rsidRPr="00366008">
        <w:t>tekstu jest stworzenie słownika istniejących w</w:t>
      </w:r>
      <w:r w:rsidR="00366008" w:rsidRPr="00366008">
        <w:t xml:space="preserve"> danym</w:t>
      </w:r>
      <w:r w:rsidRPr="00366008">
        <w:t xml:space="preserve"> zbiorze danych wyrazów, a następnie zamiana </w:t>
      </w:r>
      <w:r w:rsidR="00366008" w:rsidRPr="00366008">
        <w:t>słów w prób</w:t>
      </w:r>
      <w:r w:rsidR="004C1E3E">
        <w:t>kach</w:t>
      </w:r>
      <w:r w:rsidR="00366008" w:rsidRPr="00366008">
        <w:t xml:space="preserve"> według </w:t>
      </w:r>
      <w:r w:rsidR="00C62F70">
        <w:t xml:space="preserve">jego </w:t>
      </w:r>
      <w:r w:rsidR="00366008" w:rsidRPr="00366008">
        <w:t>indeksów</w:t>
      </w:r>
      <w:r w:rsidR="00C62F70">
        <w:t>. W zależności od potrzeb, wielkość słownika można ograniczyć.</w:t>
      </w:r>
      <w:r w:rsidR="0004270C">
        <w:t xml:space="preserve"> Uzyskany ciąg liczb całkowitych reprezentujących poszczególne słowa nazywany jest ciągiem </w:t>
      </w:r>
      <w:proofErr w:type="spellStart"/>
      <w:r w:rsidR="0004270C">
        <w:t>tokenów</w:t>
      </w:r>
      <w:proofErr w:type="spellEnd"/>
      <w:r w:rsidR="0004270C">
        <w:t xml:space="preserve">. </w:t>
      </w:r>
    </w:p>
    <w:p w14:paraId="151EEA19" w14:textId="51226DD1" w:rsidR="00474497" w:rsidRDefault="0004270C" w:rsidP="00331BBE">
      <w:r>
        <w:t xml:space="preserve">Mechanizm mapowania </w:t>
      </w:r>
      <w:r w:rsidR="004C1E3E">
        <w:t xml:space="preserve">wyrazów </w:t>
      </w:r>
      <w:r w:rsidR="00E52409">
        <w:t>zakodowanych</w:t>
      </w:r>
      <w:r w:rsidR="004C1E3E">
        <w:t xml:space="preserve"> </w:t>
      </w:r>
      <w:proofErr w:type="spellStart"/>
      <w:r>
        <w:t>token</w:t>
      </w:r>
      <w:r w:rsidR="004C1E3E">
        <w:t>ami</w:t>
      </w:r>
      <w:proofErr w:type="spellEnd"/>
      <w:r>
        <w:t xml:space="preserve"> na </w:t>
      </w:r>
      <w:r w:rsidR="004C1E3E">
        <w:t xml:space="preserve">wielowymiarową </w:t>
      </w:r>
      <w:r>
        <w:t xml:space="preserve">reprezentację wektorową (ang. </w:t>
      </w:r>
      <w:proofErr w:type="spellStart"/>
      <w:r w:rsidRPr="001E72C3">
        <w:rPr>
          <w:i/>
          <w:iCs/>
        </w:rPr>
        <w:t>Embedding</w:t>
      </w:r>
      <w:proofErr w:type="spellEnd"/>
      <w:r>
        <w:t>)</w:t>
      </w:r>
      <w:r w:rsidR="004C1E3E">
        <w:t xml:space="preserve"> jest natomiast pomysłem na rozszerzenie powyższej techniki o pewne informacje semantyczne.</w:t>
      </w:r>
      <w:r w:rsidR="00C47BF9">
        <w:t xml:space="preserve"> </w:t>
      </w:r>
      <w:r w:rsidR="00E52409">
        <w:t>Ta technika ma dwie wyraźne zalety. Po pierwsze, m</w:t>
      </w:r>
      <w:r w:rsidR="00C47BF9">
        <w:t>ożna zauważyć, że</w:t>
      </w:r>
      <w:r w:rsidR="00241D89">
        <w:t xml:space="preserve"> w celu stworzenia binarnej reprezentacji próbek,</w:t>
      </w:r>
      <w:r w:rsidR="00C47BF9">
        <w:t xml:space="preserve"> </w:t>
      </w:r>
      <w:r w:rsidR="00241D89">
        <w:t>zastosowanie</w:t>
      </w:r>
      <w:r w:rsidR="00C47BF9">
        <w:t xml:space="preserve"> </w:t>
      </w:r>
      <w:commentRangeStart w:id="125"/>
      <w:r w:rsidR="00C47BF9">
        <w:t xml:space="preserve">kodowania one-hot </w:t>
      </w:r>
      <w:commentRangeEnd w:id="125"/>
      <w:r w:rsidR="00E52409">
        <w:rPr>
          <w:rStyle w:val="Odwoaniedokomentarza"/>
        </w:rPr>
        <w:commentReference w:id="125"/>
      </w:r>
      <w:r w:rsidR="00C47BF9">
        <w:t>przeprowadzon</w:t>
      </w:r>
      <w:r w:rsidR="00241D89">
        <w:t>ego</w:t>
      </w:r>
      <w:r w:rsidR="00C47BF9">
        <w:t xml:space="preserve"> na </w:t>
      </w:r>
      <w:proofErr w:type="spellStart"/>
      <w:r w:rsidR="00C47BF9">
        <w:t>tokenach</w:t>
      </w:r>
      <w:proofErr w:type="spellEnd"/>
      <w:r w:rsidR="00C47BF9">
        <w:t xml:space="preserve">, </w:t>
      </w:r>
      <w:r w:rsidR="00241D89">
        <w:t>mając na uwadze</w:t>
      </w:r>
      <w:r w:rsidR="00C47BF9">
        <w:t xml:space="preserve">, </w:t>
      </w:r>
      <w:r w:rsidR="00241D89">
        <w:t>że</w:t>
      </w:r>
      <w:r w:rsidR="00C47BF9">
        <w:t xml:space="preserve"> </w:t>
      </w:r>
      <w:r w:rsidR="00241D89">
        <w:t>dla wielu tekstowych baz danych</w:t>
      </w:r>
      <w:r w:rsidR="00C47BF9">
        <w:t xml:space="preserve"> </w:t>
      </w:r>
      <w:r w:rsidR="00241D89">
        <w:t>jest ich dziesiątki lub setki tysięcy</w:t>
      </w:r>
      <w:r w:rsidR="00C47BF9">
        <w:t xml:space="preserve">, nie </w:t>
      </w:r>
      <w:r w:rsidR="00241D89">
        <w:t>będzie</w:t>
      </w:r>
      <w:r w:rsidR="00C47BF9">
        <w:t xml:space="preserve"> optymalnym </w:t>
      </w:r>
      <w:r w:rsidR="00241D89">
        <w:t>działaniem</w:t>
      </w:r>
      <w:r w:rsidR="00C47BF9">
        <w:t xml:space="preserve">. Z pomocą przychodzi wówczas umiejętność przetworzenia informacji zawartej w </w:t>
      </w:r>
      <w:proofErr w:type="spellStart"/>
      <w:r w:rsidR="00C47BF9">
        <w:t>tokenach</w:t>
      </w:r>
      <w:proofErr w:type="spellEnd"/>
      <w:r w:rsidR="00E52409">
        <w:t xml:space="preserve"> w taki sposób</w:t>
      </w:r>
      <w:r w:rsidR="00C47BF9">
        <w:t xml:space="preserve">, aby każde słowo zostało wyrażone jako punkt w przestrzeni o </w:t>
      </w:r>
      <w:r w:rsidR="00E52409">
        <w:t>wcześniej jasno ustalonej, o wiele niższej liczbie wymiarów. Zmniejsza to ilość mocy obliczeniowej potrzebnej do samego wytrenowania modelu. Druga zaleta takiego podejścia, to możliwość uchwycenia w reprezentacji relacji zachodzących między wyrazami</w:t>
      </w:r>
      <w:r w:rsidR="00241D89">
        <w:t>. Dzięki zrozumieniu kontekstu, słowa o podobnym znaczeniu semantycznym znajdują się w przestrzeni blisko siebie</w:t>
      </w:r>
      <w:r w:rsidR="00241D89">
        <w:rPr>
          <w:rStyle w:val="Odwoanieprzypisudolnego"/>
        </w:rPr>
        <w:footnoteReference w:id="11"/>
      </w:r>
      <w:r w:rsidR="00241D89">
        <w:t>.</w:t>
      </w:r>
    </w:p>
    <w:p w14:paraId="016D0F92" w14:textId="55B9167C" w:rsidR="00724F5D" w:rsidRPr="009D5695" w:rsidRDefault="00474497" w:rsidP="00474497">
      <w:r w:rsidRPr="007E1083">
        <w:t xml:space="preserve">Do tworzenia reprezentacji numerycznej słów można również zastosować </w:t>
      </w:r>
      <w:proofErr w:type="spellStart"/>
      <w:r w:rsidRPr="007E1083">
        <w:t>pretrenowan</w:t>
      </w:r>
      <w:r w:rsidR="00F73FEB">
        <w:t>y</w:t>
      </w:r>
      <w:proofErr w:type="spellEnd"/>
      <w:r w:rsidRPr="007E1083">
        <w:t xml:space="preserve"> model </w:t>
      </w:r>
      <w:commentRangeStart w:id="126"/>
      <w:commentRangeStart w:id="127"/>
      <w:r w:rsidRPr="007E1083">
        <w:t>typu BERT</w:t>
      </w:r>
      <w:commentRangeEnd w:id="126"/>
      <w:r w:rsidR="00E256B9">
        <w:rPr>
          <w:rStyle w:val="Odwoaniedokomentarza"/>
        </w:rPr>
        <w:commentReference w:id="126"/>
      </w:r>
      <w:commentRangeEnd w:id="127"/>
      <w:r w:rsidR="001E3D0C">
        <w:rPr>
          <w:rStyle w:val="Odwoaniedokomentarza"/>
        </w:rPr>
        <w:commentReference w:id="127"/>
      </w:r>
      <w:sdt>
        <w:sdtPr>
          <w:id w:val="-31109923"/>
          <w:citation/>
        </w:sdtPr>
        <w:sdtContent>
          <w:r w:rsidR="00D40295">
            <w:fldChar w:fldCharType="begin"/>
          </w:r>
          <w:r w:rsidR="00D40295">
            <w:instrText xml:space="preserve"> CITATION Jac18 \l 1045 </w:instrText>
          </w:r>
          <w:r w:rsidR="00D40295">
            <w:fldChar w:fldCharType="separate"/>
          </w:r>
          <w:r w:rsidR="001C1386">
            <w:rPr>
              <w:noProof/>
            </w:rPr>
            <w:t xml:space="preserve"> </w:t>
          </w:r>
          <w:r w:rsidR="001C1386" w:rsidRPr="001C1386">
            <w:rPr>
              <w:noProof/>
            </w:rPr>
            <w:t>(Devlin, et al., 2018)</w:t>
          </w:r>
          <w:r w:rsidR="00D40295">
            <w:fldChar w:fldCharType="end"/>
          </w:r>
        </w:sdtContent>
      </w:sdt>
      <w:r w:rsidRPr="007E1083">
        <w:t xml:space="preserve"> będąc</w:t>
      </w:r>
      <w:r w:rsidR="00F73FEB">
        <w:t>y</w:t>
      </w:r>
      <w:r w:rsidRPr="007E1083">
        <w:t xml:space="preserve"> transformer</w:t>
      </w:r>
      <w:r w:rsidR="00F73FEB">
        <w:t>em</w:t>
      </w:r>
      <w:r w:rsidRPr="007E1083">
        <w:t xml:space="preserve"> zawierający</w:t>
      </w:r>
      <w:r w:rsidR="00F73FEB">
        <w:t>m</w:t>
      </w:r>
      <w:r w:rsidRPr="007E1083">
        <w:t xml:space="preserve"> w swojej architekturze jedynie koder, z pominięciem dekodera. </w:t>
      </w:r>
      <w:r w:rsidR="00F73FEB">
        <w:t xml:space="preserve">W tym przypadku w reprezentacji wektorowej </w:t>
      </w:r>
      <w:r w:rsidR="009D5695">
        <w:t>poszczególnych słów</w:t>
      </w:r>
      <w:r w:rsidR="00F73FEB">
        <w:t xml:space="preserve"> kodowan</w:t>
      </w:r>
      <w:r w:rsidR="009D5695">
        <w:t>e</w:t>
      </w:r>
      <w:r w:rsidR="00F73FEB">
        <w:t xml:space="preserve"> </w:t>
      </w:r>
      <w:r w:rsidR="009D5695">
        <w:t>są</w:t>
      </w:r>
      <w:r w:rsidR="00F73FEB">
        <w:t xml:space="preserve"> nie tylko </w:t>
      </w:r>
      <w:r w:rsidR="009D5695">
        <w:t xml:space="preserve">podstawowe </w:t>
      </w:r>
      <w:r w:rsidR="00F73FEB">
        <w:t>informacj</w:t>
      </w:r>
      <w:r w:rsidR="009D5695">
        <w:t xml:space="preserve">e o ich </w:t>
      </w:r>
      <w:proofErr w:type="spellStart"/>
      <w:r w:rsidR="009D5695">
        <w:t>tokenach</w:t>
      </w:r>
      <w:proofErr w:type="spellEnd"/>
      <w:r w:rsidR="009D5695">
        <w:t xml:space="preserve"> (ang. </w:t>
      </w:r>
      <w:proofErr w:type="spellStart"/>
      <w:r w:rsidR="009D5695" w:rsidRPr="009D5695">
        <w:rPr>
          <w:i/>
          <w:iCs/>
        </w:rPr>
        <w:t>Token</w:t>
      </w:r>
      <w:proofErr w:type="spellEnd"/>
      <w:r w:rsidR="009D5695" w:rsidRPr="009D5695">
        <w:rPr>
          <w:i/>
          <w:iCs/>
        </w:rPr>
        <w:t xml:space="preserve"> </w:t>
      </w:r>
      <w:proofErr w:type="spellStart"/>
      <w:r w:rsidR="009D5695" w:rsidRPr="009D5695">
        <w:rPr>
          <w:i/>
          <w:iCs/>
        </w:rPr>
        <w:t>Embedding</w:t>
      </w:r>
      <w:r w:rsidR="009D5695">
        <w:rPr>
          <w:i/>
          <w:iCs/>
        </w:rPr>
        <w:t>s</w:t>
      </w:r>
      <w:proofErr w:type="spellEnd"/>
      <w:r w:rsidR="009D5695">
        <w:t xml:space="preserve">), ale również oznaczenia fragmentów tekstu, z których pochodzą, w przypadku gdy zawierająca je próbka jest złączeniem kilku (ang. </w:t>
      </w:r>
      <w:r w:rsidR="009D5695" w:rsidRPr="009D5695">
        <w:rPr>
          <w:i/>
          <w:iCs/>
        </w:rPr>
        <w:t xml:space="preserve">Segment </w:t>
      </w:r>
      <w:proofErr w:type="spellStart"/>
      <w:r w:rsidR="009D5695" w:rsidRPr="009D5695">
        <w:rPr>
          <w:i/>
          <w:iCs/>
        </w:rPr>
        <w:t>Embeddings</w:t>
      </w:r>
      <w:proofErr w:type="spellEnd"/>
      <w:r w:rsidR="009D5695" w:rsidRPr="009D5695">
        <w:t xml:space="preserve">), a także ich pozycje w </w:t>
      </w:r>
      <w:r w:rsidR="009D5695">
        <w:t xml:space="preserve">zawierających je </w:t>
      </w:r>
      <w:r w:rsidR="009D5695" w:rsidRPr="009D5695">
        <w:t>prób</w:t>
      </w:r>
      <w:r w:rsidR="009D5695">
        <w:t>kach</w:t>
      </w:r>
      <w:r w:rsidR="009D5695" w:rsidRPr="009D5695">
        <w:t xml:space="preserve"> (ang. </w:t>
      </w:r>
      <w:proofErr w:type="spellStart"/>
      <w:r w:rsidR="009D5695" w:rsidRPr="009D5695">
        <w:rPr>
          <w:i/>
          <w:iCs/>
        </w:rPr>
        <w:t>Position</w:t>
      </w:r>
      <w:proofErr w:type="spellEnd"/>
      <w:r w:rsidR="009D5695" w:rsidRPr="009D5695">
        <w:rPr>
          <w:i/>
          <w:iCs/>
        </w:rPr>
        <w:t xml:space="preserve"> </w:t>
      </w:r>
      <w:proofErr w:type="spellStart"/>
      <w:r w:rsidR="009D5695" w:rsidRPr="009D5695">
        <w:rPr>
          <w:i/>
          <w:iCs/>
        </w:rPr>
        <w:t>Embeddings</w:t>
      </w:r>
      <w:proofErr w:type="spellEnd"/>
      <w:r w:rsidR="009D5695" w:rsidRPr="009D5695">
        <w:t>).</w:t>
      </w:r>
    </w:p>
    <w:p w14:paraId="6DDD3F1F" w14:textId="3FE6B13B" w:rsidR="0004270C" w:rsidRDefault="00474497" w:rsidP="00331BBE">
      <w:r>
        <w:lastRenderedPageBreak/>
        <w:t>P</w:t>
      </w:r>
      <w:r w:rsidR="0004270C">
        <w:t>owyższe</w:t>
      </w:r>
      <w:r w:rsidR="0004270C" w:rsidRPr="00366008">
        <w:t xml:space="preserve"> metod</w:t>
      </w:r>
      <w:r w:rsidR="0004270C">
        <w:t>y</w:t>
      </w:r>
      <w:r w:rsidR="0004270C" w:rsidRPr="00366008">
        <w:t xml:space="preserve"> </w:t>
      </w:r>
      <w:r w:rsidR="0004270C">
        <w:t>są</w:t>
      </w:r>
      <w:r w:rsidR="0004270C" w:rsidRPr="00366008">
        <w:t xml:space="preserve"> skuteczn</w:t>
      </w:r>
      <w:r w:rsidR="0004270C">
        <w:t>e</w:t>
      </w:r>
      <w:r w:rsidR="0004270C" w:rsidRPr="00366008">
        <w:t xml:space="preserve"> w połączeniu z zastosowaniem rekurencyjnych sieci neuronowych, które </w:t>
      </w:r>
      <w:r w:rsidR="004C1E3E">
        <w:t>następnie</w:t>
      </w:r>
      <w:r w:rsidR="0004270C" w:rsidRPr="00366008">
        <w:t xml:space="preserve"> analizują otrzymane </w:t>
      </w:r>
      <w:r w:rsidR="0004270C">
        <w:t>reprezentacje</w:t>
      </w:r>
      <w:r w:rsidR="004C1E3E">
        <w:t>, a mając możliwość wychwycenia</w:t>
      </w:r>
      <w:r w:rsidR="0004270C" w:rsidRPr="00366008">
        <w:t xml:space="preserve"> informacj</w:t>
      </w:r>
      <w:r w:rsidR="004C1E3E">
        <w:t>i</w:t>
      </w:r>
      <w:r w:rsidR="0004270C" w:rsidRPr="00366008">
        <w:t xml:space="preserve"> o kolejności elementów</w:t>
      </w:r>
      <w:r w:rsidR="004C1E3E">
        <w:t xml:space="preserve"> sekwencji</w:t>
      </w:r>
      <w:r w:rsidR="0004270C" w:rsidRPr="00366008">
        <w:t xml:space="preserve">, </w:t>
      </w:r>
      <w:r w:rsidR="004C1E3E">
        <w:t>badają</w:t>
      </w:r>
      <w:r w:rsidR="0004270C" w:rsidRPr="00366008">
        <w:t xml:space="preserve"> struktur</w:t>
      </w:r>
      <w:r w:rsidR="004C1E3E">
        <w:t xml:space="preserve">ę </w:t>
      </w:r>
      <w:r w:rsidR="0004270C" w:rsidRPr="00366008">
        <w:t>zdań.</w:t>
      </w:r>
    </w:p>
    <w:p w14:paraId="67AB93C0" w14:textId="77777777" w:rsidR="00474497" w:rsidRDefault="00474497" w:rsidP="00331BBE"/>
    <w:p w14:paraId="67B48286" w14:textId="41E5F629" w:rsidR="00474497" w:rsidRDefault="00474497" w:rsidP="00474497">
      <w:pPr>
        <w:pStyle w:val="Nagwek3"/>
      </w:pPr>
      <w:bookmarkStart w:id="128" w:name="_Toc162270930"/>
      <w:r>
        <w:t>Metody statystyczne</w:t>
      </w:r>
      <w:bookmarkEnd w:id="128"/>
    </w:p>
    <w:p w14:paraId="25AFB637" w14:textId="20DD7BDF" w:rsidR="00724F5D" w:rsidRDefault="00C62F70" w:rsidP="00724F5D">
      <w:pPr>
        <w:rPr>
          <w:color w:val="FF0000"/>
        </w:rPr>
      </w:pPr>
      <w:r>
        <w:t>Inną często</w:t>
      </w:r>
      <w:r w:rsidR="00B25074">
        <w:t xml:space="preserve"> stosowaną metodą</w:t>
      </w:r>
      <w:r w:rsidR="00934148">
        <w:t xml:space="preserve"> zamiany tekstu na formę </w:t>
      </w:r>
      <w:r w:rsidR="004C1E3E">
        <w:t>liczbową</w:t>
      </w:r>
      <w:r w:rsidR="00934148">
        <w:t xml:space="preserve"> jest technika worka słów </w:t>
      </w:r>
      <w:commentRangeStart w:id="129"/>
      <w:r w:rsidR="00934148">
        <w:t xml:space="preserve">(ang. </w:t>
      </w:r>
      <w:proofErr w:type="spellStart"/>
      <w:r w:rsidR="00934148" w:rsidRPr="00934148">
        <w:rPr>
          <w:i/>
          <w:iCs/>
        </w:rPr>
        <w:t>Bag</w:t>
      </w:r>
      <w:proofErr w:type="spellEnd"/>
      <w:r w:rsidR="00934148" w:rsidRPr="00934148">
        <w:rPr>
          <w:i/>
          <w:iCs/>
        </w:rPr>
        <w:t xml:space="preserve"> of </w:t>
      </w:r>
      <w:proofErr w:type="spellStart"/>
      <w:r w:rsidR="00934148" w:rsidRPr="00934148">
        <w:rPr>
          <w:i/>
          <w:iCs/>
        </w:rPr>
        <w:t>Words</w:t>
      </w:r>
      <w:proofErr w:type="spellEnd"/>
      <w:r w:rsidR="00934148">
        <w:t xml:space="preserve">) </w:t>
      </w:r>
      <w:commentRangeEnd w:id="129"/>
      <w:r w:rsidR="00934148">
        <w:rPr>
          <w:rStyle w:val="Odwoaniedokomentarza"/>
        </w:rPr>
        <w:commentReference w:id="129"/>
      </w:r>
      <w:r w:rsidR="00934148">
        <w:t xml:space="preserve"> budująca uproszczoną reprezentację</w:t>
      </w:r>
      <w:r w:rsidR="00724F5D">
        <w:t xml:space="preserve"> </w:t>
      </w:r>
      <w:r w:rsidR="00B533CE">
        <w:t xml:space="preserve">próbki </w:t>
      </w:r>
      <w:r w:rsidR="00724F5D">
        <w:t>na podstawie</w:t>
      </w:r>
      <w:r w:rsidR="00B533CE">
        <w:t xml:space="preserve"> częstości występowania w niej poszczególnych wyrazów</w:t>
      </w:r>
      <w:r w:rsidR="00B25074">
        <w:t>,</w:t>
      </w:r>
      <w:r w:rsidR="00B25074" w:rsidRPr="00B25074">
        <w:t xml:space="preserve"> </w:t>
      </w:r>
      <w:r w:rsidR="00B25074" w:rsidRPr="005436AF">
        <w:t>jednak w odróżnieniu do poprzedn</w:t>
      </w:r>
      <w:r w:rsidR="00B25074">
        <w:t xml:space="preserve">io opisanych technik, nie uwzględnia ona </w:t>
      </w:r>
      <w:r w:rsidR="004C1E3E">
        <w:t>ich kolejności</w:t>
      </w:r>
      <w:r w:rsidR="00724F5D">
        <w:t>.</w:t>
      </w:r>
      <w:r w:rsidR="00B25074">
        <w:t xml:space="preserve"> Z tego powodu nie jest odpowiednia</w:t>
      </w:r>
      <w:r>
        <w:t>, aby</w:t>
      </w:r>
      <w:r w:rsidR="00B25074">
        <w:t xml:space="preserve"> </w:t>
      </w:r>
      <w:r>
        <w:t>przygotować</w:t>
      </w:r>
      <w:r w:rsidR="00B25074">
        <w:t xml:space="preserve"> dan</w:t>
      </w:r>
      <w:r>
        <w:t>e</w:t>
      </w:r>
      <w:r w:rsidR="00B25074">
        <w:t xml:space="preserve"> </w:t>
      </w:r>
      <w:r>
        <w:t xml:space="preserve">wejściowe </w:t>
      </w:r>
      <w:r w:rsidR="00B25074">
        <w:t>do sieci rekurencyjnych</w:t>
      </w:r>
      <w:r>
        <w:t xml:space="preserve"> i</w:t>
      </w:r>
      <w:r w:rsidR="00B25074">
        <w:t xml:space="preserve"> łączy się ją </w:t>
      </w:r>
      <w:commentRangeStart w:id="130"/>
      <w:r w:rsidR="00B25074">
        <w:t xml:space="preserve">z </w:t>
      </w:r>
      <w:commentRangeEnd w:id="130"/>
      <w:r>
        <w:rPr>
          <w:rStyle w:val="Odwoaniedokomentarza"/>
        </w:rPr>
        <w:commentReference w:id="130"/>
      </w:r>
      <w:r w:rsidR="00B25074">
        <w:t>tradycyjny</w:t>
      </w:r>
      <w:r>
        <w:t>mi</w:t>
      </w:r>
      <w:r w:rsidR="00B25074">
        <w:t xml:space="preserve"> model</w:t>
      </w:r>
      <w:r>
        <w:t>ami</w:t>
      </w:r>
      <w:r w:rsidR="00B25074">
        <w:t xml:space="preserve"> uczenia maszynowego.</w:t>
      </w:r>
    </w:p>
    <w:p w14:paraId="3E8F4186" w14:textId="7875E242" w:rsidR="00D40295" w:rsidRDefault="00B533CE" w:rsidP="00D64A3A">
      <w:pPr>
        <w:rPr>
          <w:rFonts w:eastAsiaTheme="minorEastAsia"/>
        </w:rPr>
      </w:pPr>
      <w:r>
        <w:t>Rozwinięciem idei worka słów</w:t>
      </w:r>
      <w:r w:rsidR="00724F5D">
        <w:t xml:space="preserve"> jest </w:t>
      </w:r>
      <w:r w:rsidR="009A6140">
        <w:t>koncepcja</w:t>
      </w:r>
      <w:r>
        <w:t xml:space="preserve"> </w:t>
      </w:r>
      <w:r w:rsidR="00724F5D">
        <w:t>ważeni</w:t>
      </w:r>
      <w:r>
        <w:t>a</w:t>
      </w:r>
      <w:r w:rsidR="00724F5D">
        <w:t xml:space="preserve"> częstością </w:t>
      </w:r>
      <w:proofErr w:type="spellStart"/>
      <w:r w:rsidR="00724F5D">
        <w:t>termów</w:t>
      </w:r>
      <w:proofErr w:type="spellEnd"/>
      <w:r w:rsidR="00724F5D">
        <w:t>, bardziej znan</w:t>
      </w:r>
      <w:r>
        <w:t>a</w:t>
      </w:r>
      <w:r w:rsidR="00724F5D">
        <w:t xml:space="preserve"> jako TF-IDF. </w:t>
      </w:r>
      <w:r w:rsidR="004D2ED0">
        <w:t xml:space="preserve">To metoda statystyczna, w której kluczową rolę grają dwa czynniki – częstość występowania danego słowa w konkretnej próbce, a także jego ważność, czyli </w:t>
      </w:r>
      <w:r w:rsidR="00C62F70">
        <w:t>frekwencja</w:t>
      </w:r>
      <w:r w:rsidR="004D2ED0">
        <w:t xml:space="preserve"> występowania na przestrzeni wszystkich próbek.</w:t>
      </w:r>
      <w:r w:rsidR="007E5833">
        <w:t xml:space="preserve"> Jest to forma normalizacji wyników, dzięki </w:t>
      </w:r>
      <w:r w:rsidR="006C45E5">
        <w:t>której</w:t>
      </w:r>
      <w:r w:rsidR="007E5833">
        <w:t xml:space="preserve"> dłuższe dokumenty nie mają większego wpływu na wartość docelową niż krótsze, a dodatkowo słowa występujące w każdym dokumencie są mało znaczące dla wyników, gdyż nie są wówczas cechą charakterystyczną właściwie żadnego z nich. </w:t>
      </w:r>
      <w:r w:rsidR="000C416C">
        <w:t>Wyznaczenie reprezentacji</w:t>
      </w:r>
      <w:r w:rsidR="006C45E5">
        <w:t xml:space="preserve"> należy rozpocząć od </w:t>
      </w:r>
      <w:r w:rsidR="000C416C">
        <w:t>ustalenia</w:t>
      </w:r>
      <w:r w:rsidR="006C45E5">
        <w:t>, w ilu dokumentach</w:t>
      </w:r>
      <w:r w:rsidR="00D64A3A">
        <w:t xml:space="preserve">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00D64A3A">
        <w:rPr>
          <w:rFonts w:eastAsiaTheme="minorEastAsia"/>
        </w:rPr>
        <w:t xml:space="preserve"> </w:t>
      </w:r>
      <w:r w:rsidR="006C45E5">
        <w:t>dane słowo</w:t>
      </w:r>
      <w:r w:rsidR="00D64A3A">
        <w:t xml:space="preserve"> (term)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6C45E5">
        <w:t xml:space="preserve"> się znalazło, a następnie podzielenia przez tą wartość liczby dokumentów w bazie</w:t>
      </w:r>
      <w:r w:rsidR="00D64A3A">
        <w:t xml:space="preserve"> </w:t>
      </w:r>
      <m:oMath>
        <m:d>
          <m:dPr>
            <m:begChr m:val="|"/>
            <m:endChr m:val="|"/>
            <m:ctrlPr>
              <w:rPr>
                <w:rFonts w:ascii="Cambria Math" w:hAnsi="Cambria Math"/>
                <w:i/>
              </w:rPr>
            </m:ctrlPr>
          </m:dPr>
          <m:e>
            <m:r>
              <w:rPr>
                <w:rFonts w:ascii="Cambria Math" w:hAnsi="Cambria Math"/>
              </w:rPr>
              <m:t>D</m:t>
            </m:r>
          </m:e>
        </m:d>
      </m:oMath>
      <w:r w:rsidR="006C45E5">
        <w:t>.</w:t>
      </w:r>
      <w:r w:rsidR="000C416C">
        <w:t xml:space="preserve"> Nałożenie logarytmu naturalnego gwarantuje kompresję różnicy między wynikami większymi niż jeden i zwiększenie dysproporcji dla wartości z przedziału </w:t>
      </w:r>
      <m:oMath>
        <m:d>
          <m:dPr>
            <m:begChr m:val="["/>
            <m:endChr m:val="]"/>
            <m:ctrlPr>
              <w:rPr>
                <w:rFonts w:ascii="Cambria Math" w:hAnsi="Cambria Math"/>
                <w:i/>
              </w:rPr>
            </m:ctrlPr>
          </m:dPr>
          <m:e>
            <m:r>
              <w:rPr>
                <w:rFonts w:ascii="Cambria Math" w:hAnsi="Cambria Math"/>
              </w:rPr>
              <m:t>0, 1</m:t>
            </m:r>
          </m:e>
        </m:d>
      </m:oMath>
      <w:r w:rsidR="000C416C">
        <w:rPr>
          <w:rFonts w:eastAsiaTheme="minorEastAsia"/>
        </w:rPr>
        <w:t>.</w:t>
      </w:r>
      <w:r w:rsidR="00D64A3A">
        <w:rPr>
          <w:rFonts w:eastAsiaTheme="minorEastAsia"/>
        </w:rPr>
        <w:t xml:space="preserve"> Następnie</w:t>
      </w:r>
      <w:r w:rsidR="004A12BD">
        <w:rPr>
          <w:rFonts w:eastAsiaTheme="minorEastAsia"/>
        </w:rPr>
        <w:t>,</w:t>
      </w:r>
      <w:r w:rsidR="00D64A3A">
        <w:rPr>
          <w:rFonts w:eastAsiaTheme="minorEastAsia"/>
        </w:rPr>
        <w:t xml:space="preserve"> należy pomnożyć</w:t>
      </w:r>
      <w:r w:rsidR="004A12BD">
        <w:rPr>
          <w:rFonts w:eastAsiaTheme="minorEastAsia"/>
        </w:rPr>
        <w:t xml:space="preserve"> częstości wystąpienia unikalnych wyrazów w danym dokumencie przez uzyskane wcześniej odpowiadające </w:t>
      </w:r>
      <w:r w:rsidR="00D64A3A">
        <w:rPr>
          <w:rFonts w:eastAsiaTheme="minorEastAsia"/>
        </w:rPr>
        <w:t xml:space="preserve">im </w:t>
      </w:r>
      <w:r w:rsidR="004A12BD">
        <w:rPr>
          <w:rFonts w:eastAsiaTheme="minorEastAsia"/>
        </w:rPr>
        <w:t>wagi (</w:t>
      </w:r>
      <w:r w:rsidR="00E061E2">
        <w:rPr>
          <w:rFonts w:eastAsiaTheme="minorEastAsia"/>
        </w:rPr>
        <w:t>1</w:t>
      </w:r>
      <w:r w:rsidR="004A12BD">
        <w:rPr>
          <w:rFonts w:eastAsiaTheme="minorEastAsia"/>
        </w:rPr>
        <w:t>).</w:t>
      </w:r>
      <w:r w:rsidR="001D236A">
        <w:rPr>
          <w:rFonts w:eastAsiaTheme="minorEastAsia"/>
        </w:rPr>
        <w:t xml:space="preserve"> Symbolem </w:t>
      </w:r>
      <m:oMath>
        <m:r>
          <w:rPr>
            <w:rFonts w:ascii="Cambria Math" w:eastAsiaTheme="minorEastAsia" w:hAnsi="Cambria Math"/>
          </w:rPr>
          <m:t>k</m:t>
        </m:r>
      </m:oMath>
      <w:r w:rsidR="001D236A">
        <w:rPr>
          <w:rFonts w:eastAsiaTheme="minorEastAsia"/>
        </w:rPr>
        <w:t xml:space="preserve"> oznaczono </w:t>
      </w:r>
      <w:r w:rsidR="00FA6813">
        <w:rPr>
          <w:rFonts w:eastAsiaTheme="minorEastAsia"/>
        </w:rPr>
        <w:t>indeksy</w:t>
      </w:r>
      <w:r w:rsidR="001D236A">
        <w:rPr>
          <w:rFonts w:eastAsiaTheme="minorEastAsia"/>
        </w:rPr>
        <w:t xml:space="preserve"> unikalnych wyrazów występujących w rozważanym dokumencie</w:t>
      </w:r>
      <w:r w:rsidR="00E061E2">
        <w:rPr>
          <w:rStyle w:val="Odwoanieprzypisudolnego"/>
          <w:rFonts w:eastAsiaTheme="minorEastAsia"/>
        </w:rPr>
        <w:footnoteReference w:id="12"/>
      </w:r>
      <w:r w:rsidR="001D236A">
        <w:rPr>
          <w:rFonts w:eastAsiaTheme="minorEastAsia"/>
        </w:rPr>
        <w:t>.</w:t>
      </w:r>
    </w:p>
    <w:p w14:paraId="35D49ACC" w14:textId="58464EEE" w:rsidR="004A12BD" w:rsidRDefault="00000000" w:rsidP="00C35EE6">
      <w:pPr>
        <w:pStyle w:val="Legendawzory"/>
      </w:pPr>
      <m:oMathPara>
        <m:oMath>
          <m:sSub>
            <m:sSubPr>
              <m:ctrlPr>
                <w:rPr>
                  <w:rFonts w:ascii="Cambria Math" w:hAnsi="Cambria Math"/>
                </w:rPr>
              </m:ctrlPr>
            </m:sSubPr>
            <m:e>
              <m:d>
                <m:dPr>
                  <m:ctrlPr>
                    <w:rPr>
                      <w:rFonts w:ascii="Cambria Math" w:hAnsi="Cambria Math"/>
                    </w:rPr>
                  </m:ctrlPr>
                </m:dPr>
                <m:e>
                  <m:r>
                    <w:rPr>
                      <w:rFonts w:ascii="Cambria Math" w:hAnsi="Cambria Math"/>
                    </w:rPr>
                    <m:t>TF-IDF</m:t>
                  </m:r>
                </m:e>
              </m:d>
            </m:e>
            <m:sub>
              <m:r>
                <w:rPr>
                  <w:rFonts w:ascii="Cambria Math" w:hAnsi="Cambria Math"/>
                </w:rPr>
                <m:t>i, j</m:t>
              </m:r>
            </m:sub>
          </m:sSub>
          <m: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i, j</m:t>
              </m:r>
            </m:sub>
          </m:sSub>
          <m: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i,j</m:t>
                  </m:r>
                </m:sub>
              </m:sSub>
            </m:num>
            <m:den>
              <m:nary>
                <m:naryPr>
                  <m:chr m:val="∑"/>
                  <m:limLoc m:val="subSup"/>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n</m:t>
                      </m:r>
                    </m:e>
                    <m:sub>
                      <m:r>
                        <w:rPr>
                          <w:rFonts w:ascii="Cambria Math" w:hAnsi="Cambria Math"/>
                        </w:rPr>
                        <m:t>k,j</m:t>
                      </m:r>
                    </m:sub>
                  </m:sSub>
                </m:e>
              </m:nary>
            </m:den>
          </m:f>
          <m:r>
            <w:rPr>
              <w:rFonts w:ascii="Cambria Math" w:eastAsiaTheme="minorEastAsia" w:hAnsi="Cambria Math"/>
            </w:rPr>
            <m:t>*log</m:t>
          </m:r>
          <m:f>
            <m:fPr>
              <m:ctrlPr>
                <w:rPr>
                  <w:rFonts w:ascii="Cambria Math" w:eastAsiaTheme="minorEastAsia" w:hAnsi="Cambria Math"/>
                </w:rPr>
              </m:ctrlPr>
            </m:fPr>
            <m:num>
              <m:d>
                <m:dPr>
                  <m:begChr m:val="|"/>
                  <m:endChr m:val="|"/>
                  <m:ctrlPr>
                    <w:rPr>
                      <w:rFonts w:ascii="Cambria Math" w:hAnsi="Cambria Math"/>
                    </w:rPr>
                  </m:ctrlPr>
                </m:dPr>
                <m:e>
                  <m:r>
                    <w:rPr>
                      <w:rFonts w:ascii="Cambria Math" w:hAnsi="Cambria Math"/>
                    </w:rPr>
                    <m:t>D</m:t>
                  </m:r>
                </m:e>
              </m:d>
            </m:num>
            <m:den>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r>
                        <w:rPr>
                          <w:rFonts w:ascii="Cambria Math" w:eastAsiaTheme="minorEastAsia" w:hAnsi="Cambria Math"/>
                        </w:rPr>
                        <m:t>d:</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ϵd</m:t>
                      </m:r>
                    </m:e>
                  </m:d>
                </m:e>
              </m:d>
            </m:den>
          </m:f>
          <m:r>
            <w:rPr>
              <w:rFonts w:ascii="Cambria Math" w:hAnsi="Cambria Math"/>
            </w:rPr>
            <w:br/>
          </m:r>
        </m:oMath>
      </m:oMathPara>
      <w:r w:rsidR="00E061E2">
        <w:t>(</w:t>
      </w:r>
      <w:fldSimple w:instr=" SEQ ( \* ARABIC ">
        <w:r w:rsidR="001C1386">
          <w:rPr>
            <w:noProof/>
          </w:rPr>
          <w:t>1</w:t>
        </w:r>
      </w:fldSimple>
      <w:r w:rsidR="00E061E2">
        <w:t>)</w:t>
      </w:r>
    </w:p>
    <w:p w14:paraId="0FB6BE4A" w14:textId="64B3A4B0" w:rsidR="00E061E2" w:rsidRDefault="00E061E2" w:rsidP="00B7470B">
      <w:pPr>
        <w:ind w:firstLine="0"/>
      </w:pPr>
      <w:r>
        <w:t xml:space="preserve">Można zażądać, aby łączne wartości słów w dokumentach były takie same. Dzięki temu, dłuższe dokumenty nie będą miały większego wpływu na wartość docelową niż krótsze. Implementacja takiego warunku odbywa się poprzez </w:t>
      </w:r>
      <w:r w:rsidR="00B7470B">
        <w:t>nałożenie</w:t>
      </w:r>
      <w:r>
        <w:t xml:space="preserve"> wybranej normy</w:t>
      </w:r>
      <w:r w:rsidR="00B7470B">
        <w:t xml:space="preserve"> na pierwszy z </w:t>
      </w:r>
      <w:r w:rsidR="00B7470B">
        <w:lastRenderedPageBreak/>
        <w:t>czynników</w:t>
      </w:r>
      <w:r>
        <w:t>. Dokumenty będą wówczas różnicowane według proporcji wag rozdzielonych między słowa, a nie ich łącznych wartości</w:t>
      </w:r>
      <w:r w:rsidR="00AC729C">
        <w:t xml:space="preserve"> </w:t>
      </w:r>
      <w:sdt>
        <w:sdtPr>
          <w:id w:val="-817267007"/>
          <w:citation/>
        </w:sdtPr>
        <w:sdtContent>
          <w:r w:rsidR="00AC729C">
            <w:fldChar w:fldCharType="begin"/>
          </w:r>
          <w:r w:rsidR="00AC729C">
            <w:instrText xml:space="preserve">CITATION Fen20 \p 482-487 \l 1045 </w:instrText>
          </w:r>
          <w:r w:rsidR="00AC729C">
            <w:fldChar w:fldCharType="separate"/>
          </w:r>
          <w:r w:rsidR="001C1386" w:rsidRPr="001C1386">
            <w:rPr>
              <w:noProof/>
            </w:rPr>
            <w:t>(Fenner, 2020, pp. 482-487)</w:t>
          </w:r>
          <w:r w:rsidR="00AC729C">
            <w:fldChar w:fldCharType="end"/>
          </w:r>
        </w:sdtContent>
      </w:sdt>
      <w:r>
        <w:t>.</w:t>
      </w:r>
    </w:p>
    <w:p w14:paraId="147731BE" w14:textId="5D75EA9F" w:rsidR="000C416C" w:rsidRDefault="000C416C" w:rsidP="002627D1">
      <w:r>
        <w:t xml:space="preserve">Algorytm </w:t>
      </w:r>
      <w:r w:rsidR="004A12BD">
        <w:t xml:space="preserve">TF-IDF </w:t>
      </w:r>
      <w:r>
        <w:t>nadaje wagi słowom – największą wartość przypisuje rzadkim wyrazom, które w danej próbce wystąpiły często. Dopuszcza również traktowanie par, trójek lub większych zestawień słów, tak zwanych n-gramów, jako całości, co oznacza, że dla każdego n-</w:t>
      </w:r>
      <w:proofErr w:type="spellStart"/>
      <w:r>
        <w:t>gramu</w:t>
      </w:r>
      <w:proofErr w:type="spellEnd"/>
      <w:r>
        <w:t xml:space="preserve"> liczona jest wówczas pojedyncza reprezentacja.</w:t>
      </w:r>
    </w:p>
    <w:p w14:paraId="3320DB35" w14:textId="77777777" w:rsidR="00934148" w:rsidRPr="00C46EA1" w:rsidRDefault="00934148" w:rsidP="002627D1">
      <w:pPr>
        <w:ind w:firstLine="0"/>
        <w:rPr>
          <w:color w:val="FF0000"/>
        </w:rPr>
      </w:pPr>
    </w:p>
    <w:p w14:paraId="3C89F883" w14:textId="4706F281" w:rsidR="008A138A" w:rsidRDefault="00443E12" w:rsidP="008A138A">
      <w:pPr>
        <w:pStyle w:val="Nagwek2"/>
      </w:pPr>
      <w:bookmarkStart w:id="131" w:name="_Toc162270931"/>
      <w:r>
        <w:t>Klasyczne modele uczenia maszynowego</w:t>
      </w:r>
      <w:bookmarkEnd w:id="131"/>
    </w:p>
    <w:p w14:paraId="6BF5BF09" w14:textId="77777777" w:rsidR="004E2A32" w:rsidRPr="004E2A32" w:rsidRDefault="004E2A32" w:rsidP="004E2A32"/>
    <w:p w14:paraId="1AE8A2F3" w14:textId="18B84B3D" w:rsidR="008A138A" w:rsidRDefault="00125867" w:rsidP="008A138A">
      <w:pPr>
        <w:pStyle w:val="Nagwek3"/>
      </w:pPr>
      <w:bookmarkStart w:id="132" w:name="_Toc162270932"/>
      <w:r>
        <w:t>Wielomianowa r</w:t>
      </w:r>
      <w:r w:rsidR="008A138A">
        <w:t>egresja logistyczna</w:t>
      </w:r>
      <w:bookmarkEnd w:id="132"/>
    </w:p>
    <w:p w14:paraId="7A5AE738" w14:textId="777B0AFB" w:rsidR="00CF63AB" w:rsidRDefault="00161A24" w:rsidP="00CF63AB">
      <w:r>
        <w:t>Klasyczna</w:t>
      </w:r>
      <w:r w:rsidR="00125867">
        <w:t xml:space="preserve"> regresja logistyczna</w:t>
      </w:r>
      <w:r>
        <w:t xml:space="preserve"> to procedura dostosowana do problemów klasyfikacyjnych natury binarnej</w:t>
      </w:r>
      <w:r w:rsidR="00CF63AB">
        <w:t xml:space="preserve"> poprzez szacowanie prawdopodobieństwa należenia próbki do pozytywnej klasy. W celu </w:t>
      </w:r>
      <w:r w:rsidR="00EF6EE4">
        <w:t xml:space="preserve">jego </w:t>
      </w:r>
      <w:r w:rsidR="00CF63AB">
        <w:t>obliczenia wylicza się ważoną sumę cech wejściowych ujętą w funkcję logistyczną</w:t>
      </w:r>
      <w:r w:rsidR="00875018">
        <w:t xml:space="preserve"> </w:t>
      </w:r>
      <w:r w:rsidR="00875018" w:rsidRPr="00875018">
        <w:rPr>
          <w:i/>
          <w:iCs/>
        </w:rPr>
        <w:t>(</w:t>
      </w:r>
      <w:r w:rsidR="00CE6C83">
        <w:rPr>
          <w:i/>
          <w:iCs/>
        </w:rPr>
        <w:t>2</w:t>
      </w:r>
      <w:r w:rsidR="00875018" w:rsidRPr="00875018">
        <w:rPr>
          <w:i/>
          <w:iCs/>
        </w:rPr>
        <w:t>)</w:t>
      </w:r>
      <w:r w:rsidR="00CF63AB" w:rsidRPr="00875018">
        <w:rPr>
          <w:i/>
          <w:iCs/>
        </w:rPr>
        <w:t>.</w:t>
      </w:r>
    </w:p>
    <w:p w14:paraId="6E57DF2F" w14:textId="22601A93" w:rsidR="00875018" w:rsidRDefault="00000000" w:rsidP="00C35EE6">
      <w:pPr>
        <w:pStyle w:val="Legendawzory"/>
      </w:pPr>
      <m:oMathPara>
        <m:oMath>
          <m:acc>
            <m:accPr>
              <m:ctrlPr>
                <w:rPr>
                  <w:rFonts w:ascii="Cambria Math" w:hAnsi="Cambria Math"/>
                </w:rPr>
              </m:ctrlPr>
            </m:accPr>
            <m:e>
              <m:r>
                <w:rPr>
                  <w:rFonts w:ascii="Cambria Math" w:hAnsi="Cambria Math"/>
                </w:rPr>
                <m:t>p</m:t>
              </m:r>
            </m:e>
          </m:acc>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rPr>
                <m:t>x</m:t>
              </m:r>
            </m:e>
          </m:d>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w:br/>
          </m:r>
        </m:oMath>
      </m:oMathPara>
      <w:r w:rsidR="00875018">
        <w:t>(</w:t>
      </w:r>
      <w:fldSimple w:instr=" SEQ ( \* ARABIC ">
        <w:r w:rsidR="001C1386">
          <w:rPr>
            <w:noProof/>
          </w:rPr>
          <w:t>2</w:t>
        </w:r>
      </w:fldSimple>
      <w:r w:rsidR="00875018">
        <w:t>)</w:t>
      </w:r>
    </w:p>
    <w:p w14:paraId="331F5476" w14:textId="1AC3F668" w:rsidR="00875018" w:rsidRDefault="00875018" w:rsidP="00107EC8">
      <w:pPr>
        <w:rPr>
          <w:rFonts w:eastAsiaTheme="minorEastAsia"/>
          <w:i/>
          <w:iCs/>
          <w:color w:val="000000" w:themeColor="text1"/>
        </w:rPr>
      </w:pPr>
      <w:r w:rsidRPr="00875018">
        <w:rPr>
          <w:color w:val="000000" w:themeColor="text1"/>
        </w:rPr>
        <w:t xml:space="preserve">Funkcja logistyczna jest szeroko stosowaną w statystyce funkcją </w:t>
      </w:r>
      <w:proofErr w:type="spellStart"/>
      <w:r w:rsidRPr="00875018">
        <w:rPr>
          <w:color w:val="000000" w:themeColor="text1"/>
        </w:rPr>
        <w:t>sigmoidalną</w:t>
      </w:r>
      <w:proofErr w:type="spellEnd"/>
      <w:r w:rsidRPr="00875018">
        <w:rPr>
          <w:color w:val="000000" w:themeColor="text1"/>
        </w:rPr>
        <w:t>, która przekształca dane wejściowe do</w:t>
      </w:r>
      <w:r>
        <w:rPr>
          <w:color w:val="000000" w:themeColor="text1"/>
        </w:rPr>
        <w:t xml:space="preserve"> wartości z</w:t>
      </w:r>
      <w:r w:rsidRPr="00875018">
        <w:rPr>
          <w:color w:val="000000" w:themeColor="text1"/>
        </w:rPr>
        <w:t xml:space="preserve"> przedziału </w:t>
      </w:r>
      <m:oMath>
        <m:d>
          <m:dPr>
            <m:ctrlPr>
              <w:rPr>
                <w:rFonts w:ascii="Cambria Math" w:hAnsi="Cambria Math"/>
                <w:i/>
                <w:color w:val="000000" w:themeColor="text1"/>
              </w:rPr>
            </m:ctrlPr>
          </m:dPr>
          <m:e>
            <m:r>
              <w:rPr>
                <w:rFonts w:ascii="Cambria Math" w:hAnsi="Cambria Math"/>
                <w:color w:val="000000" w:themeColor="text1"/>
              </w:rPr>
              <m:t>0, 1</m:t>
            </m:r>
          </m:e>
        </m:d>
      </m:oMath>
      <w:r w:rsidRPr="00875018">
        <w:rPr>
          <w:rFonts w:eastAsiaTheme="minorEastAsia"/>
          <w:color w:val="000000" w:themeColor="text1"/>
        </w:rPr>
        <w:t>.</w:t>
      </w:r>
      <w:r>
        <w:rPr>
          <w:rFonts w:eastAsiaTheme="minorEastAsia"/>
          <w:color w:val="000000" w:themeColor="text1"/>
        </w:rPr>
        <w:t xml:space="preserve"> </w:t>
      </w:r>
      <w:r w:rsidR="00EF6EE4">
        <w:rPr>
          <w:rFonts w:eastAsiaTheme="minorEastAsia"/>
          <w:color w:val="000000" w:themeColor="text1"/>
        </w:rPr>
        <w:t>Można ją wyrazić</w:t>
      </w:r>
      <w:r>
        <w:rPr>
          <w:rFonts w:eastAsiaTheme="minorEastAsia"/>
          <w:color w:val="000000" w:themeColor="text1"/>
        </w:rPr>
        <w:t xml:space="preserve"> prostym</w:t>
      </w:r>
      <w:r w:rsidR="00EF6EE4">
        <w:rPr>
          <w:rFonts w:eastAsiaTheme="minorEastAsia"/>
          <w:color w:val="000000" w:themeColor="text1"/>
        </w:rPr>
        <w:t xml:space="preserve"> równaniem </w:t>
      </w:r>
      <w:r w:rsidR="00EF6EE4" w:rsidRPr="00EF6EE4">
        <w:rPr>
          <w:rFonts w:eastAsiaTheme="minorEastAsia"/>
          <w:i/>
          <w:iCs/>
          <w:color w:val="000000" w:themeColor="text1"/>
        </w:rPr>
        <w:t>(</w:t>
      </w:r>
      <w:r w:rsidR="00CE6C83">
        <w:rPr>
          <w:rFonts w:eastAsiaTheme="minorEastAsia"/>
          <w:i/>
          <w:iCs/>
          <w:color w:val="000000" w:themeColor="text1"/>
        </w:rPr>
        <w:t>3</w:t>
      </w:r>
      <w:r w:rsidR="00EF6EE4" w:rsidRPr="00EF6EE4">
        <w:rPr>
          <w:rFonts w:eastAsiaTheme="minorEastAsia"/>
          <w:i/>
          <w:iCs/>
          <w:color w:val="000000" w:themeColor="text1"/>
        </w:rPr>
        <w:t>).</w:t>
      </w:r>
    </w:p>
    <w:p w14:paraId="231DDB13" w14:textId="4C42A004" w:rsidR="00EF6EE4" w:rsidRDefault="00EF6EE4" w:rsidP="00C35EE6">
      <w:pPr>
        <w:pStyle w:val="Legendawzory"/>
      </w:pPr>
      <m:oMathPara>
        <m:oMath>
          <m:r>
            <w:rPr>
              <w:rFonts w:ascii="Cambria Math" w:hAnsi="Cambria Math"/>
            </w:rPr>
            <m:t>σ</m:t>
          </m:r>
          <m:d>
            <m:dPr>
              <m:ctrlPr>
                <w:rPr>
                  <w:rFonts w:ascii="Cambria Math" w:hAnsi="Cambria Math"/>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func>
                <m:funcPr>
                  <m:ctrlPr>
                    <w:rPr>
                      <w:rFonts w:ascii="Cambria Math" w:hAnsi="Cambria Math"/>
                    </w:rPr>
                  </m:ctrlPr>
                </m:funcPr>
                <m:fName>
                  <m:r>
                    <w:rPr>
                      <w:rFonts w:ascii="Cambria Math" w:hAnsi="Cambria Math"/>
                    </w:rPr>
                    <m:t>exp</m:t>
                  </m:r>
                </m:fName>
                <m:e>
                  <m:d>
                    <m:dPr>
                      <m:ctrlPr>
                        <w:rPr>
                          <w:rFonts w:ascii="Cambria Math" w:hAnsi="Cambria Math"/>
                        </w:rPr>
                      </m:ctrlPr>
                    </m:dPr>
                    <m:e>
                      <m:r>
                        <w:rPr>
                          <w:rFonts w:ascii="Cambria Math" w:hAnsi="Cambria Math"/>
                        </w:rPr>
                        <m:t>-t</m:t>
                      </m:r>
                    </m:e>
                  </m:d>
                </m:e>
              </m:func>
            </m:den>
          </m:f>
          <m:r>
            <w:rPr>
              <w:rFonts w:ascii="Cambria Math" w:hAnsi="Cambria Math"/>
            </w:rPr>
            <w:br/>
          </m:r>
        </m:oMath>
      </m:oMathPara>
      <w:r>
        <w:t>(</w:t>
      </w:r>
      <w:fldSimple w:instr=" SEQ ( \* ARABIC ">
        <w:r w:rsidR="001C1386">
          <w:rPr>
            <w:noProof/>
          </w:rPr>
          <w:t>3</w:t>
        </w:r>
      </w:fldSimple>
      <w:r>
        <w:t>)</w:t>
      </w:r>
    </w:p>
    <w:p w14:paraId="393E087F" w14:textId="7F5AC97D" w:rsidR="00EF6EE4" w:rsidRDefault="00EF6EE4" w:rsidP="00EF6EE4">
      <w:r>
        <w:t>Jeżeli wartość prawdopodobieństwa przynależności próbki do pozytywnej klasy jest równa lub przekracza 50%, model klasyfikuje ją do wspomnianej klasy</w:t>
      </w:r>
      <w:r w:rsidR="00E752B5">
        <w:t xml:space="preserve"> zwracając wartość </w:t>
      </w:r>
      <m:oMath>
        <m:r>
          <w:rPr>
            <w:rFonts w:ascii="Cambria Math" w:hAnsi="Cambria Math"/>
          </w:rPr>
          <m:t>y=1</m:t>
        </m:r>
      </m:oMath>
      <w:r>
        <w:t>, natomiast w przeciwnym wypadku przypisuje etykietę klasy negatywnej</w:t>
      </w:r>
      <w:r w:rsidR="00E752B5">
        <w:t xml:space="preserve"> </w:t>
      </w:r>
      <m:oMath>
        <m:r>
          <w:rPr>
            <w:rFonts w:ascii="Cambria Math" w:hAnsi="Cambria Math"/>
          </w:rPr>
          <m:t>y=0</m:t>
        </m:r>
      </m:oMath>
      <w:r>
        <w:t>.</w:t>
      </w:r>
    </w:p>
    <w:p w14:paraId="07E4FC39" w14:textId="66114E14" w:rsidR="00EF6EE4" w:rsidRPr="00882356" w:rsidRDefault="00EF6EE4" w:rsidP="00EF6EE4">
      <w:pPr>
        <w:rPr>
          <w:i/>
          <w:iCs/>
        </w:rPr>
      </w:pPr>
      <w:r>
        <w:t xml:space="preserve">Uczenie modelu polega na znalezieniu takiego wektora parametrów </w:t>
      </w:r>
      <m:oMath>
        <m:r>
          <w:rPr>
            <w:rFonts w:ascii="Cambria Math" w:hAnsi="Cambria Math"/>
          </w:rPr>
          <m:t>θ</m:t>
        </m:r>
      </m:oMath>
      <w:r>
        <w:rPr>
          <w:rFonts w:eastAsiaTheme="minorEastAsia"/>
        </w:rPr>
        <w:t>, aby zwracane wartości były wysokie dla przykładów klasy pozytywnej, a niskie dla próbek klasy negatywnej.</w:t>
      </w:r>
      <w:r w:rsidR="00882356">
        <w:rPr>
          <w:rFonts w:eastAsiaTheme="minorEastAsia"/>
        </w:rPr>
        <w:t xml:space="preserve"> Odwrotne przypisania należy karać podczas treningu. Umożliwia to logarytmiczna funkcja straty</w:t>
      </w:r>
      <w:r w:rsidR="006146DB">
        <w:rPr>
          <w:rFonts w:eastAsiaTheme="minorEastAsia"/>
        </w:rPr>
        <w:t xml:space="preserve"> (ang. </w:t>
      </w:r>
      <w:commentRangeStart w:id="133"/>
      <w:r w:rsidR="006146DB" w:rsidRPr="006146DB">
        <w:rPr>
          <w:rFonts w:eastAsiaTheme="minorEastAsia"/>
          <w:i/>
          <w:iCs/>
        </w:rPr>
        <w:t xml:space="preserve">log </w:t>
      </w:r>
      <w:proofErr w:type="spellStart"/>
      <w:r w:rsidR="006146DB" w:rsidRPr="006146DB">
        <w:rPr>
          <w:rFonts w:eastAsiaTheme="minorEastAsia"/>
          <w:i/>
          <w:iCs/>
        </w:rPr>
        <w:t>loss</w:t>
      </w:r>
      <w:commentRangeEnd w:id="133"/>
      <w:proofErr w:type="spellEnd"/>
      <w:r w:rsidR="00CE6C83">
        <w:rPr>
          <w:rStyle w:val="Odwoaniedokomentarza"/>
        </w:rPr>
        <w:commentReference w:id="133"/>
      </w:r>
      <w:r w:rsidR="006146DB">
        <w:rPr>
          <w:rFonts w:eastAsiaTheme="minorEastAsia"/>
        </w:rPr>
        <w:t>)</w:t>
      </w:r>
      <w:r w:rsidR="00164F09" w:rsidRPr="00164F09">
        <w:rPr>
          <w:rFonts w:eastAsiaTheme="minorEastAsia"/>
          <w:i/>
          <w:iCs/>
        </w:rPr>
        <w:t xml:space="preserve"> </w:t>
      </w:r>
      <w:r w:rsidR="00164F09" w:rsidRPr="00882356">
        <w:rPr>
          <w:rFonts w:eastAsiaTheme="minorEastAsia"/>
          <w:i/>
          <w:iCs/>
        </w:rPr>
        <w:t>(</w:t>
      </w:r>
      <w:r w:rsidR="00CE6C83">
        <w:rPr>
          <w:rFonts w:eastAsiaTheme="minorEastAsia"/>
          <w:i/>
          <w:iCs/>
        </w:rPr>
        <w:t>4</w:t>
      </w:r>
      <w:r w:rsidR="00164F09" w:rsidRPr="00882356">
        <w:rPr>
          <w:rFonts w:eastAsiaTheme="minorEastAsia"/>
          <w:i/>
          <w:iCs/>
        </w:rPr>
        <w:t>)</w:t>
      </w:r>
      <w:r w:rsidR="00164F09">
        <w:rPr>
          <w:rFonts w:eastAsiaTheme="minorEastAsia"/>
        </w:rPr>
        <w:t xml:space="preserve">. Przyjęto oznaczenie </w:t>
      </w:r>
      <m:oMath>
        <m:r>
          <w:rPr>
            <w:rFonts w:ascii="Cambria Math" w:eastAsiaTheme="minorEastAsia" w:hAnsi="Cambria Math"/>
          </w:rPr>
          <m:t>m</m:t>
        </m:r>
      </m:oMath>
      <w:r w:rsidR="00164F09">
        <w:rPr>
          <w:rFonts w:eastAsiaTheme="minorEastAsia"/>
        </w:rPr>
        <w:t xml:space="preserve"> jako liczbę próbek w zbiorze treningowym.</w:t>
      </w:r>
    </w:p>
    <w:p w14:paraId="5ED751C5" w14:textId="2CBC9FC5" w:rsidR="00EF6EE4" w:rsidRDefault="00882356" w:rsidP="00C35EE6">
      <w:pPr>
        <w:pStyle w:val="Legendawzory"/>
      </w:pPr>
      <m:oMathPara>
        <m:oMath>
          <m:r>
            <w:rPr>
              <w:rFonts w:ascii="Cambria Math" w:hAnsi="Cambria Math"/>
            </w:rPr>
            <w:lastRenderedPageBreak/>
            <m:t>J</m:t>
          </m:r>
          <m:d>
            <m:dPr>
              <m:ctrlPr>
                <w:rPr>
                  <w:rFonts w:ascii="Cambria Math" w:hAnsi="Cambria Math"/>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i</m:t>
                          </m:r>
                        </m:e>
                      </m:d>
                    </m:sup>
                  </m:sSup>
                  <m:func>
                    <m:funcPr>
                      <m:ctrlPr>
                        <w:rPr>
                          <w:rFonts w:ascii="Cambria Math" w:hAnsi="Cambria Math"/>
                        </w:rPr>
                      </m:ctrlPr>
                    </m:funcPr>
                    <m:fName>
                      <m:r>
                        <w:rPr>
                          <w:rFonts w:ascii="Cambria Math" w:hAnsi="Cambria Math"/>
                        </w:rPr>
                        <m:t>log</m:t>
                      </m:r>
                    </m:fName>
                    <m:e>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w:rPr>
                                      <w:rFonts w:ascii="Cambria Math" w:hAnsi="Cambria Math"/>
                                    </w:rPr>
                                    <m:t>p</m:t>
                                  </m:r>
                                </m:e>
                              </m:acc>
                            </m:e>
                            <m:sup>
                              <m:d>
                                <m:dPr>
                                  <m:ctrlPr>
                                    <w:rPr>
                                      <w:rFonts w:ascii="Cambria Math" w:hAnsi="Cambria Math"/>
                                    </w:rPr>
                                  </m:ctrlPr>
                                </m:dPr>
                                <m:e>
                                  <m:r>
                                    <w:rPr>
                                      <w:rFonts w:ascii="Cambria Math" w:hAnsi="Cambria Math"/>
                                    </w:rPr>
                                    <m:t>i</m:t>
                                  </m:r>
                                </m:e>
                              </m:d>
                            </m:sup>
                          </m:sSup>
                        </m:e>
                      </m:d>
                    </m:e>
                  </m:func>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i</m:t>
                              </m:r>
                            </m:e>
                          </m:d>
                        </m:sup>
                      </m:sSup>
                    </m:e>
                  </m:d>
                  <m:func>
                    <m:funcPr>
                      <m:ctrlPr>
                        <w:rPr>
                          <w:rFonts w:ascii="Cambria Math" w:hAnsi="Cambria Math"/>
                        </w:rPr>
                      </m:ctrlPr>
                    </m:funcPr>
                    <m:fName>
                      <m:r>
                        <w:rPr>
                          <w:rFonts w:ascii="Cambria Math" w:hAnsi="Cambria Math"/>
                        </w:rPr>
                        <m:t>log</m:t>
                      </m:r>
                    </m:fName>
                    <m:e>
                      <m:d>
                        <m:dPr>
                          <m:ctrlPr>
                            <w:rPr>
                              <w:rFonts w:ascii="Cambria Math" w:hAnsi="Cambria Math"/>
                            </w:rPr>
                          </m:ctrlPr>
                        </m:dPr>
                        <m:e>
                          <m:r>
                            <w:rPr>
                              <w:rFonts w:ascii="Cambria Math" w:hAnsi="Cambria Math"/>
                            </w:rPr>
                            <m:t>1-</m:t>
                          </m:r>
                          <w:commentRangeStart w:id="134"/>
                          <m:sSup>
                            <m:sSupPr>
                              <m:ctrlPr>
                                <w:rPr>
                                  <w:rFonts w:ascii="Cambria Math" w:hAnsi="Cambria Math"/>
                                </w:rPr>
                              </m:ctrlPr>
                            </m:sSupPr>
                            <m:e>
                              <m:acc>
                                <m:accPr>
                                  <m:ctrlPr>
                                    <w:rPr>
                                      <w:rFonts w:ascii="Cambria Math" w:hAnsi="Cambria Math"/>
                                    </w:rPr>
                                  </m:ctrlPr>
                                </m:accPr>
                                <m:e>
                                  <m:r>
                                    <w:rPr>
                                      <w:rFonts w:ascii="Cambria Math" w:hAnsi="Cambria Math"/>
                                    </w:rPr>
                                    <m:t>p</m:t>
                                  </m:r>
                                </m:e>
                              </m:acc>
                            </m:e>
                            <m:sup>
                              <m:d>
                                <m:dPr>
                                  <m:ctrlPr>
                                    <w:rPr>
                                      <w:rFonts w:ascii="Cambria Math" w:hAnsi="Cambria Math"/>
                                    </w:rPr>
                                  </m:ctrlPr>
                                </m:dPr>
                                <m:e>
                                  <m:r>
                                    <w:rPr>
                                      <w:rFonts w:ascii="Cambria Math" w:hAnsi="Cambria Math"/>
                                    </w:rPr>
                                    <m:t>i</m:t>
                                  </m:r>
                                </m:e>
                              </m:d>
                            </m:sup>
                          </m:sSup>
                          <w:commentRangeEnd w:id="134"/>
                          <m:r>
                            <m:rPr>
                              <m:sty m:val="p"/>
                            </m:rPr>
                            <w:rPr>
                              <w:rStyle w:val="Odwoaniedokomentarza"/>
                              <w:rFonts w:ascii="Cambria Math" w:hAnsi="Cambria Math"/>
                              <w:i w:val="0"/>
                              <w:iCs w:val="0"/>
                            </w:rPr>
                            <w:commentReference w:id="134"/>
                          </m:r>
                        </m:e>
                      </m:d>
                    </m:e>
                  </m:func>
                </m:e>
              </m:d>
            </m:e>
          </m:nary>
          <m:r>
            <w:rPr>
              <w:rFonts w:ascii="Cambria Math" w:hAnsi="Cambria Math"/>
            </w:rPr>
            <w:br/>
          </m:r>
        </m:oMath>
      </m:oMathPara>
      <w:r>
        <w:t>(</w:t>
      </w:r>
      <w:fldSimple w:instr=" SEQ ( \* ARABIC ">
        <w:r w:rsidR="001C1386">
          <w:rPr>
            <w:noProof/>
          </w:rPr>
          <w:t>4</w:t>
        </w:r>
      </w:fldSimple>
      <w:r>
        <w:t>)</w:t>
      </w:r>
    </w:p>
    <w:p w14:paraId="114CCF74" w14:textId="320F7E53" w:rsidR="00882356" w:rsidRDefault="006146DB" w:rsidP="00882356">
      <w:pPr>
        <w:rPr>
          <w:rFonts w:eastAsiaTheme="minorEastAsia"/>
        </w:rPr>
      </w:pPr>
      <w:r>
        <w:t xml:space="preserve">Minimalizację tej funkcji kosztu można przeprowadzić między innymi za pomocą metody </w:t>
      </w:r>
      <w:commentRangeStart w:id="135"/>
      <w:r w:rsidR="00D0597A">
        <w:t xml:space="preserve">wsadowego </w:t>
      </w:r>
      <w:r>
        <w:t xml:space="preserve">gradientu prostego </w:t>
      </w:r>
      <w:commentRangeEnd w:id="135"/>
      <w:r w:rsidR="00D0597A">
        <w:rPr>
          <w:rStyle w:val="Odwoaniedokomentarza"/>
        </w:rPr>
        <w:commentReference w:id="135"/>
      </w:r>
      <w:r>
        <w:t xml:space="preserve">operując na pochodnych cząstkowych obliczanych dla każdego parametru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xml:space="preserve"> </m:t>
        </m:r>
      </m:oMath>
      <w:sdt>
        <w:sdtPr>
          <w:rPr>
            <w:rFonts w:eastAsiaTheme="minorEastAsia"/>
          </w:rPr>
          <w:id w:val="-588320220"/>
          <w:citation/>
        </w:sdtPr>
        <w:sdtContent>
          <w:r w:rsidR="005E3CB2">
            <w:rPr>
              <w:rFonts w:eastAsiaTheme="minorEastAsia"/>
            </w:rPr>
            <w:fldChar w:fldCharType="begin"/>
          </w:r>
          <w:r w:rsidR="006152BD">
            <w:rPr>
              <w:rFonts w:eastAsiaTheme="minorEastAsia"/>
            </w:rPr>
            <w:instrText xml:space="preserve">CITATION Gér18 \p 145-147 \l 1045 </w:instrText>
          </w:r>
          <w:r w:rsidR="005E3CB2">
            <w:rPr>
              <w:rFonts w:eastAsiaTheme="minorEastAsia"/>
            </w:rPr>
            <w:fldChar w:fldCharType="separate"/>
          </w:r>
          <w:r w:rsidR="001C1386" w:rsidRPr="001C1386">
            <w:rPr>
              <w:rFonts w:eastAsiaTheme="minorEastAsia"/>
              <w:noProof/>
            </w:rPr>
            <w:t>(Géron, 2018, pp. 145-147)</w:t>
          </w:r>
          <w:r w:rsidR="005E3CB2">
            <w:rPr>
              <w:rFonts w:eastAsiaTheme="minorEastAsia"/>
            </w:rPr>
            <w:fldChar w:fldCharType="end"/>
          </w:r>
        </w:sdtContent>
      </w:sdt>
      <w:r w:rsidR="00510B2E">
        <w:rPr>
          <w:rFonts w:eastAsiaTheme="minorEastAsia"/>
        </w:rPr>
        <w:t>.</w:t>
      </w:r>
    </w:p>
    <w:p w14:paraId="7BC4E4AE" w14:textId="43FEEBC3" w:rsidR="00B5722F" w:rsidRDefault="00B5722F" w:rsidP="00882356">
      <w:pPr>
        <w:rPr>
          <w:rFonts w:eastAsiaTheme="minorEastAsia"/>
        </w:rPr>
      </w:pPr>
      <w:r>
        <w:rPr>
          <w:rFonts w:eastAsiaTheme="minorEastAsia"/>
        </w:rPr>
        <w:t xml:space="preserve">W problemach wieloklasowych stosuje się wielomianowy wariant regresji logistycznej. W tym celu dla danej próbki należy najpierw obliczyć osobny wynik dla każdej klasy </w:t>
      </w:r>
      <m:oMath>
        <m:r>
          <w:rPr>
            <w:rFonts w:ascii="Cambria Math" w:eastAsiaTheme="minorEastAsia" w:hAnsi="Cambria Math"/>
          </w:rPr>
          <m:t>k</m:t>
        </m:r>
      </m:oMath>
      <w:r>
        <w:rPr>
          <w:rFonts w:eastAsiaTheme="minorEastAsia"/>
        </w:rPr>
        <w:t xml:space="preserve"> uwzględniając jej indywidualny wektor parametrów </w:t>
      </w:r>
      <m:oMath>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k</m:t>
                </m:r>
              </m:e>
            </m:d>
          </m:sup>
        </m:sSup>
      </m:oMath>
      <w:r>
        <w:rPr>
          <w:rFonts w:eastAsiaTheme="minorEastAsia"/>
        </w:rPr>
        <w:t xml:space="preserve"> </w:t>
      </w:r>
      <w:r w:rsidRPr="00B5722F">
        <w:rPr>
          <w:rFonts w:eastAsiaTheme="minorEastAsia"/>
          <w:i/>
          <w:iCs/>
        </w:rPr>
        <w:t>(</w:t>
      </w:r>
      <w:r w:rsidR="00CE6C83">
        <w:rPr>
          <w:rFonts w:eastAsiaTheme="minorEastAsia"/>
          <w:i/>
          <w:iCs/>
        </w:rPr>
        <w:t>5</w:t>
      </w:r>
      <w:r w:rsidRPr="00B5722F">
        <w:rPr>
          <w:rFonts w:eastAsiaTheme="minorEastAsia"/>
          <w:i/>
          <w:iCs/>
        </w:rPr>
        <w:t>).</w:t>
      </w:r>
    </w:p>
    <w:p w14:paraId="79A82F38" w14:textId="40A8628D" w:rsidR="00B5722F" w:rsidRDefault="00000000" w:rsidP="00C35EE6">
      <w:pPr>
        <w:pStyle w:val="Legendawzory"/>
      </w:pPr>
      <m:oMathPara>
        <m:oMath>
          <m:sSub>
            <m:sSubPr>
              <m:ctrlPr>
                <w:rPr>
                  <w:rFonts w:ascii="Cambria Math" w:hAnsi="Cambria Math"/>
                </w:rPr>
              </m:ctrlPr>
            </m:sSubPr>
            <m:e>
              <m:r>
                <w:rPr>
                  <w:rFonts w:ascii="Cambria Math" w:hAnsi="Cambria Math"/>
                </w:rPr>
                <m:t>s</m:t>
              </m:r>
            </m:e>
            <m:sub>
              <m:r>
                <w:rPr>
                  <w:rFonts w:ascii="Cambria Math" w:hAnsi="Cambria Math"/>
                </w:rPr>
                <m:t>k</m:t>
              </m:r>
            </m:sub>
          </m:sSub>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sSup>
                <m:sSupPr>
                  <m:ctrlPr>
                    <w:rPr>
                      <w:rFonts w:ascii="Cambria Math" w:hAnsi="Cambria Math"/>
                    </w:rPr>
                  </m:ctrlPr>
                </m:sSupPr>
                <m:e>
                  <m:r>
                    <w:rPr>
                      <w:rFonts w:ascii="Cambria Math" w:hAnsi="Cambria Math"/>
                    </w:rPr>
                    <m:t>(θ</m:t>
                  </m:r>
                </m:e>
                <m:sup>
                  <m:d>
                    <m:dPr>
                      <m:ctrlPr>
                        <w:rPr>
                          <w:rFonts w:ascii="Cambria Math" w:hAnsi="Cambria Math"/>
                        </w:rPr>
                      </m:ctrlPr>
                    </m:dPr>
                    <m:e>
                      <m:r>
                        <w:rPr>
                          <w:rFonts w:ascii="Cambria Math" w:hAnsi="Cambria Math"/>
                        </w:rPr>
                        <m:t>k</m:t>
                      </m:r>
                    </m:e>
                  </m:d>
                </m:sup>
              </m:sSup>
              <m:r>
                <w:rPr>
                  <w:rFonts w:ascii="Cambria Math" w:hAnsi="Cambria Math"/>
                </w:rPr>
                <m:t>)</m:t>
              </m:r>
            </m:e>
            <m:sup>
              <m:r>
                <w:rPr>
                  <w:rFonts w:ascii="Cambria Math" w:hAnsi="Cambria Math"/>
                </w:rPr>
                <m:t>T</m:t>
              </m:r>
            </m:sup>
          </m:sSup>
          <m:r>
            <w:rPr>
              <w:rFonts w:ascii="Cambria Math" w:hAnsi="Cambria Math"/>
            </w:rPr>
            <m:t>∙x</m:t>
          </m:r>
          <m:r>
            <w:rPr>
              <w:rFonts w:ascii="Cambria Math" w:hAnsi="Cambria Math"/>
            </w:rPr>
            <w:br/>
          </m:r>
        </m:oMath>
      </m:oMathPara>
      <w:r w:rsidR="00DD0DC4">
        <w:t>(</w:t>
      </w:r>
      <w:fldSimple w:instr=" SEQ ( \* ARABIC ">
        <w:r w:rsidR="001C1386">
          <w:rPr>
            <w:noProof/>
          </w:rPr>
          <w:t>5</w:t>
        </w:r>
      </w:fldSimple>
      <w:r w:rsidR="00DD0DC4">
        <w:t>)</w:t>
      </w:r>
    </w:p>
    <w:p w14:paraId="46776C2C" w14:textId="243F6C32" w:rsidR="007478C6" w:rsidRDefault="007478C6" w:rsidP="007478C6">
      <w:r>
        <w:t xml:space="preserve">Kolejnym krokiem jest przekazanie wyników wszystkich klas dla danego przykładu do funkcji </w:t>
      </w:r>
      <w:proofErr w:type="spellStart"/>
      <w:r>
        <w:t>Softmax</w:t>
      </w:r>
      <w:proofErr w:type="spellEnd"/>
      <w:r>
        <w:t xml:space="preserve"> </w:t>
      </w:r>
      <w:r w:rsidRPr="007478C6">
        <w:rPr>
          <w:i/>
          <w:iCs/>
        </w:rPr>
        <w:t>(</w:t>
      </w:r>
      <w:r w:rsidR="00CE6C83">
        <w:rPr>
          <w:i/>
          <w:iCs/>
        </w:rPr>
        <w:t>6</w:t>
      </w:r>
      <w:r w:rsidRPr="007478C6">
        <w:rPr>
          <w:i/>
          <w:iCs/>
        </w:rPr>
        <w:t>)</w:t>
      </w:r>
      <w:r>
        <w:t>, która na tej podstawie oblicza prawdopodobieństwa przynależności do każdej z klas.</w:t>
      </w:r>
    </w:p>
    <w:p w14:paraId="1B67EFEB" w14:textId="7506BECA" w:rsidR="007478C6" w:rsidRDefault="00000000" w:rsidP="00C35EE6">
      <w:pPr>
        <w:pStyle w:val="Legendawzory"/>
      </w:pPr>
      <m:oMathPara>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σ</m:t>
              </m:r>
              <m:d>
                <m:dPr>
                  <m:ctrlPr>
                    <w:rPr>
                      <w:rFonts w:ascii="Cambria Math" w:hAnsi="Cambria Math"/>
                    </w:rPr>
                  </m:ctrlPr>
                </m:dPr>
                <m:e>
                  <m:r>
                    <w:rPr>
                      <w:rFonts w:ascii="Cambria Math" w:hAnsi="Cambria Math"/>
                    </w:rPr>
                    <m:t>s</m:t>
                  </m:r>
                  <m:d>
                    <m:dPr>
                      <m:ctrlPr>
                        <w:rPr>
                          <w:rFonts w:ascii="Cambria Math" w:hAnsi="Cambria Math"/>
                        </w:rPr>
                      </m:ctrlPr>
                    </m:dPr>
                    <m:e>
                      <m:r>
                        <w:rPr>
                          <w:rFonts w:ascii="Cambria Math" w:hAnsi="Cambria Math"/>
                        </w:rPr>
                        <m:t>x</m:t>
                      </m:r>
                    </m:e>
                  </m:d>
                </m:e>
              </m:d>
            </m:e>
            <m:sub>
              <m:r>
                <w:rPr>
                  <w:rFonts w:ascii="Cambria Math" w:hAnsi="Cambria Math"/>
                </w:rPr>
                <m:t>k</m:t>
              </m:r>
            </m:sub>
          </m:sSub>
          <m:r>
            <w:rPr>
              <w:rFonts w:ascii="Cambria Math" w:hAnsi="Cambria Math"/>
            </w:rPr>
            <m:t>=</m:t>
          </m:r>
          <m:f>
            <m:fPr>
              <m:ctrlPr>
                <w:rPr>
                  <w:rFonts w:ascii="Cambria Math" w:hAnsi="Cambria Math"/>
                </w:rPr>
              </m:ctrlPr>
            </m:fPr>
            <m:num>
              <m:func>
                <m:funcPr>
                  <m:ctrlPr>
                    <w:rPr>
                      <w:rFonts w:ascii="Cambria Math" w:hAnsi="Cambria Math"/>
                    </w:rPr>
                  </m:ctrlPr>
                </m:funcPr>
                <m:fName>
                  <m:r>
                    <w:rPr>
                      <w:rFonts w:ascii="Cambria Math" w:hAnsi="Cambria Math"/>
                    </w:rPr>
                    <m:t>exp</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m:t>
                          </m:r>
                        </m:sub>
                      </m:sSub>
                      <m:d>
                        <m:dPr>
                          <m:ctrlPr>
                            <w:rPr>
                              <w:rFonts w:ascii="Cambria Math" w:hAnsi="Cambria Math"/>
                            </w:rPr>
                          </m:ctrlPr>
                        </m:dPr>
                        <m:e>
                          <m:r>
                            <w:rPr>
                              <w:rFonts w:ascii="Cambria Math" w:hAnsi="Cambria Math"/>
                            </w:rPr>
                            <m:t>x</m:t>
                          </m:r>
                        </m:e>
                      </m:d>
                    </m:e>
                  </m:d>
                </m:e>
              </m:func>
            </m:num>
            <m:den>
              <m:nary>
                <m:naryPr>
                  <m:chr m:val="∑"/>
                  <m:limLoc m:val="subSup"/>
                  <m:ctrlPr>
                    <w:rPr>
                      <w:rFonts w:ascii="Cambria Math" w:hAnsi="Cambria Math"/>
                    </w:rPr>
                  </m:ctrlPr>
                </m:naryPr>
                <m:sub>
                  <m:r>
                    <w:rPr>
                      <w:rFonts w:ascii="Cambria Math" w:hAnsi="Cambria Math"/>
                    </w:rPr>
                    <m:t>j=1</m:t>
                  </m:r>
                </m:sub>
                <m:sup>
                  <m:r>
                    <w:rPr>
                      <w:rFonts w:ascii="Cambria Math" w:hAnsi="Cambria Math"/>
                    </w:rPr>
                    <m:t>K</m:t>
                  </m:r>
                </m:sup>
                <m:e>
                  <m:func>
                    <m:funcPr>
                      <m:ctrlPr>
                        <w:rPr>
                          <w:rFonts w:ascii="Cambria Math" w:hAnsi="Cambria Math"/>
                        </w:rPr>
                      </m:ctrlPr>
                    </m:funcPr>
                    <m:fName>
                      <m:r>
                        <w:rPr>
                          <w:rFonts w:ascii="Cambria Math" w:hAnsi="Cambria Math"/>
                        </w:rPr>
                        <m:t>exp</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d>
                            <m:dPr>
                              <m:ctrlPr>
                                <w:rPr>
                                  <w:rFonts w:ascii="Cambria Math" w:hAnsi="Cambria Math"/>
                                </w:rPr>
                              </m:ctrlPr>
                            </m:dPr>
                            <m:e>
                              <m:r>
                                <w:rPr>
                                  <w:rFonts w:ascii="Cambria Math" w:hAnsi="Cambria Math"/>
                                </w:rPr>
                                <m:t>x</m:t>
                              </m:r>
                            </m:e>
                          </m:d>
                        </m:e>
                      </m:d>
                    </m:e>
                  </m:func>
                </m:e>
              </m:nary>
            </m:den>
          </m:f>
          <m:r>
            <w:rPr>
              <w:rFonts w:ascii="Cambria Math" w:hAnsi="Cambria Math"/>
            </w:rPr>
            <w:br/>
          </m:r>
        </m:oMath>
      </m:oMathPara>
      <w:r w:rsidR="007478C6">
        <w:t>(</w:t>
      </w:r>
      <w:fldSimple w:instr=" SEQ ( \* ARABIC ">
        <w:r w:rsidR="001C1386">
          <w:rPr>
            <w:noProof/>
          </w:rPr>
          <w:t>6</w:t>
        </w:r>
      </w:fldSimple>
      <w:r w:rsidR="007478C6">
        <w:t>)</w:t>
      </w:r>
    </w:p>
    <w:p w14:paraId="53A9439F" w14:textId="3FC55482" w:rsidR="006D4800" w:rsidRDefault="006D4800" w:rsidP="007478C6">
      <w:r>
        <w:t xml:space="preserve">Predykcja </w:t>
      </w:r>
      <m:oMath>
        <m:acc>
          <m:accPr>
            <m:ctrlPr>
              <w:rPr>
                <w:rFonts w:ascii="Cambria Math" w:hAnsi="Cambria Math"/>
                <w:i/>
              </w:rPr>
            </m:ctrlPr>
          </m:accPr>
          <m:e>
            <m:r>
              <w:rPr>
                <w:rFonts w:ascii="Cambria Math" w:hAnsi="Cambria Math"/>
              </w:rPr>
              <m:t>y</m:t>
            </m:r>
          </m:e>
        </m:acc>
      </m:oMath>
      <w:r>
        <w:rPr>
          <w:rFonts w:eastAsiaTheme="minorEastAsia"/>
        </w:rPr>
        <w:t xml:space="preserve"> </w:t>
      </w:r>
      <w:r>
        <w:t xml:space="preserve">wielomianowego modelu regresji logistycznej to klasa, dla której wartość prawdopodobieństwa jest najwyższa. Z tego powodu, stosowanie tego algorytmu jest dobrym wyborem jedynie jeśli w danym </w:t>
      </w:r>
      <w:r w:rsidR="008E3CE2">
        <w:t>zagadnieniu</w:t>
      </w:r>
      <w:r>
        <w:t xml:space="preserve"> badawczym klasy wzajemnie się wykluczają. </w:t>
      </w:r>
    </w:p>
    <w:p w14:paraId="51277AFF" w14:textId="458CC411" w:rsidR="007478C6" w:rsidRPr="00164F09" w:rsidRDefault="006D4800" w:rsidP="007478C6">
      <w:r>
        <w:t>Trenując ten wariant modelu, minimalizacji poddaje się</w:t>
      </w:r>
      <w:r w:rsidR="0048221B">
        <w:t xml:space="preserve"> </w:t>
      </w:r>
      <w:r w:rsidR="00164F09">
        <w:t>nieco</w:t>
      </w:r>
      <w:r>
        <w:t xml:space="preserve"> inną funkcję kosztu niż w problemie binarnym</w:t>
      </w:r>
      <w:r w:rsidR="008E3CE2">
        <w:t>. Funkcja ta</w:t>
      </w:r>
      <w:r>
        <w:t xml:space="preserve"> nazywan</w:t>
      </w:r>
      <w:r w:rsidR="008E3CE2">
        <w:t>a jest</w:t>
      </w:r>
      <w:r>
        <w:t xml:space="preserve"> entropią krzyżową</w:t>
      </w:r>
      <w:r w:rsidR="008E3CE2">
        <w:t xml:space="preserve"> </w:t>
      </w:r>
      <w:r w:rsidR="008E3CE2" w:rsidRPr="008E3CE2">
        <w:rPr>
          <w:i/>
          <w:iCs/>
        </w:rPr>
        <w:t>(</w:t>
      </w:r>
      <w:r w:rsidR="00CE6C83">
        <w:rPr>
          <w:i/>
          <w:iCs/>
        </w:rPr>
        <w:t>7</w:t>
      </w:r>
      <w:r w:rsidR="008E3CE2" w:rsidRPr="008E3CE2">
        <w:rPr>
          <w:i/>
          <w:iCs/>
        </w:rPr>
        <w:t>)</w:t>
      </w:r>
      <w:r w:rsidR="008E3CE2">
        <w:t xml:space="preserve"> i stosuje się ją często w uczeniu modeli przeznaczonych do klasyfikacji wieloklasowej</w:t>
      </w:r>
      <w:r w:rsidR="00164F09">
        <w:t xml:space="preserve">. Jako argument przyjmuje </w:t>
      </w:r>
      <w:r w:rsidR="00AC3DD9">
        <w:t xml:space="preserve">macierz parametrów modelu </w:t>
      </w:r>
      <m:oMath>
        <m:r>
          <m:rPr>
            <m:sty m:val="p"/>
          </m:rPr>
          <w:rPr>
            <w:rFonts w:ascii="Cambria Math" w:hAnsi="Cambria Math"/>
          </w:rPr>
          <m:t>Θ</m:t>
        </m:r>
      </m:oMath>
      <w:r w:rsidR="00AC3DD9">
        <w:rPr>
          <w:rFonts w:eastAsiaTheme="minorEastAsia"/>
        </w:rPr>
        <w:t>.</w:t>
      </w:r>
      <w:r w:rsidR="0048221B">
        <w:rPr>
          <w:rFonts w:eastAsiaTheme="minorEastAsia"/>
        </w:rPr>
        <w:t xml:space="preserve"> Jeśli jednak dostępne są dwie klasy, warto zwrócić uwagę, że funkcja ta przekształca się w logarytmiczną funkcję straty </w:t>
      </w:r>
      <w:r w:rsidR="0048221B" w:rsidRPr="0048221B">
        <w:rPr>
          <w:rFonts w:eastAsiaTheme="minorEastAsia"/>
          <w:i/>
          <w:iCs/>
        </w:rPr>
        <w:t>(</w:t>
      </w:r>
      <w:r w:rsidR="00CE6C83">
        <w:rPr>
          <w:rFonts w:eastAsiaTheme="minorEastAsia"/>
          <w:i/>
          <w:iCs/>
        </w:rPr>
        <w:t>4</w:t>
      </w:r>
      <w:r w:rsidR="0048221B" w:rsidRPr="0048221B">
        <w:rPr>
          <w:rFonts w:eastAsiaTheme="minorEastAsia"/>
          <w:i/>
          <w:iCs/>
        </w:rPr>
        <w:t>).</w:t>
      </w:r>
      <w:r w:rsidR="00164F09">
        <w:rPr>
          <w:rFonts w:eastAsiaTheme="minorEastAsia"/>
          <w:i/>
          <w:iCs/>
        </w:rPr>
        <w:t xml:space="preserve"> </w:t>
      </w:r>
      <w:r w:rsidR="00164F09">
        <w:rPr>
          <w:rFonts w:eastAsiaTheme="minorEastAsia"/>
        </w:rPr>
        <w:t>Podobnie jak w przypadku klasyfikacji binarnej, minimalizacja funkcji kosztu polega na użyciu metody</w:t>
      </w:r>
      <w:r w:rsidR="00D0597A">
        <w:rPr>
          <w:rFonts w:eastAsiaTheme="minorEastAsia"/>
        </w:rPr>
        <w:t xml:space="preserve"> wsadowego</w:t>
      </w:r>
      <w:r w:rsidR="00164F09">
        <w:rPr>
          <w:rFonts w:eastAsiaTheme="minorEastAsia"/>
        </w:rPr>
        <w:t xml:space="preserve"> gradientu prostego, tuż po policzeniu wektora gradientów entropii krzyżowej dla każdej klasy w celu znalezienia najlepszej kombinacji parametrów macierzy </w:t>
      </w:r>
      <m:oMath>
        <m:r>
          <m:rPr>
            <m:sty m:val="p"/>
          </m:rPr>
          <w:rPr>
            <w:rFonts w:ascii="Cambria Math" w:eastAsiaTheme="minorEastAsia" w:hAnsi="Cambria Math"/>
          </w:rPr>
          <m:t>Θ</m:t>
        </m:r>
      </m:oMath>
      <w:r w:rsidR="00510B2E">
        <w:rPr>
          <w:rFonts w:eastAsiaTheme="minorEastAsia"/>
        </w:rPr>
        <w:t xml:space="preserve"> </w:t>
      </w:r>
      <w:sdt>
        <w:sdtPr>
          <w:rPr>
            <w:rFonts w:eastAsiaTheme="minorEastAsia"/>
          </w:rPr>
          <w:id w:val="597603277"/>
          <w:citation/>
        </w:sdtPr>
        <w:sdtContent>
          <w:r w:rsidR="00510B2E">
            <w:rPr>
              <w:rFonts w:eastAsiaTheme="minorEastAsia"/>
            </w:rPr>
            <w:fldChar w:fldCharType="begin"/>
          </w:r>
          <w:r w:rsidR="00510B2E">
            <w:rPr>
              <w:rFonts w:eastAsiaTheme="minorEastAsia"/>
            </w:rPr>
            <w:instrText xml:space="preserve">CITATION Gér18 \p 150-152 \l 1045 </w:instrText>
          </w:r>
          <w:r w:rsidR="00510B2E">
            <w:rPr>
              <w:rFonts w:eastAsiaTheme="minorEastAsia"/>
            </w:rPr>
            <w:fldChar w:fldCharType="separate"/>
          </w:r>
          <w:r w:rsidR="001C1386" w:rsidRPr="001C1386">
            <w:rPr>
              <w:rFonts w:eastAsiaTheme="minorEastAsia"/>
              <w:noProof/>
            </w:rPr>
            <w:t>(Géron, 2018, pp. 150-152)</w:t>
          </w:r>
          <w:r w:rsidR="00510B2E">
            <w:rPr>
              <w:rFonts w:eastAsiaTheme="minorEastAsia"/>
            </w:rPr>
            <w:fldChar w:fldCharType="end"/>
          </w:r>
        </w:sdtContent>
      </w:sdt>
      <w:r w:rsidR="00164F09">
        <w:rPr>
          <w:rFonts w:eastAsiaTheme="minorEastAsia"/>
        </w:rPr>
        <w:t>.</w:t>
      </w:r>
    </w:p>
    <w:p w14:paraId="1B670CB2" w14:textId="2A76E773" w:rsidR="00164F09" w:rsidRPr="00173E19" w:rsidRDefault="008E3CE2" w:rsidP="00C35EE6">
      <w:pPr>
        <w:pStyle w:val="Legendawzory"/>
      </w:pPr>
      <m:oMathPara>
        <m:oMath>
          <m:r>
            <w:rPr>
              <w:rFonts w:ascii="Cambria Math" w:hAnsi="Cambria Math"/>
            </w:rPr>
            <m:t>J</m:t>
          </m:r>
          <m:d>
            <m:dPr>
              <m:ctrlPr>
                <w:rPr>
                  <w:rFonts w:ascii="Cambria Math" w:hAnsi="Cambria Math"/>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Sup>
                    <m:sSubSupPr>
                      <m:ctrlPr>
                        <w:rPr>
                          <w:rFonts w:ascii="Cambria Math" w:hAnsi="Cambria Math"/>
                        </w:rPr>
                      </m:ctrlPr>
                    </m:sSubSupPr>
                    <m:e>
                      <m:r>
                        <w:rPr>
                          <w:rFonts w:ascii="Cambria Math" w:hAnsi="Cambria Math"/>
                        </w:rPr>
                        <m:t>y</m:t>
                      </m:r>
                    </m:e>
                    <m:sub>
                      <m:r>
                        <w:rPr>
                          <w:rFonts w:ascii="Cambria Math" w:hAnsi="Cambria Math"/>
                        </w:rPr>
                        <m:t>k</m:t>
                      </m:r>
                    </m:sub>
                    <m:sup>
                      <m:d>
                        <m:dPr>
                          <m:ctrlPr>
                            <w:rPr>
                              <w:rFonts w:ascii="Cambria Math" w:hAnsi="Cambria Math"/>
                            </w:rPr>
                          </m:ctrlPr>
                        </m:dPr>
                        <m:e>
                          <m:r>
                            <w:rPr>
                              <w:rFonts w:ascii="Cambria Math" w:hAnsi="Cambria Math"/>
                            </w:rPr>
                            <m:t>i</m:t>
                          </m:r>
                        </m:e>
                      </m:d>
                    </m:sup>
                  </m:sSubSup>
                  <m:func>
                    <m:funcPr>
                      <m:ctrlPr>
                        <w:rPr>
                          <w:rFonts w:ascii="Cambria Math" w:hAnsi="Cambria Math"/>
                        </w:rPr>
                      </m:ctrlPr>
                    </m:funcPr>
                    <m:fName>
                      <m:r>
                        <w:rPr>
                          <w:rFonts w:ascii="Cambria Math" w:hAnsi="Cambria Math"/>
                        </w:rPr>
                        <m:t>log</m:t>
                      </m:r>
                    </m:fName>
                    <m:e>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w:rPr>
                                      <w:rFonts w:ascii="Cambria Math" w:hAnsi="Cambria Math"/>
                                    </w:rPr>
                                    <m:t>p</m:t>
                                  </m:r>
                                </m:e>
                              </m:acc>
                            </m:e>
                            <m:sub>
                              <m:r>
                                <w:rPr>
                                  <w:rFonts w:ascii="Cambria Math" w:hAnsi="Cambria Math"/>
                                </w:rPr>
                                <m:t>k</m:t>
                              </m:r>
                            </m:sub>
                            <m:sup>
                              <m:d>
                                <m:dPr>
                                  <m:ctrlPr>
                                    <w:rPr>
                                      <w:rFonts w:ascii="Cambria Math" w:hAnsi="Cambria Math"/>
                                    </w:rPr>
                                  </m:ctrlPr>
                                </m:dPr>
                                <m:e>
                                  <m:r>
                                    <w:rPr>
                                      <w:rFonts w:ascii="Cambria Math" w:hAnsi="Cambria Math"/>
                                    </w:rPr>
                                    <m:t>i</m:t>
                                  </m:r>
                                </m:e>
                              </m:d>
                            </m:sup>
                          </m:sSubSup>
                        </m:e>
                      </m:d>
                    </m:e>
                  </m:func>
                </m:e>
              </m:nary>
            </m:e>
          </m:nary>
          <m:r>
            <w:rPr>
              <w:rFonts w:ascii="Cambria Math" w:hAnsi="Cambria Math"/>
            </w:rPr>
            <w:br/>
          </m:r>
        </m:oMath>
      </m:oMathPara>
      <w:r>
        <w:t>(</w:t>
      </w:r>
      <w:fldSimple w:instr=" SEQ ( \* ARABIC ">
        <w:r w:rsidR="001C1386">
          <w:rPr>
            <w:noProof/>
          </w:rPr>
          <w:t>7</w:t>
        </w:r>
      </w:fldSimple>
      <w:r>
        <w:t>)</w:t>
      </w:r>
    </w:p>
    <w:p w14:paraId="2FB36957" w14:textId="3872EB4C" w:rsidR="00486EC2" w:rsidRDefault="00A83669" w:rsidP="00486EC2">
      <w:pPr>
        <w:ind w:firstLine="0"/>
      </w:pPr>
      <w:r>
        <w:t xml:space="preserve">Model o zbyt dużej złożoności nie jest w stanie uogólniać informacji o klasach, natomiast model zbyt prosty nie potrafi wychwycić ich wyraźnych charakterystyk. Częstym zabiegiem zapobiegającym nadmiernemu lub zbyt małemu dopasowaniu modelu do danych jest </w:t>
      </w:r>
      <w:proofErr w:type="spellStart"/>
      <w:r>
        <w:t>regularyzacja</w:t>
      </w:r>
      <w:proofErr w:type="spellEnd"/>
      <w:r w:rsidR="00486EC2">
        <w:t xml:space="preserve">. Wariant </w:t>
      </w:r>
      <w:r w:rsidR="000E42C3">
        <w:t>L2</w:t>
      </w:r>
      <w:r w:rsidR="00486EC2">
        <w:t xml:space="preserve"> </w:t>
      </w:r>
      <w:r w:rsidR="00486EC2" w:rsidRPr="00486EC2">
        <w:rPr>
          <w:i/>
          <w:iCs/>
        </w:rPr>
        <w:t>(</w:t>
      </w:r>
      <w:r w:rsidR="00CE6C83">
        <w:rPr>
          <w:i/>
          <w:iCs/>
        </w:rPr>
        <w:t>8</w:t>
      </w:r>
      <w:r w:rsidR="00486EC2" w:rsidRPr="00486EC2">
        <w:rPr>
          <w:i/>
          <w:iCs/>
        </w:rPr>
        <w:t>)</w:t>
      </w:r>
      <w:r w:rsidR="00486EC2">
        <w:rPr>
          <w:i/>
          <w:iCs/>
        </w:rPr>
        <w:t xml:space="preserve"> </w:t>
      </w:r>
      <w:r w:rsidR="00486EC2">
        <w:t>karci</w:t>
      </w:r>
      <w:r w:rsidR="00486EC2" w:rsidRPr="00486EC2">
        <w:t xml:space="preserve"> duże wartości wag poprzez dodanie dodatkowego </w:t>
      </w:r>
      <w:r w:rsidR="00486EC2" w:rsidRPr="00486EC2">
        <w:lastRenderedPageBreak/>
        <w:t>obciążenia do funkcji kosztu</w:t>
      </w:r>
      <w:r w:rsidR="007B6EE7">
        <w:t>.</w:t>
      </w:r>
      <w:r w:rsidR="008C120C">
        <w:t xml:space="preserve"> Warto podkreślić, że kary nie są nakładane na wyrazy wolne </w:t>
      </w:r>
      <m:oMath>
        <m:sSub>
          <m:sSubPr>
            <m:ctrlPr>
              <w:rPr>
                <w:rFonts w:ascii="Cambria Math" w:hAnsi="Cambria Math"/>
                <w:i/>
              </w:rPr>
            </m:ctrlPr>
          </m:sSubPr>
          <m:e>
            <m:r>
              <m:rPr>
                <m:sty m:val="p"/>
              </m:rPr>
              <w:rPr>
                <w:rFonts w:ascii="Cambria Math" w:hAnsi="Cambria Math"/>
              </w:rPr>
              <m:t>Θ</m:t>
            </m:r>
          </m:e>
          <m:sub>
            <m:r>
              <w:rPr>
                <w:rFonts w:ascii="Cambria Math" w:hAnsi="Cambria Math"/>
              </w:rPr>
              <m:t>0</m:t>
            </m:r>
          </m:sub>
        </m:sSub>
      </m:oMath>
      <w:r w:rsidR="008C120C">
        <w:t xml:space="preserve">, ponieważ suma liczona jest od </w:t>
      </w:r>
      <m:oMath>
        <m:r>
          <w:rPr>
            <w:rFonts w:ascii="Cambria Math" w:hAnsi="Cambria Math"/>
          </w:rPr>
          <m:t>j=1</m:t>
        </m:r>
      </m:oMath>
      <w:r w:rsidR="008C120C">
        <w:t>.</w:t>
      </w:r>
    </w:p>
    <w:p w14:paraId="72C4DF3E" w14:textId="10DD030E" w:rsidR="00C276E5" w:rsidRDefault="00486EC2" w:rsidP="00A83669">
      <w:r>
        <w:t>.</w:t>
      </w:r>
    </w:p>
    <w:p w14:paraId="344D0E37" w14:textId="657A958F" w:rsidR="007B6EE7" w:rsidRDefault="00000000" w:rsidP="00C35EE6">
      <w:pPr>
        <w:pStyle w:val="Legendawzory"/>
      </w:pPr>
      <m:oMathPara>
        <m:oMath>
          <m:f>
            <m:fPr>
              <m:ctrlPr>
                <w:rPr>
                  <w:rFonts w:ascii="Cambria Math" w:hAnsi="Cambria Math"/>
                </w:rPr>
              </m:ctrlPr>
            </m:fPr>
            <m:num>
              <m:r>
                <w:rPr>
                  <w:rFonts w:ascii="Cambria Math" w:hAnsi="Cambria Math"/>
                </w:rPr>
                <m:t>λ</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Θ</m:t>
                  </m:r>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r>
            <w:rPr>
              <w:rFonts w:ascii="Cambria Math" w:hAnsi="Cambria Math"/>
            </w:rPr>
            <w:br/>
          </m:r>
        </m:oMath>
      </m:oMathPara>
      <w:r w:rsidR="000E42C3">
        <w:t>(</w:t>
      </w:r>
      <w:fldSimple w:instr=" SEQ ( \* ARABIC ">
        <w:r w:rsidR="001C1386">
          <w:rPr>
            <w:noProof/>
          </w:rPr>
          <w:t>8</w:t>
        </w:r>
      </w:fldSimple>
      <w:r w:rsidR="000E42C3">
        <w:t>)</w:t>
      </w:r>
    </w:p>
    <w:p w14:paraId="75415E00" w14:textId="1E0196D4" w:rsidR="007B6EE7" w:rsidRPr="007B6EE7" w:rsidRDefault="007B6EE7" w:rsidP="007B6EE7">
      <w:r>
        <w:t xml:space="preserve">Implementacja </w:t>
      </w:r>
      <w:proofErr w:type="spellStart"/>
      <w:r>
        <w:t>regularyzacji</w:t>
      </w:r>
      <w:proofErr w:type="spellEnd"/>
      <w:r>
        <w:t xml:space="preserve"> polega na dodaniu członu </w:t>
      </w:r>
      <w:proofErr w:type="spellStart"/>
      <w:r>
        <w:t>regularyzacji</w:t>
      </w:r>
      <w:proofErr w:type="spellEnd"/>
      <w:r>
        <w:t xml:space="preserve"> do funkcji kosztu </w:t>
      </w:r>
      <w:r w:rsidRPr="007B6EE7">
        <w:rPr>
          <w:i/>
          <w:iCs/>
        </w:rPr>
        <w:t>(</w:t>
      </w:r>
      <w:r w:rsidR="00CE6C83">
        <w:rPr>
          <w:i/>
          <w:iCs/>
        </w:rPr>
        <w:t>9</w:t>
      </w:r>
      <w:r w:rsidRPr="007B6EE7">
        <w:rPr>
          <w:i/>
          <w:iCs/>
        </w:rPr>
        <w:t>)</w:t>
      </w:r>
      <w:r>
        <w:t xml:space="preserve">. W zaprezentowanych równaniach </w:t>
      </w:r>
      <m:oMath>
        <m:r>
          <w:rPr>
            <w:rFonts w:ascii="Cambria Math" w:hAnsi="Cambria Math"/>
          </w:rPr>
          <m:t>λ</m:t>
        </m:r>
      </m:oMath>
      <w:r>
        <w:rPr>
          <w:rFonts w:eastAsiaTheme="minorEastAsia"/>
        </w:rPr>
        <w:t xml:space="preserve"> oznacza parametr regularyzacji. Siła regularyzacji wzrasta wprost proporcjonalnie do jego wartości. W implementacjach programistycznych współczynnik ten może być zastąpiony parametrem </w:t>
      </w:r>
      <m:oMath>
        <m:r>
          <w:rPr>
            <w:rFonts w:ascii="Cambria Math" w:eastAsiaTheme="minorEastAsia" w:hAnsi="Cambria Math"/>
          </w:rPr>
          <m:t>C</m:t>
        </m:r>
      </m:oMath>
      <w:r>
        <w:rPr>
          <w:rFonts w:eastAsiaTheme="minorEastAsia"/>
        </w:rPr>
        <w:t xml:space="preserve">, który wówczas należy </w:t>
      </w:r>
      <w:r w:rsidR="003570E3">
        <w:rPr>
          <w:rFonts w:eastAsiaTheme="minorEastAsia"/>
        </w:rPr>
        <w:t>interpretować</w:t>
      </w:r>
      <w:r>
        <w:rPr>
          <w:rFonts w:eastAsiaTheme="minorEastAsia"/>
        </w:rPr>
        <w:t xml:space="preserve"> jako odwrotność </w:t>
      </w:r>
      <m:oMath>
        <m:r>
          <w:rPr>
            <w:rFonts w:ascii="Cambria Math" w:eastAsiaTheme="minorEastAsia" w:hAnsi="Cambria Math"/>
          </w:rPr>
          <m:t>λ</m:t>
        </m:r>
      </m:oMath>
      <w:r w:rsidR="00625877">
        <w:rPr>
          <w:rFonts w:eastAsiaTheme="minorEastAsia"/>
        </w:rPr>
        <w:t xml:space="preserve"> </w:t>
      </w:r>
      <w:sdt>
        <w:sdtPr>
          <w:rPr>
            <w:rFonts w:eastAsiaTheme="minorEastAsia"/>
          </w:rPr>
          <w:id w:val="745622636"/>
          <w:citation/>
        </w:sdtPr>
        <w:sdtContent>
          <w:r w:rsidR="00625877">
            <w:rPr>
              <w:rFonts w:eastAsiaTheme="minorEastAsia"/>
            </w:rPr>
            <w:fldChar w:fldCharType="begin"/>
          </w:r>
          <w:r w:rsidR="00625877">
            <w:rPr>
              <w:rFonts w:eastAsiaTheme="minorEastAsia"/>
            </w:rPr>
            <w:instrText xml:space="preserve">CITATION Ras19 \p 86-87 \l 1045 </w:instrText>
          </w:r>
          <w:r w:rsidR="00625877">
            <w:rPr>
              <w:rFonts w:eastAsiaTheme="minorEastAsia"/>
            </w:rPr>
            <w:fldChar w:fldCharType="separate"/>
          </w:r>
          <w:r w:rsidR="001C1386" w:rsidRPr="001C1386">
            <w:rPr>
              <w:rFonts w:eastAsiaTheme="minorEastAsia"/>
              <w:noProof/>
            </w:rPr>
            <w:t>(Raschka &amp; Mirjalili, 2019, pp. 86-87)</w:t>
          </w:r>
          <w:r w:rsidR="00625877">
            <w:rPr>
              <w:rFonts w:eastAsiaTheme="minorEastAsia"/>
            </w:rPr>
            <w:fldChar w:fldCharType="end"/>
          </w:r>
        </w:sdtContent>
      </w:sdt>
      <w:r>
        <w:rPr>
          <w:rFonts w:eastAsiaTheme="minorEastAsia"/>
        </w:rPr>
        <w:t>.</w:t>
      </w:r>
    </w:p>
    <w:p w14:paraId="5AF2DCD9" w14:textId="1BF4891D" w:rsidR="00801D93" w:rsidRPr="00125867" w:rsidRDefault="007B6EE7" w:rsidP="00C35EE6">
      <w:pPr>
        <w:pStyle w:val="Legendawzory"/>
      </w:pPr>
      <m:oMathPara>
        <m:oMath>
          <m:r>
            <w:rPr>
              <w:rFonts w:ascii="Cambria Math" w:hAnsi="Cambria Math"/>
            </w:rPr>
            <m:t>J</m:t>
          </m:r>
          <m:d>
            <m:dPr>
              <m:ctrlPr>
                <w:rPr>
                  <w:rFonts w:ascii="Cambria Math" w:hAnsi="Cambria Math"/>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Sup>
                    <m:sSubSupPr>
                      <m:ctrlPr>
                        <w:rPr>
                          <w:rFonts w:ascii="Cambria Math" w:hAnsi="Cambria Math"/>
                        </w:rPr>
                      </m:ctrlPr>
                    </m:sSubSupPr>
                    <m:e>
                      <m:r>
                        <w:rPr>
                          <w:rFonts w:ascii="Cambria Math" w:hAnsi="Cambria Math"/>
                        </w:rPr>
                        <m:t>y</m:t>
                      </m:r>
                    </m:e>
                    <m:sub>
                      <m:r>
                        <w:rPr>
                          <w:rFonts w:ascii="Cambria Math" w:hAnsi="Cambria Math"/>
                        </w:rPr>
                        <m:t>k</m:t>
                      </m:r>
                    </m:sub>
                    <m:sup>
                      <m:d>
                        <m:dPr>
                          <m:ctrlPr>
                            <w:rPr>
                              <w:rFonts w:ascii="Cambria Math" w:hAnsi="Cambria Math"/>
                            </w:rPr>
                          </m:ctrlPr>
                        </m:dPr>
                        <m:e>
                          <m:r>
                            <w:rPr>
                              <w:rFonts w:ascii="Cambria Math" w:hAnsi="Cambria Math"/>
                            </w:rPr>
                            <m:t>i</m:t>
                          </m:r>
                        </m:e>
                      </m:d>
                    </m:sup>
                  </m:sSubSup>
                  <m:func>
                    <m:funcPr>
                      <m:ctrlPr>
                        <w:rPr>
                          <w:rFonts w:ascii="Cambria Math" w:hAnsi="Cambria Math"/>
                        </w:rPr>
                      </m:ctrlPr>
                    </m:funcPr>
                    <m:fName>
                      <m:r>
                        <w:rPr>
                          <w:rFonts w:ascii="Cambria Math" w:hAnsi="Cambria Math"/>
                        </w:rPr>
                        <m:t>log</m:t>
                      </m:r>
                    </m:fName>
                    <m:e>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w:rPr>
                                      <w:rFonts w:ascii="Cambria Math" w:hAnsi="Cambria Math"/>
                                    </w:rPr>
                                    <m:t>p</m:t>
                                  </m:r>
                                </m:e>
                              </m:acc>
                            </m:e>
                            <m:sub>
                              <m:r>
                                <w:rPr>
                                  <w:rFonts w:ascii="Cambria Math" w:hAnsi="Cambria Math"/>
                                </w:rPr>
                                <m:t>k</m:t>
                              </m:r>
                            </m:sub>
                            <m:sup>
                              <m:d>
                                <m:dPr>
                                  <m:ctrlPr>
                                    <w:rPr>
                                      <w:rFonts w:ascii="Cambria Math" w:hAnsi="Cambria Math"/>
                                    </w:rPr>
                                  </m:ctrlPr>
                                </m:dPr>
                                <m:e>
                                  <m:r>
                                    <w:rPr>
                                      <w:rFonts w:ascii="Cambria Math" w:hAnsi="Cambria Math"/>
                                    </w:rPr>
                                    <m:t>i</m:t>
                                  </m:r>
                                </m:e>
                              </m:d>
                            </m:sup>
                          </m:sSubSup>
                        </m:e>
                      </m:d>
                    </m:e>
                  </m:func>
                </m:e>
              </m:nary>
              <w:commentRangeStart w:id="136"/>
              <w:commentRangeStart w:id="137"/>
              <m:r>
                <w:rPr>
                  <w:rFonts w:ascii="Cambria Math" w:hAnsi="Cambria Math"/>
                </w:rPr>
                <m:t>+</m:t>
              </m:r>
              <m:f>
                <m:fPr>
                  <m:ctrlPr>
                    <w:rPr>
                      <w:rFonts w:ascii="Cambria Math" w:hAnsi="Cambria Math"/>
                      <w:szCs w:val="22"/>
                    </w:rPr>
                  </m:ctrlPr>
                </m:fPr>
                <m:num>
                  <m:r>
                    <w:rPr>
                      <w:rFonts w:ascii="Cambria Math" w:hAnsi="Cambria Math"/>
                      <w:szCs w:val="22"/>
                    </w:rPr>
                    <m:t>λ</m:t>
                  </m:r>
                </m:num>
                <m:den>
                  <m:r>
                    <w:rPr>
                      <w:rFonts w:ascii="Cambria Math" w:hAnsi="Cambria Math"/>
                      <w:szCs w:val="22"/>
                    </w:rPr>
                    <m:t>2</m:t>
                  </m:r>
                </m:den>
              </m:f>
              <m:sSup>
                <m:sSupPr>
                  <m:ctrlPr>
                    <w:rPr>
                      <w:rFonts w:ascii="Cambria Math" w:hAnsi="Cambria Math"/>
                      <w:szCs w:val="22"/>
                    </w:rPr>
                  </m:ctrlPr>
                </m:sSupPr>
                <m:e>
                  <m:d>
                    <m:dPr>
                      <m:begChr m:val="‖"/>
                      <m:endChr m:val="‖"/>
                      <m:ctrlPr>
                        <w:rPr>
                          <w:rFonts w:ascii="Cambria Math" w:hAnsi="Cambria Math"/>
                          <w:szCs w:val="22"/>
                        </w:rPr>
                      </m:ctrlPr>
                    </m:dPr>
                    <m:e>
                      <m:r>
                        <w:rPr>
                          <w:rFonts w:ascii="Cambria Math" w:hAnsi="Cambria Math"/>
                          <w:szCs w:val="22"/>
                        </w:rPr>
                        <m:t>Θ</m:t>
                      </m:r>
                    </m:e>
                  </m:d>
                </m:e>
                <m:sup>
                  <m:r>
                    <w:rPr>
                      <w:rFonts w:ascii="Cambria Math" w:hAnsi="Cambria Math"/>
                      <w:szCs w:val="22"/>
                    </w:rPr>
                    <m:t>2</m:t>
                  </m:r>
                </m:sup>
              </m:sSup>
              <w:commentRangeEnd w:id="136"/>
              <m:r>
                <m:rPr>
                  <m:sty m:val="p"/>
                </m:rPr>
                <w:rPr>
                  <w:rStyle w:val="Odwoaniedokomentarza"/>
                  <w:rFonts w:ascii="Cambria Math" w:hAnsi="Cambria Math"/>
                  <w:i w:val="0"/>
                  <w:iCs w:val="0"/>
                </w:rPr>
                <w:commentReference w:id="136"/>
              </m:r>
              <w:commentRangeEnd w:id="137"/>
              <m:r>
                <m:rPr>
                  <m:sty m:val="p"/>
                </m:rPr>
                <w:rPr>
                  <w:rStyle w:val="Odwoaniedokomentarza"/>
                  <w:rFonts w:ascii="Cambria Math" w:hAnsi="Cambria Math"/>
                  <w:i w:val="0"/>
                  <w:iCs w:val="0"/>
                </w:rPr>
                <w:commentReference w:id="137"/>
              </m:r>
            </m:e>
          </m:nary>
          <m:r>
            <w:rPr>
              <w:rFonts w:ascii="Cambria Math" w:hAnsi="Cambria Math"/>
            </w:rPr>
            <w:br/>
          </m:r>
        </m:oMath>
      </m:oMathPara>
      <w:r>
        <w:t>(</w:t>
      </w:r>
      <w:fldSimple w:instr=" SEQ ( \* ARABIC ">
        <w:r w:rsidR="001C1386">
          <w:rPr>
            <w:noProof/>
          </w:rPr>
          <w:t>9</w:t>
        </w:r>
      </w:fldSimple>
      <w:r>
        <w:t>)</w:t>
      </w:r>
    </w:p>
    <w:p w14:paraId="3D51C97C" w14:textId="0665BCFE" w:rsidR="00A61E8B" w:rsidRDefault="00A61E8B" w:rsidP="008A138A">
      <w:pPr>
        <w:pStyle w:val="Nagwek3"/>
      </w:pPr>
      <w:bookmarkStart w:id="138" w:name="_Toc162270933"/>
      <w:r w:rsidRPr="00A61E8B">
        <w:t>Liniowy klasyfikator SVM</w:t>
      </w:r>
      <w:bookmarkEnd w:id="138"/>
    </w:p>
    <w:p w14:paraId="025AD5B1" w14:textId="0786EDF7" w:rsidR="00C6225C" w:rsidRDefault="0036244B" w:rsidP="00B263B2">
      <w:r w:rsidRPr="0036244B">
        <w:t xml:space="preserve">Celem </w:t>
      </w:r>
      <w:r w:rsidR="00B263B2">
        <w:t xml:space="preserve">liniowego </w:t>
      </w:r>
      <w:r w:rsidRPr="0036244B">
        <w:t>klasyfikatora SVM</w:t>
      </w:r>
      <w:r w:rsidR="00FE6899">
        <w:t xml:space="preserve"> (z ang. </w:t>
      </w:r>
      <w:proofErr w:type="spellStart"/>
      <w:r w:rsidR="00FE6899" w:rsidRPr="00FE6899">
        <w:rPr>
          <w:i/>
          <w:iCs/>
        </w:rPr>
        <w:t>Support</w:t>
      </w:r>
      <w:proofErr w:type="spellEnd"/>
      <w:r w:rsidR="00FE6899" w:rsidRPr="00FE6899">
        <w:rPr>
          <w:i/>
          <w:iCs/>
        </w:rPr>
        <w:t xml:space="preserve"> </w:t>
      </w:r>
      <w:proofErr w:type="spellStart"/>
      <w:r w:rsidR="00FE6899" w:rsidRPr="00FE6899">
        <w:rPr>
          <w:i/>
          <w:iCs/>
        </w:rPr>
        <w:t>Vector</w:t>
      </w:r>
      <w:proofErr w:type="spellEnd"/>
      <w:r w:rsidR="00FE6899" w:rsidRPr="00FE6899">
        <w:rPr>
          <w:i/>
          <w:iCs/>
        </w:rPr>
        <w:t xml:space="preserve"> Machine</w:t>
      </w:r>
      <w:r w:rsidR="00FE6899">
        <w:t>)</w:t>
      </w:r>
      <w:r w:rsidR="003D5C0F">
        <w:t xml:space="preserve"> nazywanego</w:t>
      </w:r>
      <w:r w:rsidR="00FE6899">
        <w:t xml:space="preserve"> również</w:t>
      </w:r>
      <w:r w:rsidR="003D5C0F">
        <w:t xml:space="preserve"> maszyną wektorów nośnych</w:t>
      </w:r>
      <w:r w:rsidRPr="0036244B">
        <w:t xml:space="preserve"> jest zbudowanie </w:t>
      </w:r>
      <w:r w:rsidR="00C6225C">
        <w:t xml:space="preserve">maksymalnie dużego marginesu </w:t>
      </w:r>
      <w:r w:rsidRPr="0036244B">
        <w:t>separujące</w:t>
      </w:r>
      <w:r w:rsidR="00C6225C">
        <w:t>go</w:t>
      </w:r>
      <w:r w:rsidRPr="0036244B">
        <w:t xml:space="preserve"> </w:t>
      </w:r>
      <w:r w:rsidR="005217D9">
        <w:t xml:space="preserve">w przestrzeni </w:t>
      </w:r>
      <w:r w:rsidRPr="0036244B">
        <w:t>punkty należące do dwóch odrębnych klas.</w:t>
      </w:r>
      <w:r w:rsidR="005217D9">
        <w:t xml:space="preserve"> </w:t>
      </w:r>
    </w:p>
    <w:p w14:paraId="6F9FA101" w14:textId="70B985EC" w:rsidR="00B65AF4" w:rsidRPr="00B65AF4" w:rsidRDefault="00C6225C" w:rsidP="00B65AF4">
      <w:pPr>
        <w:rPr>
          <w:rFonts w:eastAsiaTheme="minorEastAsia"/>
        </w:rPr>
      </w:pPr>
      <w:r>
        <w:t>Pierwszym krokiem budowania takiego modelu jest zdefiniowanie hiperpłaszczyzny</w:t>
      </w:r>
      <w:r w:rsidR="000C07AC">
        <w:t xml:space="preserve"> zwanej również granicą decyzyjną</w:t>
      </w:r>
      <w:r w:rsidR="00B263B2">
        <w:t xml:space="preserve"> za pomocą prostego </w:t>
      </w:r>
      <w:r w:rsidR="003F369E">
        <w:t>równani</w:t>
      </w:r>
      <w:r w:rsidR="00B263B2">
        <w:t>a</w:t>
      </w:r>
      <w:r w:rsidR="003F369E">
        <w:t xml:space="preserve"> liniow</w:t>
      </w:r>
      <w:r w:rsidR="00B263B2">
        <w:t>ego</w:t>
      </w:r>
      <w:r w:rsidR="00B65AF4">
        <w:t xml:space="preserve"> </w:t>
      </w:r>
      <w:r w:rsidR="00B65AF4" w:rsidRPr="00B65AF4">
        <w:rPr>
          <w:i/>
          <w:iCs/>
        </w:rPr>
        <w:t>(</w:t>
      </w:r>
      <w:r w:rsidR="00CE6C83">
        <w:rPr>
          <w:i/>
          <w:iCs/>
        </w:rPr>
        <w:t>10</w:t>
      </w:r>
      <w:r w:rsidR="00B65AF4" w:rsidRPr="00B65AF4">
        <w:rPr>
          <w:i/>
          <w:iCs/>
        </w:rPr>
        <w:t>)</w:t>
      </w:r>
      <w:r w:rsidR="00B65AF4">
        <w:t>,</w:t>
      </w:r>
      <w:r w:rsidR="003F369E">
        <w:t xml:space="preserve"> </w:t>
      </w:r>
      <w:r w:rsidR="00B65AF4">
        <w:rPr>
          <w:rFonts w:eastAsiaTheme="minorEastAsia"/>
        </w:rPr>
        <w:t xml:space="preserve">gdzie </w:t>
      </w:r>
      <m:oMath>
        <m:r>
          <w:rPr>
            <w:rFonts w:ascii="Cambria Math" w:eastAsiaTheme="minorEastAsia" w:hAnsi="Cambria Math"/>
          </w:rPr>
          <m:t>w</m:t>
        </m:r>
      </m:oMath>
      <w:r w:rsidR="00B65AF4">
        <w:rPr>
          <w:rFonts w:eastAsiaTheme="minorEastAsia"/>
        </w:rPr>
        <w:t xml:space="preserve"> symbolizuje wektor współczynników, a </w:t>
      </w:r>
      <m:oMath>
        <m:r>
          <w:rPr>
            <w:rFonts w:ascii="Cambria Math" w:eastAsiaTheme="minorEastAsia" w:hAnsi="Cambria Math"/>
          </w:rPr>
          <m:t>x</m:t>
        </m:r>
      </m:oMath>
      <w:r w:rsidR="00B65AF4">
        <w:rPr>
          <w:rFonts w:eastAsiaTheme="minorEastAsia"/>
        </w:rPr>
        <w:t xml:space="preserve"> oznacza wektor zmiennych niezależnych.</w:t>
      </w:r>
    </w:p>
    <w:p w14:paraId="5D2F9EAC" w14:textId="4009F2F4" w:rsidR="00B65AF4" w:rsidRPr="00B65AF4" w:rsidRDefault="00000000" w:rsidP="00C35EE6">
      <w:pPr>
        <w:pStyle w:val="Legendawzory"/>
        <w:rPr>
          <w:rFonts w:eastAsiaTheme="minorEastAsia"/>
        </w:rPr>
      </w:pPr>
      <m:oMathPara>
        <m:oMath>
          <m:sSup>
            <m:sSupPr>
              <m:ctrlPr>
                <w:rPr>
                  <w:rFonts w:ascii="Cambria Math" w:hAnsi="Cambria Math"/>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0</m:t>
              </m:r>
            </m:sub>
          </m:sSub>
          <m:r>
            <w:rPr>
              <w:rFonts w:ascii="Cambria Math" w:hAnsi="Cambria Math"/>
              <w:sz w:val="24"/>
              <w:szCs w:val="24"/>
            </w:rPr>
            <m:t>=0</m:t>
          </m:r>
          <m:r>
            <w:rPr>
              <w:rFonts w:ascii="Cambria Math" w:hAnsi="Cambria Math"/>
            </w:rPr>
            <w:br/>
          </m:r>
        </m:oMath>
      </m:oMathPara>
      <w:r w:rsidR="00B65AF4">
        <w:t>(</w:t>
      </w:r>
      <w:fldSimple w:instr=" SEQ ( \* ARABIC ">
        <w:r w:rsidR="001C1386">
          <w:rPr>
            <w:noProof/>
          </w:rPr>
          <w:t>10</w:t>
        </w:r>
      </w:fldSimple>
      <w:r w:rsidR="00B65AF4">
        <w:t>)</w:t>
      </w:r>
    </w:p>
    <w:p w14:paraId="4985A866" w14:textId="5C76AA00" w:rsidR="00B65AF4" w:rsidRDefault="00C6225C" w:rsidP="00B65AF4">
      <w:pPr>
        <w:rPr>
          <w:rFonts w:eastAsiaTheme="minorEastAsia"/>
        </w:rPr>
      </w:pPr>
      <w:r>
        <w:rPr>
          <w:rFonts w:eastAsiaTheme="minorEastAsia"/>
        </w:rPr>
        <w:t xml:space="preserve">Wokół niej należy następnie </w:t>
      </w:r>
      <w:r w:rsidR="000C07AC">
        <w:rPr>
          <w:rFonts w:eastAsiaTheme="minorEastAsia"/>
        </w:rPr>
        <w:t>ustalić</w:t>
      </w:r>
      <w:r>
        <w:rPr>
          <w:rFonts w:eastAsiaTheme="minorEastAsia"/>
        </w:rPr>
        <w:t xml:space="preserve"> dwie </w:t>
      </w:r>
      <w:r w:rsidR="00FE6899">
        <w:rPr>
          <w:rFonts w:eastAsiaTheme="minorEastAsia"/>
        </w:rPr>
        <w:t>hiper</w:t>
      </w:r>
      <w:r>
        <w:rPr>
          <w:rFonts w:eastAsiaTheme="minorEastAsia"/>
        </w:rPr>
        <w:t xml:space="preserve">płaszczyzny równoległe, </w:t>
      </w:r>
      <w:r w:rsidR="000C07AC">
        <w:rPr>
          <w:rFonts w:eastAsiaTheme="minorEastAsia"/>
        </w:rPr>
        <w:t>oddalone o tą samą</w:t>
      </w:r>
      <w:r>
        <w:rPr>
          <w:rFonts w:eastAsiaTheme="minorEastAsia"/>
        </w:rPr>
        <w:t xml:space="preserve"> odległoś</w:t>
      </w:r>
      <w:r w:rsidR="000C07AC">
        <w:rPr>
          <w:rFonts w:eastAsiaTheme="minorEastAsia"/>
        </w:rPr>
        <w:t>ć</w:t>
      </w:r>
      <w:r w:rsidR="00FE6899">
        <w:rPr>
          <w:rFonts w:eastAsiaTheme="minorEastAsia"/>
        </w:rPr>
        <w:t>.</w:t>
      </w:r>
      <w:r>
        <w:rPr>
          <w:rFonts w:eastAsiaTheme="minorEastAsia"/>
        </w:rPr>
        <w:t xml:space="preserve"> </w:t>
      </w:r>
      <w:r w:rsidR="00FE6899">
        <w:rPr>
          <w:rFonts w:eastAsiaTheme="minorEastAsia"/>
        </w:rPr>
        <w:t>Każda z nich</w:t>
      </w:r>
      <w:r>
        <w:rPr>
          <w:rFonts w:eastAsiaTheme="minorEastAsia"/>
        </w:rPr>
        <w:t xml:space="preserve"> </w:t>
      </w:r>
      <w:r w:rsidR="000C07AC">
        <w:rPr>
          <w:rFonts w:eastAsiaTheme="minorEastAsia"/>
        </w:rPr>
        <w:t>wyznaczy</w:t>
      </w:r>
      <w:r>
        <w:rPr>
          <w:rFonts w:eastAsiaTheme="minorEastAsia"/>
        </w:rPr>
        <w:t xml:space="preserve"> granic</w:t>
      </w:r>
      <w:r w:rsidR="00516ECD">
        <w:rPr>
          <w:rFonts w:eastAsiaTheme="minorEastAsia"/>
        </w:rPr>
        <w:t>ę</w:t>
      </w:r>
      <w:r>
        <w:rPr>
          <w:rFonts w:eastAsiaTheme="minorEastAsia"/>
        </w:rPr>
        <w:t xml:space="preserve"> występowania próbek konkretnej klasy</w:t>
      </w:r>
      <w:r w:rsidR="00516ECD">
        <w:rPr>
          <w:rFonts w:eastAsiaTheme="minorEastAsia"/>
        </w:rPr>
        <w:t xml:space="preserve">, dzięki czemu powstanie wspomniany margines. </w:t>
      </w:r>
      <w:r w:rsidR="003D5C0F">
        <w:rPr>
          <w:rFonts w:eastAsiaTheme="minorEastAsia"/>
        </w:rPr>
        <w:t xml:space="preserve">Zakładając, że etykiety próbek pochodzą ze zbioru </w:t>
      </w:r>
      <m:oMath>
        <m:d>
          <m:dPr>
            <m:begChr m:val="{"/>
            <m:endChr m:val="}"/>
            <m:ctrlPr>
              <w:rPr>
                <w:rFonts w:ascii="Cambria Math" w:eastAsiaTheme="minorEastAsia" w:hAnsi="Cambria Math"/>
                <w:i/>
              </w:rPr>
            </m:ctrlPr>
          </m:dPr>
          <m:e>
            <m:r>
              <w:rPr>
                <w:rFonts w:ascii="Cambria Math" w:eastAsiaTheme="minorEastAsia" w:hAnsi="Cambria Math"/>
              </w:rPr>
              <m:t>-1, 1</m:t>
            </m:r>
          </m:e>
        </m:d>
      </m:oMath>
      <w:r w:rsidR="000C07AC">
        <w:rPr>
          <w:rFonts w:eastAsiaTheme="minorEastAsia"/>
        </w:rPr>
        <w:t>, gdzie ujemna wartość etykiety oznacza klasę negatywną</w:t>
      </w:r>
      <w:r w:rsidR="003D5C0F">
        <w:rPr>
          <w:rFonts w:eastAsiaTheme="minorEastAsia"/>
        </w:rPr>
        <w:t>, m</w:t>
      </w:r>
      <w:r w:rsidR="00516ECD">
        <w:rPr>
          <w:rFonts w:eastAsiaTheme="minorEastAsia"/>
        </w:rPr>
        <w:t xml:space="preserve">argines zostaje opisany </w:t>
      </w:r>
      <w:r w:rsidR="00B65AF4">
        <w:rPr>
          <w:rFonts w:eastAsiaTheme="minorEastAsia"/>
        </w:rPr>
        <w:t xml:space="preserve">wzorami </w:t>
      </w:r>
      <w:r w:rsidR="00B65AF4" w:rsidRPr="00B65AF4">
        <w:rPr>
          <w:rFonts w:eastAsiaTheme="minorEastAsia"/>
          <w:i/>
          <w:iCs/>
        </w:rPr>
        <w:t>(</w:t>
      </w:r>
      <w:r w:rsidR="00B65AF4">
        <w:rPr>
          <w:rFonts w:eastAsiaTheme="minorEastAsia"/>
          <w:i/>
          <w:iCs/>
        </w:rPr>
        <w:t>1</w:t>
      </w:r>
      <w:r w:rsidR="00CE6C83">
        <w:rPr>
          <w:rFonts w:eastAsiaTheme="minorEastAsia"/>
          <w:i/>
          <w:iCs/>
        </w:rPr>
        <w:t>1</w:t>
      </w:r>
      <w:r w:rsidR="00B65AF4" w:rsidRPr="00B65AF4">
        <w:rPr>
          <w:rFonts w:eastAsiaTheme="minorEastAsia"/>
          <w:i/>
          <w:iCs/>
        </w:rPr>
        <w:t>)</w:t>
      </w:r>
      <w:r w:rsidR="00B65AF4">
        <w:rPr>
          <w:rFonts w:eastAsiaTheme="minorEastAsia"/>
        </w:rPr>
        <w:t>.</w:t>
      </w:r>
    </w:p>
    <w:p w14:paraId="203E82E7" w14:textId="0C53118C" w:rsidR="00B65AF4" w:rsidRPr="00BC3C1D" w:rsidRDefault="00000000" w:rsidP="00C35EE6">
      <w:pPr>
        <w:pStyle w:val="Legendawzory"/>
        <w:rPr>
          <w:rFonts w:eastAsiaTheme="minorEastAsia"/>
        </w:rPr>
      </w:pPr>
      <m:oMathPara>
        <m:oMathParaPr>
          <m:jc m:val="center"/>
        </m:oMathParaPr>
        <m:oMath>
          <m:d>
            <m:dPr>
              <m:begChr m:val="{"/>
              <m:endChr m:val=""/>
              <m:ctrlPr>
                <w:rPr>
                  <w:rFonts w:ascii="Cambria Math" w:hAnsi="Cambria Math"/>
                </w:rPr>
              </m:ctrlPr>
            </m:dPr>
            <m:e>
              <w:bookmarkStart w:id="139" w:name="_Hlk160887105"/>
              <m:eqArr>
                <m:eqArrPr>
                  <m:ctrlPr>
                    <w:rPr>
                      <w:rFonts w:ascii="Cambria Math" w:hAnsi="Cambria Math"/>
                    </w:rPr>
                  </m:ctrlPr>
                </m:eqArr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poz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 xml:space="preserve">=1   </m:t>
                  </m:r>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neg</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e>
              </m:eqArr>
              <w:bookmarkEnd w:id="139"/>
            </m:e>
          </m:d>
          <m:r>
            <w:rPr>
              <w:rFonts w:ascii="Cambria Math" w:hAnsi="Cambria Math"/>
            </w:rPr>
            <w:br/>
          </m:r>
        </m:oMath>
      </m:oMathPara>
      <w:r w:rsidR="00B65AF4">
        <w:t>(</w:t>
      </w:r>
      <w:fldSimple w:instr=" SEQ ( \* ARABIC ">
        <w:r w:rsidR="001C1386">
          <w:rPr>
            <w:noProof/>
          </w:rPr>
          <w:t>11</w:t>
        </w:r>
      </w:fldSimple>
      <w:r w:rsidR="00B65AF4">
        <w:t>)</w:t>
      </w:r>
    </w:p>
    <w:p w14:paraId="3F01D00D" w14:textId="648158D5" w:rsidR="00061B38" w:rsidRDefault="00061B38" w:rsidP="00061B38">
      <w:pPr>
        <w:rPr>
          <w:rFonts w:eastAsiaTheme="minorEastAsia"/>
          <w:i/>
          <w:iCs/>
        </w:rPr>
      </w:pPr>
      <w:r>
        <w:t xml:space="preserve">Długość wektora </w:t>
      </w:r>
      <m:oMath>
        <m:r>
          <w:rPr>
            <w:rFonts w:ascii="Cambria Math" w:hAnsi="Cambria Math"/>
          </w:rPr>
          <m:t>w</m:t>
        </m:r>
      </m:oMath>
      <w:r>
        <w:rPr>
          <w:rFonts w:eastAsiaTheme="minorEastAsia"/>
        </w:rPr>
        <w:t xml:space="preserve"> można z łatwością wyznaczyć </w:t>
      </w:r>
      <w:r w:rsidRPr="00061B38">
        <w:rPr>
          <w:rFonts w:eastAsiaTheme="minorEastAsia"/>
          <w:i/>
          <w:iCs/>
        </w:rPr>
        <w:t>(1</w:t>
      </w:r>
      <w:r w:rsidR="00CE6C83">
        <w:rPr>
          <w:rFonts w:eastAsiaTheme="minorEastAsia"/>
          <w:i/>
          <w:iCs/>
        </w:rPr>
        <w:t>2</w:t>
      </w:r>
      <w:r w:rsidRPr="00061B38">
        <w:rPr>
          <w:rFonts w:eastAsiaTheme="minorEastAsia"/>
          <w:i/>
          <w:iCs/>
        </w:rPr>
        <w:t>).</w:t>
      </w:r>
    </w:p>
    <w:p w14:paraId="3D84C1F1" w14:textId="3DF057EE" w:rsidR="00061B38" w:rsidRPr="00061B38" w:rsidRDefault="00000000" w:rsidP="00C35EE6">
      <w:pPr>
        <w:pStyle w:val="Legendawzory"/>
      </w:pPr>
      <m:oMathPara>
        <m:oMath>
          <m:d>
            <m:dPr>
              <m:begChr m:val="‖"/>
              <m:endChr m:val="‖"/>
              <m:ctrlPr>
                <w:rPr>
                  <w:rFonts w:ascii="Cambria Math" w:hAnsi="Cambria Math"/>
                </w:rPr>
              </m:ctrlPr>
            </m:dPr>
            <m:e>
              <m:r>
                <w:rPr>
                  <w:rFonts w:ascii="Cambria Math" w:hAnsi="Cambria Math"/>
                </w:rPr>
                <m:t>w</m:t>
              </m:r>
            </m:e>
          </m:d>
          <m:r>
            <w:rPr>
              <w:rFonts w:ascii="Cambria Math" w:hAnsi="Cambria Math"/>
            </w:rPr>
            <m:t>=</m:t>
          </m:r>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2</m:t>
                      </m:r>
                    </m:sup>
                  </m:sSubSup>
                </m:e>
              </m:nary>
            </m:e>
          </m:rad>
          <m:r>
            <w:rPr>
              <w:rFonts w:ascii="Cambria Math" w:hAnsi="Cambria Math"/>
            </w:rPr>
            <w:br/>
          </m:r>
        </m:oMath>
      </m:oMathPara>
      <w:r w:rsidR="003B54D2">
        <w:t>(</w:t>
      </w:r>
      <w:fldSimple w:instr=" SEQ ( \* ARABIC ">
        <w:r w:rsidR="001C1386">
          <w:rPr>
            <w:noProof/>
          </w:rPr>
          <w:t>12</w:t>
        </w:r>
      </w:fldSimple>
      <w:r w:rsidR="003B54D2">
        <w:t>)</w:t>
      </w:r>
    </w:p>
    <w:p w14:paraId="79CD5FFA" w14:textId="2FE8270D" w:rsidR="00B65AF4" w:rsidRDefault="00B65AF4" w:rsidP="00B263B2">
      <w:pPr>
        <w:rPr>
          <w:rFonts w:eastAsiaTheme="minorEastAsia"/>
          <w:i/>
          <w:iCs/>
        </w:rPr>
      </w:pPr>
      <w:r>
        <w:rPr>
          <w:rFonts w:eastAsiaTheme="minorEastAsia"/>
        </w:rPr>
        <w:t>Odejmując od siebie równania</w:t>
      </w:r>
      <w:r w:rsidR="00BC3C1D">
        <w:rPr>
          <w:rFonts w:eastAsiaTheme="minorEastAsia"/>
        </w:rPr>
        <w:t xml:space="preserve"> układu</w:t>
      </w:r>
      <w:r w:rsidR="00061B38">
        <w:rPr>
          <w:rFonts w:eastAsiaTheme="minorEastAsia"/>
        </w:rPr>
        <w:t xml:space="preserve"> </w:t>
      </w:r>
      <w:r w:rsidR="00061B38" w:rsidRPr="00061B38">
        <w:rPr>
          <w:rFonts w:eastAsiaTheme="minorEastAsia"/>
          <w:i/>
          <w:iCs/>
        </w:rPr>
        <w:t>(1</w:t>
      </w:r>
      <w:r w:rsidR="00CE6C83">
        <w:rPr>
          <w:rFonts w:eastAsiaTheme="minorEastAsia"/>
          <w:i/>
          <w:iCs/>
        </w:rPr>
        <w:t>1</w:t>
      </w:r>
      <w:r w:rsidR="00061B38" w:rsidRPr="00061B38">
        <w:rPr>
          <w:rFonts w:eastAsiaTheme="minorEastAsia"/>
          <w:i/>
          <w:iCs/>
        </w:rPr>
        <w:t>)</w:t>
      </w:r>
      <w:r w:rsidRPr="00061B38">
        <w:rPr>
          <w:rFonts w:eastAsiaTheme="minorEastAsia"/>
          <w:i/>
          <w:iCs/>
        </w:rPr>
        <w:t>,</w:t>
      </w:r>
      <w:r w:rsidR="00061B38">
        <w:rPr>
          <w:rFonts w:eastAsiaTheme="minorEastAsia"/>
        </w:rPr>
        <w:t xml:space="preserve"> a następnie normalizując wynik z użyciem długości wektora </w:t>
      </w:r>
      <m:oMath>
        <m:r>
          <w:rPr>
            <w:rFonts w:ascii="Cambria Math" w:eastAsiaTheme="minorEastAsia" w:hAnsi="Cambria Math"/>
          </w:rPr>
          <m:t>w</m:t>
        </m:r>
      </m:oMath>
      <w:r w:rsidR="00061B38">
        <w:rPr>
          <w:rFonts w:eastAsiaTheme="minorEastAsia"/>
        </w:rPr>
        <w:t xml:space="preserve"> </w:t>
      </w:r>
      <w:r w:rsidR="00061B38" w:rsidRPr="00061B38">
        <w:rPr>
          <w:rFonts w:eastAsiaTheme="minorEastAsia"/>
          <w:i/>
          <w:iCs/>
        </w:rPr>
        <w:t>(1</w:t>
      </w:r>
      <w:r w:rsidR="00CE6C83">
        <w:rPr>
          <w:rFonts w:eastAsiaTheme="minorEastAsia"/>
          <w:i/>
          <w:iCs/>
        </w:rPr>
        <w:t>2</w:t>
      </w:r>
      <w:r w:rsidR="00061B38" w:rsidRPr="00061B38">
        <w:rPr>
          <w:rFonts w:eastAsiaTheme="minorEastAsia"/>
          <w:i/>
          <w:iCs/>
        </w:rPr>
        <w:t>)</w:t>
      </w:r>
      <w:r>
        <w:rPr>
          <w:rFonts w:eastAsiaTheme="minorEastAsia"/>
        </w:rPr>
        <w:t xml:space="preserve"> powstaje równanie </w:t>
      </w:r>
      <w:r w:rsidRPr="00B65AF4">
        <w:rPr>
          <w:rFonts w:eastAsiaTheme="minorEastAsia"/>
          <w:i/>
          <w:iCs/>
        </w:rPr>
        <w:t>(1</w:t>
      </w:r>
      <w:r w:rsidR="00CE6C83">
        <w:rPr>
          <w:rFonts w:eastAsiaTheme="minorEastAsia"/>
          <w:i/>
          <w:iCs/>
        </w:rPr>
        <w:t>3</w:t>
      </w:r>
      <w:r w:rsidRPr="00B65AF4">
        <w:rPr>
          <w:rFonts w:eastAsiaTheme="minorEastAsia"/>
          <w:i/>
          <w:iCs/>
        </w:rPr>
        <w:t>)</w:t>
      </w:r>
      <w:r w:rsidR="00061B38">
        <w:rPr>
          <w:rFonts w:eastAsiaTheme="minorEastAsia"/>
        </w:rPr>
        <w:t>, którego lewa strona można zinterpretować jako odległość między negatywną i pozytywną hiperpłaszczyzną, czyli poszukiwany margines</w:t>
      </w:r>
      <w:r w:rsidRPr="00B65AF4">
        <w:rPr>
          <w:rFonts w:eastAsiaTheme="minorEastAsia"/>
          <w:i/>
          <w:iCs/>
        </w:rPr>
        <w:t>.</w:t>
      </w:r>
      <w:r w:rsidR="008F1561">
        <w:rPr>
          <w:rFonts w:eastAsiaTheme="minorEastAsia"/>
          <w:i/>
          <w:iCs/>
        </w:rPr>
        <w:t xml:space="preserve"> </w:t>
      </w:r>
      <w:r w:rsidR="00BD0AC0">
        <w:rPr>
          <w:rFonts w:eastAsiaTheme="minorEastAsia"/>
        </w:rPr>
        <w:t>A</w:t>
      </w:r>
      <w:r w:rsidR="008F1561" w:rsidRPr="008F1561">
        <w:rPr>
          <w:rFonts w:eastAsiaTheme="minorEastAsia"/>
        </w:rPr>
        <w:t>lgorytm SVM</w:t>
      </w:r>
      <w:r w:rsidR="008F1561">
        <w:rPr>
          <w:rFonts w:eastAsiaTheme="minorEastAsia"/>
        </w:rPr>
        <w:t xml:space="preserve"> stara się znaleźć maksymalną wartość </w:t>
      </w:r>
      <w:r w:rsidR="008F1561" w:rsidRPr="005B250C">
        <w:t xml:space="preserve">wyrażenia </w:t>
      </w:r>
      <m:oMath>
        <m:f>
          <m:fPr>
            <m:ctrlPr>
              <w:rPr>
                <w:rFonts w:ascii="Cambria Math" w:hAnsi="Cambria Math"/>
              </w:rPr>
            </m:ctrlPr>
          </m:fPr>
          <m:num>
            <m:r>
              <w:rPr>
                <w:rFonts w:ascii="Cambria Math" w:hAnsi="Cambria Math"/>
              </w:rPr>
              <m:t>2</m:t>
            </m:r>
          </m:num>
          <m:den>
            <m:d>
              <m:dPr>
                <m:begChr m:val="‖"/>
                <m:endChr m:val="‖"/>
                <m:ctrlPr>
                  <w:rPr>
                    <w:rFonts w:ascii="Cambria Math" w:hAnsi="Cambria Math"/>
                  </w:rPr>
                </m:ctrlPr>
              </m:dPr>
              <m:e>
                <m:r>
                  <w:rPr>
                    <w:rFonts w:ascii="Cambria Math" w:hAnsi="Cambria Math"/>
                  </w:rPr>
                  <m:t>w</m:t>
                </m:r>
              </m:e>
            </m:d>
          </m:den>
        </m:f>
      </m:oMath>
      <w:r w:rsidR="00BD0AC0" w:rsidRPr="005B250C">
        <w:t>, co jest</w:t>
      </w:r>
      <w:r w:rsidR="00BD0AC0">
        <w:rPr>
          <w:rFonts w:eastAsiaTheme="minorEastAsia"/>
        </w:rPr>
        <w:t xml:space="preserve"> równoznaczne z wyznaczeniem największego możliwego marginesu.</w:t>
      </w:r>
    </w:p>
    <w:p w14:paraId="22A01803" w14:textId="702FDE13" w:rsidR="00B65AF4" w:rsidRDefault="00000000" w:rsidP="00C35EE6">
      <w:pPr>
        <w:pStyle w:val="Legendawzory"/>
      </w:pPr>
      <m:oMathPara>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poz</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neg</m:t>
                      </m:r>
                    </m:sub>
                  </m:sSub>
                </m:e>
              </m:d>
            </m:num>
            <m:den>
              <m:d>
                <m:dPr>
                  <m:begChr m:val="‖"/>
                  <m:endChr m:val="‖"/>
                  <m:ctrlPr>
                    <w:rPr>
                      <w:rFonts w:ascii="Cambria Math" w:hAnsi="Cambria Math"/>
                    </w:rPr>
                  </m:ctrlPr>
                </m:dPr>
                <m:e>
                  <m:r>
                    <w:rPr>
                      <w:rFonts w:ascii="Cambria Math" w:hAnsi="Cambria Math"/>
                    </w:rPr>
                    <m:t>w</m:t>
                  </m:r>
                </m:e>
              </m:d>
            </m:den>
          </m:f>
          <m:r>
            <w:rPr>
              <w:rFonts w:ascii="Cambria Math" w:hAnsi="Cambria Math"/>
            </w:rPr>
            <m:t>=</m:t>
          </m:r>
          <m:f>
            <m:fPr>
              <m:ctrlPr>
                <w:rPr>
                  <w:rFonts w:ascii="Cambria Math" w:hAnsi="Cambria Math"/>
                </w:rPr>
              </m:ctrlPr>
            </m:fPr>
            <m:num>
              <m:r>
                <w:rPr>
                  <w:rFonts w:ascii="Cambria Math" w:hAnsi="Cambria Math"/>
                </w:rPr>
                <m:t>2</m:t>
              </m:r>
            </m:num>
            <m:den>
              <m:d>
                <m:dPr>
                  <m:begChr m:val="‖"/>
                  <m:endChr m:val="‖"/>
                  <m:ctrlPr>
                    <w:rPr>
                      <w:rFonts w:ascii="Cambria Math" w:hAnsi="Cambria Math"/>
                    </w:rPr>
                  </m:ctrlPr>
                </m:dPr>
                <m:e>
                  <m:r>
                    <w:rPr>
                      <w:rFonts w:ascii="Cambria Math" w:hAnsi="Cambria Math"/>
                    </w:rPr>
                    <m:t>w</m:t>
                  </m:r>
                </m:e>
              </m:d>
            </m:den>
          </m:f>
          <m:r>
            <w:rPr>
              <w:rFonts w:ascii="Cambria Math" w:hAnsi="Cambria Math"/>
            </w:rPr>
            <w:br/>
          </m:r>
        </m:oMath>
      </m:oMathPara>
      <w:r w:rsidR="003B54D2">
        <w:t>(</w:t>
      </w:r>
      <w:fldSimple w:instr=" SEQ ( \* ARABIC ">
        <w:r w:rsidR="001C1386">
          <w:rPr>
            <w:noProof/>
          </w:rPr>
          <w:t>13</w:t>
        </w:r>
      </w:fldSimple>
      <w:r w:rsidR="003B54D2">
        <w:t>)</w:t>
      </w:r>
    </w:p>
    <w:p w14:paraId="07F9D6C8" w14:textId="3A555E15" w:rsidR="00BD0AC0" w:rsidRDefault="00BC3C1D" w:rsidP="00BD0AC0">
      <w:pPr>
        <w:rPr>
          <w:i/>
          <w:iCs/>
        </w:rPr>
      </w:pPr>
      <w:r>
        <w:t xml:space="preserve">Podczas optymalizacji, musi on jednak uwzględnić dodatkowy warunek, że </w:t>
      </w:r>
      <w:r w:rsidR="00FC35C6">
        <w:t xml:space="preserve">każda próbka </w:t>
      </w:r>
      <m:oMath>
        <m:r>
          <w:rPr>
            <w:rFonts w:ascii="Cambria Math" w:hAnsi="Cambria Math"/>
          </w:rPr>
          <m:t>i</m:t>
        </m:r>
      </m:oMath>
      <w:r>
        <w:t xml:space="preserve"> powinn</w:t>
      </w:r>
      <w:r w:rsidR="00FC35C6">
        <w:t>a</w:t>
      </w:r>
      <w:r>
        <w:t xml:space="preserve"> być poprawnie </w:t>
      </w:r>
      <w:r w:rsidR="00FC35C6">
        <w:t>klasyfikowana</w:t>
      </w:r>
      <w:r>
        <w:t>, to znaczy zależnie od opisując</w:t>
      </w:r>
      <w:r w:rsidR="00FC35C6">
        <w:t>ej ją</w:t>
      </w:r>
      <w:r>
        <w:t xml:space="preserve"> etykiety</w:t>
      </w:r>
      <w:r w:rsidR="00FC35C6">
        <w:t xml:space="preserve">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t>, powinn</w:t>
      </w:r>
      <w:r w:rsidR="00FC35C6">
        <w:t>a</w:t>
      </w:r>
      <w:r>
        <w:t xml:space="preserve"> leżeć na lub za wyznaczoną hiperpłaszczyzną marginesu </w:t>
      </w:r>
      <w:r w:rsidRPr="00BC3C1D">
        <w:rPr>
          <w:i/>
          <w:iCs/>
        </w:rPr>
        <w:t>(1</w:t>
      </w:r>
      <w:r w:rsidR="00CE6C83">
        <w:rPr>
          <w:i/>
          <w:iCs/>
        </w:rPr>
        <w:t>4</w:t>
      </w:r>
      <w:r w:rsidRPr="00BC3C1D">
        <w:rPr>
          <w:i/>
          <w:iCs/>
        </w:rPr>
        <w:t>).</w:t>
      </w:r>
    </w:p>
    <w:p w14:paraId="53BE7A35" w14:textId="057A0A42" w:rsidR="00BC3C1D" w:rsidRPr="00FC35C6" w:rsidRDefault="00000000" w:rsidP="00C35EE6">
      <w:pPr>
        <w:pStyle w:val="Legendawzory"/>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 xml:space="preserve">≥1       jeśli </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i</m:t>
                          </m:r>
                        </m:e>
                      </m:d>
                    </m:sup>
                  </m:sSup>
                  <m:r>
                    <w:rPr>
                      <w:rFonts w:ascii="Cambria Math" w:hAnsi="Cambria Math"/>
                    </w:rPr>
                    <m:t>=1</m:t>
                  </m:r>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 xml:space="preserve">≤-1      jeśli </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i</m:t>
                          </m:r>
                        </m:e>
                      </m:d>
                    </m:sup>
                  </m:sSup>
                  <m:r>
                    <w:rPr>
                      <w:rFonts w:ascii="Cambria Math" w:hAnsi="Cambria Math"/>
                    </w:rPr>
                    <m:t>=-1</m:t>
                  </m:r>
                </m:e>
              </m:eqArr>
            </m:e>
          </m:d>
          <m:r>
            <w:rPr>
              <w:rFonts w:ascii="Cambria Math" w:hAnsi="Cambria Math"/>
            </w:rPr>
            <w:br/>
          </m:r>
        </m:oMath>
      </m:oMathPara>
      <w:r w:rsidR="003B54D2">
        <w:t>(</w:t>
      </w:r>
      <w:fldSimple w:instr=" SEQ ( \* ARABIC ">
        <w:r w:rsidR="001C1386">
          <w:rPr>
            <w:noProof/>
          </w:rPr>
          <w:t>14</w:t>
        </w:r>
      </w:fldSimple>
      <w:r w:rsidR="003B54D2">
        <w:t>)</w:t>
      </w:r>
    </w:p>
    <w:p w14:paraId="09E8D1D3" w14:textId="4620F3A9" w:rsidR="00FC35C6" w:rsidRDefault="00FC35C6" w:rsidP="00B263B2">
      <w:pPr>
        <w:rPr>
          <w:rFonts w:eastAsiaTheme="minorEastAsia"/>
          <w:i/>
          <w:iCs/>
          <w:szCs w:val="24"/>
        </w:rPr>
      </w:pPr>
      <w:r>
        <w:rPr>
          <w:rFonts w:eastAsiaTheme="minorEastAsia"/>
          <w:szCs w:val="24"/>
        </w:rPr>
        <w:t xml:space="preserve">Powyższy warunek może być zapisany w krótszej postaci </w:t>
      </w:r>
      <w:r w:rsidRPr="00FC35C6">
        <w:rPr>
          <w:rFonts w:eastAsiaTheme="minorEastAsia"/>
          <w:i/>
          <w:iCs/>
          <w:szCs w:val="24"/>
        </w:rPr>
        <w:t>(1</w:t>
      </w:r>
      <w:r w:rsidR="00CE6C83">
        <w:rPr>
          <w:rFonts w:eastAsiaTheme="minorEastAsia"/>
          <w:i/>
          <w:iCs/>
          <w:szCs w:val="24"/>
        </w:rPr>
        <w:t>5</w:t>
      </w:r>
      <w:r w:rsidRPr="00FC35C6">
        <w:rPr>
          <w:rFonts w:eastAsiaTheme="minorEastAsia"/>
          <w:i/>
          <w:iCs/>
          <w:szCs w:val="24"/>
        </w:rPr>
        <w:t>).</w:t>
      </w:r>
    </w:p>
    <w:p w14:paraId="17C118CB" w14:textId="498C965E" w:rsidR="00FC35C6" w:rsidRDefault="00000000" w:rsidP="00C35EE6">
      <w:pPr>
        <w:pStyle w:val="Legendawzory"/>
      </w:pPr>
      <m:oMathPara>
        <m:oMath>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i</m:t>
                  </m:r>
                </m:e>
              </m:d>
            </m:sup>
          </m:sSup>
          <m:r>
            <w:rPr>
              <w:rFonts w:ascii="Cambria Math" w:eastAsiaTheme="minorEastAsia"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r>
            <w:rPr>
              <w:rFonts w:ascii="Cambria Math" w:hAnsi="Cambria Math"/>
            </w:rPr>
            <w:br/>
          </m:r>
        </m:oMath>
      </m:oMathPara>
      <w:r w:rsidR="003B54D2">
        <w:t>(</w:t>
      </w:r>
      <w:fldSimple w:instr=" SEQ ( \* ARABIC ">
        <w:r w:rsidR="001C1386">
          <w:rPr>
            <w:noProof/>
          </w:rPr>
          <w:t>15</w:t>
        </w:r>
      </w:fldSimple>
      <w:r w:rsidR="003B54D2">
        <w:t>)</w:t>
      </w:r>
    </w:p>
    <w:p w14:paraId="6D5DAAD5" w14:textId="60C7D3E2" w:rsidR="00922DF8" w:rsidRPr="00922DF8" w:rsidRDefault="00922DF8" w:rsidP="005B250C">
      <w:r w:rsidRPr="00922DF8">
        <w:t xml:space="preserve">W rzeczywistości zamiast </w:t>
      </w:r>
      <w:r>
        <w:t>minimalizacji</w:t>
      </w:r>
      <w:r w:rsidRPr="00922DF8">
        <w:t xml:space="preserve"> </w:t>
      </w:r>
      <m:oMath>
        <m:d>
          <m:dPr>
            <m:begChr m:val="‖"/>
            <m:endChr m:val="‖"/>
            <m:ctrlPr>
              <w:rPr>
                <w:rFonts w:ascii="Cambria Math" w:hAnsi="Cambria Math"/>
                <w:i/>
              </w:rPr>
            </m:ctrlPr>
          </m:dPr>
          <m:e>
            <m:r>
              <w:rPr>
                <w:rFonts w:ascii="Cambria Math" w:hAnsi="Cambria Math"/>
              </w:rPr>
              <m:t>w</m:t>
            </m:r>
          </m:e>
        </m:d>
      </m:oMath>
      <w:r>
        <w:t xml:space="preserve"> stosuje się minimalizację</w:t>
      </w:r>
      <w:r w:rsidR="00734D11">
        <w:t xml:space="preserve"> wyrażenia</w:t>
      </w:r>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oMath>
      <w:r w:rsidR="005B250C">
        <w:t xml:space="preserve"> ze względu na jego różniczkowalność w punkcie </w:t>
      </w:r>
      <m:oMath>
        <m:r>
          <w:rPr>
            <w:rFonts w:ascii="Cambria Math" w:hAnsi="Cambria Math"/>
          </w:rPr>
          <m:t>w=0</m:t>
        </m:r>
      </m:oMath>
      <w:r w:rsidR="005B250C">
        <w:t xml:space="preserve"> i wygodną w przetwarzaniu pochodną. </w:t>
      </w:r>
    </w:p>
    <w:p w14:paraId="0731EAC3" w14:textId="7B59CF98" w:rsidR="006672F8" w:rsidRDefault="003D5C0F" w:rsidP="005B250C">
      <w:r>
        <w:t xml:space="preserve">Próbki </w:t>
      </w:r>
      <w:r w:rsidR="00FE6899">
        <w:t>należące do zbioru</w:t>
      </w:r>
      <w:r w:rsidR="005C5A1D">
        <w:t xml:space="preserve">, których lokalizacja wyznacza położenie marginesu separującego </w:t>
      </w:r>
      <w:r w:rsidR="00FE6899">
        <w:t xml:space="preserve">nazywane są </w:t>
      </w:r>
      <w:r w:rsidR="005217D9" w:rsidRPr="00FE6899">
        <w:t>wektor</w:t>
      </w:r>
      <w:r w:rsidR="00FE6899" w:rsidRPr="00FE6899">
        <w:t>ami</w:t>
      </w:r>
      <w:r w:rsidR="005217D9" w:rsidRPr="00FE6899">
        <w:t xml:space="preserve"> nośn</w:t>
      </w:r>
      <w:r w:rsidR="00FE6899" w:rsidRPr="00FE6899">
        <w:t>ymi</w:t>
      </w:r>
      <w:r w:rsidR="005217D9" w:rsidRPr="00FE6899">
        <w:t xml:space="preserve"> (ang. </w:t>
      </w:r>
      <w:proofErr w:type="spellStart"/>
      <w:r w:rsidR="005217D9" w:rsidRPr="00FE6899">
        <w:rPr>
          <w:i/>
          <w:iCs/>
        </w:rPr>
        <w:t>support</w:t>
      </w:r>
      <w:proofErr w:type="spellEnd"/>
      <w:r w:rsidR="005217D9" w:rsidRPr="00FE6899">
        <w:rPr>
          <w:i/>
          <w:iCs/>
        </w:rPr>
        <w:t xml:space="preserve"> </w:t>
      </w:r>
      <w:proofErr w:type="spellStart"/>
      <w:r w:rsidR="005217D9" w:rsidRPr="00FE6899">
        <w:rPr>
          <w:i/>
          <w:iCs/>
        </w:rPr>
        <w:t>vectors</w:t>
      </w:r>
      <w:proofErr w:type="spellEnd"/>
      <w:r w:rsidR="005217D9" w:rsidRPr="00FE6899">
        <w:t>)</w:t>
      </w:r>
      <w:r w:rsidR="003A7BAD">
        <w:t xml:space="preserve"> </w:t>
      </w:r>
      <w:sdt>
        <w:sdtPr>
          <w:id w:val="462394880"/>
          <w:citation/>
        </w:sdtPr>
        <w:sdtContent>
          <w:r w:rsidR="003A7BAD">
            <w:fldChar w:fldCharType="begin"/>
          </w:r>
          <w:r w:rsidR="003A7BAD">
            <w:instrText xml:space="preserve">CITATION Ras19 \p 88-90 \l 1045 </w:instrText>
          </w:r>
          <w:r w:rsidR="003A7BAD">
            <w:fldChar w:fldCharType="separate"/>
          </w:r>
          <w:r w:rsidR="001C1386" w:rsidRPr="001C1386">
            <w:rPr>
              <w:noProof/>
            </w:rPr>
            <w:t>(Raschka &amp; Mirjalili, 2019, pp. 88-90)</w:t>
          </w:r>
          <w:r w:rsidR="003A7BAD">
            <w:fldChar w:fldCharType="end"/>
          </w:r>
        </w:sdtContent>
      </w:sdt>
      <w:r w:rsidR="005C5A1D">
        <w:t>.</w:t>
      </w:r>
      <w:r w:rsidR="00922DF8">
        <w:t xml:space="preserve"> Wizualizacja granicy decyzyjnej oraz marginesu separującego próbki dwóch klas została przedstawiona na </w:t>
      </w:r>
      <w:r w:rsidR="00475575">
        <w:fldChar w:fldCharType="begin"/>
      </w:r>
      <w:r w:rsidR="00475575">
        <w:instrText xml:space="preserve"> REF _Ref161494093 \h </w:instrText>
      </w:r>
      <w:r w:rsidR="00475575">
        <w:fldChar w:fldCharType="separate"/>
      </w:r>
      <w:r w:rsidR="001C1386" w:rsidRPr="00654720">
        <w:t xml:space="preserve">Rys. </w:t>
      </w:r>
      <w:r w:rsidR="001C1386">
        <w:rPr>
          <w:noProof/>
        </w:rPr>
        <w:t>2</w:t>
      </w:r>
      <w:r w:rsidR="00475575">
        <w:fldChar w:fldCharType="end"/>
      </w:r>
      <w:r w:rsidR="00922DF8">
        <w:t>.</w:t>
      </w:r>
    </w:p>
    <w:p w14:paraId="2C46A7E0" w14:textId="77777777" w:rsidR="003B54D2" w:rsidRDefault="003B54D2" w:rsidP="005B250C"/>
    <w:p w14:paraId="47DAF393" w14:textId="4FDBB9E6" w:rsidR="006672F8" w:rsidRPr="00922DF8" w:rsidRDefault="006672F8" w:rsidP="00C35EE6">
      <w:pPr>
        <w:pStyle w:val="Legenda"/>
      </w:pPr>
      <w:bookmarkStart w:id="140" w:name="_Ref161494093"/>
      <w:bookmarkStart w:id="141" w:name="_Toc162270996"/>
      <w:r w:rsidRPr="00654720">
        <w:t xml:space="preserve">Rys. </w:t>
      </w:r>
      <w:r w:rsidR="00AD47D9">
        <w:rPr>
          <w:lang w:val="en-US"/>
        </w:rPr>
        <w:fldChar w:fldCharType="begin"/>
      </w:r>
      <w:r w:rsidR="00AD47D9" w:rsidRPr="00654720">
        <w:instrText xml:space="preserve"> SEQ Rys. \* ARABIC </w:instrText>
      </w:r>
      <w:r w:rsidR="00AD47D9">
        <w:rPr>
          <w:lang w:val="en-US"/>
        </w:rPr>
        <w:fldChar w:fldCharType="separate"/>
      </w:r>
      <w:r w:rsidR="001C1386">
        <w:rPr>
          <w:noProof/>
        </w:rPr>
        <w:t>2</w:t>
      </w:r>
      <w:r w:rsidR="00AD47D9">
        <w:rPr>
          <w:lang w:val="en-US"/>
        </w:rPr>
        <w:fldChar w:fldCharType="end"/>
      </w:r>
      <w:bookmarkEnd w:id="140"/>
      <w:r w:rsidRPr="00836235">
        <w:t xml:space="preserve"> – Wyznaczanie hiperpłaszczyzny liniowego klasyfikatora SVM oraz maksymalizacja marginesu separującego</w:t>
      </w:r>
      <w:r w:rsidR="00836235" w:rsidRPr="00836235">
        <w:t xml:space="preserve">. </w:t>
      </w:r>
      <w:proofErr w:type="spellStart"/>
      <w:r w:rsidR="00B75275" w:rsidRPr="00D956B2">
        <w:rPr>
          <w:lang w:val="en-US"/>
        </w:rPr>
        <w:t>Ź</w:t>
      </w:r>
      <w:r w:rsidRPr="00D956B2">
        <w:rPr>
          <w:lang w:val="en-US"/>
        </w:rPr>
        <w:t>ródło</w:t>
      </w:r>
      <w:proofErr w:type="spellEnd"/>
      <w:r w:rsidRPr="00D956B2">
        <w:rPr>
          <w:lang w:val="en-US"/>
        </w:rPr>
        <w:t>:</w:t>
      </w:r>
      <w:r w:rsidR="00C90E0E" w:rsidRPr="00D956B2">
        <w:rPr>
          <w:lang w:val="en-US"/>
        </w:rPr>
        <w:t xml:space="preserve"> </w:t>
      </w:r>
      <w:commentRangeStart w:id="142"/>
      <w:commentRangeStart w:id="143"/>
      <w:r w:rsidR="00C90E0E" w:rsidRPr="00D956B2">
        <w:rPr>
          <w:lang w:val="en-US"/>
        </w:rPr>
        <w:t xml:space="preserve">A Review for Detecting Gene-Gene Interactions Using Machine Learning Methods in Genetic Epidemiology - Scientific Figure on ResearchGate. </w:t>
      </w:r>
      <w:proofErr w:type="spellStart"/>
      <w:r w:rsidR="00C90E0E" w:rsidRPr="00D956B2">
        <w:t>Available</w:t>
      </w:r>
      <w:proofErr w:type="spellEnd"/>
      <w:r w:rsidR="00C90E0E" w:rsidRPr="00D956B2">
        <w:t xml:space="preserve"> from: </w:t>
      </w:r>
      <w:r w:rsidR="00C90E0E" w:rsidRPr="00D956B2">
        <w:lastRenderedPageBreak/>
        <w:t>https://www.researchgate.net/figure/Linear-SVM-with-maximum-margin-hyperplane_fig6_258524366</w:t>
      </w:r>
      <w:r w:rsidR="00922DF8" w:rsidRPr="00D956B2">
        <w:t>, dostęp z dnia</w:t>
      </w:r>
      <w:r w:rsidR="00C90E0E" w:rsidRPr="00D956B2">
        <w:t xml:space="preserve"> </w:t>
      </w:r>
      <w:r w:rsidR="00922DF8" w:rsidRPr="00D956B2">
        <w:t>09.03.</w:t>
      </w:r>
      <w:r w:rsidR="00C90E0E" w:rsidRPr="00D956B2">
        <w:t>2024</w:t>
      </w:r>
      <w:r w:rsidR="00D956B2">
        <w:t xml:space="preserve"> r.</w:t>
      </w:r>
      <w:r w:rsidR="00836235" w:rsidRPr="00922DF8">
        <w:t xml:space="preserve"> </w:t>
      </w:r>
      <w:commentRangeEnd w:id="142"/>
      <w:r w:rsidR="00836235">
        <w:rPr>
          <w:rStyle w:val="Odwoaniedokomentarza"/>
          <w:i w:val="0"/>
          <w:iCs w:val="0"/>
        </w:rPr>
        <w:commentReference w:id="142"/>
      </w:r>
      <w:commentRangeEnd w:id="143"/>
      <w:r w:rsidR="00836235">
        <w:rPr>
          <w:rStyle w:val="Odwoaniedokomentarza"/>
          <w:i w:val="0"/>
          <w:iCs w:val="0"/>
        </w:rPr>
        <w:commentReference w:id="143"/>
      </w:r>
      <w:bookmarkEnd w:id="141"/>
    </w:p>
    <w:p w14:paraId="463D82E5" w14:textId="40D35B97" w:rsidR="006672F8" w:rsidRPr="00FE6899" w:rsidRDefault="006672F8" w:rsidP="006672F8">
      <w:pPr>
        <w:jc w:val="center"/>
      </w:pPr>
      <w:r>
        <w:rPr>
          <w:noProof/>
        </w:rPr>
        <w:drawing>
          <wp:inline distT="0" distB="0" distL="0" distR="0" wp14:anchorId="2B5B67D9" wp14:editId="288D59CE">
            <wp:extent cx="2732048" cy="2800350"/>
            <wp:effectExtent l="0" t="0" r="0" b="0"/>
            <wp:docPr id="15083076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07636" name="Obraz 1"/>
                    <pic:cNvPicPr/>
                  </pic:nvPicPr>
                  <pic:blipFill>
                    <a:blip r:embed="rId14">
                      <a:extLst>
                        <a:ext uri="{28A0092B-C50C-407E-A947-70E740481C1C}">
                          <a14:useLocalDpi xmlns:a14="http://schemas.microsoft.com/office/drawing/2010/main" val="0"/>
                        </a:ext>
                      </a:extLst>
                    </a:blip>
                    <a:stretch>
                      <a:fillRect/>
                    </a:stretch>
                  </pic:blipFill>
                  <pic:spPr>
                    <a:xfrm>
                      <a:off x="0" y="0"/>
                      <a:ext cx="2740514" cy="2809028"/>
                    </a:xfrm>
                    <a:prstGeom prst="rect">
                      <a:avLst/>
                    </a:prstGeom>
                  </pic:spPr>
                </pic:pic>
              </a:graphicData>
            </a:graphic>
          </wp:inline>
        </w:drawing>
      </w:r>
    </w:p>
    <w:p w14:paraId="1EA1005B" w14:textId="15807150" w:rsidR="00D956B2" w:rsidRDefault="00922DF8" w:rsidP="005B250C">
      <w:pPr>
        <w:rPr>
          <w:rFonts w:eastAsiaTheme="minorEastAsia"/>
        </w:rPr>
      </w:pPr>
      <w:r>
        <w:t xml:space="preserve">Istnieje modyfikacja algorytmu umożliwiająca rozwiązywanie za pomocą maszyny wektorów nośnych również problemów </w:t>
      </w:r>
      <w:proofErr w:type="spellStart"/>
      <w:r>
        <w:t>nieseparowalnych</w:t>
      </w:r>
      <w:proofErr w:type="spellEnd"/>
      <w:r>
        <w:t xml:space="preserve"> liniowo. Zawiera ona koncepcję tak zwanej zmiennej uzupełniającej (ang. </w:t>
      </w:r>
      <w:proofErr w:type="spellStart"/>
      <w:r w:rsidRPr="00922DF8">
        <w:rPr>
          <w:i/>
          <w:iCs/>
        </w:rPr>
        <w:t>slack</w:t>
      </w:r>
      <w:proofErr w:type="spellEnd"/>
      <w:r w:rsidRPr="00922DF8">
        <w:rPr>
          <w:i/>
          <w:iCs/>
        </w:rPr>
        <w:t xml:space="preserve"> </w:t>
      </w:r>
      <w:proofErr w:type="spellStart"/>
      <w:r w:rsidRPr="00922DF8">
        <w:rPr>
          <w:i/>
          <w:iCs/>
        </w:rPr>
        <w:t>variable</w:t>
      </w:r>
      <w:proofErr w:type="spellEnd"/>
      <w:r>
        <w:t xml:space="preserve">) </w:t>
      </w:r>
      <m:oMath>
        <m:r>
          <w:rPr>
            <w:rFonts w:ascii="Cambria Math" w:hAnsi="Cambria Math"/>
          </w:rPr>
          <m:t>ξ</m:t>
        </m:r>
      </m:oMath>
      <w:r>
        <w:rPr>
          <w:rFonts w:eastAsiaTheme="minorEastAsia"/>
        </w:rPr>
        <w:t xml:space="preserve">, z którą nierozerwalnie związana jest idea klasyfikacji miękkiego marginesu (ang. </w:t>
      </w:r>
      <w:proofErr w:type="spellStart"/>
      <w:r w:rsidRPr="00922DF8">
        <w:rPr>
          <w:rFonts w:eastAsiaTheme="minorEastAsia"/>
          <w:i/>
          <w:iCs/>
        </w:rPr>
        <w:t>soft-margin</w:t>
      </w:r>
      <w:proofErr w:type="spellEnd"/>
      <w:r w:rsidRPr="00922DF8">
        <w:rPr>
          <w:rFonts w:eastAsiaTheme="minorEastAsia"/>
          <w:i/>
          <w:iCs/>
        </w:rPr>
        <w:t xml:space="preserve"> </w:t>
      </w:r>
      <w:proofErr w:type="spellStart"/>
      <w:r w:rsidRPr="00922DF8">
        <w:rPr>
          <w:rFonts w:eastAsiaTheme="minorEastAsia"/>
          <w:i/>
          <w:iCs/>
        </w:rPr>
        <w:t>classification</w:t>
      </w:r>
      <w:proofErr w:type="spellEnd"/>
      <w:r>
        <w:rPr>
          <w:rFonts w:eastAsiaTheme="minorEastAsia"/>
        </w:rPr>
        <w:t>)</w:t>
      </w:r>
      <w:r w:rsidR="00013E71">
        <w:rPr>
          <w:rFonts w:eastAsiaTheme="minorEastAsia"/>
        </w:rPr>
        <w:t>. Dopuszcza ona pewne naruszenia wyznaczonego marginesu, czyli istnienie próbek, które go przekraczają, mimo tego nie definiując nowych jego parametrów.</w:t>
      </w:r>
      <w:r w:rsidR="005B250C">
        <w:rPr>
          <w:rFonts w:eastAsiaTheme="minorEastAsia"/>
        </w:rPr>
        <w:t xml:space="preserve"> </w:t>
      </w:r>
      <w:r w:rsidR="00D956B2">
        <w:rPr>
          <w:rFonts w:eastAsiaTheme="minorEastAsia"/>
        </w:rPr>
        <w:t xml:space="preserve">Zjawisko zostało przedstawione na </w:t>
      </w:r>
      <w:r w:rsidR="00475575">
        <w:rPr>
          <w:rFonts w:eastAsiaTheme="minorEastAsia"/>
        </w:rPr>
        <w:fldChar w:fldCharType="begin"/>
      </w:r>
      <w:r w:rsidR="00475575">
        <w:rPr>
          <w:rFonts w:eastAsiaTheme="minorEastAsia"/>
        </w:rPr>
        <w:instrText xml:space="preserve"> REF _Ref161494103 \h </w:instrText>
      </w:r>
      <w:r w:rsidR="00475575">
        <w:rPr>
          <w:rFonts w:eastAsiaTheme="minorEastAsia"/>
        </w:rPr>
      </w:r>
      <w:r w:rsidR="00475575">
        <w:rPr>
          <w:rFonts w:eastAsiaTheme="minorEastAsia"/>
        </w:rPr>
        <w:fldChar w:fldCharType="separate"/>
      </w:r>
      <w:r w:rsidR="001C1386">
        <w:t xml:space="preserve">Rys. </w:t>
      </w:r>
      <w:r w:rsidR="001C1386">
        <w:rPr>
          <w:noProof/>
        </w:rPr>
        <w:t>3</w:t>
      </w:r>
      <w:r w:rsidR="00475575">
        <w:rPr>
          <w:rFonts w:eastAsiaTheme="minorEastAsia"/>
        </w:rPr>
        <w:fldChar w:fldCharType="end"/>
      </w:r>
      <w:r w:rsidR="00D956B2">
        <w:rPr>
          <w:rFonts w:eastAsiaTheme="minorEastAsia"/>
        </w:rPr>
        <w:t>.</w:t>
      </w:r>
    </w:p>
    <w:p w14:paraId="6FFF5F9E" w14:textId="77777777" w:rsidR="00145079" w:rsidRDefault="00145079" w:rsidP="005B250C">
      <w:pPr>
        <w:rPr>
          <w:rFonts w:eastAsiaTheme="minorEastAsia"/>
        </w:rPr>
      </w:pPr>
    </w:p>
    <w:p w14:paraId="1D72F725" w14:textId="4A33D2B3" w:rsidR="00D956B2" w:rsidRPr="00654720" w:rsidRDefault="00D956B2" w:rsidP="00C35EE6">
      <w:pPr>
        <w:pStyle w:val="Legenda"/>
      </w:pPr>
      <w:bookmarkStart w:id="144" w:name="_Ref161494103"/>
      <w:bookmarkStart w:id="145" w:name="_Toc162270997"/>
      <w:r>
        <w:t xml:space="preserve">Rys. </w:t>
      </w:r>
      <w:fldSimple w:instr=" SEQ Rys. \* ARABIC ">
        <w:r w:rsidR="001C1386">
          <w:rPr>
            <w:noProof/>
          </w:rPr>
          <w:t>3</w:t>
        </w:r>
      </w:fldSimple>
      <w:bookmarkEnd w:id="144"/>
      <w:r w:rsidRPr="00654720">
        <w:t xml:space="preserve"> – Naruszenia miękkiego marginesu</w:t>
      </w:r>
      <w:r w:rsidR="00836235" w:rsidRPr="00654720">
        <w:t>.</w:t>
      </w:r>
      <w:r w:rsidRPr="00654720">
        <w:t xml:space="preserve"> Źródło: Lee (https://stats.stackexchange.com/users/98821/lee), SVM - non </w:t>
      </w:r>
      <w:proofErr w:type="spellStart"/>
      <w:r w:rsidRPr="00654720">
        <w:t>separable</w:t>
      </w:r>
      <w:proofErr w:type="spellEnd"/>
      <w:r w:rsidRPr="00654720">
        <w:t xml:space="preserve"> </w:t>
      </w:r>
      <w:proofErr w:type="spellStart"/>
      <w:r w:rsidRPr="00654720">
        <w:t>case</w:t>
      </w:r>
      <w:proofErr w:type="spellEnd"/>
      <w:r w:rsidRPr="00654720">
        <w:t>/</w:t>
      </w:r>
      <w:proofErr w:type="spellStart"/>
      <w:r w:rsidRPr="00654720">
        <w:t>soft</w:t>
      </w:r>
      <w:proofErr w:type="spellEnd"/>
      <w:r w:rsidRPr="00654720">
        <w:t xml:space="preserve"> </w:t>
      </w:r>
      <w:proofErr w:type="spellStart"/>
      <w:r w:rsidRPr="00654720">
        <w:t>margin</w:t>
      </w:r>
      <w:proofErr w:type="spellEnd"/>
      <w:r w:rsidRPr="00654720">
        <w:t xml:space="preserve">, </w:t>
      </w:r>
      <w:proofErr w:type="spellStart"/>
      <w:r w:rsidRPr="00654720">
        <w:t>where</w:t>
      </w:r>
      <w:proofErr w:type="spellEnd"/>
      <w:r w:rsidRPr="00654720">
        <w:t xml:space="preserve"> </w:t>
      </w:r>
      <w:proofErr w:type="spellStart"/>
      <w:r w:rsidRPr="00654720">
        <w:t>are</w:t>
      </w:r>
      <w:proofErr w:type="spellEnd"/>
      <w:r w:rsidRPr="00654720">
        <w:t xml:space="preserve"> the </w:t>
      </w:r>
      <w:proofErr w:type="spellStart"/>
      <w:r w:rsidRPr="00654720">
        <w:t>support</w:t>
      </w:r>
      <w:proofErr w:type="spellEnd"/>
      <w:r w:rsidRPr="00654720">
        <w:t xml:space="preserve"> </w:t>
      </w:r>
      <w:proofErr w:type="spellStart"/>
      <w:r w:rsidRPr="00654720">
        <w:t>vectors</w:t>
      </w:r>
      <w:proofErr w:type="spellEnd"/>
      <w:r w:rsidRPr="00654720">
        <w:t xml:space="preserve">, URL (version: 2016-01-22): </w:t>
      </w:r>
      <w:hyperlink r:id="rId15" w:history="1">
        <w:r w:rsidRPr="00654720">
          <w:rPr>
            <w:rStyle w:val="Hipercze"/>
          </w:rPr>
          <w:t>https://stats.stackexchange.com/q/191928</w:t>
        </w:r>
      </w:hyperlink>
      <w:r w:rsidRPr="00654720">
        <w:t>, dostęp z dnia 09.03.2024 r.</w:t>
      </w:r>
      <w:bookmarkEnd w:id="145"/>
    </w:p>
    <w:p w14:paraId="32AAECB7" w14:textId="77777777" w:rsidR="00D956B2" w:rsidRDefault="00D956B2" w:rsidP="00D956B2">
      <w:pPr>
        <w:jc w:val="center"/>
        <w:rPr>
          <w:rFonts w:eastAsiaTheme="minorEastAsia"/>
        </w:rPr>
      </w:pPr>
      <w:r>
        <w:rPr>
          <w:rFonts w:eastAsiaTheme="minorEastAsia"/>
          <w:noProof/>
        </w:rPr>
        <w:drawing>
          <wp:inline distT="0" distB="0" distL="0" distR="0" wp14:anchorId="34CD02E8" wp14:editId="249793E0">
            <wp:extent cx="2732400" cy="2944800"/>
            <wp:effectExtent l="0" t="0" r="0" b="8255"/>
            <wp:docPr id="16205428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42814" name="Obraz 1620542814"/>
                    <pic:cNvPicPr/>
                  </pic:nvPicPr>
                  <pic:blipFill>
                    <a:blip r:embed="rId16">
                      <a:extLst>
                        <a:ext uri="{28A0092B-C50C-407E-A947-70E740481C1C}">
                          <a14:useLocalDpi xmlns:a14="http://schemas.microsoft.com/office/drawing/2010/main" val="0"/>
                        </a:ext>
                      </a:extLst>
                    </a:blip>
                    <a:stretch>
                      <a:fillRect/>
                    </a:stretch>
                  </pic:blipFill>
                  <pic:spPr>
                    <a:xfrm>
                      <a:off x="0" y="0"/>
                      <a:ext cx="2732400" cy="2944800"/>
                    </a:xfrm>
                    <a:prstGeom prst="rect">
                      <a:avLst/>
                    </a:prstGeom>
                  </pic:spPr>
                </pic:pic>
              </a:graphicData>
            </a:graphic>
          </wp:inline>
        </w:drawing>
      </w:r>
    </w:p>
    <w:p w14:paraId="5362ACD7" w14:textId="5BD4F32B" w:rsidR="005B250C" w:rsidRDefault="005B250C" w:rsidP="005B250C">
      <w:pPr>
        <w:rPr>
          <w:rFonts w:eastAsiaTheme="minorEastAsia"/>
        </w:rPr>
      </w:pPr>
      <w:r>
        <w:rPr>
          <w:rFonts w:eastAsiaTheme="minorEastAsia"/>
        </w:rPr>
        <w:lastRenderedPageBreak/>
        <w:t xml:space="preserve">Przekształcenie </w:t>
      </w:r>
      <w:r w:rsidR="00013E71">
        <w:rPr>
          <w:rFonts w:eastAsiaTheme="minorEastAsia"/>
        </w:rPr>
        <w:t xml:space="preserve">algorytmu </w:t>
      </w:r>
      <w:r>
        <w:rPr>
          <w:rFonts w:eastAsiaTheme="minorEastAsia"/>
        </w:rPr>
        <w:t xml:space="preserve">polega na dodaniu zmiennej </w:t>
      </w:r>
      <m:oMath>
        <m:r>
          <w:rPr>
            <w:rFonts w:ascii="Cambria Math" w:hAnsi="Cambria Math"/>
          </w:rPr>
          <m:t>ξ</m:t>
        </m:r>
      </m:oMath>
      <w:r>
        <w:rPr>
          <w:rFonts w:eastAsiaTheme="minorEastAsia"/>
        </w:rPr>
        <w:t xml:space="preserve"> do zestawu ograniczeń </w:t>
      </w:r>
      <w:r w:rsidRPr="005B250C">
        <w:rPr>
          <w:rFonts w:eastAsiaTheme="minorEastAsia"/>
          <w:i/>
          <w:iCs/>
        </w:rPr>
        <w:t>(1</w:t>
      </w:r>
      <w:r w:rsidR="00CE6C83">
        <w:rPr>
          <w:rFonts w:eastAsiaTheme="minorEastAsia"/>
          <w:i/>
          <w:iCs/>
        </w:rPr>
        <w:t>4</w:t>
      </w:r>
      <w:r w:rsidRPr="005B250C">
        <w:rPr>
          <w:rFonts w:eastAsiaTheme="minorEastAsia"/>
          <w:i/>
          <w:iCs/>
        </w:rPr>
        <w:t>)</w:t>
      </w:r>
      <w:r>
        <w:rPr>
          <w:rFonts w:eastAsiaTheme="minorEastAsia"/>
          <w:i/>
          <w:iCs/>
        </w:rPr>
        <w:t xml:space="preserve">, </w:t>
      </w:r>
      <w:r w:rsidRPr="005B250C">
        <w:rPr>
          <w:rFonts w:eastAsiaTheme="minorEastAsia"/>
        </w:rPr>
        <w:t>dzięki czemu do modelu zostaje wprowadzona większa elastyczność</w:t>
      </w:r>
      <w:r>
        <w:rPr>
          <w:rFonts w:eastAsiaTheme="minorEastAsia"/>
        </w:rPr>
        <w:t xml:space="preserve"> </w:t>
      </w:r>
      <w:r w:rsidRPr="005B250C">
        <w:rPr>
          <w:rFonts w:eastAsiaTheme="minorEastAsia"/>
          <w:i/>
          <w:iCs/>
        </w:rPr>
        <w:t>(1</w:t>
      </w:r>
      <w:r w:rsidR="00CE6C83">
        <w:rPr>
          <w:rFonts w:eastAsiaTheme="minorEastAsia"/>
          <w:i/>
          <w:iCs/>
        </w:rPr>
        <w:t>6</w:t>
      </w:r>
      <w:r w:rsidRPr="005B250C">
        <w:rPr>
          <w:rFonts w:eastAsiaTheme="minorEastAsia"/>
          <w:i/>
          <w:iCs/>
        </w:rPr>
        <w:t>).</w:t>
      </w:r>
    </w:p>
    <w:p w14:paraId="2B300C83" w14:textId="5A3EF4CA" w:rsidR="005B250C" w:rsidRDefault="00000000" w:rsidP="00C35EE6">
      <w:pPr>
        <w:pStyle w:val="Legendawzory"/>
      </w:pPr>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sSup>
                    <m:sSupPr>
                      <m:ctrlPr>
                        <w:rPr>
                          <w:rFonts w:ascii="Cambria Math" w:hAnsi="Cambria Math"/>
                        </w:rPr>
                      </m:ctrlPr>
                    </m:sSupPr>
                    <m:e>
                      <m:r>
                        <w:rPr>
                          <w:rFonts w:ascii="Cambria Math" w:hAnsi="Cambria Math"/>
                        </w:rPr>
                        <m:t>ξ</m:t>
                      </m:r>
                    </m:e>
                    <m:sup>
                      <m:r>
                        <w:rPr>
                          <w:rFonts w:ascii="Cambria Math" w:hAnsi="Cambria Math"/>
                        </w:rPr>
                        <m:t>(i)</m:t>
                      </m:r>
                    </m:sup>
                  </m:sSup>
                  <m:r>
                    <w:rPr>
                      <w:rFonts w:ascii="Cambria Math" w:hAnsi="Cambria Math"/>
                    </w:rPr>
                    <m:t xml:space="preserve">       jeśli </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i</m:t>
                          </m:r>
                        </m:e>
                      </m:d>
                    </m:sup>
                  </m:sSup>
                  <m:r>
                    <w:rPr>
                      <w:rFonts w:ascii="Cambria Math" w:hAnsi="Cambria Math"/>
                    </w:rPr>
                    <m:t>=1</m:t>
                  </m:r>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sSup>
                    <m:sSupPr>
                      <m:ctrlPr>
                        <w:rPr>
                          <w:rFonts w:ascii="Cambria Math" w:hAnsi="Cambria Math"/>
                        </w:rPr>
                      </m:ctrlPr>
                    </m:sSupPr>
                    <m:e>
                      <m:r>
                        <w:rPr>
                          <w:rFonts w:ascii="Cambria Math" w:hAnsi="Cambria Math"/>
                        </w:rPr>
                        <m:t>ξ</m:t>
                      </m:r>
                    </m:e>
                    <m:sup>
                      <m:r>
                        <w:rPr>
                          <w:rFonts w:ascii="Cambria Math" w:hAnsi="Cambria Math"/>
                        </w:rPr>
                        <m:t>(i)</m:t>
                      </m:r>
                    </m:sup>
                  </m:sSup>
                  <m:r>
                    <w:rPr>
                      <w:rFonts w:ascii="Cambria Math" w:hAnsi="Cambria Math"/>
                    </w:rPr>
                    <m:t xml:space="preserve">      jeśli </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i</m:t>
                          </m:r>
                        </m:e>
                      </m:d>
                    </m:sup>
                  </m:sSup>
                  <m:r>
                    <w:rPr>
                      <w:rFonts w:ascii="Cambria Math" w:hAnsi="Cambria Math"/>
                    </w:rPr>
                    <m:t>=-1</m:t>
                  </m:r>
                </m:e>
              </m:eqArr>
            </m:e>
          </m:d>
          <m:r>
            <w:rPr>
              <w:rFonts w:ascii="Cambria Math" w:hAnsi="Cambria Math"/>
            </w:rPr>
            <w:br/>
          </m:r>
        </m:oMath>
      </m:oMathPara>
      <w:r w:rsidR="003B54D2">
        <w:t>(</w:t>
      </w:r>
      <w:fldSimple w:instr=" SEQ ( \* ARABIC ">
        <w:r w:rsidR="001C1386">
          <w:rPr>
            <w:noProof/>
          </w:rPr>
          <w:t>16</w:t>
        </w:r>
      </w:fldSimple>
      <w:r w:rsidR="003B54D2">
        <w:t>)</w:t>
      </w:r>
    </w:p>
    <w:p w14:paraId="322A29D8" w14:textId="57C68EEF" w:rsidR="00734D11" w:rsidRDefault="005B250C" w:rsidP="005B250C">
      <w:pPr>
        <w:ind w:firstLine="0"/>
      </w:pPr>
      <w:r>
        <w:t>W tym przypadku, minimaliz</w:t>
      </w:r>
      <w:r w:rsidR="00734D11">
        <w:t xml:space="preserve">uje się </w:t>
      </w:r>
      <w:r>
        <w:t>wyrażeni</w:t>
      </w:r>
      <w:r w:rsidR="00734D11">
        <w:t xml:space="preserve">e </w:t>
      </w:r>
      <w:r w:rsidR="00EB7A88">
        <w:t xml:space="preserve">nieco inne niż poprzednio, posiadające dodatkowy składnik </w:t>
      </w:r>
      <w:r w:rsidR="00734D11">
        <w:t>(1</w:t>
      </w:r>
      <w:r w:rsidR="00CE6C83">
        <w:t>7</w:t>
      </w:r>
      <w:r w:rsidR="00734D11">
        <w:t>).</w:t>
      </w:r>
      <w:r w:rsidR="00EB7A88">
        <w:t xml:space="preserve"> Parametr </w:t>
      </w:r>
      <m:oMath>
        <m:r>
          <w:rPr>
            <w:rFonts w:ascii="Cambria Math" w:hAnsi="Cambria Math"/>
          </w:rPr>
          <m:t>C</m:t>
        </m:r>
      </m:oMath>
      <w:r w:rsidR="00EB7A88">
        <w:rPr>
          <w:rFonts w:eastAsiaTheme="minorEastAsia"/>
        </w:rPr>
        <w:t xml:space="preserve"> umożliwia kontrolowanie wysokości kary za nieprawidłowe przypisanie do klas. Im większa wartość parametru </w:t>
      </w:r>
      <m:oMath>
        <m:r>
          <w:rPr>
            <w:rFonts w:ascii="Cambria Math" w:hAnsi="Cambria Math"/>
          </w:rPr>
          <m:t>C</m:t>
        </m:r>
      </m:oMath>
      <w:r w:rsidR="00EB7A88">
        <w:rPr>
          <w:rFonts w:eastAsiaTheme="minorEastAsia"/>
        </w:rPr>
        <w:t>, tym bardziej rygorystyczny trening algorytmu.</w:t>
      </w:r>
      <w:r w:rsidR="00520413">
        <w:rPr>
          <w:rFonts w:eastAsiaTheme="minorEastAsia"/>
        </w:rPr>
        <w:t xml:space="preserve"> Można uznać tę modyfikację za rodzaj </w:t>
      </w:r>
      <w:proofErr w:type="spellStart"/>
      <w:r w:rsidR="00520413">
        <w:rPr>
          <w:rFonts w:eastAsiaTheme="minorEastAsia"/>
        </w:rPr>
        <w:t>regularyzacji</w:t>
      </w:r>
      <w:proofErr w:type="spellEnd"/>
      <w:r w:rsidR="00520413">
        <w:rPr>
          <w:rFonts w:eastAsiaTheme="minorEastAsia"/>
        </w:rPr>
        <w:t xml:space="preserve"> modelu</w:t>
      </w:r>
      <w:r w:rsidR="006C26BA">
        <w:rPr>
          <w:rFonts w:eastAsiaTheme="minorEastAsia"/>
        </w:rPr>
        <w:t xml:space="preserve"> </w:t>
      </w:r>
      <w:sdt>
        <w:sdtPr>
          <w:rPr>
            <w:rFonts w:eastAsiaTheme="minorEastAsia"/>
          </w:rPr>
          <w:id w:val="1428851700"/>
          <w:citation/>
        </w:sdtPr>
        <w:sdtContent>
          <w:r w:rsidR="006C26BA">
            <w:rPr>
              <w:rFonts w:eastAsiaTheme="minorEastAsia"/>
            </w:rPr>
            <w:fldChar w:fldCharType="begin"/>
          </w:r>
          <w:r w:rsidR="006C26BA">
            <w:rPr>
              <w:rFonts w:eastAsiaTheme="minorEastAsia"/>
            </w:rPr>
            <w:instrText xml:space="preserve">CITATION Ras19 \p 90-92 \l 1045 </w:instrText>
          </w:r>
          <w:r w:rsidR="006C26BA">
            <w:rPr>
              <w:rFonts w:eastAsiaTheme="minorEastAsia"/>
            </w:rPr>
            <w:fldChar w:fldCharType="separate"/>
          </w:r>
          <w:r w:rsidR="001C1386" w:rsidRPr="001C1386">
            <w:rPr>
              <w:rFonts w:eastAsiaTheme="minorEastAsia"/>
              <w:noProof/>
            </w:rPr>
            <w:t>(Raschka &amp; Mirjalili, 2019, pp. 90-92)</w:t>
          </w:r>
          <w:r w:rsidR="006C26BA">
            <w:rPr>
              <w:rFonts w:eastAsiaTheme="minorEastAsia"/>
            </w:rPr>
            <w:fldChar w:fldCharType="end"/>
          </w:r>
        </w:sdtContent>
      </w:sdt>
      <w:r w:rsidR="00520413">
        <w:rPr>
          <w:rFonts w:eastAsiaTheme="minorEastAsia"/>
        </w:rPr>
        <w:t>.</w:t>
      </w:r>
    </w:p>
    <w:p w14:paraId="68D6DAAF" w14:textId="610F4FFD" w:rsidR="00013E71" w:rsidRPr="004A0132" w:rsidRDefault="00000000" w:rsidP="00C35EE6">
      <w:pPr>
        <w:pStyle w:val="Legendawzory"/>
      </w:pPr>
      <m:oMathPara>
        <m:oMath>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w:rPr>
                  <w:rFonts w:ascii="Cambria Math" w:hAnsi="Cambria Math"/>
                </w:rPr>
                <m:t>2</m:t>
              </m:r>
            </m:sup>
          </m:sSup>
          <m:r>
            <w:rPr>
              <w:rFonts w:ascii="Cambria Math" w:hAnsi="Cambria Math"/>
            </w:rPr>
            <m:t>+C(</m:t>
          </m:r>
          <m:nary>
            <m:naryPr>
              <m:chr m:val="∑"/>
              <m:limLoc m:val="subSup"/>
              <m:supHide m:val="1"/>
              <m:ctrlPr>
                <w:rPr>
                  <w:rFonts w:ascii="Cambria Math" w:hAnsi="Cambria Math"/>
                </w:rPr>
              </m:ctrlPr>
            </m:naryPr>
            <m:sub>
              <m:r>
                <w:rPr>
                  <w:rFonts w:ascii="Cambria Math" w:hAnsi="Cambria Math"/>
                </w:rPr>
                <m:t>i</m:t>
              </m:r>
            </m:sub>
            <m:sup/>
            <m:e>
              <m:sSup>
                <m:sSupPr>
                  <m:ctrlPr>
                    <w:rPr>
                      <w:rFonts w:ascii="Cambria Math" w:hAnsi="Cambria Math"/>
                    </w:rPr>
                  </m:ctrlPr>
                </m:sSupPr>
                <m:e>
                  <m:r>
                    <w:rPr>
                      <w:rFonts w:ascii="Cambria Math" w:hAnsi="Cambria Math"/>
                    </w:rPr>
                    <m:t>ξ</m:t>
                  </m:r>
                </m:e>
                <m:sup>
                  <m:d>
                    <m:dPr>
                      <m:ctrlPr>
                        <w:rPr>
                          <w:rFonts w:ascii="Cambria Math" w:hAnsi="Cambria Math"/>
                        </w:rPr>
                      </m:ctrlPr>
                    </m:dPr>
                    <m:e>
                      <m:r>
                        <w:rPr>
                          <w:rFonts w:ascii="Cambria Math" w:hAnsi="Cambria Math"/>
                        </w:rPr>
                        <m:t>i</m:t>
                      </m:r>
                    </m:e>
                  </m:d>
                </m:sup>
              </m:sSup>
            </m:e>
          </m:nary>
          <m:r>
            <w:rPr>
              <w:rFonts w:ascii="Cambria Math" w:hAnsi="Cambria Math"/>
            </w:rPr>
            <m:t>)</m:t>
          </m:r>
          <m:r>
            <w:rPr>
              <w:rFonts w:ascii="Cambria Math" w:hAnsi="Cambria Math"/>
            </w:rPr>
            <w:br/>
          </m:r>
        </m:oMath>
      </m:oMathPara>
      <w:r w:rsidR="003B54D2" w:rsidRPr="004A0132">
        <w:t>(</w:t>
      </w:r>
      <w:r w:rsidR="003B54D2">
        <w:fldChar w:fldCharType="begin"/>
      </w:r>
      <w:r w:rsidR="003B54D2" w:rsidRPr="004A0132">
        <w:instrText xml:space="preserve"> SEQ ( \* ARABIC </w:instrText>
      </w:r>
      <w:r w:rsidR="003B54D2">
        <w:fldChar w:fldCharType="separate"/>
      </w:r>
      <w:r w:rsidR="001C1386">
        <w:rPr>
          <w:noProof/>
        </w:rPr>
        <w:t>17</w:t>
      </w:r>
      <w:r w:rsidR="003B54D2">
        <w:fldChar w:fldCharType="end"/>
      </w:r>
      <w:r w:rsidR="003B54D2" w:rsidRPr="004A0132">
        <w:t>)</w:t>
      </w:r>
    </w:p>
    <w:p w14:paraId="7DC4A580" w14:textId="1137CA4D" w:rsidR="006A4B91" w:rsidRPr="00355D1D" w:rsidRDefault="006A4B91" w:rsidP="006A4B91">
      <w:pPr>
        <w:rPr>
          <w:color w:val="FF0000"/>
        </w:rPr>
      </w:pPr>
      <w:r w:rsidRPr="00355D1D">
        <w:rPr>
          <w:color w:val="FF0000"/>
        </w:rPr>
        <w:t>[</w:t>
      </w:r>
      <w:proofErr w:type="spellStart"/>
      <w:r w:rsidRPr="00355D1D">
        <w:rPr>
          <w:color w:val="FF0000"/>
        </w:rPr>
        <w:t>Regularyzacja</w:t>
      </w:r>
      <w:proofErr w:type="spellEnd"/>
      <w:r w:rsidRPr="00355D1D">
        <w:rPr>
          <w:color w:val="FF0000"/>
        </w:rPr>
        <w:t xml:space="preserve"> L2</w:t>
      </w:r>
      <w:r w:rsidR="00355D1D" w:rsidRPr="00355D1D">
        <w:rPr>
          <w:color w:val="FF0000"/>
        </w:rPr>
        <w:t>?</w:t>
      </w:r>
      <w:r w:rsidR="004A7226">
        <w:rPr>
          <w:color w:val="FF0000"/>
        </w:rPr>
        <w:t xml:space="preserve"> </w:t>
      </w:r>
      <w:r w:rsidR="00A02706">
        <w:rPr>
          <w:color w:val="FF0000"/>
        </w:rPr>
        <w:t>Została już o</w:t>
      </w:r>
      <w:r w:rsidR="004A7226">
        <w:rPr>
          <w:color w:val="FF0000"/>
        </w:rPr>
        <w:t xml:space="preserve">pisana </w:t>
      </w:r>
      <w:r w:rsidR="00A02706">
        <w:rPr>
          <w:color w:val="FF0000"/>
        </w:rPr>
        <w:t xml:space="preserve">wyżej </w:t>
      </w:r>
      <w:r w:rsidR="004A7226">
        <w:rPr>
          <w:color w:val="FF0000"/>
        </w:rPr>
        <w:t>w regresji logistycznej</w:t>
      </w:r>
      <w:r w:rsidR="00355D1D" w:rsidRPr="00355D1D">
        <w:rPr>
          <w:color w:val="FF0000"/>
        </w:rPr>
        <w:t>]</w:t>
      </w:r>
    </w:p>
    <w:p w14:paraId="7D3E19DB" w14:textId="2335E4F3" w:rsidR="00355D1D" w:rsidRPr="00355D1D" w:rsidRDefault="00355D1D" w:rsidP="00355D1D">
      <w:r>
        <w:t xml:space="preserve">Funkcja zawiasowa (ang. </w:t>
      </w:r>
      <w:proofErr w:type="spellStart"/>
      <w:r w:rsidRPr="00355D1D">
        <w:rPr>
          <w:i/>
          <w:iCs/>
        </w:rPr>
        <w:t>hinge</w:t>
      </w:r>
      <w:proofErr w:type="spellEnd"/>
      <w:r w:rsidRPr="00355D1D">
        <w:rPr>
          <w:i/>
          <w:iCs/>
        </w:rPr>
        <w:t xml:space="preserve"> </w:t>
      </w:r>
      <w:proofErr w:type="spellStart"/>
      <w:r w:rsidRPr="00355D1D">
        <w:rPr>
          <w:i/>
          <w:iCs/>
        </w:rPr>
        <w:t>loss</w:t>
      </w:r>
      <w:proofErr w:type="spellEnd"/>
      <w:r>
        <w:t xml:space="preserve">) i jej spotęgowany wariant (ang. </w:t>
      </w:r>
      <w:proofErr w:type="spellStart"/>
      <w:r w:rsidRPr="00355D1D">
        <w:rPr>
          <w:i/>
          <w:iCs/>
        </w:rPr>
        <w:t>squared</w:t>
      </w:r>
      <w:proofErr w:type="spellEnd"/>
      <w:r w:rsidRPr="00355D1D">
        <w:rPr>
          <w:i/>
          <w:iCs/>
        </w:rPr>
        <w:t xml:space="preserve"> </w:t>
      </w:r>
      <w:proofErr w:type="spellStart"/>
      <w:r w:rsidRPr="00355D1D">
        <w:rPr>
          <w:i/>
          <w:iCs/>
        </w:rPr>
        <w:t>hinge</w:t>
      </w:r>
      <w:proofErr w:type="spellEnd"/>
      <w:r w:rsidRPr="00355D1D">
        <w:rPr>
          <w:i/>
          <w:iCs/>
        </w:rPr>
        <w:t xml:space="preserve"> </w:t>
      </w:r>
      <w:proofErr w:type="spellStart"/>
      <w:r w:rsidRPr="00355D1D">
        <w:rPr>
          <w:i/>
          <w:iCs/>
        </w:rPr>
        <w:t>loss</w:t>
      </w:r>
      <w:proofErr w:type="spellEnd"/>
      <w:r>
        <w:t>)</w:t>
      </w:r>
      <w:r w:rsidR="00B633E1">
        <w:t xml:space="preserve"> </w:t>
      </w:r>
      <w:sdt>
        <w:sdtPr>
          <w:id w:val="969177412"/>
          <w:citation/>
        </w:sdtPr>
        <w:sdtContent>
          <w:r w:rsidR="00B633E1">
            <w:fldChar w:fldCharType="begin"/>
          </w:r>
          <w:r w:rsidR="00B633E1">
            <w:instrText xml:space="preserve"> CITATION Ros04 \l 1045 </w:instrText>
          </w:r>
          <w:r w:rsidR="00B633E1">
            <w:fldChar w:fldCharType="separate"/>
          </w:r>
          <w:r w:rsidR="001C1386" w:rsidRPr="001C1386">
            <w:rPr>
              <w:noProof/>
            </w:rPr>
            <w:t>(Rosset, et al., 2004)</w:t>
          </w:r>
          <w:r w:rsidR="00B633E1">
            <w:fldChar w:fldCharType="end"/>
          </w:r>
        </w:sdtContent>
      </w:sdt>
      <w:r>
        <w:t xml:space="preserve"> są najczęściej wybieranymi funkcjami kosztu dla klasyfikatora SVM. Ich wartości zależą od dwóch czynników. Funkcje p</w:t>
      </w:r>
      <w:r w:rsidRPr="00355D1D">
        <w:t>rzypisuj</w:t>
      </w:r>
      <w:r>
        <w:t>ą</w:t>
      </w:r>
      <w:r w:rsidRPr="00355D1D">
        <w:t xml:space="preserve"> większy błąd, gdy występuje różnica w znaku wartości rzeczywistej i przewidywanej.</w:t>
      </w:r>
      <w:r>
        <w:t xml:space="preserve"> Jeśli znak predykcji jest prawidłowy, natomiast </w:t>
      </w:r>
      <w:r w:rsidR="009432A5">
        <w:t xml:space="preserve">wynik dla obserwacji </w:t>
      </w:r>
      <w:r w:rsidR="00514179">
        <w:t xml:space="preserve">nie przekracza </w:t>
      </w:r>
      <w:r>
        <w:t>ustalonego marginesu,</w:t>
      </w:r>
      <w:r w:rsidR="00514179">
        <w:t xml:space="preserve"> przykład również generuje</w:t>
      </w:r>
      <w:r>
        <w:t xml:space="preserve"> </w:t>
      </w:r>
      <w:r w:rsidR="00514179">
        <w:t>pewien mały koszt</w:t>
      </w:r>
      <w:r w:rsidR="00B633E1">
        <w:rPr>
          <w:rStyle w:val="Odwoanieprzypisudolnego"/>
        </w:rPr>
        <w:footnoteReference w:id="13"/>
      </w:r>
      <w:r w:rsidR="00514179">
        <w:t>.</w:t>
      </w:r>
    </w:p>
    <w:p w14:paraId="49DF4D4C" w14:textId="4BC54CB3" w:rsidR="0036244B" w:rsidRDefault="0036244B" w:rsidP="008A138A">
      <w:r w:rsidRPr="0036244B">
        <w:t>W przypadku klasyfikacji</w:t>
      </w:r>
      <w:r>
        <w:t xml:space="preserve"> </w:t>
      </w:r>
      <w:r w:rsidRPr="0036244B">
        <w:t>wieloklasowej</w:t>
      </w:r>
      <w:r w:rsidR="006A4B91">
        <w:t xml:space="preserve"> za pomocą maszyny wektorów nośnych</w:t>
      </w:r>
      <w:r w:rsidRPr="0036244B">
        <w:t>, najczęściej stosowaną strategią</w:t>
      </w:r>
      <w:r>
        <w:t xml:space="preserve"> dla tego modelu</w:t>
      </w:r>
      <w:r w:rsidRPr="0036244B">
        <w:t xml:space="preserve"> jest jeden-przeciw-pozostałym (ang. </w:t>
      </w:r>
      <w:r w:rsidRPr="0036244B">
        <w:rPr>
          <w:i/>
          <w:iCs/>
        </w:rPr>
        <w:t>one-v</w:t>
      </w:r>
      <w:r w:rsidR="005217D9">
        <w:rPr>
          <w:i/>
          <w:iCs/>
        </w:rPr>
        <w:t>ersu</w:t>
      </w:r>
      <w:r w:rsidRPr="0036244B">
        <w:rPr>
          <w:i/>
          <w:iCs/>
        </w:rPr>
        <w:t>s-</w:t>
      </w:r>
      <w:proofErr w:type="spellStart"/>
      <w:r w:rsidRPr="0036244B">
        <w:rPr>
          <w:i/>
          <w:iCs/>
        </w:rPr>
        <w:t>rest</w:t>
      </w:r>
      <w:proofErr w:type="spellEnd"/>
      <w:r w:rsidRPr="0036244B">
        <w:t xml:space="preserve">), czyli </w:t>
      </w:r>
      <w:r>
        <w:t>konstrukcja</w:t>
      </w:r>
      <w:r w:rsidRPr="0036244B">
        <w:t xml:space="preserve"> </w:t>
      </w:r>
      <w:r w:rsidR="005C5A1D">
        <w:t>takiej liczby</w:t>
      </w:r>
      <w:r w:rsidRPr="0036244B">
        <w:t xml:space="preserve"> klasyfikatorów ile jest klas, </w:t>
      </w:r>
      <w:r>
        <w:t xml:space="preserve">nie uwzględniając </w:t>
      </w:r>
      <w:r w:rsidRPr="0036244B">
        <w:t>jednej</w:t>
      </w:r>
      <w:r>
        <w:t>, a następnie analiza uzyskanych wyników dla jednoznacznej predykcji.</w:t>
      </w:r>
    </w:p>
    <w:p w14:paraId="77284C71" w14:textId="55865D9B" w:rsidR="006A4B91" w:rsidRPr="006A4B91" w:rsidRDefault="00E511D9" w:rsidP="006A4B91">
      <w:pPr>
        <w:rPr>
          <w:rFonts w:eastAsiaTheme="minorEastAsia"/>
        </w:rPr>
      </w:pPr>
      <w:r>
        <w:t>Maszyna wektorów nośnych jest klasyfikatorem podobnym do regresji logistycznej, celem obu algorytmów jest optymalna separacja próbek, choć każdy z nich optymalizuje inne kryteria, aby to osiągnąć</w:t>
      </w:r>
      <w:r w:rsidR="00BD3994">
        <w:t xml:space="preserve"> </w:t>
      </w:r>
      <w:sdt>
        <w:sdtPr>
          <w:id w:val="-364527058"/>
          <w:citation/>
        </w:sdtPr>
        <w:sdtContent>
          <w:r w:rsidR="00BD3994">
            <w:fldChar w:fldCharType="begin"/>
          </w:r>
          <w:r w:rsidR="00BD3994">
            <w:instrText xml:space="preserve">CITATION Ski17 \p 366-369 \l 1045 </w:instrText>
          </w:r>
          <w:r w:rsidR="00BD3994">
            <w:fldChar w:fldCharType="separate"/>
          </w:r>
          <w:r w:rsidR="001C1386" w:rsidRPr="001C1386">
            <w:rPr>
              <w:noProof/>
            </w:rPr>
            <w:t>(Skiena, 2017, pp. 366-369)</w:t>
          </w:r>
          <w:r w:rsidR="00BD3994">
            <w:fldChar w:fldCharType="end"/>
          </w:r>
        </w:sdtContent>
      </w:sdt>
      <w:r w:rsidR="00BD3994">
        <w:t>.</w:t>
      </w:r>
    </w:p>
    <w:p w14:paraId="06BE8458" w14:textId="77777777" w:rsidR="000B565A" w:rsidRPr="00A61E8B" w:rsidRDefault="000B565A" w:rsidP="008A138A">
      <w:pPr>
        <w:rPr>
          <w:color w:val="FF0000"/>
        </w:rPr>
      </w:pPr>
    </w:p>
    <w:p w14:paraId="6A309651" w14:textId="7EB89980" w:rsidR="00A61E8B" w:rsidRDefault="0054473B" w:rsidP="008A138A">
      <w:pPr>
        <w:pStyle w:val="Nagwek3"/>
      </w:pPr>
      <w:bookmarkStart w:id="146" w:name="_Toc162270934"/>
      <w:r>
        <w:t xml:space="preserve">Wielomianowy naiwny klasyfikator </w:t>
      </w:r>
      <w:proofErr w:type="spellStart"/>
      <w:r w:rsidR="007A411B">
        <w:t>b</w:t>
      </w:r>
      <w:r>
        <w:t>ayesowski</w:t>
      </w:r>
      <w:bookmarkEnd w:id="146"/>
      <w:proofErr w:type="spellEnd"/>
    </w:p>
    <w:p w14:paraId="5B59309B" w14:textId="0336E525" w:rsidR="00137F16" w:rsidRDefault="00137F16" w:rsidP="0054473B">
      <w:pPr>
        <w:rPr>
          <w:color w:val="FF0000"/>
        </w:rPr>
      </w:pPr>
      <w:r>
        <w:t xml:space="preserve">Naiwne klasyfikatory </w:t>
      </w:r>
      <w:proofErr w:type="spellStart"/>
      <w:r w:rsidR="007A411B">
        <w:t>b</w:t>
      </w:r>
      <w:r>
        <w:t>ayesowskie</w:t>
      </w:r>
      <w:proofErr w:type="spellEnd"/>
      <w:r>
        <w:t xml:space="preserve"> to rodzina klasyfikatorów probabilistycznych. Oznacza to, że przewidują one rozkład prawdopodobieństwa przynależności próbki do zestawu klas, zamiast proponować predykcję do pojedynczej klasy. Ze względu na założenie, że </w:t>
      </w:r>
      <w:proofErr w:type="spellStart"/>
      <w:r w:rsidR="002A5C4E">
        <w:t>predyktory</w:t>
      </w:r>
      <w:proofErr w:type="spellEnd"/>
      <w:r w:rsidR="002A5C4E">
        <w:t xml:space="preserve"> </w:t>
      </w:r>
      <w:r w:rsidR="002A5C4E">
        <w:lastRenderedPageBreak/>
        <w:t xml:space="preserve">są </w:t>
      </w:r>
      <w:r w:rsidR="00C3164E">
        <w:t>parami</w:t>
      </w:r>
      <w:r w:rsidR="002A5C4E">
        <w:t xml:space="preserve"> niezależne, co rzadko jest możliwe w przypadku pracy na realnych danych,</w:t>
      </w:r>
      <w:r>
        <w:t xml:space="preserve"> nazywa się je naiwnymi. Oparte są na twierdzeniu Bayesa</w:t>
      </w:r>
      <w:r w:rsidR="00726A49">
        <w:t xml:space="preserve"> </w:t>
      </w:r>
      <w:r w:rsidR="00726A49" w:rsidRPr="00726A49">
        <w:rPr>
          <w:i/>
          <w:iCs/>
        </w:rPr>
        <w:t>(</w:t>
      </w:r>
      <w:r w:rsidR="006B0ED8">
        <w:rPr>
          <w:i/>
          <w:iCs/>
        </w:rPr>
        <w:t>1</w:t>
      </w:r>
      <w:r w:rsidR="00CE6C83">
        <w:rPr>
          <w:i/>
          <w:iCs/>
        </w:rPr>
        <w:t>8</w:t>
      </w:r>
      <w:r w:rsidR="00726A49" w:rsidRPr="00726A49">
        <w:rPr>
          <w:i/>
          <w:iCs/>
        </w:rPr>
        <w:t>).</w:t>
      </w:r>
    </w:p>
    <w:p w14:paraId="23C4C5C9" w14:textId="541EFBB3" w:rsidR="007218F2" w:rsidRDefault="007218F2" w:rsidP="00C35EE6">
      <w:pPr>
        <w:pStyle w:val="Legendawzory"/>
      </w:pPr>
      <m:oMathPara>
        <m:oMath>
          <m:r>
            <w:rPr>
              <w:rFonts w:ascii="Cambria Math" w:hAnsi="Cambria Math"/>
            </w:rPr>
            <m:t>P</m:t>
          </m:r>
          <m:d>
            <m:dPr>
              <m:ctrlPr>
                <w:rPr>
                  <w:rFonts w:ascii="Cambria Math" w:hAnsi="Cambria Math"/>
                </w:rPr>
              </m:ctrlPr>
            </m:dPr>
            <m:e>
              <m:r>
                <w:rPr>
                  <w:rFonts w:ascii="Cambria Math" w:hAnsi="Cambria Math"/>
                </w:rPr>
                <m:t>y</m:t>
              </m:r>
            </m:e>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y</m:t>
                  </m:r>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e>
                  <m:r>
                    <w:rPr>
                      <w:rFonts w:ascii="Cambria Math" w:hAnsi="Cambria Math"/>
                    </w:rPr>
                    <m:t>y</m:t>
                  </m:r>
                </m:e>
              </m:d>
            </m:num>
            <m:den>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den>
          </m:f>
          <m:r>
            <w:rPr>
              <w:rFonts w:ascii="Cambria Math" w:eastAsiaTheme="minorEastAsia" w:hAnsi="Cambria Math"/>
            </w:rPr>
            <w:br/>
          </m:r>
        </m:oMath>
      </m:oMathPara>
      <w:r w:rsidR="00C3164E" w:rsidRPr="00C3164E">
        <w:rPr>
          <w:rFonts w:eastAsiaTheme="minorEastAsia"/>
          <w:sz w:val="32"/>
          <w:szCs w:val="28"/>
        </w:rPr>
        <w:tab/>
      </w:r>
      <w:r w:rsidR="00C3164E">
        <w:rPr>
          <w:rFonts w:eastAsiaTheme="minorEastAsia"/>
        </w:rPr>
        <w:tab/>
      </w:r>
      <w:r w:rsidR="00C3164E">
        <w:rPr>
          <w:rFonts w:eastAsiaTheme="minorEastAsia"/>
        </w:rPr>
        <w:tab/>
      </w:r>
      <w:r w:rsidR="00C3164E">
        <w:rPr>
          <w:rFonts w:eastAsiaTheme="minorEastAsia"/>
        </w:rPr>
        <w:tab/>
      </w:r>
      <w:commentRangeStart w:id="147"/>
      <w:r w:rsidR="00C3164E">
        <w:t>(</w:t>
      </w:r>
      <w:fldSimple w:instr=" SEQ ( \* ARABIC ">
        <w:r w:rsidR="001C1386">
          <w:rPr>
            <w:noProof/>
          </w:rPr>
          <w:t>18</w:t>
        </w:r>
      </w:fldSimple>
      <w:r w:rsidR="00C3164E">
        <w:t>)</w:t>
      </w:r>
      <w:commentRangeEnd w:id="147"/>
      <w:r w:rsidR="00C3164E">
        <w:rPr>
          <w:rStyle w:val="Odwoaniedokomentarza"/>
          <w:i w:val="0"/>
          <w:iCs w:val="0"/>
        </w:rPr>
        <w:commentReference w:id="147"/>
      </w:r>
    </w:p>
    <w:p w14:paraId="735A2E6F" w14:textId="24DB31AF" w:rsidR="00C3164E" w:rsidRPr="00C3164E" w:rsidRDefault="00E84FE5" w:rsidP="00C3164E">
      <w:pPr>
        <w:ind w:firstLine="0"/>
      </w:pPr>
      <w:r>
        <w:t xml:space="preserve">W </w:t>
      </w:r>
      <w:r w:rsidR="00376BCC">
        <w:t xml:space="preserve">powyższym </w:t>
      </w:r>
      <w:r>
        <w:t>wzorze</w:t>
      </w:r>
      <w:r w:rsidR="00C3164E">
        <w:t xml:space="preserve"> </w:t>
      </w:r>
      <m:oMath>
        <m:r>
          <w:rPr>
            <w:rFonts w:ascii="Cambria Math" w:hAnsi="Cambria Math"/>
          </w:rPr>
          <m:t>y</m:t>
        </m:r>
      </m:oMath>
      <w:r w:rsidR="006D5100">
        <w:rPr>
          <w:rFonts w:eastAsiaTheme="minorEastAsia"/>
        </w:rPr>
        <w:t xml:space="preserve"> oznacza zmienną celu, 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6D5100">
        <w:rPr>
          <w:rFonts w:eastAsiaTheme="minorEastAsia"/>
        </w:rPr>
        <w:t xml:space="preserve"> to zależny wektor cech. Zapis </w:t>
      </w:r>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sz w:val="32"/>
                    <w:szCs w:val="28"/>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sz w:val="32"/>
                    <w:szCs w:val="28"/>
                  </w:rPr>
                </m:ctrlPr>
              </m:sSubPr>
              <m:e>
                <m:r>
                  <w:rPr>
                    <w:rFonts w:ascii="Cambria Math" w:hAnsi="Cambria Math"/>
                  </w:rPr>
                  <m:t>x</m:t>
                </m:r>
              </m:e>
              <m:sub>
                <m:r>
                  <w:rPr>
                    <w:rFonts w:ascii="Cambria Math" w:hAnsi="Cambria Math"/>
                  </w:rPr>
                  <m:t>n</m:t>
                </m:r>
              </m:sub>
            </m:sSub>
          </m:e>
        </m:d>
      </m:oMath>
      <w:r w:rsidR="006D5100">
        <w:rPr>
          <w:rFonts w:eastAsiaTheme="minorEastAsia"/>
        </w:rPr>
        <w:t xml:space="preserve"> określa natomiast prawdopodobieństwo warunkowe, czyli w tym wypadku prawdopodobieństwo </w:t>
      </w:r>
      <w:r w:rsidR="000F5646">
        <w:rPr>
          <w:rFonts w:eastAsiaTheme="minorEastAsia"/>
        </w:rPr>
        <w:t>wystąpienia</w:t>
      </w:r>
      <w:r w:rsidR="006D5100">
        <w:rPr>
          <w:rFonts w:eastAsiaTheme="minorEastAsia"/>
        </w:rPr>
        <w:t xml:space="preserve"> </w:t>
      </w:r>
      <m:oMath>
        <m:r>
          <w:rPr>
            <w:rFonts w:ascii="Cambria Math" w:eastAsiaTheme="minorEastAsia" w:hAnsi="Cambria Math"/>
          </w:rPr>
          <m:t>y</m:t>
        </m:r>
      </m:oMath>
      <w:r w:rsidR="000F5646">
        <w:rPr>
          <w:rFonts w:eastAsiaTheme="minorEastAsia"/>
        </w:rPr>
        <w:t xml:space="preserve"> pod warunkiem</w:t>
      </w:r>
      <w:r w:rsidR="002C6B58">
        <w:rPr>
          <w:rFonts w:eastAsiaTheme="minorEastAsia"/>
        </w:rPr>
        <w:t xml:space="preserve"> zajścia</w:t>
      </w:r>
      <w:r w:rsidR="000F564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0F5646">
        <w:rPr>
          <w:rFonts w:eastAsiaTheme="minorEastAsia"/>
        </w:rPr>
        <w:t>.</w:t>
      </w:r>
    </w:p>
    <w:p w14:paraId="496268F0" w14:textId="0EC1F574" w:rsidR="008A138A" w:rsidRPr="00AC730B" w:rsidRDefault="007504E7" w:rsidP="00AC730B">
      <w:r>
        <w:t>Do zadań klasyfikacji tekstu, odpowiednim wariantem z tej rodziny modeli jest w</w:t>
      </w:r>
      <w:r w:rsidR="0054473B">
        <w:t>ielomianowy naiwny klasyfikator</w:t>
      </w:r>
      <w:r>
        <w:t xml:space="preserve"> </w:t>
      </w:r>
      <w:proofErr w:type="spellStart"/>
      <w:r>
        <w:t>bayesowski</w:t>
      </w:r>
      <w:proofErr w:type="spellEnd"/>
      <w:r>
        <w:t xml:space="preserve">. </w:t>
      </w:r>
      <w:r w:rsidR="00ED393F">
        <w:t>Stara się on parametryzować wielomianowy r</w:t>
      </w:r>
      <w:r w:rsidR="00BB0B2E">
        <w:t xml:space="preserve">ozkład </w:t>
      </w:r>
      <w:r w:rsidR="00ED393F">
        <w:t xml:space="preserve">danych </w:t>
      </w:r>
      <w:r w:rsidR="00BB0B2E">
        <w:t xml:space="preserve">dla każdej klasy </w:t>
      </w:r>
      <m:oMath>
        <m:r>
          <w:rPr>
            <w:rFonts w:ascii="Cambria Math" w:hAnsi="Cambria Math"/>
          </w:rPr>
          <m:t>y</m:t>
        </m:r>
      </m:oMath>
      <w:r w:rsidR="00BB0B2E">
        <w:t xml:space="preserve"> </w:t>
      </w:r>
      <w:r w:rsidR="00ED393F">
        <w:t>za pomocą wektorów</w:t>
      </w:r>
      <w:r w:rsidR="00ED393F">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y</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yn</m:t>
                </m:r>
              </m:sub>
            </m:sSub>
          </m:e>
        </m:d>
      </m:oMath>
      <w:r w:rsidR="00BB0B2E">
        <w:t xml:space="preserve">. Oznaczenie </w:t>
      </w:r>
      <m:oMath>
        <m:r>
          <w:rPr>
            <w:rFonts w:ascii="Cambria Math" w:hAnsi="Cambria Math"/>
          </w:rPr>
          <m:t>n</m:t>
        </m:r>
      </m:oMath>
      <w:r w:rsidR="00BB0B2E">
        <w:t xml:space="preserve"> </w:t>
      </w:r>
      <w:r w:rsidR="00073164">
        <w:t>symbolizuje</w:t>
      </w:r>
      <w:r w:rsidR="00BB0B2E">
        <w:t xml:space="preserve"> liczb</w:t>
      </w:r>
      <w:r w:rsidR="00073164">
        <w:t>ę</w:t>
      </w:r>
      <w:r w:rsidR="00BB0B2E">
        <w:t xml:space="preserve"> cech, czyli w wypadku klasyfikacji tekstu – wielkość słownictwa. </w:t>
      </w:r>
      <m:oMath>
        <m:sSub>
          <m:sSubPr>
            <m:ctrlPr>
              <w:rPr>
                <w:rFonts w:ascii="Cambria Math" w:hAnsi="Cambria Math"/>
                <w:i/>
              </w:rPr>
            </m:ctrlPr>
          </m:sSubPr>
          <m:e>
            <m:r>
              <w:rPr>
                <w:rFonts w:ascii="Cambria Math" w:hAnsi="Cambria Math"/>
              </w:rPr>
              <m:t>θ</m:t>
            </m:r>
          </m:e>
          <m:sub>
            <m:r>
              <w:rPr>
                <w:rFonts w:ascii="Cambria Math" w:hAnsi="Cambria Math"/>
              </w:rPr>
              <m:t>yi</m:t>
            </m:r>
          </m:sub>
        </m:sSub>
      </m:oMath>
      <w:r w:rsidR="00BB0B2E">
        <w:t xml:space="preserve"> </w:t>
      </w:r>
      <w:r w:rsidR="00ED393F">
        <w:t>określa</w:t>
      </w:r>
      <w:r w:rsidR="00BB0B2E">
        <w:t xml:space="preserve"> prawdopodobieństwo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BB0B2E">
        <w:t xml:space="preserve"> </w:t>
      </w:r>
      <w:r w:rsidR="00ED393F">
        <w:t xml:space="preserve">wystąpienia cechy </w:t>
      </w:r>
      <m:oMath>
        <m:r>
          <w:rPr>
            <w:rFonts w:ascii="Cambria Math" w:hAnsi="Cambria Math"/>
          </w:rPr>
          <m:t>i</m:t>
        </m:r>
      </m:oMath>
      <w:r w:rsidR="00ED393F">
        <w:t xml:space="preserve"> w próbce należącej do klasy </w:t>
      </w:r>
      <m:oMath>
        <m:r>
          <w:rPr>
            <w:rFonts w:ascii="Cambria Math" w:hAnsi="Cambria Math"/>
          </w:rPr>
          <m:t>y</m:t>
        </m:r>
      </m:oMath>
      <w:r w:rsidR="00ED393F">
        <w:t>.</w:t>
      </w:r>
      <w:r w:rsidR="007A411B">
        <w:t xml:space="preserve"> </w:t>
      </w:r>
      <w:r>
        <w:t xml:space="preserve">Parametry </w:t>
      </w:r>
      <m:oMath>
        <m:sSub>
          <m:sSubPr>
            <m:ctrlPr>
              <w:rPr>
                <w:rFonts w:ascii="Cambria Math" w:hAnsi="Cambria Math"/>
                <w:i/>
              </w:rPr>
            </m:ctrlPr>
          </m:sSubPr>
          <m:e>
            <m:r>
              <w:rPr>
                <w:rFonts w:ascii="Cambria Math" w:hAnsi="Cambria Math"/>
              </w:rPr>
              <m:t>θ</m:t>
            </m:r>
          </m:e>
          <m:sub>
            <m:r>
              <w:rPr>
                <w:rFonts w:ascii="Cambria Math" w:hAnsi="Cambria Math"/>
              </w:rPr>
              <m:t>y</m:t>
            </m:r>
          </m:sub>
        </m:sSub>
      </m:oMath>
      <w:r>
        <w:rPr>
          <w:rFonts w:eastAsiaTheme="minorEastAsia"/>
        </w:rPr>
        <w:t xml:space="preserve"> są szacowane metodą liczenia częstości względnych</w:t>
      </w:r>
      <w:r w:rsidR="00726A49">
        <w:rPr>
          <w:rFonts w:eastAsiaTheme="minorEastAsia"/>
        </w:rPr>
        <w:t xml:space="preserve"> </w:t>
      </w:r>
      <w:r w:rsidR="00726A49" w:rsidRPr="00726A49">
        <w:rPr>
          <w:rFonts w:eastAsiaTheme="minorEastAsia"/>
          <w:i/>
          <w:iCs/>
        </w:rPr>
        <w:t>(</w:t>
      </w:r>
      <w:r w:rsidR="006B0ED8">
        <w:rPr>
          <w:rFonts w:eastAsiaTheme="minorEastAsia"/>
          <w:i/>
          <w:iCs/>
        </w:rPr>
        <w:t>1</w:t>
      </w:r>
      <w:r w:rsidR="00CE6C83">
        <w:rPr>
          <w:rFonts w:eastAsiaTheme="minorEastAsia"/>
          <w:i/>
          <w:iCs/>
        </w:rPr>
        <w:t>9</w:t>
      </w:r>
      <w:r w:rsidR="003A3686">
        <w:rPr>
          <w:rFonts w:eastAsiaTheme="minorEastAsia"/>
          <w:i/>
          <w:iCs/>
        </w:rPr>
        <w:t>).</w:t>
      </w:r>
    </w:p>
    <w:p w14:paraId="39F2F18C" w14:textId="59C24736" w:rsidR="007504E7" w:rsidRPr="007A411B" w:rsidRDefault="00000000" w:rsidP="00C35EE6">
      <w:pPr>
        <w:pStyle w:val="Legendawzory"/>
      </w:pPr>
      <m:oMathPara>
        <m:oMath>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yi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yi</m:t>
                  </m:r>
                </m:sub>
              </m:sSub>
              <m:r>
                <w:rPr>
                  <w:rFonts w:ascii="Cambria Math" w:hAnsi="Cambria Math"/>
                </w:rPr>
                <m:t>+α</m:t>
              </m:r>
            </m:num>
            <m:den>
              <m:sSub>
                <m:sSubPr>
                  <m:ctrlPr>
                    <w:rPr>
                      <w:rFonts w:ascii="Cambria Math" w:hAnsi="Cambria Math"/>
                    </w:rPr>
                  </m:ctrlPr>
                </m:sSubPr>
                <m:e>
                  <m:r>
                    <w:rPr>
                      <w:rFonts w:ascii="Cambria Math" w:hAnsi="Cambria Math"/>
                    </w:rPr>
                    <m:t>N</m:t>
                  </m:r>
                </m:e>
                <m:sub>
                  <m:r>
                    <w:rPr>
                      <w:rFonts w:ascii="Cambria Math" w:hAnsi="Cambria Math"/>
                    </w:rPr>
                    <m:t>y</m:t>
                  </m:r>
                </m:sub>
              </m:sSub>
              <m:r>
                <w:rPr>
                  <w:rFonts w:ascii="Cambria Math" w:hAnsi="Cambria Math"/>
                </w:rPr>
                <m:t>+αn</m:t>
              </m:r>
            </m:den>
          </m:f>
          <m:r>
            <w:rPr>
              <w:rFonts w:ascii="Cambria Math" w:hAnsi="Cambria Math"/>
            </w:rPr>
            <w:br/>
          </m:r>
        </m:oMath>
      </m:oMathPara>
      <w:r w:rsidR="00376BCC">
        <w:t>(</w:t>
      </w:r>
      <w:fldSimple w:instr=" SEQ ( \* ARABIC ">
        <w:r w:rsidR="001C1386">
          <w:rPr>
            <w:noProof/>
          </w:rPr>
          <w:t>19</w:t>
        </w:r>
      </w:fldSimple>
      <w:r w:rsidR="00376BCC">
        <w:t>)</w:t>
      </w:r>
    </w:p>
    <w:p w14:paraId="3CD0649A" w14:textId="38567307" w:rsidR="000B565A" w:rsidRDefault="00376BCC" w:rsidP="00376BCC">
      <w:pPr>
        <w:ind w:firstLine="0"/>
        <w:rPr>
          <w:rFonts w:eastAsiaTheme="minorEastAsia"/>
        </w:rPr>
      </w:pPr>
      <w:r>
        <w:t xml:space="preserve">W przedstawionym wzorze, </w:t>
      </w:r>
      <m:oMath>
        <m:sSub>
          <m:sSubPr>
            <m:ctrlPr>
              <w:rPr>
                <w:rFonts w:ascii="Cambria Math" w:hAnsi="Cambria Math"/>
                <w:i/>
              </w:rPr>
            </m:ctrlPr>
          </m:sSubPr>
          <m:e>
            <m:r>
              <w:rPr>
                <w:rFonts w:ascii="Cambria Math" w:hAnsi="Cambria Math"/>
              </w:rPr>
              <m:t>N</m:t>
            </m:r>
          </m:e>
          <m:sub>
            <m:r>
              <w:rPr>
                <w:rFonts w:ascii="Cambria Math" w:hAnsi="Cambria Math"/>
              </w:rPr>
              <m:t>yi</m:t>
            </m:r>
          </m:sub>
        </m:sSub>
      </m:oMath>
      <w:r>
        <w:rPr>
          <w:rFonts w:eastAsiaTheme="minorEastAsia"/>
        </w:rPr>
        <w:t xml:space="preserve"> </w:t>
      </w:r>
      <w:r w:rsidR="00073164">
        <w:rPr>
          <w:rFonts w:eastAsiaTheme="minorEastAsia"/>
        </w:rPr>
        <w:t>wyraża</w:t>
      </w:r>
      <w:r>
        <w:rPr>
          <w:rFonts w:eastAsiaTheme="minorEastAsia"/>
        </w:rPr>
        <w:t xml:space="preserve"> ilość wystąpień cechy </w:t>
      </w:r>
      <m:oMath>
        <m:r>
          <w:rPr>
            <w:rFonts w:ascii="Cambria Math" w:eastAsiaTheme="minorEastAsia" w:hAnsi="Cambria Math"/>
          </w:rPr>
          <m:t>i</m:t>
        </m:r>
      </m:oMath>
      <w:r>
        <w:rPr>
          <w:rFonts w:eastAsiaTheme="minorEastAsia"/>
        </w:rPr>
        <w:t xml:space="preserve"> w próbkach</w:t>
      </w:r>
      <w:r w:rsidRPr="00376BCC">
        <w:rPr>
          <w:rFonts w:eastAsiaTheme="minorEastAsia"/>
        </w:rPr>
        <w:t xml:space="preserve"> </w:t>
      </w:r>
      <w:r>
        <w:rPr>
          <w:rFonts w:eastAsiaTheme="minorEastAsia"/>
        </w:rPr>
        <w:t xml:space="preserve">klasy </w:t>
      </w:r>
      <m:oMath>
        <m:r>
          <w:rPr>
            <w:rFonts w:ascii="Cambria Math" w:eastAsiaTheme="minorEastAsia" w:hAnsi="Cambria Math"/>
          </w:rPr>
          <m:t>y</m:t>
        </m:r>
      </m:oMath>
      <w:r>
        <w:rPr>
          <w:rFonts w:eastAsiaTheme="minorEastAsia"/>
        </w:rPr>
        <w:t xml:space="preserve"> w zbiorze treningowym, </w:t>
      </w:r>
      <w:r w:rsidR="00D8170B">
        <w:rPr>
          <w:rFonts w:eastAsiaTheme="minorEastAsia"/>
        </w:rPr>
        <w:t>natomiast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oMath>
      <w:r>
        <w:rPr>
          <w:rFonts w:eastAsiaTheme="minorEastAsia"/>
        </w:rPr>
        <w:t xml:space="preserve"> jest całkowitą liczbą </w:t>
      </w:r>
      <w:r w:rsidR="00D8170B">
        <w:rPr>
          <w:rFonts w:eastAsiaTheme="minorEastAsia"/>
        </w:rPr>
        <w:t xml:space="preserve">wystąpień wszystkich cech w próbkach klasy </w:t>
      </w:r>
      <m:oMath>
        <m:r>
          <w:rPr>
            <w:rFonts w:ascii="Cambria Math" w:eastAsiaTheme="minorEastAsia" w:hAnsi="Cambria Math"/>
          </w:rPr>
          <m:t>y</m:t>
        </m:r>
      </m:oMath>
      <w:r w:rsidR="00D8170B">
        <w:rPr>
          <w:rFonts w:eastAsiaTheme="minorEastAsia"/>
        </w:rPr>
        <w:t xml:space="preserve"> zbioru treningowego.</w:t>
      </w:r>
      <w:r w:rsidR="00073164">
        <w:rPr>
          <w:rFonts w:eastAsiaTheme="minorEastAsia"/>
        </w:rPr>
        <w:t xml:space="preserve"> Parametr wygładzania addytywnego został oznaczony literą </w:t>
      </w:r>
      <m:oMath>
        <m:r>
          <w:rPr>
            <w:rFonts w:ascii="Cambria Math" w:eastAsiaTheme="minorEastAsia" w:hAnsi="Cambria Math"/>
          </w:rPr>
          <m:t>α</m:t>
        </m:r>
        <m:r>
          <w:rPr>
            <w:rStyle w:val="Odwoanieprzypisudolnego"/>
            <w:rFonts w:ascii="Cambria Math" w:eastAsiaTheme="minorEastAsia" w:hAnsi="Cambria Math"/>
            <w:i/>
          </w:rPr>
          <w:footnoteReference w:id="14"/>
        </m:r>
      </m:oMath>
      <w:r w:rsidR="00073164">
        <w:rPr>
          <w:rFonts w:eastAsiaTheme="minorEastAsia"/>
        </w:rPr>
        <w:t>.</w:t>
      </w:r>
    </w:p>
    <w:p w14:paraId="3CED3E80" w14:textId="77777777" w:rsidR="00BB33ED" w:rsidRDefault="00BB33ED" w:rsidP="00376BCC">
      <w:pPr>
        <w:ind w:firstLine="0"/>
        <w:rPr>
          <w:rFonts w:eastAsiaTheme="minorEastAsia"/>
        </w:rPr>
      </w:pPr>
    </w:p>
    <w:p w14:paraId="7271D9E2" w14:textId="026749F4" w:rsidR="00BB33ED" w:rsidRDefault="00BB33ED" w:rsidP="00BB33ED">
      <w:pPr>
        <w:pStyle w:val="Nagwek3"/>
        <w:rPr>
          <w:rFonts w:eastAsiaTheme="minorEastAsia"/>
        </w:rPr>
      </w:pPr>
      <w:bookmarkStart w:id="148" w:name="_Toc162270935"/>
      <w:commentRangeStart w:id="149"/>
      <w:r>
        <w:rPr>
          <w:rFonts w:eastAsiaTheme="minorEastAsia"/>
        </w:rPr>
        <w:t>Drzewo decyzyjne</w:t>
      </w:r>
      <w:commentRangeEnd w:id="149"/>
      <w:r w:rsidR="0043610B">
        <w:rPr>
          <w:rStyle w:val="Odwoaniedokomentarza"/>
          <w:rFonts w:eastAsiaTheme="minorHAnsi" w:cstheme="minorBidi"/>
          <w:b w:val="0"/>
        </w:rPr>
        <w:commentReference w:id="149"/>
      </w:r>
      <w:bookmarkEnd w:id="148"/>
    </w:p>
    <w:p w14:paraId="3D33C5B0" w14:textId="0B2F2138" w:rsidR="00CF4844" w:rsidRDefault="00CF4844" w:rsidP="00CF4844">
      <w:r>
        <w:t>Model drzewa decyzyjnego można opisać jako klasyfikator podejmujący decyzję o etykiecie próbki na podstawie odpowiedzi na szereg pytań opartych na cechach wybranego zbioru treningowego. Budowa takiego drzewa polega</w:t>
      </w:r>
      <w:r w:rsidR="00FE678F">
        <w:t xml:space="preserve"> </w:t>
      </w:r>
      <w:r>
        <w:t>na</w:t>
      </w:r>
      <w:r w:rsidR="00FE678F">
        <w:t xml:space="preserve"> zdefiniowaniu</w:t>
      </w:r>
      <w:r w:rsidR="00FE678F" w:rsidRPr="00FE678F">
        <w:t xml:space="preserve"> </w:t>
      </w:r>
      <w:r w:rsidR="00FE678F">
        <w:t xml:space="preserve">najpierw jego korzenia (ang. </w:t>
      </w:r>
      <w:proofErr w:type="spellStart"/>
      <w:r w:rsidR="00FE678F" w:rsidRPr="00FE678F">
        <w:rPr>
          <w:i/>
          <w:iCs/>
        </w:rPr>
        <w:t>root</w:t>
      </w:r>
      <w:proofErr w:type="spellEnd"/>
      <w:r w:rsidR="00FE678F">
        <w:t>), a następnie na</w:t>
      </w:r>
      <w:r>
        <w:t xml:space="preserve"> iteracyjnym rozdzielaniu danych</w:t>
      </w:r>
      <w:r w:rsidR="00FE678F">
        <w:t xml:space="preserve"> w węzłach nadrzędnych na węzły potomne</w:t>
      </w:r>
      <w:r>
        <w:t xml:space="preserve"> według </w:t>
      </w:r>
      <w:r w:rsidR="00FE678F">
        <w:t xml:space="preserve">największych </w:t>
      </w:r>
      <w:r>
        <w:t xml:space="preserve">wartości </w:t>
      </w:r>
      <w:r w:rsidR="00FE678F">
        <w:t xml:space="preserve">przyrostu informacji (ang. </w:t>
      </w:r>
      <w:proofErr w:type="spellStart"/>
      <w:r w:rsidR="00FE678F" w:rsidRPr="00FE678F">
        <w:rPr>
          <w:i/>
          <w:iCs/>
        </w:rPr>
        <w:t>information</w:t>
      </w:r>
      <w:proofErr w:type="spellEnd"/>
      <w:r w:rsidR="00FE678F" w:rsidRPr="00FE678F">
        <w:rPr>
          <w:i/>
          <w:iCs/>
        </w:rPr>
        <w:t xml:space="preserve"> </w:t>
      </w:r>
      <w:proofErr w:type="spellStart"/>
      <w:r w:rsidR="00FE678F" w:rsidRPr="00FE678F">
        <w:rPr>
          <w:i/>
          <w:iCs/>
        </w:rPr>
        <w:t>gain</w:t>
      </w:r>
      <w:proofErr w:type="spellEnd"/>
      <w:r w:rsidR="00FE678F">
        <w:t>). Warto ograniczyć parametr maksymalnej głębokości drzewa, aby zapobiec jego zbyt szerokiemu rozrostowi.</w:t>
      </w:r>
    </w:p>
    <w:p w14:paraId="0B07CD4E" w14:textId="067EA81F" w:rsidR="004A3932" w:rsidRDefault="00FE678F" w:rsidP="00CF4844">
      <w:r>
        <w:t>Funkcja przyrostu informacji zdefiniowana jest jako różnica między zanieczyszczeniem węzła nadrzędnego a sumą zanieczyszczeń węzłów potomnych</w:t>
      </w:r>
      <w:r w:rsidR="004A3932">
        <w:t xml:space="preserve"> </w:t>
      </w:r>
      <w:r w:rsidR="004A3932" w:rsidRPr="004A3932">
        <w:rPr>
          <w:i/>
          <w:iCs/>
        </w:rPr>
        <w:t>(</w:t>
      </w:r>
      <w:r w:rsidR="00CE6C83">
        <w:rPr>
          <w:i/>
          <w:iCs/>
        </w:rPr>
        <w:t>20</w:t>
      </w:r>
      <w:r w:rsidR="004A3932" w:rsidRPr="004A3932">
        <w:rPr>
          <w:i/>
          <w:iCs/>
        </w:rPr>
        <w:t>)</w:t>
      </w:r>
      <w:r>
        <w:t xml:space="preserve">. Najbardziej pożądanym </w:t>
      </w:r>
      <w:r>
        <w:lastRenderedPageBreak/>
        <w:t xml:space="preserve">rezultatem jest podział danych w węźle na jak najbardziej jednolite węzły potomne, wówczas funkcja ta przyjmuje maksymalne wartości. </w:t>
      </w:r>
    </w:p>
    <w:p w14:paraId="4461459B" w14:textId="1036D965" w:rsidR="004A3932" w:rsidRDefault="004A3932" w:rsidP="00C35EE6">
      <w:pPr>
        <w:pStyle w:val="Legendawzory"/>
      </w:pPr>
      <m:oMathPara>
        <m:oMath>
          <m:r>
            <w:rPr>
              <w:rFonts w:ascii="Cambria Math" w:hAnsi="Cambria Math"/>
            </w:rPr>
            <m:t>IG</m:t>
          </m:r>
          <m:d>
            <m:dPr>
              <m:ctrlPr>
                <w:rPr>
                  <w:rFonts w:ascii="Cambria Math" w:hAnsi="Cambria Math"/>
                </w:rPr>
              </m:ctrlPr>
            </m:dPr>
            <m:e>
              <m:sSub>
                <m:sSubPr>
                  <m:ctrlPr>
                    <w:rPr>
                      <w:rFonts w:ascii="Cambria Math" w:hAnsi="Cambria Math"/>
                      <w:sz w:val="28"/>
                      <w:szCs w:val="24"/>
                    </w:rPr>
                  </m:ctrlPr>
                </m:sSubPr>
                <m:e>
                  <m:r>
                    <w:rPr>
                      <w:rFonts w:ascii="Cambria Math" w:hAnsi="Cambria Math"/>
                    </w:rPr>
                    <m:t>D</m:t>
                  </m:r>
                </m:e>
                <m:sub>
                  <m:r>
                    <w:rPr>
                      <w:rFonts w:ascii="Cambria Math" w:hAnsi="Cambria Math"/>
                    </w:rPr>
                    <m:t>p</m:t>
                  </m:r>
                </m:sub>
              </m:sSub>
              <m:r>
                <w:rPr>
                  <w:rFonts w:ascii="Cambria Math" w:hAnsi="Cambria Math"/>
                </w:rPr>
                <m:t>,f</m:t>
              </m:r>
            </m:e>
          </m:d>
          <m:r>
            <w:rPr>
              <w:rFonts w:ascii="Cambria Math" w:hAnsi="Cambria Math"/>
            </w:rPr>
            <m:t>=I</m:t>
          </m:r>
          <m:d>
            <m:dPr>
              <m:ctrlPr>
                <w:rPr>
                  <w:rFonts w:ascii="Cambria Math" w:hAnsi="Cambria Math"/>
                </w:rPr>
              </m:ctrlPr>
            </m:dPr>
            <m:e>
              <m:sSub>
                <m:sSubPr>
                  <m:ctrlPr>
                    <w:rPr>
                      <w:rFonts w:ascii="Cambria Math" w:hAnsi="Cambria Math"/>
                      <w:sz w:val="28"/>
                      <w:szCs w:val="24"/>
                    </w:rPr>
                  </m:ctrlPr>
                </m:sSubPr>
                <m:e>
                  <m:r>
                    <w:rPr>
                      <w:rFonts w:ascii="Cambria Math" w:hAnsi="Cambria Math"/>
                    </w:rPr>
                    <m:t>D</m:t>
                  </m:r>
                </m:e>
                <m:sub>
                  <m:r>
                    <w:rPr>
                      <w:rFonts w:ascii="Cambria Math" w:hAnsi="Cambria Math"/>
                    </w:rPr>
                    <m:t>p</m:t>
                  </m:r>
                </m:sub>
              </m:sSub>
            </m:e>
          </m:d>
          <m:r>
            <w:rPr>
              <w:rFonts w:ascii="Cambria Math" w:hAnsi="Cambria Math"/>
            </w:rPr>
            <m:t>-</m:t>
          </m:r>
          <m:nary>
            <m:naryPr>
              <m:chr m:val="∑"/>
              <m:limLoc m:val="undOvr"/>
              <m:ctrlPr>
                <w:rPr>
                  <w:rFonts w:ascii="Cambria Math" w:hAnsi="Cambria Math"/>
                  <w:sz w:val="28"/>
                  <w:szCs w:val="24"/>
                </w:rPr>
              </m:ctrlPr>
            </m:naryPr>
            <m:sub>
              <m:r>
                <w:rPr>
                  <w:rFonts w:ascii="Cambria Math" w:hAnsi="Cambria Math"/>
                </w:rPr>
                <m:t>j=1</m:t>
              </m:r>
            </m:sub>
            <m:sup>
              <m:r>
                <w:rPr>
                  <w:rFonts w:ascii="Cambria Math" w:hAnsi="Cambria Math"/>
                </w:rPr>
                <m:t>n</m:t>
              </m:r>
            </m:sup>
            <m:e>
              <m:f>
                <m:fPr>
                  <m:ctrlPr>
                    <w:rPr>
                      <w:rFonts w:ascii="Cambria Math" w:hAnsi="Cambria Math"/>
                      <w:sz w:val="28"/>
                      <w:szCs w:val="24"/>
                    </w:rPr>
                  </m:ctrlPr>
                </m:fPr>
                <m:num>
                  <m:sSub>
                    <m:sSubPr>
                      <m:ctrlPr>
                        <w:rPr>
                          <w:rFonts w:ascii="Cambria Math" w:hAnsi="Cambria Math"/>
                        </w:rPr>
                      </m:ctrlPr>
                    </m:sSubPr>
                    <m:e>
                      <m:r>
                        <w:rPr>
                          <w:rFonts w:ascii="Cambria Math" w:hAnsi="Cambria Math"/>
                        </w:rPr>
                        <m:t>N</m:t>
                      </m:r>
                    </m:e>
                    <m:sub>
                      <m:r>
                        <w:rPr>
                          <w:rFonts w:ascii="Cambria Math" w:hAnsi="Cambria Math"/>
                        </w:rPr>
                        <m:t>j</m:t>
                      </m:r>
                    </m:sub>
                  </m:sSub>
                </m:num>
                <m:den>
                  <m:sSub>
                    <m:sSubPr>
                      <m:ctrlPr>
                        <w:rPr>
                          <w:rFonts w:ascii="Cambria Math" w:hAnsi="Cambria Math"/>
                        </w:rPr>
                      </m:ctrlPr>
                    </m:sSubPr>
                    <m:e>
                      <m:r>
                        <w:rPr>
                          <w:rFonts w:ascii="Cambria Math" w:hAnsi="Cambria Math"/>
                        </w:rPr>
                        <m:t>N</m:t>
                      </m:r>
                    </m:e>
                    <m:sub>
                      <m:r>
                        <w:rPr>
                          <w:rFonts w:ascii="Cambria Math" w:hAnsi="Cambria Math"/>
                        </w:rPr>
                        <m:t>p</m:t>
                      </m:r>
                    </m:sub>
                  </m:sSub>
                </m:den>
              </m:f>
              <m:r>
                <w:rPr>
                  <w:rFonts w:ascii="Cambria Math" w:hAnsi="Cambria Math"/>
                </w:rPr>
                <m:t>I(</m:t>
              </m:r>
              <m:sSub>
                <m:sSubPr>
                  <m:ctrlPr>
                    <w:rPr>
                      <w:rFonts w:ascii="Cambria Math" w:hAnsi="Cambria Math"/>
                      <w:sz w:val="28"/>
                      <w:szCs w:val="24"/>
                    </w:rPr>
                  </m:ctrlPr>
                </m:sSubPr>
                <m:e>
                  <m:r>
                    <w:rPr>
                      <w:rFonts w:ascii="Cambria Math" w:hAnsi="Cambria Math"/>
                    </w:rPr>
                    <m:t>D</m:t>
                  </m:r>
                </m:e>
                <m:sub>
                  <m:r>
                    <w:rPr>
                      <w:rFonts w:ascii="Cambria Math" w:hAnsi="Cambria Math"/>
                    </w:rPr>
                    <m:t>j</m:t>
                  </m:r>
                </m:sub>
              </m:sSub>
              <m:r>
                <w:rPr>
                  <w:rFonts w:ascii="Cambria Math" w:hAnsi="Cambria Math"/>
                </w:rPr>
                <m:t>)</m:t>
              </m:r>
            </m:e>
          </m:nary>
          <m:r>
            <w:rPr>
              <w:rFonts w:ascii="Cambria Math" w:hAnsi="Cambria Math"/>
            </w:rPr>
            <w:br/>
          </m:r>
        </m:oMath>
      </m:oMathPara>
      <w:r>
        <w:t>(</w:t>
      </w:r>
      <w:fldSimple w:instr=" SEQ ( \* ARABIC ">
        <w:r w:rsidR="001C1386">
          <w:rPr>
            <w:noProof/>
          </w:rPr>
          <w:t>20</w:t>
        </w:r>
      </w:fldSimple>
      <w:r>
        <w:t>)</w:t>
      </w:r>
    </w:p>
    <w:p w14:paraId="4FFEB2B6" w14:textId="7522D9CC" w:rsidR="004A3932" w:rsidRDefault="004A3932" w:rsidP="004A3932">
      <w:pPr>
        <w:ind w:firstLine="0"/>
        <w:rPr>
          <w:rFonts w:eastAsiaTheme="minorEastAsia"/>
        </w:rPr>
      </w:pPr>
      <w:r>
        <w:t>W powyższym wzorze przyjęto</w:t>
      </w:r>
      <w:r w:rsidR="00F52413">
        <w:t xml:space="preserve"> oznaczenie </w:t>
      </w:r>
      <m:oMath>
        <m:r>
          <w:rPr>
            <w:rFonts w:ascii="Cambria Math" w:eastAsiaTheme="minorEastAsia" w:hAnsi="Cambria Math"/>
          </w:rPr>
          <m:t>I</m:t>
        </m:r>
      </m:oMath>
      <w:r w:rsidR="00F52413">
        <w:rPr>
          <w:rFonts w:eastAsiaTheme="minorEastAsia"/>
        </w:rPr>
        <w:t xml:space="preserve"> jako wybraną miarę zanieczyszczenia, literę</w:t>
      </w:r>
      <w:r>
        <w:t xml:space="preserve"> </w:t>
      </w:r>
      <m:oMath>
        <m:r>
          <w:rPr>
            <w:rFonts w:ascii="Cambria Math" w:hAnsi="Cambria Math"/>
          </w:rPr>
          <m:t>n</m:t>
        </m:r>
      </m:oMath>
      <w:r>
        <w:rPr>
          <w:rFonts w:eastAsiaTheme="minorEastAsia"/>
        </w:rPr>
        <w:t xml:space="preserve"> jako </w:t>
      </w:r>
      <w:r w:rsidR="00A42924">
        <w:rPr>
          <w:rFonts w:eastAsiaTheme="minorEastAsia"/>
        </w:rPr>
        <w:t>symbol</w:t>
      </w:r>
      <w:r>
        <w:rPr>
          <w:rFonts w:eastAsiaTheme="minorEastAsia"/>
        </w:rPr>
        <w:t xml:space="preserve"> liczby węzłów potomnych, a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eastAsiaTheme="minorEastAsia"/>
        </w:rPr>
        <w:t xml:space="preserve"> jako </w:t>
      </w:r>
      <w:r w:rsidR="00F52413">
        <w:rPr>
          <w:rFonts w:eastAsiaTheme="minorEastAsia"/>
        </w:rPr>
        <w:t>zestaw danych</w:t>
      </w:r>
      <w:r>
        <w:rPr>
          <w:rFonts w:eastAsiaTheme="minorEastAsia"/>
        </w:rPr>
        <w:t xml:space="preserve"> odpowiednio węzła nadrzędnego i j-tego węzła potomnego. </w:t>
      </w:r>
      <w:r w:rsidR="00F52413">
        <w:rPr>
          <w:rFonts w:eastAsiaTheme="minorEastAsia"/>
        </w:rPr>
        <w:t>Analogicznie, s</w:t>
      </w:r>
      <w:r>
        <w:rPr>
          <w:rFonts w:eastAsiaTheme="minorEastAsia"/>
        </w:rPr>
        <w:t>ymbol</w:t>
      </w:r>
      <w:r w:rsidR="00F52413">
        <w:rPr>
          <w:rFonts w:eastAsiaTheme="minorEastAsia"/>
        </w:rPr>
        <w: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F52413">
        <w:rPr>
          <w:rFonts w:eastAsiaTheme="minorEastAsia"/>
        </w:rPr>
        <w:t xml:space="preserve"> określają całkowitą liczbę próbek w tych węzłach. Parametr </w:t>
      </w:r>
      <m:oMath>
        <m:r>
          <w:rPr>
            <w:rFonts w:ascii="Cambria Math" w:eastAsiaTheme="minorEastAsia" w:hAnsi="Cambria Math"/>
          </w:rPr>
          <m:t>f</m:t>
        </m:r>
      </m:oMath>
      <w:r w:rsidR="00F52413">
        <w:rPr>
          <w:rFonts w:eastAsiaTheme="minorEastAsia"/>
        </w:rPr>
        <w:t xml:space="preserve"> </w:t>
      </w:r>
      <w:r w:rsidR="00A42924">
        <w:rPr>
          <w:rFonts w:eastAsiaTheme="minorEastAsia"/>
        </w:rPr>
        <w:t>definiuje</w:t>
      </w:r>
      <w:r w:rsidR="00F52413">
        <w:rPr>
          <w:rFonts w:eastAsiaTheme="minorEastAsia"/>
        </w:rPr>
        <w:t xml:space="preserve"> charakterystykę, na podstawie której nastąpi rozgałęzianie. Przedstawione równanie najczęściej sprowadza się </w:t>
      </w:r>
      <w:r w:rsidR="00A42924">
        <w:rPr>
          <w:rFonts w:eastAsiaTheme="minorEastAsia"/>
        </w:rPr>
        <w:t xml:space="preserve">jednak </w:t>
      </w:r>
      <w:r w:rsidR="00F52413">
        <w:rPr>
          <w:rFonts w:eastAsiaTheme="minorEastAsia"/>
        </w:rPr>
        <w:t>do nieco prostszej formy</w:t>
      </w:r>
      <w:r w:rsidR="00A42924">
        <w:rPr>
          <w:rFonts w:eastAsiaTheme="minorEastAsia"/>
        </w:rPr>
        <w:t xml:space="preserve"> </w:t>
      </w:r>
      <w:r w:rsidR="00A42924" w:rsidRPr="00A42924">
        <w:rPr>
          <w:rFonts w:eastAsiaTheme="minorEastAsia"/>
          <w:i/>
          <w:iCs/>
        </w:rPr>
        <w:t>(2</w:t>
      </w:r>
      <w:r w:rsidR="00CE6C83">
        <w:rPr>
          <w:rFonts w:eastAsiaTheme="minorEastAsia"/>
          <w:i/>
          <w:iCs/>
        </w:rPr>
        <w:t>1</w:t>
      </w:r>
      <w:r w:rsidR="00A42924" w:rsidRPr="00A42924">
        <w:rPr>
          <w:rFonts w:eastAsiaTheme="minorEastAsia"/>
          <w:i/>
          <w:iCs/>
        </w:rPr>
        <w:t>)</w:t>
      </w:r>
      <w:r w:rsidR="00F52413">
        <w:rPr>
          <w:rFonts w:eastAsiaTheme="minorEastAsia"/>
        </w:rPr>
        <w:t>, ponieważ</w:t>
      </w:r>
      <w:r w:rsidR="00A42924">
        <w:rPr>
          <w:rFonts w:eastAsiaTheme="minorEastAsia"/>
        </w:rPr>
        <w:t xml:space="preserve"> ze względu na mniejszą złożoność</w:t>
      </w:r>
      <w:r w:rsidR="00F52413">
        <w:rPr>
          <w:rFonts w:eastAsiaTheme="minorEastAsia"/>
        </w:rPr>
        <w:t xml:space="preserve"> </w:t>
      </w:r>
      <w:r w:rsidR="00A42924">
        <w:rPr>
          <w:rFonts w:eastAsiaTheme="minorEastAsia"/>
        </w:rPr>
        <w:t>często stosuje się</w:t>
      </w:r>
      <w:r w:rsidR="00F52413">
        <w:rPr>
          <w:rFonts w:eastAsiaTheme="minorEastAsia"/>
        </w:rPr>
        <w:t xml:space="preserve"> drzewo binarne, czyli takie, w którym węzeł rozgałęzia się maksymalnie na dwie podgrupy.</w:t>
      </w:r>
    </w:p>
    <w:p w14:paraId="0E4E1948" w14:textId="27BAD4C0" w:rsidR="00A42924" w:rsidRPr="004A3932" w:rsidRDefault="00A42924" w:rsidP="00C35EE6">
      <w:pPr>
        <w:pStyle w:val="Legendawzory"/>
      </w:pPr>
      <m:oMathPara>
        <m:oMath>
          <m:r>
            <w:rPr>
              <w:rFonts w:ascii="Cambria Math" w:hAnsi="Cambria Math"/>
            </w:rPr>
            <m:t>IG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r>
                <w:rPr>
                  <w:rFonts w:ascii="Cambria Math" w:hAnsi="Cambria Math"/>
                </w:rPr>
                <m:t>,f</m:t>
              </m:r>
            </m:e>
          </m:d>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lewy</m:t>
                  </m:r>
                </m:sub>
              </m:sSub>
            </m:num>
            <m:den>
              <m:sSub>
                <m:sSubPr>
                  <m:ctrlPr>
                    <w:rPr>
                      <w:rFonts w:ascii="Cambria Math" w:hAnsi="Cambria Math"/>
                    </w:rPr>
                  </m:ctrlPr>
                </m:sSubPr>
                <m:e>
                  <m:r>
                    <w:rPr>
                      <w:rFonts w:ascii="Cambria Math" w:hAnsi="Cambria Math"/>
                    </w:rPr>
                    <m:t>N</m:t>
                  </m:r>
                </m:e>
                <m:sub>
                  <m:r>
                    <w:rPr>
                      <w:rFonts w:ascii="Cambria Math" w:hAnsi="Cambria Math"/>
                    </w:rPr>
                    <m:t>p</m:t>
                  </m:r>
                </m:sub>
              </m:sSub>
            </m:den>
          </m:f>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lewy</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prawy</m:t>
                  </m:r>
                </m:sub>
              </m:sSub>
            </m:num>
            <m:den>
              <m:sSub>
                <m:sSubPr>
                  <m:ctrlPr>
                    <w:rPr>
                      <w:rFonts w:ascii="Cambria Math" w:hAnsi="Cambria Math"/>
                    </w:rPr>
                  </m:ctrlPr>
                </m:sSubPr>
                <m:e>
                  <m:r>
                    <w:rPr>
                      <w:rFonts w:ascii="Cambria Math" w:hAnsi="Cambria Math"/>
                    </w:rPr>
                    <m:t>N</m:t>
                  </m:r>
                </m:e>
                <m:sub>
                  <m:r>
                    <w:rPr>
                      <w:rFonts w:ascii="Cambria Math" w:hAnsi="Cambria Math"/>
                    </w:rPr>
                    <m:t>p</m:t>
                  </m:r>
                </m:sub>
              </m:sSub>
            </m:den>
          </m:f>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prawy</m:t>
                  </m:r>
                </m:sub>
              </m:sSub>
            </m:e>
          </m:d>
          <m:r>
            <w:rPr>
              <w:rFonts w:ascii="Cambria Math" w:hAnsi="Cambria Math"/>
            </w:rPr>
            <w:br/>
          </m:r>
        </m:oMath>
      </m:oMathPara>
      <w:r>
        <w:t>(</w:t>
      </w:r>
      <w:fldSimple w:instr=" SEQ ( \* ARABIC ">
        <w:r w:rsidR="001C1386">
          <w:rPr>
            <w:noProof/>
          </w:rPr>
          <w:t>21</w:t>
        </w:r>
      </w:fldSimple>
      <w:r>
        <w:t>)</w:t>
      </w:r>
    </w:p>
    <w:p w14:paraId="44221F08" w14:textId="60613278" w:rsidR="00FE678F" w:rsidRDefault="00FE678F" w:rsidP="00CF4844">
      <w:r>
        <w:t xml:space="preserve">Istnieje kilka </w:t>
      </w:r>
      <w:r w:rsidR="004A3932">
        <w:t xml:space="preserve">popularnych </w:t>
      </w:r>
      <w:r>
        <w:t>miar zanieczyszczeń</w:t>
      </w:r>
      <w:r w:rsidR="001C7CF1">
        <w:t>.</w:t>
      </w:r>
      <w:r>
        <w:t xml:space="preserve"> </w:t>
      </w:r>
      <w:r w:rsidR="001C7CF1">
        <w:t>J</w:t>
      </w:r>
      <w:r>
        <w:t xml:space="preserve">ako przykład </w:t>
      </w:r>
      <w:r w:rsidR="004A3932">
        <w:t>takiego kryterium może posłużyć</w:t>
      </w:r>
      <w:r>
        <w:t xml:space="preserve"> </w:t>
      </w:r>
      <w:r w:rsidR="004A3932">
        <w:t xml:space="preserve">wskaźnik </w:t>
      </w:r>
      <w:proofErr w:type="spellStart"/>
      <w:r w:rsidR="004A3932">
        <w:t>Giniego</w:t>
      </w:r>
      <w:proofErr w:type="spellEnd"/>
      <w:r w:rsidR="001C7CF1">
        <w:t xml:space="preserve"> </w:t>
      </w:r>
      <w:r w:rsidR="001C7CF1" w:rsidRPr="001C7CF1">
        <w:rPr>
          <w:i/>
          <w:iCs/>
        </w:rPr>
        <w:t>(2</w:t>
      </w:r>
      <w:r w:rsidR="00CE6C83">
        <w:rPr>
          <w:i/>
          <w:iCs/>
        </w:rPr>
        <w:t>2</w:t>
      </w:r>
      <w:r w:rsidR="001C7CF1" w:rsidRPr="001C7CF1">
        <w:rPr>
          <w:i/>
          <w:iCs/>
        </w:rPr>
        <w:t>)</w:t>
      </w:r>
      <w:r w:rsidR="004A3932" w:rsidRPr="001C7CF1">
        <w:rPr>
          <w:i/>
          <w:iCs/>
        </w:rPr>
        <w:t>.</w:t>
      </w:r>
      <w:r w:rsidR="004A3932">
        <w:t xml:space="preserve"> Uzyskuje on najwyższą wartość, gdy rozkład klas w węźle jest równomierny.</w:t>
      </w:r>
      <w:r w:rsidR="00D11740">
        <w:t xml:space="preserve"> </w:t>
      </w:r>
      <w:r w:rsidR="00D11740" w:rsidRPr="00D11740">
        <w:t xml:space="preserve">Wyrażenie </w:t>
      </w:r>
      <m:oMath>
        <m:r>
          <w:rPr>
            <w:rFonts w:ascii="Cambria Math" w:hAnsi="Cambria Math"/>
          </w:rPr>
          <m:t>p</m:t>
        </m:r>
        <m:d>
          <m:dPr>
            <m:ctrlPr>
              <w:rPr>
                <w:rFonts w:ascii="Cambria Math" w:hAnsi="Cambria Math"/>
                <w:i/>
              </w:rPr>
            </m:ctrlPr>
          </m:dPr>
          <m:e>
            <m:r>
              <w:rPr>
                <w:rFonts w:ascii="Cambria Math" w:hAnsi="Cambria Math"/>
              </w:rPr>
              <m:t>i</m:t>
            </m:r>
          </m:e>
          <m:e>
            <m:r>
              <w:rPr>
                <w:rFonts w:ascii="Cambria Math" w:hAnsi="Cambria Math"/>
              </w:rPr>
              <m:t>t</m:t>
            </m:r>
          </m:e>
        </m:d>
      </m:oMath>
      <w:r w:rsidR="00D11740" w:rsidRPr="00D11740">
        <w:t xml:space="preserve"> symbolizuje odsetek próbek klasy </w:t>
      </w:r>
      <m:oMath>
        <m:r>
          <w:rPr>
            <w:rFonts w:ascii="Cambria Math" w:hAnsi="Cambria Math"/>
          </w:rPr>
          <m:t>i</m:t>
        </m:r>
      </m:oMath>
      <w:r w:rsidR="00D11740" w:rsidRPr="00D11740">
        <w:t xml:space="preserve"> w węźle </w:t>
      </w:r>
      <m:oMath>
        <m:r>
          <w:rPr>
            <w:rFonts w:ascii="Cambria Math" w:hAnsi="Cambria Math"/>
          </w:rPr>
          <m:t>t</m:t>
        </m:r>
      </m:oMath>
      <w:r w:rsidR="000B3371">
        <w:rPr>
          <w:rFonts w:eastAsiaTheme="minorEastAsia"/>
        </w:rPr>
        <w:t xml:space="preserve"> </w:t>
      </w:r>
      <w:sdt>
        <w:sdtPr>
          <w:rPr>
            <w:rFonts w:eastAsiaTheme="minorEastAsia"/>
          </w:rPr>
          <w:id w:val="-1920555019"/>
          <w:citation/>
        </w:sdtPr>
        <w:sdtContent>
          <w:r w:rsidR="000B3371">
            <w:rPr>
              <w:rFonts w:eastAsiaTheme="minorEastAsia"/>
            </w:rPr>
            <w:fldChar w:fldCharType="begin"/>
          </w:r>
          <w:r w:rsidR="000B3371">
            <w:rPr>
              <w:rFonts w:eastAsiaTheme="minorEastAsia"/>
            </w:rPr>
            <w:instrText xml:space="preserve">CITATION Ras19 \p 99-101 \l 1045 </w:instrText>
          </w:r>
          <w:r w:rsidR="000B3371">
            <w:rPr>
              <w:rFonts w:eastAsiaTheme="minorEastAsia"/>
            </w:rPr>
            <w:fldChar w:fldCharType="separate"/>
          </w:r>
          <w:r w:rsidR="001C1386" w:rsidRPr="001C1386">
            <w:rPr>
              <w:rFonts w:eastAsiaTheme="minorEastAsia"/>
              <w:noProof/>
            </w:rPr>
            <w:t>(Raschka &amp; Mirjalili, 2019, pp. 99-101)</w:t>
          </w:r>
          <w:r w:rsidR="000B3371">
            <w:rPr>
              <w:rFonts w:eastAsiaTheme="minorEastAsia"/>
            </w:rPr>
            <w:fldChar w:fldCharType="end"/>
          </w:r>
        </w:sdtContent>
      </w:sdt>
      <w:r w:rsidR="00D11740" w:rsidRPr="00D11740">
        <w:t>.</w:t>
      </w:r>
    </w:p>
    <w:p w14:paraId="596E026D" w14:textId="00E1561A" w:rsidR="00376BCC" w:rsidRDefault="00000000" w:rsidP="00C35EE6">
      <w:pPr>
        <w:pStyle w:val="Legendawzory"/>
      </w:pPr>
      <m:oMathPara>
        <m:oMath>
          <m:sSub>
            <m:sSubPr>
              <m:ctrlPr>
                <w:rPr>
                  <w:rFonts w:ascii="Cambria Math" w:hAnsi="Cambria Math"/>
                </w:rPr>
              </m:ctrlPr>
            </m:sSubPr>
            <m:e>
              <m:r>
                <w:rPr>
                  <w:rFonts w:ascii="Cambria Math" w:hAnsi="Cambria Math"/>
                </w:rPr>
                <m:t>I</m:t>
              </m:r>
            </m:e>
            <m:sub>
              <m:r>
                <w:rPr>
                  <w:rFonts w:ascii="Cambria Math" w:hAnsi="Cambria Math"/>
                </w:rPr>
                <m:t>Gini</m:t>
              </m:r>
            </m:sub>
          </m:sSub>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c</m:t>
              </m:r>
            </m:sup>
            <m:e>
              <m:r>
                <w:rPr>
                  <w:rFonts w:ascii="Cambria Math" w:hAnsi="Cambria Math"/>
                </w:rPr>
                <m:t>p</m:t>
              </m:r>
              <m:d>
                <m:dPr>
                  <m:ctrlPr>
                    <w:rPr>
                      <w:rFonts w:ascii="Cambria Math" w:hAnsi="Cambria Math"/>
                    </w:rPr>
                  </m:ctrlPr>
                </m:dPr>
                <m:e>
                  <m:r>
                    <w:rPr>
                      <w:rFonts w:ascii="Cambria Math" w:hAnsi="Cambria Math"/>
                    </w:rPr>
                    <m:t>i</m:t>
                  </m:r>
                </m:e>
                <m:e>
                  <m:r>
                    <w:rPr>
                      <w:rFonts w:ascii="Cambria Math" w:hAnsi="Cambria Math"/>
                    </w:rPr>
                    <m:t>t</m:t>
                  </m:r>
                </m:e>
              </m:d>
              <m:d>
                <m:dPr>
                  <m:ctrlPr>
                    <w:rPr>
                      <w:rFonts w:ascii="Cambria Math" w:hAnsi="Cambria Math"/>
                    </w:rPr>
                  </m:ctrlPr>
                </m:dPr>
                <m:e>
                  <m:r>
                    <w:rPr>
                      <w:rFonts w:ascii="Cambria Math" w:hAnsi="Cambria Math"/>
                    </w:rPr>
                    <m:t>1-p</m:t>
                  </m:r>
                  <m:d>
                    <m:dPr>
                      <m:ctrlPr>
                        <w:rPr>
                          <w:rFonts w:ascii="Cambria Math" w:hAnsi="Cambria Math"/>
                        </w:rPr>
                      </m:ctrlPr>
                    </m:dPr>
                    <m:e>
                      <m:r>
                        <w:rPr>
                          <w:rFonts w:ascii="Cambria Math" w:hAnsi="Cambria Math"/>
                        </w:rPr>
                        <m:t>i</m:t>
                      </m:r>
                    </m:e>
                    <m:e>
                      <m:r>
                        <w:rPr>
                          <w:rFonts w:ascii="Cambria Math" w:hAnsi="Cambria Math"/>
                        </w:rPr>
                        <m:t>t</m:t>
                      </m:r>
                    </m:e>
                  </m:d>
                </m:e>
              </m:d>
              <m:r>
                <w:rPr>
                  <w:rFonts w:ascii="Cambria Math" w:hAnsi="Cambria Math"/>
                </w:rPr>
                <m:t>=1-</m:t>
              </m:r>
              <m:nary>
                <m:naryPr>
                  <m:chr m:val="∑"/>
                  <m:limLoc m:val="undOvr"/>
                  <m:ctrlPr>
                    <w:rPr>
                      <w:rFonts w:ascii="Cambria Math" w:hAnsi="Cambria Math"/>
                    </w:rPr>
                  </m:ctrlPr>
                </m:naryPr>
                <m:sub>
                  <m:r>
                    <w:rPr>
                      <w:rFonts w:ascii="Cambria Math" w:hAnsi="Cambria Math"/>
                    </w:rPr>
                    <m:t>i=1</m:t>
                  </m:r>
                </m:sub>
                <m:sup>
                  <m:r>
                    <w:rPr>
                      <w:rFonts w:ascii="Cambria Math" w:hAnsi="Cambria Math"/>
                    </w:rPr>
                    <m:t>c</m:t>
                  </m:r>
                </m:sup>
                <m:e>
                  <m:sSup>
                    <m:sSupPr>
                      <m:ctrlPr>
                        <w:rPr>
                          <w:rFonts w:ascii="Cambria Math" w:hAnsi="Cambria Math"/>
                        </w:rPr>
                      </m:ctrlPr>
                    </m:sSupPr>
                    <m:e>
                      <m:r>
                        <w:rPr>
                          <w:rFonts w:ascii="Cambria Math" w:hAnsi="Cambria Math"/>
                        </w:rPr>
                        <m:t>p(i|t)</m:t>
                      </m:r>
                    </m:e>
                    <m:sup>
                      <m:r>
                        <w:rPr>
                          <w:rFonts w:ascii="Cambria Math" w:hAnsi="Cambria Math"/>
                        </w:rPr>
                        <m:t>2</m:t>
                      </m:r>
                    </m:sup>
                  </m:sSup>
                </m:e>
              </m:nary>
            </m:e>
          </m:nary>
          <m:r>
            <w:rPr>
              <w:rFonts w:ascii="Cambria Math" w:hAnsi="Cambria Math"/>
            </w:rPr>
            <w:br/>
          </m:r>
        </m:oMath>
      </m:oMathPara>
      <w:r w:rsidR="00D11740">
        <w:t>(</w:t>
      </w:r>
      <w:fldSimple w:instr=" SEQ ( \* ARABIC ">
        <w:r w:rsidR="001C1386">
          <w:rPr>
            <w:noProof/>
          </w:rPr>
          <w:t>22</w:t>
        </w:r>
      </w:fldSimple>
      <w:r w:rsidR="00D11740">
        <w:t>)</w:t>
      </w:r>
    </w:p>
    <w:p w14:paraId="63B7673D" w14:textId="77777777" w:rsidR="00C01153" w:rsidRPr="00C01153" w:rsidRDefault="00C01153" w:rsidP="00C01153"/>
    <w:p w14:paraId="0BCFB34E" w14:textId="3532453F" w:rsidR="008A138A" w:rsidRPr="00C71347" w:rsidRDefault="00A61E8B" w:rsidP="00C71347">
      <w:pPr>
        <w:pStyle w:val="Nagwek3"/>
      </w:pPr>
      <w:bookmarkStart w:id="150" w:name="_Toc162270936"/>
      <w:r w:rsidRPr="00A61E8B">
        <w:t>Ekstremalne wzmocnienie gradient</w:t>
      </w:r>
      <w:r w:rsidR="00C71347">
        <w:t>owe</w:t>
      </w:r>
      <w:bookmarkEnd w:id="150"/>
    </w:p>
    <w:p w14:paraId="4D8ECF6A" w14:textId="35F7D580" w:rsidR="00C71347" w:rsidRDefault="00C71347" w:rsidP="008A138A">
      <w:pPr>
        <w:rPr>
          <w:color w:val="000000" w:themeColor="text1"/>
        </w:rPr>
      </w:pPr>
      <w:r w:rsidRPr="00C71347">
        <w:rPr>
          <w:color w:val="000000" w:themeColor="text1"/>
        </w:rPr>
        <w:t>Algorytm ekstremalnego gradient</w:t>
      </w:r>
      <w:r>
        <w:rPr>
          <w:color w:val="000000" w:themeColor="text1"/>
        </w:rPr>
        <w:t>owego</w:t>
      </w:r>
      <w:r w:rsidR="00D63A37">
        <w:rPr>
          <w:color w:val="000000" w:themeColor="text1"/>
        </w:rPr>
        <w:t xml:space="preserve"> </w:t>
      </w:r>
      <w:r w:rsidR="00D63A37" w:rsidRPr="00C71347">
        <w:rPr>
          <w:color w:val="000000" w:themeColor="text1"/>
        </w:rPr>
        <w:t>wzmocnienia</w:t>
      </w:r>
      <w:r w:rsidR="00D63A37">
        <w:rPr>
          <w:color w:val="000000" w:themeColor="text1"/>
        </w:rPr>
        <w:t xml:space="preserve"> drzew</w:t>
      </w:r>
      <w:r w:rsidRPr="00C71347">
        <w:rPr>
          <w:color w:val="000000" w:themeColor="text1"/>
        </w:rPr>
        <w:t xml:space="preserve">, </w:t>
      </w:r>
      <w:r w:rsidR="00997793">
        <w:rPr>
          <w:color w:val="000000" w:themeColor="text1"/>
        </w:rPr>
        <w:t>bardziej znany</w:t>
      </w:r>
      <w:r w:rsidRPr="00C71347">
        <w:rPr>
          <w:color w:val="000000" w:themeColor="text1"/>
        </w:rPr>
        <w:t xml:space="preserve"> jako </w:t>
      </w:r>
      <w:proofErr w:type="spellStart"/>
      <w:r w:rsidRPr="00C71347">
        <w:rPr>
          <w:color w:val="000000" w:themeColor="text1"/>
        </w:rPr>
        <w:t>XGBoost</w:t>
      </w:r>
      <w:proofErr w:type="spellEnd"/>
      <w:r>
        <w:rPr>
          <w:color w:val="000000" w:themeColor="text1"/>
        </w:rPr>
        <w:t>, został pierwotnie przedstawiony w 2016 roku</w:t>
      </w:r>
      <w:r w:rsidR="008C7002">
        <w:rPr>
          <w:color w:val="000000" w:themeColor="text1"/>
        </w:rPr>
        <w:t xml:space="preserve"> </w:t>
      </w:r>
      <w:sdt>
        <w:sdtPr>
          <w:rPr>
            <w:color w:val="000000" w:themeColor="text1"/>
          </w:rPr>
          <w:id w:val="1384287253"/>
          <w:citation/>
        </w:sdtPr>
        <w:sdtContent>
          <w:r w:rsidR="008C7002">
            <w:rPr>
              <w:color w:val="000000" w:themeColor="text1"/>
            </w:rPr>
            <w:fldChar w:fldCharType="begin"/>
          </w:r>
          <w:r w:rsidR="008C7002">
            <w:rPr>
              <w:color w:val="000000" w:themeColor="text1"/>
            </w:rPr>
            <w:instrText xml:space="preserve"> CITATION Che16 \l 1045 </w:instrText>
          </w:r>
          <w:r w:rsidR="008C7002">
            <w:rPr>
              <w:color w:val="000000" w:themeColor="text1"/>
            </w:rPr>
            <w:fldChar w:fldCharType="separate"/>
          </w:r>
          <w:r w:rsidR="001C1386" w:rsidRPr="001C1386">
            <w:rPr>
              <w:noProof/>
              <w:color w:val="000000" w:themeColor="text1"/>
            </w:rPr>
            <w:t>(Chen &amp; Guestrin, 2016)</w:t>
          </w:r>
          <w:r w:rsidR="008C7002">
            <w:rPr>
              <w:color w:val="000000" w:themeColor="text1"/>
            </w:rPr>
            <w:fldChar w:fldCharType="end"/>
          </w:r>
        </w:sdtContent>
      </w:sdt>
      <w:r>
        <w:rPr>
          <w:color w:val="000000" w:themeColor="text1"/>
        </w:rPr>
        <w:t xml:space="preserve">. Jest to rozszerzenie koncepcji </w:t>
      </w:r>
      <w:r w:rsidR="00A870F2">
        <w:rPr>
          <w:color w:val="000000" w:themeColor="text1"/>
        </w:rPr>
        <w:t xml:space="preserve">gradientowego </w:t>
      </w:r>
      <w:r>
        <w:rPr>
          <w:color w:val="000000" w:themeColor="text1"/>
        </w:rPr>
        <w:t>wzmacniania drzew</w:t>
      </w:r>
      <w:r w:rsidR="00126ED3">
        <w:rPr>
          <w:color w:val="000000" w:themeColor="text1"/>
        </w:rPr>
        <w:t xml:space="preserve"> charakteryzujące się jednak większą efektywnością i skalowalnością.</w:t>
      </w:r>
      <w:r w:rsidR="00A870F2">
        <w:rPr>
          <w:color w:val="000000" w:themeColor="text1"/>
        </w:rPr>
        <w:t xml:space="preserve"> </w:t>
      </w:r>
      <w:r w:rsidR="008E226D">
        <w:rPr>
          <w:color w:val="000000" w:themeColor="text1"/>
        </w:rPr>
        <w:t xml:space="preserve">Warto dodać, że </w:t>
      </w:r>
      <w:proofErr w:type="spellStart"/>
      <w:r w:rsidR="00A870F2">
        <w:rPr>
          <w:color w:val="000000" w:themeColor="text1"/>
        </w:rPr>
        <w:t>XGBoost</w:t>
      </w:r>
      <w:proofErr w:type="spellEnd"/>
      <w:r w:rsidR="00A870F2">
        <w:rPr>
          <w:color w:val="000000" w:themeColor="text1"/>
        </w:rPr>
        <w:t xml:space="preserve"> operuje na drzewach binarnych.</w:t>
      </w:r>
    </w:p>
    <w:p w14:paraId="3AD43110" w14:textId="1BB3490B" w:rsidR="00126ED3" w:rsidRDefault="00E97FC6" w:rsidP="008A138A">
      <w:pPr>
        <w:rPr>
          <w:color w:val="000000" w:themeColor="text1"/>
        </w:rPr>
      </w:pPr>
      <w:r>
        <w:rPr>
          <w:color w:val="000000" w:themeColor="text1"/>
        </w:rPr>
        <w:t xml:space="preserve">Wzmocnienie (ang. </w:t>
      </w:r>
      <w:proofErr w:type="spellStart"/>
      <w:r w:rsidRPr="00E97FC6">
        <w:rPr>
          <w:i/>
          <w:iCs/>
          <w:color w:val="000000" w:themeColor="text1"/>
        </w:rPr>
        <w:t>Boosting</w:t>
      </w:r>
      <w:proofErr w:type="spellEnd"/>
      <w:r>
        <w:rPr>
          <w:color w:val="000000" w:themeColor="text1"/>
        </w:rPr>
        <w:t xml:space="preserve">) to </w:t>
      </w:r>
      <w:r w:rsidR="00930D1D">
        <w:rPr>
          <w:color w:val="000000" w:themeColor="text1"/>
        </w:rPr>
        <w:t>strategia</w:t>
      </w:r>
      <w:r>
        <w:rPr>
          <w:color w:val="000000" w:themeColor="text1"/>
        </w:rPr>
        <w:t xml:space="preserve"> uczenia zespołowego, która polega na budowaniu serii </w:t>
      </w:r>
      <w:commentRangeStart w:id="151"/>
      <w:commentRangeStart w:id="152"/>
      <w:r>
        <w:rPr>
          <w:color w:val="000000" w:themeColor="text1"/>
        </w:rPr>
        <w:t>słabych modeli</w:t>
      </w:r>
      <w:commentRangeEnd w:id="151"/>
      <w:r w:rsidR="001541F6">
        <w:rPr>
          <w:rStyle w:val="Odwoaniedokomentarza"/>
        </w:rPr>
        <w:commentReference w:id="151"/>
      </w:r>
      <w:commentRangeEnd w:id="152"/>
      <w:r w:rsidR="00FB0D1A">
        <w:rPr>
          <w:rStyle w:val="Odwoaniedokomentarza"/>
        </w:rPr>
        <w:commentReference w:id="152"/>
      </w:r>
      <w:r>
        <w:rPr>
          <w:color w:val="000000" w:themeColor="text1"/>
        </w:rPr>
        <w:t>, z których każdy uczy się na błędach swojego poprzednika, przez co generuje dokładniejsze od niego predykcje. W ramach szkolenia, seria modeli rozszerza się tak długo o nowe instancje, aż osiągnięty zostanie zdefiniowany wcześniej limit ich liczby lub finalne predykcje będą wystarczająco precyzyjne.</w:t>
      </w:r>
      <w:r w:rsidR="00930D1D">
        <w:rPr>
          <w:color w:val="000000" w:themeColor="text1"/>
        </w:rPr>
        <w:t xml:space="preserve"> Wzmocnienie gradientowe </w:t>
      </w:r>
      <w:r w:rsidR="00930D1D">
        <w:rPr>
          <w:color w:val="000000" w:themeColor="text1"/>
        </w:rPr>
        <w:lastRenderedPageBreak/>
        <w:t xml:space="preserve">(ang. </w:t>
      </w:r>
      <w:r w:rsidR="00930D1D" w:rsidRPr="00930D1D">
        <w:rPr>
          <w:i/>
          <w:iCs/>
          <w:color w:val="000000" w:themeColor="text1"/>
        </w:rPr>
        <w:t xml:space="preserve">Gradient </w:t>
      </w:r>
      <w:proofErr w:type="spellStart"/>
      <w:r w:rsidR="00930D1D" w:rsidRPr="00930D1D">
        <w:rPr>
          <w:i/>
          <w:iCs/>
          <w:color w:val="000000" w:themeColor="text1"/>
        </w:rPr>
        <w:t>Boosting</w:t>
      </w:r>
      <w:proofErr w:type="spellEnd"/>
      <w:r w:rsidR="00930D1D">
        <w:rPr>
          <w:color w:val="000000" w:themeColor="text1"/>
        </w:rPr>
        <w:t xml:space="preserve">) jest techniką, w której parametrami uczącymi przekazywanymi do następnika są </w:t>
      </w:r>
      <w:r w:rsidR="003757ED">
        <w:rPr>
          <w:color w:val="000000" w:themeColor="text1"/>
        </w:rPr>
        <w:t xml:space="preserve">błędy </w:t>
      </w:r>
      <w:proofErr w:type="spellStart"/>
      <w:r w:rsidR="003757ED">
        <w:rPr>
          <w:color w:val="000000" w:themeColor="text1"/>
        </w:rPr>
        <w:t>resztowe</w:t>
      </w:r>
      <w:proofErr w:type="spellEnd"/>
      <w:r w:rsidR="00930D1D">
        <w:rPr>
          <w:color w:val="000000" w:themeColor="text1"/>
        </w:rPr>
        <w:t xml:space="preserve"> poprzednika, zwane też </w:t>
      </w:r>
      <w:r w:rsidR="003757ED">
        <w:rPr>
          <w:color w:val="000000" w:themeColor="text1"/>
        </w:rPr>
        <w:t xml:space="preserve">błędami </w:t>
      </w:r>
      <w:r w:rsidR="00930D1D">
        <w:rPr>
          <w:color w:val="000000" w:themeColor="text1"/>
        </w:rPr>
        <w:t>rezydua</w:t>
      </w:r>
      <w:r w:rsidR="003757ED">
        <w:rPr>
          <w:color w:val="000000" w:themeColor="text1"/>
        </w:rPr>
        <w:t>lnymi</w:t>
      </w:r>
      <w:r w:rsidR="000C0B9F">
        <w:rPr>
          <w:rStyle w:val="Odwoanieprzypisudolnego"/>
          <w:color w:val="000000" w:themeColor="text1"/>
        </w:rPr>
        <w:footnoteReference w:id="15"/>
      </w:r>
      <w:r w:rsidR="00930D1D">
        <w:rPr>
          <w:color w:val="000000" w:themeColor="text1"/>
        </w:rPr>
        <w:t>.</w:t>
      </w:r>
    </w:p>
    <w:p w14:paraId="013E9F86" w14:textId="45E15766" w:rsidR="00126ED3" w:rsidRDefault="0072320C" w:rsidP="008A138A">
      <w:pPr>
        <w:rPr>
          <w:color w:val="000000" w:themeColor="text1"/>
        </w:rPr>
      </w:pPr>
      <w:r>
        <w:rPr>
          <w:color w:val="000000" w:themeColor="text1"/>
        </w:rPr>
        <w:t>Omawiając</w:t>
      </w:r>
      <w:r w:rsidR="00126ED3">
        <w:rPr>
          <w:color w:val="000000" w:themeColor="text1"/>
        </w:rPr>
        <w:t xml:space="preserve"> </w:t>
      </w:r>
      <w:r>
        <w:rPr>
          <w:color w:val="000000" w:themeColor="text1"/>
        </w:rPr>
        <w:t>ideę</w:t>
      </w:r>
      <w:r w:rsidR="00126ED3">
        <w:rPr>
          <w:color w:val="000000" w:themeColor="text1"/>
        </w:rPr>
        <w:t xml:space="preserve"> działania </w:t>
      </w:r>
      <w:r w:rsidR="00B7428F">
        <w:rPr>
          <w:color w:val="000000" w:themeColor="text1"/>
        </w:rPr>
        <w:t xml:space="preserve">ekstremalnego wzmocnienia gradientowego drzew </w:t>
      </w:r>
      <w:r w:rsidR="00997793">
        <w:rPr>
          <w:color w:val="000000" w:themeColor="text1"/>
        </w:rPr>
        <w:t>dla</w:t>
      </w:r>
      <w:r w:rsidR="00126ED3">
        <w:rPr>
          <w:color w:val="000000" w:themeColor="text1"/>
        </w:rPr>
        <w:t xml:space="preserve"> problem</w:t>
      </w:r>
      <w:r w:rsidR="00997793">
        <w:rPr>
          <w:color w:val="000000" w:themeColor="text1"/>
        </w:rPr>
        <w:t>u</w:t>
      </w:r>
      <w:r w:rsidR="00126ED3">
        <w:rPr>
          <w:color w:val="000000" w:themeColor="text1"/>
        </w:rPr>
        <w:t xml:space="preserve"> klasyfikacyjn</w:t>
      </w:r>
      <w:r w:rsidR="00997793">
        <w:rPr>
          <w:color w:val="000000" w:themeColor="text1"/>
        </w:rPr>
        <w:t>ego</w:t>
      </w:r>
      <w:r w:rsidR="00126ED3">
        <w:rPr>
          <w:color w:val="000000" w:themeColor="text1"/>
        </w:rPr>
        <w:t xml:space="preserve">, </w:t>
      </w:r>
      <w:r>
        <w:rPr>
          <w:color w:val="000000" w:themeColor="text1"/>
        </w:rPr>
        <w:t>najlepiej jest</w:t>
      </w:r>
      <w:r w:rsidR="00126ED3">
        <w:rPr>
          <w:color w:val="000000" w:themeColor="text1"/>
        </w:rPr>
        <w:t xml:space="preserve"> rozpocząć od przedstawienia funkcji </w:t>
      </w:r>
      <w:r w:rsidR="00E4330F">
        <w:rPr>
          <w:color w:val="000000" w:themeColor="text1"/>
        </w:rPr>
        <w:t>celu</w:t>
      </w:r>
      <w:r w:rsidR="00FF1BDF">
        <w:rPr>
          <w:color w:val="000000" w:themeColor="text1"/>
        </w:rPr>
        <w:t xml:space="preserve"> </w:t>
      </w:r>
      <w:r w:rsidR="00FF1BDF" w:rsidRPr="00FF1BDF">
        <w:rPr>
          <w:i/>
          <w:iCs/>
          <w:color w:val="000000" w:themeColor="text1"/>
        </w:rPr>
        <w:t>(2</w:t>
      </w:r>
      <w:r w:rsidR="00CE6C83">
        <w:rPr>
          <w:i/>
          <w:iCs/>
          <w:color w:val="000000" w:themeColor="text1"/>
        </w:rPr>
        <w:t>3</w:t>
      </w:r>
      <w:r w:rsidR="00FF1BDF" w:rsidRPr="00FF1BDF">
        <w:rPr>
          <w:i/>
          <w:iCs/>
          <w:color w:val="000000" w:themeColor="text1"/>
        </w:rPr>
        <w:t>)</w:t>
      </w:r>
      <w:r w:rsidR="00997793">
        <w:rPr>
          <w:color w:val="000000" w:themeColor="text1"/>
        </w:rPr>
        <w:t xml:space="preserve"> </w:t>
      </w:r>
      <w:r w:rsidR="00B7428F">
        <w:rPr>
          <w:color w:val="000000" w:themeColor="text1"/>
        </w:rPr>
        <w:t xml:space="preserve">minimalizowanej podczas budowy danego </w:t>
      </w:r>
      <w:r w:rsidR="00FD2263">
        <w:rPr>
          <w:color w:val="000000" w:themeColor="text1"/>
        </w:rPr>
        <w:t>drzewa.</w:t>
      </w:r>
      <w:r>
        <w:rPr>
          <w:color w:val="000000" w:themeColor="text1"/>
        </w:rPr>
        <w:t xml:space="preserve"> </w:t>
      </w:r>
    </w:p>
    <w:p w14:paraId="45F8880B" w14:textId="45ED1256" w:rsidR="00997793" w:rsidRPr="00E4330F" w:rsidRDefault="00FD2263" w:rsidP="00C35EE6">
      <w:pPr>
        <w:pStyle w:val="Legendawzory"/>
        <w:rPr>
          <w:rFonts w:eastAsiaTheme="minorEastAsia"/>
        </w:rPr>
      </w:pPr>
      <m:oMathPara>
        <m:oMathParaPr>
          <m:jc m:val="center"/>
        </m:oMathParaPr>
        <m:oMath>
          <m:r>
            <w:rPr>
              <w:rFonts w:ascii="Cambria Math" w:hAnsi="Cambria Math"/>
            </w:rPr>
            <m:t>L=</m:t>
          </m:r>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nary>
            </m:e>
          </m:d>
          <m:r>
            <w:rPr>
              <w:rFonts w:ascii="Cambria Math" w:hAnsi="Cambria Math"/>
            </w:rPr>
            <m:t>+</m:t>
          </m:r>
          <m:d>
            <m:dPr>
              <m:begChr m:val="["/>
              <m:endChr m:val="]"/>
              <m:ctrlPr>
                <w:rPr>
                  <w:rFonts w:ascii="Cambria Math" w:hAnsi="Cambria Math"/>
                </w:rPr>
              </m:ctrlPr>
            </m:dPr>
            <m:e>
              <m:r>
                <w:rPr>
                  <w:rFonts w:ascii="Cambria Math" w:hAnsi="Cambria Math"/>
                </w:rPr>
                <m:t>λT+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e>
          </m:d>
          <m:r>
            <w:rPr>
              <w:rFonts w:ascii="Cambria Math" w:hAnsi="Cambria Math"/>
            </w:rPr>
            <w:br/>
          </m:r>
        </m:oMath>
      </m:oMathPara>
      <w:r w:rsidR="00FF1BDF">
        <w:t>(</w:t>
      </w:r>
      <w:fldSimple w:instr=" SEQ ( \* ARABIC ">
        <w:r w:rsidR="001C1386">
          <w:rPr>
            <w:noProof/>
          </w:rPr>
          <w:t>23</w:t>
        </w:r>
      </w:fldSimple>
      <w:r w:rsidR="00FF1BDF">
        <w:t>)</w:t>
      </w:r>
    </w:p>
    <w:p w14:paraId="46D947B3" w14:textId="461D260B" w:rsidR="00E4330F" w:rsidRDefault="00E4330F" w:rsidP="00E4330F">
      <w:pPr>
        <w:ind w:firstLine="0"/>
        <w:rPr>
          <w:rFonts w:eastAsiaTheme="minorEastAsia"/>
          <w:color w:val="000000" w:themeColor="text1"/>
        </w:rPr>
      </w:pPr>
      <w:r>
        <w:rPr>
          <w:rFonts w:eastAsiaTheme="minorEastAsia"/>
          <w:color w:val="000000" w:themeColor="text1"/>
        </w:rPr>
        <w:t>Powyższe wyrażenie składa się z dwóch części. Pierwsz</w:t>
      </w:r>
      <w:r w:rsidR="00B7428F">
        <w:rPr>
          <w:rFonts w:eastAsiaTheme="minorEastAsia"/>
          <w:color w:val="000000" w:themeColor="text1"/>
        </w:rPr>
        <w:t>a</w:t>
      </w:r>
      <w:r>
        <w:rPr>
          <w:rFonts w:eastAsiaTheme="minorEastAsia"/>
          <w:color w:val="000000" w:themeColor="text1"/>
        </w:rPr>
        <w:t xml:space="preserve"> z nich to funkcja kosztu</w:t>
      </w:r>
      <w:r w:rsidR="00FC4BF3">
        <w:rPr>
          <w:rFonts w:eastAsiaTheme="minorEastAsia"/>
          <w:color w:val="000000" w:themeColor="text1"/>
        </w:rPr>
        <w:t xml:space="preserve"> określona jako suma odstępstw predykcji modelu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p</m:t>
            </m:r>
          </m:e>
          <m:sub>
            <m:r>
              <w:rPr>
                <w:rFonts w:ascii="Cambria Math" w:eastAsiaTheme="minorEastAsia" w:hAnsi="Cambria Math"/>
                <w:color w:val="000000" w:themeColor="text1"/>
              </w:rPr>
              <m:t>i</m:t>
            </m:r>
          </m:sub>
        </m:sSub>
      </m:oMath>
      <w:r w:rsidR="00FC4BF3">
        <w:rPr>
          <w:rFonts w:eastAsiaTheme="minorEastAsia"/>
          <w:color w:val="000000" w:themeColor="text1"/>
        </w:rPr>
        <w:t xml:space="preserve"> od rzeczywistej etykiety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Sub>
      </m:oMath>
      <w:r w:rsidR="00FC4BF3">
        <w:rPr>
          <w:rFonts w:eastAsiaTheme="minorEastAsia"/>
          <w:color w:val="000000" w:themeColor="text1"/>
        </w:rPr>
        <w:t xml:space="preserve"> każdej z </w:t>
      </w:r>
      <m:oMath>
        <m:r>
          <w:rPr>
            <w:rFonts w:ascii="Cambria Math" w:eastAsiaTheme="minorEastAsia" w:hAnsi="Cambria Math"/>
            <w:color w:val="000000" w:themeColor="text1"/>
          </w:rPr>
          <m:t>n</m:t>
        </m:r>
      </m:oMath>
      <w:r w:rsidR="00FC4BF3">
        <w:rPr>
          <w:rFonts w:eastAsiaTheme="minorEastAsia"/>
          <w:color w:val="000000" w:themeColor="text1"/>
        </w:rPr>
        <w:t xml:space="preserve"> próbek</w:t>
      </w:r>
      <w:r w:rsidR="007B0C02">
        <w:rPr>
          <w:rFonts w:eastAsiaTheme="minorEastAsia"/>
          <w:color w:val="000000" w:themeColor="text1"/>
        </w:rPr>
        <w:t>, p</w:t>
      </w:r>
      <w:r>
        <w:rPr>
          <w:rFonts w:eastAsiaTheme="minorEastAsia"/>
          <w:color w:val="000000" w:themeColor="text1"/>
        </w:rPr>
        <w:t xml:space="preserve">o niej </w:t>
      </w:r>
      <w:r w:rsidR="007B0C02">
        <w:rPr>
          <w:rFonts w:eastAsiaTheme="minorEastAsia"/>
          <w:color w:val="000000" w:themeColor="text1"/>
        </w:rPr>
        <w:t xml:space="preserve">natomiast </w:t>
      </w:r>
      <w:r>
        <w:rPr>
          <w:rFonts w:eastAsiaTheme="minorEastAsia"/>
          <w:color w:val="000000" w:themeColor="text1"/>
        </w:rPr>
        <w:t xml:space="preserve">następuje termin </w:t>
      </w:r>
      <w:proofErr w:type="spellStart"/>
      <w:r>
        <w:rPr>
          <w:rFonts w:eastAsiaTheme="minorEastAsia"/>
          <w:color w:val="000000" w:themeColor="text1"/>
        </w:rPr>
        <w:t>regularyzacji</w:t>
      </w:r>
      <w:proofErr w:type="spellEnd"/>
      <w:r w:rsidR="00B7428F">
        <w:rPr>
          <w:rFonts w:eastAsiaTheme="minorEastAsia"/>
          <w:color w:val="000000" w:themeColor="text1"/>
        </w:rPr>
        <w:t xml:space="preserve"> z parametrem </w:t>
      </w:r>
      <m:oMath>
        <m:r>
          <w:rPr>
            <w:rFonts w:ascii="Cambria Math" w:eastAsiaTheme="minorEastAsia" w:hAnsi="Cambria Math"/>
            <w:color w:val="000000" w:themeColor="text1"/>
          </w:rPr>
          <m:t>λ</m:t>
        </m:r>
      </m:oMath>
      <w:r w:rsidR="00FD2263">
        <w:rPr>
          <w:rFonts w:eastAsiaTheme="minorEastAsia"/>
          <w:color w:val="000000" w:themeColor="text1"/>
        </w:rPr>
        <w:t>.</w:t>
      </w:r>
      <w:r w:rsidR="00B7428F">
        <w:rPr>
          <w:rFonts w:eastAsiaTheme="minorEastAsia"/>
          <w:color w:val="000000" w:themeColor="text1"/>
        </w:rPr>
        <w:t xml:space="preserve"> Symbol </w:t>
      </w:r>
      <m:oMath>
        <m:r>
          <w:rPr>
            <w:rFonts w:ascii="Cambria Math" w:eastAsiaTheme="minorEastAsia" w:hAnsi="Cambria Math"/>
            <w:color w:val="000000" w:themeColor="text1"/>
          </w:rPr>
          <m:t>T</m:t>
        </m:r>
      </m:oMath>
      <w:r w:rsidR="00B7428F">
        <w:rPr>
          <w:rFonts w:eastAsiaTheme="minorEastAsia"/>
          <w:color w:val="000000" w:themeColor="text1"/>
        </w:rPr>
        <w:t xml:space="preserve"> oznacza liczbę końcowych węzłów.</w:t>
      </w:r>
      <w:r w:rsidR="00FD2263">
        <w:rPr>
          <w:rFonts w:eastAsiaTheme="minorEastAsia"/>
          <w:color w:val="000000" w:themeColor="text1"/>
        </w:rPr>
        <w:t xml:space="preserve"> </w:t>
      </w:r>
      <w:r>
        <w:rPr>
          <w:rFonts w:eastAsiaTheme="minorEastAsia"/>
          <w:color w:val="000000" w:themeColor="text1"/>
        </w:rPr>
        <w:t xml:space="preserve">Ponieważ składowa </w:t>
      </w:r>
      <m:oMath>
        <m:r>
          <w:rPr>
            <w:rFonts w:ascii="Cambria Math" w:eastAsiaTheme="minorEastAsia" w:hAnsi="Cambria Math"/>
            <w:color w:val="000000" w:themeColor="text1"/>
          </w:rPr>
          <m:t>λT</m:t>
        </m:r>
      </m:oMath>
      <w:r>
        <w:rPr>
          <w:rFonts w:eastAsiaTheme="minorEastAsia"/>
          <w:color w:val="000000" w:themeColor="text1"/>
        </w:rPr>
        <w:t xml:space="preserve"> bierze udział w przycinaniu drzewa kiedy jest ono już w pełni zbudowane, na potrzeby objaśnień można chwilowo</w:t>
      </w:r>
      <w:r w:rsidR="00FD2263">
        <w:rPr>
          <w:rFonts w:eastAsiaTheme="minorEastAsia"/>
          <w:color w:val="000000" w:themeColor="text1"/>
        </w:rPr>
        <w:t xml:space="preserve"> ją</w:t>
      </w:r>
      <w:r>
        <w:rPr>
          <w:rFonts w:eastAsiaTheme="minorEastAsia"/>
          <w:color w:val="000000" w:themeColor="text1"/>
        </w:rPr>
        <w:t xml:space="preserve"> </w:t>
      </w:r>
      <w:r w:rsidR="00FD2263">
        <w:rPr>
          <w:rFonts w:eastAsiaTheme="minorEastAsia"/>
          <w:color w:val="000000" w:themeColor="text1"/>
        </w:rPr>
        <w:t>pominąć.</w:t>
      </w:r>
      <w:r w:rsidR="00B7428F">
        <w:rPr>
          <w:rFonts w:eastAsiaTheme="minorEastAsia"/>
          <w:color w:val="000000" w:themeColor="text1"/>
        </w:rPr>
        <w:t xml:space="preserv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W</m:t>
            </m:r>
          </m:e>
          <m:sub>
            <m:r>
              <w:rPr>
                <w:rFonts w:ascii="Cambria Math" w:eastAsiaTheme="minorEastAsia" w:hAnsi="Cambria Math"/>
                <w:color w:val="000000" w:themeColor="text1"/>
              </w:rPr>
              <m:t>wyj</m:t>
            </m:r>
          </m:sub>
        </m:sSub>
      </m:oMath>
      <w:r w:rsidR="00B7428F">
        <w:rPr>
          <w:rFonts w:eastAsiaTheme="minorEastAsia"/>
          <w:color w:val="000000" w:themeColor="text1"/>
        </w:rPr>
        <w:t xml:space="preserve"> to wartość wyjściowa rozpatrywanego liścia.</w:t>
      </w:r>
      <w:r w:rsidR="00FF1BDF">
        <w:rPr>
          <w:rFonts w:eastAsiaTheme="minorEastAsia"/>
          <w:color w:val="000000" w:themeColor="text1"/>
        </w:rPr>
        <w:t xml:space="preserve"> Rozpatrując pierwsze drzewo w serii, wyrażenie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p</m:t>
            </m:r>
          </m:e>
          <m:sub>
            <m:r>
              <w:rPr>
                <w:rFonts w:ascii="Cambria Math" w:eastAsiaTheme="minorEastAsia" w:hAnsi="Cambria Math"/>
                <w:color w:val="000000" w:themeColor="text1"/>
              </w:rPr>
              <m:t>i</m:t>
            </m:r>
          </m:sub>
        </m:sSub>
      </m:oMath>
      <w:r w:rsidR="00FF1BDF">
        <w:rPr>
          <w:rFonts w:eastAsiaTheme="minorEastAsia"/>
          <w:color w:val="000000" w:themeColor="text1"/>
        </w:rPr>
        <w:t xml:space="preserve"> można zastąpić </w:t>
      </w:r>
      <w:r w:rsidR="00867C20">
        <w:rPr>
          <w:rFonts w:eastAsiaTheme="minorEastAsia"/>
          <w:color w:val="000000" w:themeColor="text1"/>
        </w:rPr>
        <w:t xml:space="preserve">sumą wartości </w:t>
      </w:r>
      <w:r w:rsidR="00FF1BDF">
        <w:rPr>
          <w:rFonts w:eastAsiaTheme="minorEastAsia"/>
          <w:color w:val="000000" w:themeColor="text1"/>
        </w:rPr>
        <w:t>początkow</w:t>
      </w:r>
      <w:r w:rsidR="00867C20">
        <w:rPr>
          <w:rFonts w:eastAsiaTheme="minorEastAsia"/>
          <w:color w:val="000000" w:themeColor="text1"/>
        </w:rPr>
        <w:t>ego przypuszczenia</w:t>
      </w:r>
      <w:r w:rsidR="00FF1BDF">
        <w:rPr>
          <w:rFonts w:eastAsiaTheme="minorEastAsia"/>
          <w:color w:val="000000" w:themeColor="text1"/>
        </w:rPr>
        <w:t xml:space="preserve"> </w:t>
      </w:r>
      <w:r w:rsidR="00867C20">
        <w:rPr>
          <w:rFonts w:eastAsiaTheme="minorEastAsia"/>
          <w:color w:val="000000" w:themeColor="text1"/>
        </w:rPr>
        <w:t xml:space="preserve">i wartości wyjściowej rozpatrywanego liścia tego drzewa. Poniżej przedstawiono </w:t>
      </w:r>
      <w:r w:rsidR="0043343E">
        <w:rPr>
          <w:rFonts w:eastAsiaTheme="minorEastAsia"/>
          <w:color w:val="000000" w:themeColor="text1"/>
        </w:rPr>
        <w:t xml:space="preserve">wynikowe </w:t>
      </w:r>
      <w:r w:rsidR="00867C20">
        <w:rPr>
          <w:rFonts w:eastAsiaTheme="minorEastAsia"/>
          <w:color w:val="000000" w:themeColor="text1"/>
        </w:rPr>
        <w:t xml:space="preserve">równanie </w:t>
      </w:r>
      <w:r w:rsidR="00867C20" w:rsidRPr="00867C20">
        <w:rPr>
          <w:rFonts w:eastAsiaTheme="minorEastAsia"/>
          <w:i/>
          <w:iCs/>
          <w:color w:val="000000" w:themeColor="text1"/>
        </w:rPr>
        <w:t>(2</w:t>
      </w:r>
      <w:r w:rsidR="00CE6C83">
        <w:rPr>
          <w:rFonts w:eastAsiaTheme="minorEastAsia"/>
          <w:i/>
          <w:iCs/>
          <w:color w:val="000000" w:themeColor="text1"/>
        </w:rPr>
        <w:t>4</w:t>
      </w:r>
      <w:r w:rsidR="00867C20" w:rsidRPr="00867C20">
        <w:rPr>
          <w:rFonts w:eastAsiaTheme="minorEastAsia"/>
          <w:i/>
          <w:iCs/>
          <w:color w:val="000000" w:themeColor="text1"/>
        </w:rPr>
        <w:t>).</w:t>
      </w:r>
    </w:p>
    <w:p w14:paraId="3A2130CB" w14:textId="368C1193" w:rsidR="00FF1BDF" w:rsidRDefault="00000000" w:rsidP="00C35EE6">
      <w:pPr>
        <w:pStyle w:val="Legendawzory"/>
        <w:rPr>
          <w:rFonts w:eastAsiaTheme="minorEastAsia"/>
          <w:color w:val="000000" w:themeColor="text1"/>
        </w:rPr>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uproszcz_1</m:t>
              </m:r>
            </m:sub>
          </m:sSub>
          <m:r>
            <w:rPr>
              <w:rFonts w:ascii="Cambria Math" w:hAnsi="Cambria Math"/>
            </w:rPr>
            <m:t>=</m:t>
          </m:r>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e>
              </m:nary>
            </m:e>
          </m:d>
          <m: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e>
          </m:d>
          <m:r>
            <w:rPr>
              <w:rFonts w:ascii="Cambria Math" w:hAnsi="Cambria Math"/>
            </w:rPr>
            <w:br/>
          </m:r>
        </m:oMath>
      </m:oMathPara>
      <w:r w:rsidR="00867C20">
        <w:t>(</w:t>
      </w:r>
      <w:fldSimple w:instr=" SEQ ( \* ARABIC ">
        <w:r w:rsidR="001C1386">
          <w:rPr>
            <w:noProof/>
          </w:rPr>
          <w:t>24</w:t>
        </w:r>
      </w:fldSimple>
      <w:r w:rsidR="00867C20">
        <w:t>)</w:t>
      </w:r>
    </w:p>
    <w:p w14:paraId="3D79AF42" w14:textId="1274BC94" w:rsidR="001F2A6E" w:rsidRDefault="00867C20" w:rsidP="001F2A6E">
      <w:pPr>
        <w:rPr>
          <w:rFonts w:eastAsiaTheme="minorEastAsia"/>
        </w:rPr>
      </w:pPr>
      <w:r>
        <w:t xml:space="preserve">Budowa najlepszego możliwego modelu drzewa opiera się na minimalizacji funkcji celu poprzez poszukiwanie optymalnej wartości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Pr>
          <w:rFonts w:eastAsiaTheme="minorEastAsia"/>
        </w:rPr>
        <w:t xml:space="preserve"> dla </w:t>
      </w:r>
      <w:commentRangeStart w:id="153"/>
      <w:r>
        <w:rPr>
          <w:rFonts w:eastAsiaTheme="minorEastAsia"/>
        </w:rPr>
        <w:t>liści.</w:t>
      </w:r>
      <w:commentRangeEnd w:id="153"/>
      <w:r>
        <w:rPr>
          <w:rStyle w:val="Odwoaniedokomentarza"/>
        </w:rPr>
        <w:commentReference w:id="153"/>
      </w:r>
      <w:r>
        <w:rPr>
          <w:rFonts w:eastAsiaTheme="minorEastAsia"/>
        </w:rPr>
        <w:t xml:space="preserve"> </w:t>
      </w:r>
      <w:r w:rsidR="0043343E">
        <w:rPr>
          <w:rFonts w:eastAsiaTheme="minorEastAsia"/>
        </w:rPr>
        <w:t xml:space="preserve"> W kolejnych akapitach przedstawiono</w:t>
      </w:r>
      <w:r w:rsidR="001F2A6E">
        <w:rPr>
          <w:rFonts w:eastAsiaTheme="minorEastAsia"/>
        </w:rPr>
        <w:t xml:space="preserve"> etapy rozwiązywania zadanego problemu optymalizacyjnego oraz</w:t>
      </w:r>
      <w:r w:rsidR="0043343E">
        <w:rPr>
          <w:rFonts w:eastAsiaTheme="minorEastAsia"/>
        </w:rPr>
        <w:t xml:space="preserve"> szereg przekształceń umożliwiających wyrażenie zmiennej</w:t>
      </w:r>
      <w:r w:rsidR="001F2A6E">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1F2A6E">
        <w:rPr>
          <w:rFonts w:eastAsiaTheme="minorEastAsia"/>
        </w:rPr>
        <w:t xml:space="preserve"> </w:t>
      </w:r>
      <w:r w:rsidR="0043343E">
        <w:rPr>
          <w:rFonts w:eastAsiaTheme="minorEastAsia"/>
        </w:rPr>
        <w:t xml:space="preserve"> </w:t>
      </w:r>
      <w:r w:rsidR="001F2A6E">
        <w:rPr>
          <w:rFonts w:eastAsiaTheme="minorEastAsia"/>
        </w:rPr>
        <w:t xml:space="preserve">praktyczną w kontekście obliczeń cyfrowych </w:t>
      </w:r>
      <w:r w:rsidR="0043343E">
        <w:rPr>
          <w:rFonts w:eastAsiaTheme="minorEastAsia"/>
        </w:rPr>
        <w:t xml:space="preserve">formułą. </w:t>
      </w:r>
    </w:p>
    <w:p w14:paraId="56A75D91" w14:textId="0321D212" w:rsidR="00A61E8B" w:rsidRPr="005D5006" w:rsidRDefault="00867C20" w:rsidP="001F2A6E">
      <w:pPr>
        <w:rPr>
          <w:rFonts w:eastAsiaTheme="minorEastAsia"/>
        </w:rPr>
      </w:pPr>
      <w:r>
        <w:rPr>
          <w:rFonts w:eastAsiaTheme="minorEastAsia"/>
        </w:rPr>
        <w:t xml:space="preserve">Oszacowanie wartości </w:t>
      </w:r>
      <w:r w:rsidR="002B3874">
        <w:rPr>
          <w:rFonts w:eastAsiaTheme="minorEastAsia"/>
        </w:rPr>
        <w:t>samej</w:t>
      </w:r>
      <w:r>
        <w:rPr>
          <w:rFonts w:eastAsiaTheme="minorEastAsia"/>
        </w:rPr>
        <w:t xml:space="preserve"> funkcji </w:t>
      </w:r>
      <w:r w:rsidR="002B3874">
        <w:rPr>
          <w:rFonts w:eastAsiaTheme="minorEastAsia"/>
        </w:rPr>
        <w:t xml:space="preserve">kosztu </w:t>
      </w:r>
      <w:r>
        <w:rPr>
          <w:rFonts w:eastAsiaTheme="minorEastAsia"/>
        </w:rPr>
        <w:t xml:space="preserve">można przeprowadzić korzystając z </w:t>
      </w:r>
      <w:r w:rsidR="002B3874">
        <w:rPr>
          <w:rFonts w:eastAsiaTheme="minorEastAsia"/>
        </w:rPr>
        <w:t>rozwinięcia Taylora</w:t>
      </w:r>
      <w:r w:rsidR="002B3874">
        <w:rPr>
          <w:rStyle w:val="Odwoanieprzypisudolnego"/>
          <w:rFonts w:eastAsiaTheme="minorEastAsia"/>
          <w:color w:val="000000" w:themeColor="text1"/>
        </w:rPr>
        <w:footnoteReference w:id="16"/>
      </w:r>
      <w:r w:rsidR="002B3874">
        <w:rPr>
          <w:rFonts w:eastAsiaTheme="minorEastAsia"/>
        </w:rPr>
        <w:t xml:space="preserve"> drugiego rzędu, który jednocześnie sprowadza jej wzór do bardziej elementarnej formy</w:t>
      </w:r>
      <w:r w:rsidR="00B60CB5">
        <w:rPr>
          <w:rFonts w:eastAsiaTheme="minorEastAsia"/>
        </w:rPr>
        <w:t xml:space="preserve"> </w:t>
      </w:r>
      <w:r w:rsidR="00B60CB5" w:rsidRPr="00B60CB5">
        <w:rPr>
          <w:rFonts w:eastAsiaTheme="minorEastAsia"/>
          <w:i/>
          <w:iCs/>
        </w:rPr>
        <w:t>(2</w:t>
      </w:r>
      <w:r w:rsidR="00CE6C83">
        <w:rPr>
          <w:rFonts w:eastAsiaTheme="minorEastAsia"/>
          <w:i/>
          <w:iCs/>
        </w:rPr>
        <w:t>5</w:t>
      </w:r>
      <w:r w:rsidR="00B60CB5" w:rsidRPr="00B60CB5">
        <w:rPr>
          <w:rFonts w:eastAsiaTheme="minorEastAsia"/>
          <w:i/>
          <w:iCs/>
        </w:rPr>
        <w:t>)</w:t>
      </w:r>
      <w:r w:rsidR="002B3874" w:rsidRPr="00B60CB5">
        <w:rPr>
          <w:rFonts w:eastAsiaTheme="minorEastAsia"/>
          <w:i/>
          <w:iCs/>
        </w:rPr>
        <w:t>.</w:t>
      </w:r>
      <w:r w:rsidR="00B60CB5">
        <w:rPr>
          <w:rFonts w:eastAsiaTheme="minorEastAsia"/>
        </w:rPr>
        <w:t xml:space="preserve"> </w:t>
      </w:r>
      <w:r w:rsidR="00B60CB5">
        <w:t xml:space="preserve">Według nazewnictwa stosowanego w definicji algorytmu </w:t>
      </w:r>
      <w:proofErr w:type="spellStart"/>
      <w:r w:rsidR="00B60CB5">
        <w:t>XGBoost</w:t>
      </w:r>
      <w:proofErr w:type="spellEnd"/>
      <w:r w:rsidR="00B60CB5">
        <w:t xml:space="preserve">, pierwsza pochodna funkcji kosztu zostaje zastąpiona oznaczeniem </w:t>
      </w:r>
      <m:oMath>
        <m:r>
          <w:rPr>
            <w:rFonts w:ascii="Cambria Math" w:hAnsi="Cambria Math"/>
          </w:rPr>
          <m:t>g</m:t>
        </m:r>
      </m:oMath>
      <w:r w:rsidR="00B60CB5">
        <w:rPr>
          <w:rFonts w:eastAsiaTheme="minorEastAsia"/>
        </w:rPr>
        <w:t xml:space="preserve"> symbolizującym gradient, a druga pochodna wyrażona jest literą </w:t>
      </w:r>
      <m:oMath>
        <m:r>
          <w:rPr>
            <w:rFonts w:ascii="Cambria Math" w:eastAsiaTheme="minorEastAsia" w:hAnsi="Cambria Math"/>
          </w:rPr>
          <m:t>h</m:t>
        </m:r>
      </m:oMath>
      <w:r w:rsidR="00B60CB5">
        <w:rPr>
          <w:rFonts w:eastAsiaTheme="minorEastAsia"/>
        </w:rPr>
        <w:t xml:space="preserve"> jako reprezentacja hessiana.</w:t>
      </w:r>
    </w:p>
    <w:p w14:paraId="216ABAA7" w14:textId="1B804A43" w:rsidR="002B3874" w:rsidRDefault="002B3874" w:rsidP="00C35EE6">
      <w:pPr>
        <w:pStyle w:val="Legendawzory"/>
        <w:rPr>
          <w:color w:val="000000" w:themeColor="text1"/>
        </w:rPr>
      </w:pPr>
      <m:oMathPara>
        <m:oMathParaPr>
          <m:jc m:val="center"/>
        </m:oMathParaPr>
        <m:oMath>
          <m:r>
            <w:rPr>
              <w:rFonts w:ascii="Cambria Math" w:hAnsi="Cambria Math"/>
              <w:color w:val="000000" w:themeColor="text1"/>
            </w:rPr>
            <w:lastRenderedPageBreak/>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i</m:t>
                      </m:r>
                    </m:sub>
                  </m:sSub>
                </m:den>
              </m:f>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num>
                <m:den>
                  <m:r>
                    <w:rPr>
                      <w:rFonts w:ascii="Cambria Math" w:hAnsi="Cambria Math"/>
                    </w:rPr>
                    <m:t>d</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2</m:t>
                      </m:r>
                    </m:sup>
                  </m:sSubSup>
                </m:den>
              </m:f>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d>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w:br/>
          </m:r>
        </m:oMath>
      </m:oMathPara>
      <w:r w:rsidR="00B60CB5">
        <w:t>(</w:t>
      </w:r>
      <w:fldSimple w:instr=" SEQ ( \* ARABIC ">
        <w:r w:rsidR="001C1386">
          <w:rPr>
            <w:noProof/>
          </w:rPr>
          <w:t>25</w:t>
        </w:r>
      </w:fldSimple>
      <w:r w:rsidR="00B60CB5">
        <w:t>)</w:t>
      </w:r>
    </w:p>
    <w:p w14:paraId="7DF2394B" w14:textId="0C62D210" w:rsidR="00B60CB5" w:rsidRDefault="0029686D" w:rsidP="00E51D3E">
      <w:pPr>
        <w:rPr>
          <w:i/>
          <w:iCs/>
        </w:rPr>
      </w:pPr>
      <w:r>
        <w:t xml:space="preserve">Teraz można rozwinąć wzór </w:t>
      </w:r>
      <w:r w:rsidRPr="0029686D">
        <w:rPr>
          <w:i/>
          <w:iCs/>
        </w:rPr>
        <w:t>(2</w:t>
      </w:r>
      <w:r w:rsidR="00CE6C83">
        <w:rPr>
          <w:i/>
          <w:iCs/>
        </w:rPr>
        <w:t>4</w:t>
      </w:r>
      <w:r w:rsidRPr="0029686D">
        <w:rPr>
          <w:i/>
          <w:iCs/>
        </w:rPr>
        <w:t>)</w:t>
      </w:r>
      <w:r>
        <w:t xml:space="preserve"> i podstawić wynik przekształcenia </w:t>
      </w:r>
      <w:r w:rsidRPr="0029686D">
        <w:rPr>
          <w:i/>
          <w:iCs/>
        </w:rPr>
        <w:t>(2</w:t>
      </w:r>
      <w:r w:rsidR="00CE6C83">
        <w:rPr>
          <w:i/>
          <w:iCs/>
        </w:rPr>
        <w:t>5</w:t>
      </w:r>
      <w:r w:rsidRPr="0029686D">
        <w:rPr>
          <w:i/>
          <w:iCs/>
        </w:rPr>
        <w:t>)</w:t>
      </w:r>
      <w:r>
        <w:t xml:space="preserve"> w miejsce funkcji kosztu. </w:t>
      </w:r>
      <w:r w:rsidR="007428F5">
        <w:t>Zabieg ten</w:t>
      </w:r>
      <w:r>
        <w:t xml:space="preserve"> został przedstawiony w równaniu </w:t>
      </w:r>
      <w:commentRangeStart w:id="154"/>
      <w:r w:rsidRPr="0029686D">
        <w:rPr>
          <w:i/>
          <w:iCs/>
        </w:rPr>
        <w:t>(2</w:t>
      </w:r>
      <w:r w:rsidR="00CE6C83">
        <w:rPr>
          <w:i/>
          <w:iCs/>
        </w:rPr>
        <w:t>6</w:t>
      </w:r>
      <w:r w:rsidRPr="0029686D">
        <w:rPr>
          <w:i/>
          <w:iCs/>
        </w:rPr>
        <w:t>).</w:t>
      </w:r>
      <w:commentRangeEnd w:id="154"/>
      <w:r w:rsidR="00AE13F2">
        <w:rPr>
          <w:rStyle w:val="Odwoaniedokomentarza"/>
        </w:rPr>
        <w:commentReference w:id="154"/>
      </w:r>
    </w:p>
    <w:p w14:paraId="04658C9F" w14:textId="63EF5E4E" w:rsidR="0029686D" w:rsidRPr="007428F5" w:rsidRDefault="00000000" w:rsidP="00C35EE6">
      <w:pPr>
        <w:pStyle w:val="Legendawzory"/>
        <w:rPr>
          <w:rFonts w:eastAsiaTheme="minorEastAsia"/>
        </w:rPr>
      </w:pPr>
      <m:oMathPara>
        <m:oMathParaPr>
          <m:jc m:val="center"/>
        </m:oMathParaPr>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uproszcz_2</m:t>
              </m:r>
            </m:sub>
          </m:sSub>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n</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eastAsiaTheme="minorEastAsia" w:hAnsi="Cambria Math"/>
            </w:rPr>
            <m:t>=</m:t>
          </m:r>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1</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2</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n</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n</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n</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w:br/>
          </m:r>
        </m:oMath>
      </m:oMathPara>
      <w:r w:rsidR="00E56C89">
        <w:t>(</w:t>
      </w:r>
      <w:fldSimple w:instr=" SEQ ( \* ARABIC ">
        <w:r w:rsidR="001C1386">
          <w:rPr>
            <w:noProof/>
          </w:rPr>
          <w:t>26</w:t>
        </w:r>
      </w:fldSimple>
      <w:r w:rsidR="00E56C89">
        <w:t>)</w:t>
      </w:r>
    </w:p>
    <w:p w14:paraId="1578D7DF" w14:textId="5A5172E0" w:rsidR="00E51D3E" w:rsidRPr="00C90680" w:rsidRDefault="00E56C89" w:rsidP="00A015F1">
      <w:pPr>
        <w:ind w:firstLine="0"/>
      </w:pPr>
      <w:r>
        <w:t xml:space="preserve">Warto zwrócić uwagę na to, że </w:t>
      </w:r>
      <w:r w:rsidR="00B304A5">
        <w:t>w</w:t>
      </w:r>
      <w:r w:rsidR="00540752">
        <w:t xml:space="preserve"> powyższej</w:t>
      </w:r>
      <w:r w:rsidR="00B304A5">
        <w:t xml:space="preserve"> formule znajdują się człony nie zawierające elementu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B304A5">
        <w:t xml:space="preserve">. Przed przeszukiwaniem wartości tego komponentu w celu optymalizacji funkcji celu, można uprościć wzór eliminując wspomniane człony, ponieważ nie mają one wpływu na </w:t>
      </w:r>
      <w:r w:rsidR="00540752">
        <w:t>zmienną</w:t>
      </w:r>
      <w:r w:rsidR="00B304A5">
        <w:t xml:space="preserve">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B304A5">
        <w:t>.</w:t>
      </w:r>
      <w:r w:rsidR="00080B77">
        <w:t xml:space="preserve"> </w:t>
      </w:r>
      <w:r w:rsidR="00C90680">
        <w:t xml:space="preserve">Następnie należy uporządkować otrzymane wyrażenie </w:t>
      </w:r>
      <w:r w:rsidR="00C90680" w:rsidRPr="004607B3">
        <w:rPr>
          <w:i/>
          <w:iCs/>
        </w:rPr>
        <w:t>(2</w:t>
      </w:r>
      <w:r w:rsidR="00CE6C83">
        <w:rPr>
          <w:i/>
          <w:iCs/>
        </w:rPr>
        <w:t>7</w:t>
      </w:r>
      <w:r w:rsidR="00C90680" w:rsidRPr="004607B3">
        <w:rPr>
          <w:i/>
          <w:iCs/>
        </w:rPr>
        <w:t>).</w:t>
      </w:r>
      <w:r w:rsidR="00C90680">
        <w:rPr>
          <w:i/>
          <w:iCs/>
        </w:rPr>
        <w:t xml:space="preserve"> </w:t>
      </w:r>
      <w:r w:rsidR="00C90680">
        <w:t xml:space="preserve">Warto podkreślić, że po uproszczeniu wzór </w:t>
      </w:r>
      <w:r w:rsidR="00C90680" w:rsidRPr="00C90680">
        <w:rPr>
          <w:i/>
          <w:iCs/>
        </w:rPr>
        <w:t>(2</w:t>
      </w:r>
      <w:r w:rsidR="00CE6C83">
        <w:rPr>
          <w:i/>
          <w:iCs/>
        </w:rPr>
        <w:t>6</w:t>
      </w:r>
      <w:r w:rsidR="00C90680" w:rsidRPr="00C90680">
        <w:rPr>
          <w:i/>
          <w:iCs/>
        </w:rPr>
        <w:t>)</w:t>
      </w:r>
      <w:r w:rsidR="00C90680">
        <w:t xml:space="preserve"> nie jest już równoważny formule </w:t>
      </w:r>
      <w:r w:rsidR="00C90680" w:rsidRPr="00C90680">
        <w:rPr>
          <w:i/>
          <w:iCs/>
        </w:rPr>
        <w:t>(2</w:t>
      </w:r>
      <w:r w:rsidR="00CE6C83">
        <w:rPr>
          <w:i/>
          <w:iCs/>
        </w:rPr>
        <w:t>7</w:t>
      </w:r>
      <w:r w:rsidR="00C90680" w:rsidRPr="00C90680">
        <w:rPr>
          <w:i/>
          <w:iCs/>
        </w:rPr>
        <w:t>)</w:t>
      </w:r>
      <w:r w:rsidR="00C90680">
        <w:t>, ponieważ została z niego wyeliminowana pewna stała. Nie wpływa to jednak na wartość rozwiązania samego problemu optymalizacyjnego.</w:t>
      </w:r>
    </w:p>
    <w:p w14:paraId="5262BA61" w14:textId="2AA66426" w:rsidR="00E51D3E" w:rsidRPr="00A17C42" w:rsidRDefault="00000000" w:rsidP="00C35EE6">
      <w:pPr>
        <w:pStyle w:val="Legendawzory"/>
      </w:pPr>
      <m:oMathPara>
        <m:oMath>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uproszcz_3</m:t>
              </m:r>
            </m:sub>
          </m:sSub>
          <m:r>
            <w:rPr>
              <w:rFonts w:ascii="Cambria Math" w:eastAsiaTheme="minorEastAsia"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1</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2</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 . .+</m:t>
          </m:r>
          <m:sSub>
            <m:sSubPr>
              <m:ctrlPr>
                <w:rPr>
                  <w:rFonts w:ascii="Cambria Math" w:hAnsi="Cambria Math"/>
                </w:rPr>
              </m:ctrlPr>
            </m:sSubPr>
            <m:e>
              <m:r>
                <w:rPr>
                  <w:rFonts w:ascii="Cambria Math" w:hAnsi="Cambria Math"/>
                </w:rPr>
                <m:t>g</m:t>
              </m:r>
            </m:e>
            <m:sub>
              <m:r>
                <w:rPr>
                  <w:rFonts w:ascii="Cambria Math" w:hAnsi="Cambria Math"/>
                </w:rPr>
                <m:t>n</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n</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n</m:t>
                  </m:r>
                </m:sub>
              </m:sSub>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w:br/>
          </m:r>
        </m:oMath>
      </m:oMathPara>
      <w:r w:rsidR="004607B3">
        <w:t>(</w:t>
      </w:r>
      <w:fldSimple w:instr=" SEQ ( \* ARABIC ">
        <w:r w:rsidR="001C1386">
          <w:rPr>
            <w:noProof/>
          </w:rPr>
          <w:t>27</w:t>
        </w:r>
      </w:fldSimple>
      <w:r w:rsidR="004607B3">
        <w:t>)</w:t>
      </w:r>
    </w:p>
    <w:p w14:paraId="662FA4DE" w14:textId="772739B4" w:rsidR="00E51D3E" w:rsidRPr="004607B3" w:rsidRDefault="00E761AB" w:rsidP="00E761AB">
      <w:r>
        <w:t xml:space="preserve">Wyłonienie </w:t>
      </w:r>
      <w:r w:rsidRPr="00E761AB">
        <w:t xml:space="preserve">optymalnej wartości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Pr="00E761AB">
        <w:t xml:space="preserve"> oznacza znalezienie punktów będących rozwiązaniami </w:t>
      </w:r>
      <w:commentRangeStart w:id="155"/>
      <w:r w:rsidRPr="00E761AB">
        <w:t>równania różniczkowego</w:t>
      </w:r>
      <w:commentRangeEnd w:id="155"/>
      <w:r w:rsidR="004607B3">
        <w:rPr>
          <w:rStyle w:val="Odwoaniedokomentarza"/>
        </w:rPr>
        <w:commentReference w:id="155"/>
      </w:r>
      <w:r w:rsidR="004607B3">
        <w:t xml:space="preserve"> </w:t>
      </w:r>
      <w:r w:rsidR="004607B3" w:rsidRPr="004607B3">
        <w:rPr>
          <w:i/>
          <w:iCs/>
        </w:rPr>
        <w:t>(2</w:t>
      </w:r>
      <w:r w:rsidR="00CE6C83">
        <w:rPr>
          <w:i/>
          <w:iCs/>
        </w:rPr>
        <w:t>8</w:t>
      </w:r>
      <w:r w:rsidR="004607B3" w:rsidRPr="004607B3">
        <w:rPr>
          <w:i/>
          <w:iCs/>
        </w:rPr>
        <w:t>)</w:t>
      </w:r>
      <w:r w:rsidRPr="004607B3">
        <w:rPr>
          <w:i/>
          <w:iCs/>
        </w:rPr>
        <w:t>.</w:t>
      </w:r>
      <w:r w:rsidR="004607B3">
        <w:t xml:space="preserve">  </w:t>
      </w:r>
    </w:p>
    <w:p w14:paraId="009F7712" w14:textId="6D481A14" w:rsidR="00E53C95" w:rsidRDefault="00000000" w:rsidP="00C35EE6">
      <w:pPr>
        <w:pStyle w:val="Legendawzory"/>
      </w:pPr>
      <m:oMathPara>
        <m:oMathParaPr>
          <m:jc m:val="center"/>
        </m:oMathParaPr>
        <m:oMath>
          <m:f>
            <m:fPr>
              <m:ctrlPr>
                <w:rPr>
                  <w:rFonts w:ascii="Cambria Math" w:hAnsi="Cambria Math"/>
                </w:rPr>
              </m:ctrlPr>
            </m:fPr>
            <m:num>
              <m:r>
                <w:rPr>
                  <w:rFonts w:ascii="Cambria Math" w:hAnsi="Cambria Math"/>
                </w:rPr>
                <m:t>d</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wyj</m:t>
                  </m:r>
                </m:sub>
              </m:sSub>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n</m:t>
                  </m:r>
                </m:sub>
              </m:sSub>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r>
                <w:rPr>
                  <w:rFonts w:ascii="Cambria Math" w:hAnsi="Cambria Math"/>
                </w:rPr>
                <m:t>+λ</m:t>
              </m:r>
            </m:e>
          </m:d>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eastAsiaTheme="minorEastAsia" w:hAnsi="Cambria Math"/>
            </w:rPr>
            <m:t>=0⇔</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n</m:t>
                  </m:r>
                </m:sub>
              </m:sSub>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r>
                <w:rPr>
                  <w:rFonts w:ascii="Cambria Math" w:hAnsi="Cambria Math"/>
                </w:rPr>
                <m:t>+λ</m:t>
              </m:r>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eastAsiaTheme="minorEastAsia" w:hAnsi="Cambria Math"/>
            </w:rPr>
            <m:t>=0⇔</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r>
                <w:rPr>
                  <w:rFonts w:ascii="Cambria Math" w:hAnsi="Cambria Math"/>
                </w:rPr>
                <m:t>+λ</m:t>
              </m:r>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eastAsiaTheme="minorEastAsia"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n</m:t>
                  </m:r>
                </m:sub>
              </m:sSub>
            </m:e>
          </m:d>
          <m:r>
            <w:rPr>
              <w:rFonts w:ascii="Cambria Math" w:eastAsiaTheme="minorEastAsia"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n</m:t>
                      </m:r>
                    </m:sub>
                  </m:sSub>
                </m:e>
              </m:d>
            </m:num>
            <m:den>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r>
                    <w:rPr>
                      <w:rFonts w:ascii="Cambria Math" w:hAnsi="Cambria Math"/>
                    </w:rPr>
                    <m:t>+λ</m:t>
                  </m:r>
                </m:e>
              </m:d>
            </m:den>
          </m:f>
          <m:r>
            <w:rPr>
              <w:rFonts w:ascii="Cambria Math" w:hAnsi="Cambria Math"/>
            </w:rPr>
            <w:br/>
          </m:r>
        </m:oMath>
      </m:oMathPara>
      <w:r w:rsidR="004607B3">
        <w:t>(</w:t>
      </w:r>
      <w:fldSimple w:instr=" SEQ ( \* ARABIC ">
        <w:r w:rsidR="001C1386">
          <w:rPr>
            <w:noProof/>
          </w:rPr>
          <w:t>28</w:t>
        </w:r>
      </w:fldSimple>
      <w:r w:rsidR="004607B3">
        <w:t>)</w:t>
      </w:r>
    </w:p>
    <w:p w14:paraId="1D9D9869" w14:textId="6EAB867B" w:rsidR="00E53C95" w:rsidRPr="00E53C95" w:rsidRDefault="00C5767C" w:rsidP="00E53C95">
      <w:r>
        <w:t xml:space="preserve">Symbole </w:t>
      </w:r>
      <m:oMath>
        <m:r>
          <w:rPr>
            <w:rFonts w:ascii="Cambria Math" w:hAnsi="Cambria Math"/>
          </w:rPr>
          <m:t>g</m:t>
        </m:r>
      </m:oMath>
      <w:r>
        <w:rPr>
          <w:rFonts w:eastAsiaTheme="minorEastAsia"/>
        </w:rPr>
        <w:t xml:space="preserve"> oraz </w:t>
      </w:r>
      <m:oMath>
        <m:r>
          <w:rPr>
            <w:rFonts w:ascii="Cambria Math" w:eastAsiaTheme="minorEastAsia" w:hAnsi="Cambria Math"/>
          </w:rPr>
          <m:t>h</m:t>
        </m:r>
      </m:oMath>
      <w:r>
        <w:rPr>
          <w:rFonts w:eastAsiaTheme="minorEastAsia"/>
        </w:rPr>
        <w:t xml:space="preserve"> </w:t>
      </w:r>
      <w:r w:rsidR="00E53C95">
        <w:t xml:space="preserve">należy zastąpić </w:t>
      </w:r>
      <w:r w:rsidR="00E53C95">
        <w:rPr>
          <w:rFonts w:eastAsiaTheme="minorEastAsia"/>
        </w:rPr>
        <w:t xml:space="preserve">odpowiednikiem gradientu i </w:t>
      </w:r>
      <w:proofErr w:type="spellStart"/>
      <w:r w:rsidR="00E53C95">
        <w:rPr>
          <w:rFonts w:eastAsiaTheme="minorEastAsia"/>
        </w:rPr>
        <w:t>hessianu</w:t>
      </w:r>
      <w:proofErr w:type="spellEnd"/>
      <w:r w:rsidR="00E53C95">
        <w:rPr>
          <w:rFonts w:eastAsiaTheme="minorEastAsia"/>
        </w:rPr>
        <w:t xml:space="preserve"> funkcji kosztu.</w:t>
      </w:r>
      <w:r w:rsidR="00E53C95">
        <w:t xml:space="preserve"> Dla przykładu, </w:t>
      </w:r>
      <w:r w:rsidR="000A4BAC">
        <w:t>można</w:t>
      </w:r>
      <w:r w:rsidR="00E53C95">
        <w:t xml:space="preserve"> </w:t>
      </w:r>
      <w:r>
        <w:t>przyjąć na jej miejsce</w:t>
      </w:r>
      <w:r w:rsidR="000A4BAC">
        <w:t xml:space="preserve"> </w:t>
      </w:r>
      <w:r w:rsidR="00E53C95">
        <w:t xml:space="preserve">logarytmiczną funkcję straty dla problemu binarnego </w:t>
      </w:r>
      <w:r w:rsidR="00A64C84">
        <w:t>opisaną</w:t>
      </w:r>
      <w:r w:rsidR="00E53C95">
        <w:t xml:space="preserve"> </w:t>
      </w:r>
      <w:r w:rsidR="00A64C84">
        <w:t xml:space="preserve">dla pojedynczego przykładu wzorem </w:t>
      </w:r>
      <w:r w:rsidR="00E53C95" w:rsidRPr="00E53C95">
        <w:rPr>
          <w:i/>
          <w:iCs/>
        </w:rPr>
        <w:t>(2</w:t>
      </w:r>
      <w:r w:rsidR="00CE6C83">
        <w:rPr>
          <w:i/>
          <w:iCs/>
        </w:rPr>
        <w:t>9</w:t>
      </w:r>
      <w:r w:rsidR="00E53C95" w:rsidRPr="00E53C95">
        <w:rPr>
          <w:i/>
          <w:iCs/>
        </w:rPr>
        <w:t>).</w:t>
      </w:r>
      <w:r w:rsidR="00E53C95">
        <w:t xml:space="preserve"> </w:t>
      </w:r>
    </w:p>
    <w:p w14:paraId="2BB799A2" w14:textId="4C831F73" w:rsidR="00E761AB" w:rsidRDefault="00E53C95" w:rsidP="00C35EE6">
      <w:pPr>
        <w:pStyle w:val="Legendawzory"/>
      </w:pPr>
      <m:oMathPara>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e>
              </m:func>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w:rPr>
                      <w:rFonts w:ascii="Cambria Math" w:hAnsi="Cambria Math"/>
                    </w:rPr>
                    <m:t>log</m:t>
                  </m:r>
                </m:fName>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w:commentRangeStart w:id="156"/>
                      <w:commentRangeEnd w:id="156"/>
                      <m:r>
                        <m:rPr>
                          <m:sty m:val="p"/>
                        </m:rPr>
                        <w:rPr>
                          <w:rStyle w:val="Odwoaniedokomentarza"/>
                          <w:rFonts w:ascii="Cambria Math" w:hAnsi="Cambria Math"/>
                          <w:i w:val="0"/>
                          <w:iCs w:val="0"/>
                          <w:sz w:val="24"/>
                          <w:szCs w:val="24"/>
                        </w:rPr>
                        <w:commentReference w:id="156"/>
                      </m:r>
                    </m:e>
                  </m:d>
                </m:e>
              </m:func>
            </m:e>
          </m:d>
          <m:r>
            <w:rPr>
              <w:rFonts w:ascii="Cambria Math" w:hAnsi="Cambria Math"/>
            </w:rPr>
            <w:br/>
          </m:r>
        </m:oMath>
      </m:oMathPara>
      <w:r w:rsidR="00747E9A">
        <w:t>(</w:t>
      </w:r>
      <w:fldSimple w:instr=" SEQ ( \* ARABIC ">
        <w:r w:rsidR="001C1386">
          <w:rPr>
            <w:noProof/>
          </w:rPr>
          <w:t>29</w:t>
        </w:r>
      </w:fldSimple>
      <w:r w:rsidR="00747E9A">
        <w:t>)</w:t>
      </w:r>
    </w:p>
    <w:p w14:paraId="3983A2A0" w14:textId="6656A194" w:rsidR="00747E9A" w:rsidRDefault="00747E9A" w:rsidP="00481257">
      <w:pPr>
        <w:ind w:firstLine="0"/>
        <w:rPr>
          <w:rFonts w:eastAsiaTheme="minorEastAsia"/>
          <w:szCs w:val="24"/>
        </w:rPr>
      </w:pPr>
      <w:r>
        <w:t>Przed wyznaczeniem</w:t>
      </w:r>
      <w:r w:rsidR="00A64C84">
        <w:t xml:space="preserve"> </w:t>
      </w:r>
      <m:oMath>
        <m:r>
          <w:rPr>
            <w:rFonts w:ascii="Cambria Math" w:hAnsi="Cambria Math"/>
          </w:rPr>
          <m:t>g</m:t>
        </m:r>
      </m:oMath>
      <w:r w:rsidR="00A64C84">
        <w:rPr>
          <w:rFonts w:eastAsiaTheme="minorEastAsia"/>
        </w:rPr>
        <w:t xml:space="preserve"> i </w:t>
      </w:r>
      <m:oMath>
        <m:r>
          <w:rPr>
            <w:rFonts w:ascii="Cambria Math" w:eastAsiaTheme="minorEastAsia" w:hAnsi="Cambria Math"/>
          </w:rPr>
          <m:t>h</m:t>
        </m:r>
      </m:oMath>
      <w:r>
        <w:t xml:space="preserve">, należy </w:t>
      </w:r>
      <w:r w:rsidR="005D5006">
        <w:t xml:space="preserve">nałożyć funkcję </w:t>
      </w:r>
      <w:proofErr w:type="spellStart"/>
      <w:r w:rsidR="005D5006">
        <w:t>logitową</w:t>
      </w:r>
      <w:proofErr w:type="spellEnd"/>
      <w:r w:rsidR="005D5006">
        <w:t xml:space="preserve"> na</w:t>
      </w:r>
      <w:r>
        <w:t xml:space="preserve"> prawdopodobieństwa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oMath>
      <w:r w:rsidR="002A55A6">
        <w:rPr>
          <w:rFonts w:eastAsiaTheme="minorEastAsia"/>
          <w:szCs w:val="24"/>
        </w:rPr>
        <w:t xml:space="preserve"> </w:t>
      </w:r>
      <w:r w:rsidR="002A55A6" w:rsidRPr="002A55A6">
        <w:rPr>
          <w:rFonts w:eastAsiaTheme="minorEastAsia"/>
          <w:i/>
          <w:iCs/>
          <w:szCs w:val="24"/>
        </w:rPr>
        <w:t>(</w:t>
      </w:r>
      <w:r w:rsidR="00CE6C83">
        <w:rPr>
          <w:rFonts w:eastAsiaTheme="minorEastAsia"/>
          <w:i/>
          <w:iCs/>
          <w:szCs w:val="24"/>
        </w:rPr>
        <w:t>30</w:t>
      </w:r>
      <w:r w:rsidR="002A55A6" w:rsidRPr="002A55A6">
        <w:rPr>
          <w:rFonts w:eastAsiaTheme="minorEastAsia"/>
          <w:i/>
          <w:iCs/>
          <w:szCs w:val="24"/>
        </w:rPr>
        <w:t>)</w:t>
      </w:r>
      <w:r w:rsidR="005D5006" w:rsidRPr="002A55A6">
        <w:rPr>
          <w:rFonts w:eastAsiaTheme="minorEastAsia"/>
          <w:i/>
          <w:iCs/>
          <w:szCs w:val="24"/>
        </w:rPr>
        <w:t>.</w:t>
      </w:r>
    </w:p>
    <w:p w14:paraId="02EC6DDA" w14:textId="516188CA" w:rsidR="00FF074D" w:rsidRPr="00747E9A" w:rsidRDefault="00FF074D" w:rsidP="00C35EE6">
      <w:pPr>
        <w:pStyle w:val="Legendawzory"/>
      </w:pPr>
      <m:oMathPara>
        <m:oMath>
          <m:r>
            <w:rPr>
              <w:rFonts w:ascii="Cambria Math" w:hAnsi="Cambria Math"/>
            </w:rPr>
            <w:lastRenderedPageBreak/>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r>
            <w:rPr>
              <w:rFonts w:ascii="Cambria Math" w:hAnsi="Cambria Math"/>
            </w:rPr>
            <m:t>+log</m:t>
          </m:r>
          <m:d>
            <m:dPr>
              <m:ctrlPr>
                <w:rPr>
                  <w:rFonts w:ascii="Cambria Math" w:hAnsi="Cambria Math"/>
                </w:rPr>
              </m:ctrlPr>
            </m:dPr>
            <m:e>
              <m:r>
                <w:rPr>
                  <w:rFonts w:ascii="Cambria Math" w:hAnsi="Cambria Math"/>
                </w:rPr>
                <m:t>1+exp</m:t>
              </m:r>
              <m:d>
                <m:dPr>
                  <m:ctrlPr>
                    <w:rPr>
                      <w:rFonts w:ascii="Cambria Math" w:hAnsi="Cambria Math"/>
                    </w:rPr>
                  </m:ctrlPr>
                </m:dPr>
                <m:e>
                  <m: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e>
              </m:d>
            </m:e>
          </m:d>
          <m:r>
            <w:rPr>
              <w:rFonts w:ascii="Cambria Math" w:hAnsi="Cambria Math"/>
            </w:rPr>
            <m:t>⁡</m:t>
          </m:r>
          <m:r>
            <w:rPr>
              <w:rFonts w:ascii="Cambria Math" w:hAnsi="Cambria Math"/>
            </w:rPr>
            <w:br/>
          </m:r>
        </m:oMath>
      </m:oMathPara>
      <w:r w:rsidR="002A55A6">
        <w:t>(</w:t>
      </w:r>
      <w:fldSimple w:instr=" SEQ ( \* ARABIC ">
        <w:r w:rsidR="001C1386">
          <w:rPr>
            <w:noProof/>
          </w:rPr>
          <w:t>30</w:t>
        </w:r>
      </w:fldSimple>
      <w:r w:rsidR="002A55A6">
        <w:t>)</w:t>
      </w:r>
    </w:p>
    <w:p w14:paraId="07408ABE" w14:textId="4D992106" w:rsidR="006A48FB" w:rsidRDefault="00481257" w:rsidP="00A015F1">
      <w:pPr>
        <w:ind w:firstLine="0"/>
      </w:pPr>
      <w:r>
        <w:t xml:space="preserve">Gradientem </w:t>
      </w:r>
      <w:r w:rsidRPr="00481257">
        <w:rPr>
          <w:i/>
          <w:iCs/>
        </w:rPr>
        <w:t>(3</w:t>
      </w:r>
      <w:r w:rsidR="00CE6C83">
        <w:rPr>
          <w:i/>
          <w:iCs/>
        </w:rPr>
        <w:t>1</w:t>
      </w:r>
      <w:r w:rsidRPr="00481257">
        <w:rPr>
          <w:i/>
          <w:iCs/>
        </w:rPr>
        <w:t>)</w:t>
      </w:r>
      <w:r>
        <w:t xml:space="preserve"> nazywana jest pierwsza pochodna funkcji, </w:t>
      </w:r>
      <w:proofErr w:type="spellStart"/>
      <w:r>
        <w:t>hessianem</w:t>
      </w:r>
      <w:proofErr w:type="spellEnd"/>
      <w:r>
        <w:t xml:space="preserve"> </w:t>
      </w:r>
      <w:r w:rsidRPr="00481257">
        <w:rPr>
          <w:i/>
          <w:iCs/>
        </w:rPr>
        <w:t>(3</w:t>
      </w:r>
      <w:r w:rsidR="00CE6C83">
        <w:rPr>
          <w:i/>
          <w:iCs/>
        </w:rPr>
        <w:t>2</w:t>
      </w:r>
      <w:r w:rsidRPr="00481257">
        <w:rPr>
          <w:i/>
          <w:iCs/>
        </w:rPr>
        <w:t>)</w:t>
      </w:r>
      <w:r>
        <w:t xml:space="preserve"> natomiast jej druga pochodna. </w:t>
      </w:r>
      <w:r w:rsidR="006A48FB">
        <w:t xml:space="preserve">Po </w:t>
      </w:r>
      <w:r w:rsidR="00A64C84">
        <w:t>wyznaczeniu</w:t>
      </w:r>
      <w:r w:rsidR="006A48FB">
        <w:t xml:space="preserve"> pochodnych należy zastosować przekształcenie odwrotne</w:t>
      </w:r>
      <w:r>
        <w:t xml:space="preserve"> do funkcji </w:t>
      </w:r>
      <w:proofErr w:type="spellStart"/>
      <w:r>
        <w:t>logitowej</w:t>
      </w:r>
      <w:proofErr w:type="spellEnd"/>
      <w:r>
        <w:t xml:space="preserve"> i tym samym wyeliminować </w:t>
      </w:r>
      <w:commentRangeStart w:id="157"/>
      <w:r>
        <w:t xml:space="preserve">wyrażenia zawierające funkcję </w:t>
      </w:r>
      <w:proofErr w:type="spellStart"/>
      <w:r>
        <w:t>eksponencjalną</w:t>
      </w:r>
      <w:proofErr w:type="spellEnd"/>
      <w:r>
        <w:t xml:space="preserve"> oraz logarytmy</w:t>
      </w:r>
      <w:r w:rsidR="006A48FB" w:rsidRPr="006A48FB">
        <w:rPr>
          <w:i/>
          <w:iCs/>
        </w:rPr>
        <w:t>.</w:t>
      </w:r>
      <w:commentRangeEnd w:id="157"/>
      <w:r w:rsidR="00E328EB">
        <w:rPr>
          <w:rStyle w:val="Odwoaniedokomentarza"/>
        </w:rPr>
        <w:commentReference w:id="157"/>
      </w:r>
    </w:p>
    <w:p w14:paraId="455005A4" w14:textId="75EFCCF7" w:rsidR="00E328EB" w:rsidRDefault="00000000" w:rsidP="00C35EE6">
      <w:pPr>
        <w:pStyle w:val="Legendawzory"/>
      </w:pPr>
      <m:oMathPara>
        <m:oMath>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d</m:t>
              </m:r>
            </m:num>
            <m:den>
              <m:r>
                <w:rPr>
                  <w:rFonts w:ascii="Cambria Math" w:hAnsi="Cambria Math"/>
                </w:rPr>
                <m:t>dlog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den>
          </m:f>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exp</m:t>
              </m:r>
              <m:d>
                <m:dPr>
                  <m:ctrlPr>
                    <w:rPr>
                      <w:rFonts w:ascii="Cambria Math" w:hAnsi="Cambria Math"/>
                    </w:rPr>
                  </m:ctrlPr>
                </m:dPr>
                <m:e>
                  <m: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e>
              </m:d>
            </m:num>
            <m:den>
              <m:r>
                <w:rPr>
                  <w:rFonts w:ascii="Cambria Math" w:hAnsi="Cambria Math"/>
                </w:rPr>
                <m:t>1+exp</m:t>
              </m:r>
              <m:d>
                <m:dPr>
                  <m:ctrlPr>
                    <w:rPr>
                      <w:rFonts w:ascii="Cambria Math" w:hAnsi="Cambria Math"/>
                    </w:rPr>
                  </m:ctrlPr>
                </m:dPr>
                <m:e>
                  <m: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e>
              </m:d>
            </m:den>
          </m:f>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r>
            <w:rPr>
              <w:rFonts w:ascii="Cambria Math" w:hAnsi="Cambria Math"/>
            </w:rPr>
            <w:br/>
          </m:r>
        </m:oMath>
      </m:oMathPara>
      <w:r w:rsidR="00481257">
        <w:t>(</w:t>
      </w:r>
      <w:fldSimple w:instr=" SEQ ( \* ARABIC ">
        <w:r w:rsidR="001C1386">
          <w:rPr>
            <w:noProof/>
          </w:rPr>
          <w:t>31</w:t>
        </w:r>
      </w:fldSimple>
      <w:r w:rsidR="00481257">
        <w:t>)</w:t>
      </w:r>
    </w:p>
    <w:p w14:paraId="522F6D07" w14:textId="4906C940" w:rsidR="00374E70" w:rsidRDefault="00000000" w:rsidP="00C35EE6">
      <w:pPr>
        <w:pStyle w:val="Legendawzory"/>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rPr>
                  </m:ctrlPr>
                </m:sSupPr>
                <m:e>
                  <m:r>
                    <w:rPr>
                      <w:rFonts w:ascii="Cambria Math" w:hAnsi="Cambria Math"/>
                    </w:rPr>
                    <m:t>log</m:t>
                  </m:r>
                </m:e>
                <m:sup>
                  <m:r>
                    <w:rPr>
                      <w:rFonts w:ascii="Cambria Math" w:hAnsi="Cambria Math"/>
                    </w:rPr>
                    <m:t>2</m:t>
                  </m:r>
                </m:sup>
              </m:s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den>
          </m:f>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e>
          </m:d>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exp</m:t>
                  </m:r>
                  <m:d>
                    <m:dPr>
                      <m:ctrlPr>
                        <w:rPr>
                          <w:rFonts w:ascii="Cambria Math" w:hAnsi="Cambria Math"/>
                        </w:rPr>
                      </m:ctrlPr>
                    </m:dPr>
                    <m:e>
                      <m: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e>
                  </m:d>
                </m:num>
                <m:den>
                  <m:r>
                    <w:rPr>
                      <w:rFonts w:ascii="Cambria Math" w:hAnsi="Cambria Math"/>
                    </w:rPr>
                    <m:t>1+exp</m:t>
                  </m:r>
                  <m:d>
                    <m:dPr>
                      <m:ctrlPr>
                        <w:rPr>
                          <w:rFonts w:ascii="Cambria Math" w:hAnsi="Cambria Math"/>
                        </w:rPr>
                      </m:ctrlPr>
                    </m:dPr>
                    <m:e>
                      <m: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e>
                  </m:d>
                </m:den>
              </m:f>
            </m:e>
          </m:d>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1+exp</m:t>
                  </m:r>
                  <m:d>
                    <m:dPr>
                      <m:ctrlPr>
                        <w:rPr>
                          <w:rFonts w:ascii="Cambria Math" w:hAnsi="Cambria Math"/>
                        </w:rPr>
                      </m:ctrlPr>
                    </m:dPr>
                    <m:e>
                      <m:r>
                        <w:rPr>
                          <w:rFonts w:ascii="Cambria Math" w:hAnsi="Cambria Math"/>
                        </w:rPr>
                        <m:t>log</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den>
                          </m:f>
                        </m:e>
                      </m:d>
                    </m:e>
                  </m:d>
                </m:den>
              </m:f>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r>
            <w:rPr>
              <w:rFonts w:ascii="Cambria Math" w:hAnsi="Cambria Math"/>
            </w:rPr>
            <w:br/>
          </m:r>
        </m:oMath>
      </m:oMathPara>
      <w:r w:rsidR="00F361D3">
        <w:t>(</w:t>
      </w:r>
      <w:fldSimple w:instr=" SEQ ( \* ARABIC ">
        <w:r w:rsidR="001C1386">
          <w:rPr>
            <w:noProof/>
          </w:rPr>
          <w:t>32</w:t>
        </w:r>
      </w:fldSimple>
      <w:r w:rsidR="00F361D3">
        <w:t>)</w:t>
      </w:r>
    </w:p>
    <w:p w14:paraId="7BE7EDC5" w14:textId="02E8014B" w:rsidR="00374E70" w:rsidRDefault="00A64C84" w:rsidP="00374E70">
      <w:pPr>
        <w:rPr>
          <w:i/>
          <w:iCs/>
        </w:rPr>
      </w:pPr>
      <w:r>
        <w:t>Kolejnym krokiem jest podstawienie otrzymanych wyrażeń</w:t>
      </w:r>
      <w:r w:rsidR="00374E70">
        <w:t xml:space="preserve"> do </w:t>
      </w:r>
      <w:r w:rsidR="00726C5A">
        <w:t>ostatecznej</w:t>
      </w:r>
      <w:r w:rsidR="00374E70">
        <w:t xml:space="preserve"> formy wzoru na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374E70">
        <w:t xml:space="preserve"> </w:t>
      </w:r>
      <w:r w:rsidR="00374E70" w:rsidRPr="00374E70">
        <w:rPr>
          <w:i/>
          <w:iCs/>
        </w:rPr>
        <w:t>(2</w:t>
      </w:r>
      <w:r w:rsidR="00CE6C83">
        <w:rPr>
          <w:i/>
          <w:iCs/>
        </w:rPr>
        <w:t>8</w:t>
      </w:r>
      <w:r w:rsidR="00374E70" w:rsidRPr="00374E70">
        <w:rPr>
          <w:i/>
          <w:iCs/>
        </w:rPr>
        <w:t>)</w:t>
      </w:r>
      <w:r>
        <w:t>. O</w:t>
      </w:r>
      <w:r w:rsidR="00374E70">
        <w:t xml:space="preserve">znaczając rezyduum jako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oMath>
      <w:r w:rsidR="00374E70">
        <w:rPr>
          <w:rFonts w:eastAsiaTheme="minorEastAsia"/>
        </w:rPr>
        <w:t xml:space="preserve"> </w:t>
      </w:r>
      <w:r w:rsidR="00374E70">
        <w:t xml:space="preserve">powstaje formuła </w:t>
      </w:r>
      <w:r w:rsidR="00374E70" w:rsidRPr="00374E70">
        <w:rPr>
          <w:i/>
          <w:iCs/>
        </w:rPr>
        <w:t>(3</w:t>
      </w:r>
      <w:r w:rsidR="00CE6C83">
        <w:rPr>
          <w:i/>
          <w:iCs/>
        </w:rPr>
        <w:t>3</w:t>
      </w:r>
      <w:r w:rsidR="00374E70" w:rsidRPr="00374E70">
        <w:rPr>
          <w:i/>
          <w:iCs/>
        </w:rPr>
        <w:t>).</w:t>
      </w:r>
    </w:p>
    <w:p w14:paraId="3400BF16" w14:textId="1A1860DB" w:rsidR="00A015F1" w:rsidRDefault="00000000" w:rsidP="00C35EE6">
      <w:pPr>
        <w:pStyle w:val="Legendawzory"/>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n</m:t>
                      </m:r>
                    </m:sub>
                  </m:sSub>
                </m:e>
              </m:d>
            </m:num>
            <m:den>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r>
                    <w:rPr>
                      <w:rFonts w:ascii="Cambria Math" w:hAnsi="Cambria Math"/>
                    </w:rPr>
                    <m:t>+λ</m:t>
                  </m:r>
                </m:e>
              </m:d>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num>
            <m:den>
              <m:sSub>
                <m:sSubPr>
                  <m:ctrlPr>
                    <w:rPr>
                      <w:rFonts w:ascii="Cambria Math" w:hAnsi="Cambria Math"/>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n</m:t>
                      </m:r>
                    </m:sub>
                  </m:sSub>
                </m:e>
              </m:d>
              <m:r>
                <w:rPr>
                  <w:rFonts w:ascii="Cambria Math" w:hAnsi="Cambria Math"/>
                </w:rPr>
                <m:t>+λ</m:t>
              </m:r>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r</m:t>
                      </m:r>
                    </m:e>
                    <m:sub>
                      <m:r>
                        <w:rPr>
                          <w:rFonts w:ascii="Cambria Math" w:hAnsi="Cambria Math"/>
                        </w:rPr>
                        <m:t>i</m:t>
                      </m:r>
                    </m:sub>
                  </m:sSub>
                </m:e>
              </m:nary>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e>
                  </m:d>
                </m:e>
              </m:nary>
              <m:r>
                <w:rPr>
                  <w:rFonts w:ascii="Cambria Math" w:hAnsi="Cambria Math"/>
                </w:rPr>
                <m:t>+λ</m:t>
              </m:r>
            </m:den>
          </m:f>
          <m:r>
            <w:rPr>
              <w:rFonts w:ascii="Cambria Math" w:hAnsi="Cambria Math"/>
            </w:rPr>
            <w:br/>
          </m:r>
        </m:oMath>
      </m:oMathPara>
      <w:r w:rsidR="00AF0999">
        <w:t>(</w:t>
      </w:r>
      <w:fldSimple w:instr=" SEQ ( \* ARABIC ">
        <w:r w:rsidR="001C1386">
          <w:rPr>
            <w:noProof/>
          </w:rPr>
          <w:t>33</w:t>
        </w:r>
      </w:fldSimple>
      <w:r w:rsidR="00AF0999">
        <w:t>)</w:t>
      </w:r>
    </w:p>
    <w:p w14:paraId="4DA8F52C" w14:textId="750CF045" w:rsidR="00726C5A" w:rsidRPr="00D571F7" w:rsidRDefault="00726C5A" w:rsidP="00726C5A">
      <w:pPr>
        <w:rPr>
          <w:rFonts w:eastAsiaTheme="minorEastAsia"/>
        </w:rPr>
      </w:pPr>
      <w:r>
        <w:t xml:space="preserve">Omawiając algorytm </w:t>
      </w:r>
      <w:proofErr w:type="spellStart"/>
      <w:r>
        <w:t>XGBoost</w:t>
      </w:r>
      <w:proofErr w:type="spellEnd"/>
      <w:r>
        <w:t xml:space="preserve"> należy również zdefiniować miarę podobieństwa </w:t>
      </w:r>
      <m:oMath>
        <m:r>
          <w:rPr>
            <w:rFonts w:ascii="Cambria Math" w:hAnsi="Cambria Math"/>
          </w:rPr>
          <m:t>S</m:t>
        </m:r>
      </m:oMath>
      <w:r>
        <w:rPr>
          <w:rFonts w:eastAsiaTheme="minorEastAsia"/>
        </w:rPr>
        <w:t xml:space="preserve">. Wyraża się ją wzorem podobnym do wartości wyjściowej liścia, jednak licznik ułamka jest podniesiony do drugiej potęgi </w:t>
      </w:r>
      <w:r w:rsidRPr="00726C5A">
        <w:rPr>
          <w:rFonts w:eastAsiaTheme="minorEastAsia"/>
          <w:i/>
          <w:iCs/>
        </w:rPr>
        <w:t>(3</w:t>
      </w:r>
      <w:r w:rsidR="00CE6C83">
        <w:rPr>
          <w:rFonts w:eastAsiaTheme="minorEastAsia"/>
          <w:i/>
          <w:iCs/>
        </w:rPr>
        <w:t>4</w:t>
      </w:r>
      <w:r w:rsidRPr="00726C5A">
        <w:rPr>
          <w:rFonts w:eastAsiaTheme="minorEastAsia"/>
          <w:i/>
          <w:iCs/>
        </w:rPr>
        <w:t>).</w:t>
      </w:r>
      <w:r w:rsidR="00D571F7">
        <w:rPr>
          <w:rFonts w:eastAsiaTheme="minorEastAsia"/>
        </w:rPr>
        <w:t xml:space="preserve"> Dzięki mierze podobieństwa, możliwe jest obliczenie zysku </w:t>
      </w:r>
      <m:oMath>
        <m:r>
          <w:rPr>
            <w:rFonts w:ascii="Cambria Math" w:eastAsiaTheme="minorEastAsia" w:hAnsi="Cambria Math"/>
          </w:rPr>
          <m:t>G</m:t>
        </m:r>
      </m:oMath>
      <w:r w:rsidR="00D571F7">
        <w:rPr>
          <w:rFonts w:eastAsiaTheme="minorEastAsia"/>
        </w:rPr>
        <w:t xml:space="preserve"> dla wybranego podziału węzła nadrzędnego na węzły potomne</w:t>
      </w:r>
      <w:r w:rsidR="00890203">
        <w:rPr>
          <w:rFonts w:eastAsiaTheme="minorEastAsia"/>
        </w:rPr>
        <w:t xml:space="preserve"> </w:t>
      </w:r>
      <w:r w:rsidR="00890203" w:rsidRPr="00890203">
        <w:rPr>
          <w:rFonts w:eastAsiaTheme="minorEastAsia"/>
          <w:i/>
          <w:iCs/>
        </w:rPr>
        <w:t>(3</w:t>
      </w:r>
      <w:r w:rsidR="00CE6C83">
        <w:rPr>
          <w:rFonts w:eastAsiaTheme="minorEastAsia"/>
          <w:i/>
          <w:iCs/>
        </w:rPr>
        <w:t>5</w:t>
      </w:r>
      <w:r w:rsidR="00890203" w:rsidRPr="00890203">
        <w:rPr>
          <w:rFonts w:eastAsiaTheme="minorEastAsia"/>
          <w:i/>
          <w:iCs/>
        </w:rPr>
        <w:t>)</w:t>
      </w:r>
      <w:r w:rsidR="00D571F7">
        <w:rPr>
          <w:rFonts w:eastAsiaTheme="minorEastAsia"/>
        </w:rPr>
        <w:t>. Umożliwia to określenie, która z dostępnych</w:t>
      </w:r>
      <w:r w:rsidR="00A42174">
        <w:rPr>
          <w:rFonts w:eastAsiaTheme="minorEastAsia"/>
        </w:rPr>
        <w:t xml:space="preserve"> dla danego zbioru</w:t>
      </w:r>
      <w:r w:rsidR="00D571F7">
        <w:rPr>
          <w:rFonts w:eastAsiaTheme="minorEastAsia"/>
        </w:rPr>
        <w:t xml:space="preserve"> reguł jest najskuteczniejsza</w:t>
      </w:r>
      <w:r w:rsidR="00317048">
        <w:rPr>
          <w:rFonts w:eastAsiaTheme="minorEastAsia"/>
        </w:rPr>
        <w:t xml:space="preserve"> dla aktualnego stanu rozbudowy modelu</w:t>
      </w:r>
      <w:r w:rsidR="00D571F7">
        <w:rPr>
          <w:rFonts w:eastAsiaTheme="minorEastAsia"/>
        </w:rPr>
        <w:t>.</w:t>
      </w:r>
    </w:p>
    <w:p w14:paraId="56FBB586" w14:textId="298245AE" w:rsidR="00726C5A" w:rsidRDefault="00726C5A" w:rsidP="00C35EE6">
      <w:pPr>
        <w:pStyle w:val="Legendawzory"/>
      </w:pPr>
      <m:oMathPara>
        <m:oMath>
          <m:r>
            <w:rPr>
              <w:rFonts w:ascii="Cambria Math" w:hAnsi="Cambria Math"/>
            </w:rPr>
            <m:t>S=</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r</m:t>
                              </m:r>
                            </m:e>
                            <m:sub>
                              <m:r>
                                <w:rPr>
                                  <w:rFonts w:ascii="Cambria Math" w:hAnsi="Cambria Math"/>
                                </w:rPr>
                                <m:t>i</m:t>
                              </m:r>
                            </m:sub>
                          </m:sSub>
                        </m:e>
                      </m:nary>
                    </m:e>
                  </m:d>
                </m:e>
                <m:sup>
                  <m:r>
                    <w:rPr>
                      <w:rFonts w:ascii="Cambria Math" w:hAnsi="Cambria Math"/>
                    </w:rPr>
                    <m:t>2</m:t>
                  </m:r>
                </m:sup>
              </m:sSup>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e>
                  </m:d>
                </m:e>
              </m:nary>
              <m:r>
                <w:rPr>
                  <w:rFonts w:ascii="Cambria Math" w:hAnsi="Cambria Math"/>
                </w:rPr>
                <m:t>+λ</m:t>
              </m:r>
            </m:den>
          </m:f>
          <m:r>
            <w:rPr>
              <w:rFonts w:ascii="Cambria Math" w:hAnsi="Cambria Math"/>
            </w:rPr>
            <w:br/>
          </m:r>
        </m:oMath>
      </m:oMathPara>
      <w:r>
        <w:t>(</w:t>
      </w:r>
      <w:fldSimple w:instr=" SEQ ( \* ARABIC ">
        <w:r w:rsidR="001C1386">
          <w:rPr>
            <w:noProof/>
          </w:rPr>
          <w:t>34</w:t>
        </w:r>
      </w:fldSimple>
      <w:r>
        <w:t>)</w:t>
      </w:r>
    </w:p>
    <w:p w14:paraId="3B431060" w14:textId="2D6999FD" w:rsidR="00D571F7" w:rsidRPr="00D571F7" w:rsidRDefault="00A870F2" w:rsidP="00C35EE6">
      <w:pPr>
        <w:pStyle w:val="Legendawzory"/>
      </w:pPr>
      <m:oMathPara>
        <m:oMath>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lewy</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prawy</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korzeń</m:t>
              </m:r>
            </m:sub>
          </m:sSub>
          <m:r>
            <w:rPr>
              <w:rFonts w:ascii="Cambria Math" w:hAnsi="Cambria Math"/>
            </w:rPr>
            <w:br/>
          </m:r>
        </m:oMath>
      </m:oMathPara>
      <w:r w:rsidR="00890203">
        <w:t>(</w:t>
      </w:r>
      <w:fldSimple w:instr=" SEQ ( \* ARABIC ">
        <w:r w:rsidR="001C1386">
          <w:rPr>
            <w:noProof/>
          </w:rPr>
          <w:t>35</w:t>
        </w:r>
      </w:fldSimple>
      <w:r w:rsidR="00890203">
        <w:t>)</w:t>
      </w:r>
    </w:p>
    <w:p w14:paraId="78AACC73" w14:textId="69846579" w:rsidR="00506EC7" w:rsidRPr="00506EC7" w:rsidRDefault="00506EC7" w:rsidP="00726C5A">
      <w:r>
        <w:t>Istnieje jeszcze jeden</w:t>
      </w:r>
      <w:r w:rsidR="00B36C88">
        <w:t xml:space="preserve"> </w:t>
      </w:r>
      <w:r>
        <w:t xml:space="preserve">wskaźnik ściśle powiązany z ekstremalnym gradientowym wzmacnianiem drzew – </w:t>
      </w:r>
      <w:r w:rsidR="00B36C88">
        <w:t>minimalna dopuszczalna liczba rezyduów w liściu</w:t>
      </w:r>
      <w:r w:rsidR="00B36C88" w:rsidRPr="00506EC7">
        <w:rPr>
          <w:i/>
          <w:iCs/>
        </w:rPr>
        <w:t>.</w:t>
      </w:r>
      <w:r>
        <w:t xml:space="preserve"> </w:t>
      </w:r>
      <w:r w:rsidR="00D63A37">
        <w:t>Przed dołączeniem nowego liścia</w:t>
      </w:r>
      <w:r>
        <w:t xml:space="preserve"> </w:t>
      </w:r>
      <w:r w:rsidR="00D63A37">
        <w:t xml:space="preserve">obliczana jest dla niego wysokość wskaźnika </w:t>
      </w:r>
      <m:oMath>
        <m:r>
          <w:rPr>
            <w:rFonts w:ascii="Cambria Math" w:hAnsi="Cambria Math"/>
          </w:rPr>
          <m:t>C</m:t>
        </m:r>
      </m:oMath>
      <w:r w:rsidR="00D63A37">
        <w:rPr>
          <w:rFonts w:eastAsiaTheme="minorEastAsia"/>
        </w:rPr>
        <w:t xml:space="preserve"> </w:t>
      </w:r>
      <w:r w:rsidR="00D63A37" w:rsidRPr="00D63A37">
        <w:rPr>
          <w:rFonts w:eastAsiaTheme="minorEastAsia"/>
          <w:i/>
          <w:iCs/>
        </w:rPr>
        <w:t>(3</w:t>
      </w:r>
      <w:r w:rsidR="00CE6C83">
        <w:rPr>
          <w:rFonts w:eastAsiaTheme="minorEastAsia"/>
          <w:i/>
          <w:iCs/>
        </w:rPr>
        <w:t>6</w:t>
      </w:r>
      <w:r w:rsidR="00D63A37" w:rsidRPr="00D63A37">
        <w:rPr>
          <w:rFonts w:eastAsiaTheme="minorEastAsia"/>
          <w:i/>
          <w:iCs/>
        </w:rPr>
        <w:t>).</w:t>
      </w:r>
      <w:r w:rsidR="00D63A37">
        <w:rPr>
          <w:rFonts w:eastAsiaTheme="minorEastAsia"/>
        </w:rPr>
        <w:t xml:space="preserve"> Następnie</w:t>
      </w:r>
      <w:r>
        <w:t xml:space="preserve"> </w:t>
      </w:r>
      <w:r w:rsidR="00D63A37">
        <w:t xml:space="preserve">algorytm </w:t>
      </w:r>
      <w:r w:rsidR="00D63A37">
        <w:lastRenderedPageBreak/>
        <w:t>porównuje ją z wartością ustaloną domyślnie</w:t>
      </w:r>
      <w:r>
        <w:t>.</w:t>
      </w:r>
      <w:r w:rsidR="00D63A37">
        <w:t xml:space="preserve"> Jeśli wartość domyślna jest wyższa od uzyskanej, liść nie zostanie utworzony. </w:t>
      </w:r>
    </w:p>
    <w:p w14:paraId="2309B7B7" w14:textId="1BA5A97E" w:rsidR="00747E9A" w:rsidRPr="00506EC7" w:rsidRDefault="00506EC7" w:rsidP="00C35EE6">
      <w:pPr>
        <w:pStyle w:val="Legendawzory"/>
        <w:rPr>
          <w:rFonts w:eastAsiaTheme="majorEastAsia" w:cstheme="majorBidi"/>
        </w:rPr>
      </w:pPr>
      <m:oMathPara>
        <m:oMath>
          <m:r>
            <w:rPr>
              <w:rFonts w:ascii="Cambria Math" w:hAnsi="Cambria Math"/>
            </w:rPr>
            <m:t>C=</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e>
              </m:d>
            </m:e>
          </m:nary>
          <m:r>
            <w:rPr>
              <w:rFonts w:ascii="Cambria Math" w:hAnsi="Cambria Math"/>
            </w:rPr>
            <w:br/>
          </m:r>
        </m:oMath>
      </m:oMathPara>
      <w:r>
        <w:t>(</w:t>
      </w:r>
      <w:fldSimple w:instr=" SEQ ( \* ARABIC ">
        <w:r w:rsidR="001C1386">
          <w:rPr>
            <w:noProof/>
          </w:rPr>
          <w:t>36</w:t>
        </w:r>
      </w:fldSimple>
      <w:r>
        <w:t>)</w:t>
      </w:r>
    </w:p>
    <w:p w14:paraId="2472EF68" w14:textId="7099D008" w:rsidR="00506EC7" w:rsidRDefault="00A71BD9" w:rsidP="00A71BD9">
      <w:r>
        <w:t xml:space="preserve">Przycinanie wygenerowanego drzewa odbywa się na podstawie wyniku odejmowania ustalonego parametru </w:t>
      </w:r>
      <m:oMath>
        <m:r>
          <w:rPr>
            <w:rFonts w:ascii="Cambria Math" w:hAnsi="Cambria Math"/>
          </w:rPr>
          <m:t>γ</m:t>
        </m:r>
      </m:oMath>
      <w:r>
        <w:t xml:space="preserve"> od wartości </w:t>
      </w:r>
      <m:oMath>
        <m:r>
          <w:rPr>
            <w:rFonts w:ascii="Cambria Math" w:hAnsi="Cambria Math"/>
          </w:rPr>
          <m:t>G</m:t>
        </m:r>
      </m:oMath>
      <w:r>
        <w:t xml:space="preserve"> najniższej istniejącej gałęzi. Jeśli opisana różnica jest ujemna, gałąź zostaje usunięta. Ten proces powtarzany jest iteracyjnie aż do napotkania gałęzi o pozytywnej wartości </w:t>
      </w:r>
      <m:oMath>
        <m:r>
          <w:rPr>
            <w:rFonts w:ascii="Cambria Math" w:hAnsi="Cambria Math"/>
          </w:rPr>
          <m:t>G-γ</m:t>
        </m:r>
        <w:commentRangeStart w:id="158"/>
        <w:commentRangeStart w:id="159"/>
        <m:r>
          <w:rPr>
            <w:rStyle w:val="Odwoanieprzypisudolnego"/>
            <w:rFonts w:ascii="Cambria Math" w:hAnsi="Cambria Math"/>
            <w:i/>
          </w:rPr>
          <w:footnoteReference w:id="17"/>
        </m:r>
      </m:oMath>
      <w:r>
        <w:rPr>
          <w:rFonts w:eastAsiaTheme="minorEastAsia"/>
        </w:rPr>
        <w:t>.</w:t>
      </w:r>
      <w:commentRangeEnd w:id="158"/>
      <w:r w:rsidR="004E5AE9">
        <w:rPr>
          <w:rStyle w:val="Odwoaniedokomentarza"/>
        </w:rPr>
        <w:commentReference w:id="158"/>
      </w:r>
      <w:commentRangeEnd w:id="159"/>
      <w:r w:rsidR="00755106">
        <w:rPr>
          <w:rStyle w:val="Odwoaniedokomentarza"/>
        </w:rPr>
        <w:commentReference w:id="159"/>
      </w:r>
    </w:p>
    <w:p w14:paraId="73568574" w14:textId="4E0073E9" w:rsidR="00506EC7" w:rsidRDefault="0066421B" w:rsidP="0066421B">
      <w:pPr>
        <w:rPr>
          <w:rFonts w:eastAsiaTheme="minorEastAsia"/>
        </w:rPr>
      </w:pPr>
      <w:r>
        <w:t xml:space="preserve">Schemat </w:t>
      </w:r>
      <w:r w:rsidR="008F1532">
        <w:t>modelowania</w:t>
      </w:r>
      <w:r>
        <w:t xml:space="preserve"> </w:t>
      </w:r>
      <w:r w:rsidR="008F1532">
        <w:t xml:space="preserve">za </w:t>
      </w:r>
      <w:r w:rsidR="008F1532" w:rsidRPr="008F1532">
        <w:t xml:space="preserve">pomocą algorytmu </w:t>
      </w:r>
      <w:proofErr w:type="spellStart"/>
      <w:r w:rsidRPr="008F1532">
        <w:t>XGBoost</w:t>
      </w:r>
      <w:proofErr w:type="spellEnd"/>
      <w:r w:rsidRPr="008F1532">
        <w:t xml:space="preserve"> rozpoczyna się od wyznaczenia wartości początkowego przypuszczenia </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0</m:t>
            </m:r>
          </m:sup>
        </m:sSubSup>
      </m:oMath>
      <w:r w:rsidR="00B37367">
        <w:rPr>
          <w:rFonts w:eastAsiaTheme="minorEastAsia"/>
        </w:rPr>
        <w:t xml:space="preserve"> i obliczenia na tej podstawie błędów rezydualnych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B37367">
        <w:rPr>
          <w:rFonts w:eastAsiaTheme="minorEastAsia"/>
        </w:rPr>
        <w:t xml:space="preserve"> dla wszystkich </w:t>
      </w:r>
      <w:r w:rsidR="00B37367" w:rsidRPr="00B37367">
        <w:t>próbek</w:t>
      </w:r>
      <w:r w:rsidR="00B37367">
        <w:t xml:space="preserve"> zbioru treningowego</w:t>
      </w:r>
      <w:r w:rsidR="00B37367" w:rsidRPr="00B37367">
        <w:t xml:space="preserve">. </w:t>
      </w:r>
      <w:r w:rsidR="00B37367">
        <w:t xml:space="preserve">Ponadto, zdefiniowany zostaje parametr </w:t>
      </w:r>
      <w:proofErr w:type="spellStart"/>
      <w:r w:rsidR="00B37367">
        <w:t>regularyzacji</w:t>
      </w:r>
      <w:proofErr w:type="spellEnd"/>
      <w:r w:rsidR="00B37367">
        <w:t xml:space="preserve"> </w:t>
      </w:r>
      <m:oMath>
        <m:r>
          <w:rPr>
            <w:rFonts w:ascii="Cambria Math" w:hAnsi="Cambria Math"/>
          </w:rPr>
          <m:t>λ</m:t>
        </m:r>
      </m:oMath>
      <w:r w:rsidR="00B37367">
        <w:rPr>
          <w:rFonts w:eastAsiaTheme="minorEastAsia"/>
        </w:rPr>
        <w:t xml:space="preserve">. </w:t>
      </w:r>
      <w:r w:rsidR="008F1532" w:rsidRPr="00B37367">
        <w:t>Za</w:t>
      </w:r>
      <w:r w:rsidR="008F1532">
        <w:t xml:space="preserve"> pomocą miary podobieństwa </w:t>
      </w:r>
      <m:oMath>
        <m:r>
          <w:rPr>
            <w:rFonts w:ascii="Cambria Math" w:hAnsi="Cambria Math"/>
          </w:rPr>
          <m:t>S</m:t>
        </m:r>
      </m:oMath>
      <w:r w:rsidR="008F1532">
        <w:rPr>
          <w:rFonts w:eastAsiaTheme="minorEastAsia"/>
        </w:rPr>
        <w:t xml:space="preserve"> oraz wartości zysku </w:t>
      </w:r>
      <m:oMath>
        <m:r>
          <w:rPr>
            <w:rFonts w:ascii="Cambria Math" w:eastAsiaTheme="minorEastAsia" w:hAnsi="Cambria Math"/>
          </w:rPr>
          <m:t>G</m:t>
        </m:r>
      </m:oMath>
      <w:r w:rsidR="008F1532">
        <w:rPr>
          <w:rFonts w:eastAsiaTheme="minorEastAsia"/>
        </w:rPr>
        <w:t xml:space="preserve"> wyznaczane są najlepsze możliwe podziały węzłów</w:t>
      </w:r>
      <w:r w:rsidR="002C5728">
        <w:rPr>
          <w:rFonts w:eastAsiaTheme="minorEastAsia"/>
        </w:rPr>
        <w:t>, jednak z uwzględnieniem wskaźnika minimalnej dopuszczalnej liczby rezyduów w liściu</w:t>
      </w:r>
      <w:r w:rsidR="00B37367">
        <w:rPr>
          <w:rFonts w:eastAsiaTheme="minorEastAsia"/>
        </w:rPr>
        <w:t>. W procesie iteracyjnym p</w:t>
      </w:r>
      <w:r w:rsidR="008F1532">
        <w:rPr>
          <w:rFonts w:eastAsiaTheme="minorEastAsia"/>
        </w:rPr>
        <w:t xml:space="preserve">owstaje </w:t>
      </w:r>
      <w:r w:rsidR="00B37367">
        <w:t>pierwsze drzewo binarne, które następnie jest przycinane. Kolejny krok to</w:t>
      </w:r>
      <w:r w:rsidR="002C5728">
        <w:t xml:space="preserve"> obliczenie wartości wyjściowych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2C5728">
        <w:rPr>
          <w:rFonts w:eastAsiaTheme="minorEastAsia"/>
        </w:rPr>
        <w:t xml:space="preserve"> </w:t>
      </w:r>
      <w:r w:rsidR="004743A8">
        <w:rPr>
          <w:rFonts w:eastAsiaTheme="minorEastAsia"/>
        </w:rPr>
        <w:t xml:space="preserve">indywidualnie </w:t>
      </w:r>
      <w:r w:rsidR="002C5728">
        <w:rPr>
          <w:rFonts w:eastAsiaTheme="minorEastAsia"/>
        </w:rPr>
        <w:t>dla każdego liścia w drzewie.</w:t>
      </w:r>
      <w:r w:rsidR="003D6831">
        <w:rPr>
          <w:rFonts w:eastAsiaTheme="minorEastAsia"/>
        </w:rPr>
        <w:t xml:space="preserve"> Dla każdej próbki wartość wyjściowa liścia, w którym ona się znajduje,</w:t>
      </w:r>
      <w:r w:rsidR="004743A8">
        <w:rPr>
          <w:rFonts w:eastAsiaTheme="minorEastAsia"/>
        </w:rPr>
        <w:t xml:space="preserve"> </w:t>
      </w:r>
      <w:r w:rsidR="003D6831">
        <w:rPr>
          <w:rFonts w:eastAsiaTheme="minorEastAsia"/>
        </w:rPr>
        <w:t>jest</w:t>
      </w:r>
      <w:r w:rsidR="004743A8">
        <w:rPr>
          <w:rFonts w:eastAsiaTheme="minorEastAsia"/>
        </w:rPr>
        <w:t xml:space="preserve"> mnożon</w:t>
      </w:r>
      <w:r w:rsidR="003D6831">
        <w:rPr>
          <w:rFonts w:eastAsiaTheme="minorEastAsia"/>
        </w:rPr>
        <w:t>a</w:t>
      </w:r>
      <w:r w:rsidR="004743A8">
        <w:rPr>
          <w:rFonts w:eastAsiaTheme="minorEastAsia"/>
        </w:rPr>
        <w:t xml:space="preserve"> przez parametr uczenia </w:t>
      </w:r>
      <m:oMath>
        <m:r>
          <w:rPr>
            <w:rFonts w:ascii="Cambria Math" w:eastAsiaTheme="minorEastAsia" w:hAnsi="Cambria Math"/>
          </w:rPr>
          <m:t>ε</m:t>
        </m:r>
      </m:oMath>
      <w:r w:rsidR="003D6831">
        <w:rPr>
          <w:rFonts w:eastAsiaTheme="minorEastAsia"/>
        </w:rPr>
        <w:t xml:space="preserve">, a do uzyskanego iloczynu dodawana jest funkcja logitowa z </w:t>
      </w:r>
      <w:r w:rsidR="00AB0648">
        <w:rPr>
          <w:rFonts w:eastAsiaTheme="minorEastAsia"/>
        </w:rPr>
        <w:t xml:space="preserve">wartości </w:t>
      </w:r>
      <w:r w:rsidR="003D6831">
        <w:rPr>
          <w:rFonts w:eastAsiaTheme="minorEastAsia"/>
        </w:rPr>
        <w:t xml:space="preserve">początkowego przypuszczenia </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0</m:t>
            </m:r>
          </m:sup>
        </m:sSubSup>
      </m:oMath>
      <w:r w:rsidR="003D6831">
        <w:rPr>
          <w:rFonts w:eastAsiaTheme="minorEastAsia"/>
        </w:rPr>
        <w:t xml:space="preserve">. Po konwersji wyników na prawdopodobieństwa z użyciem funkcji logistycznej, </w:t>
      </w:r>
      <w:r w:rsidR="00AB0648">
        <w:rPr>
          <w:rFonts w:eastAsiaTheme="minorEastAsia"/>
        </w:rPr>
        <w:t>można zaktualizować wartości prawdopo</w:t>
      </w:r>
      <w:r w:rsidR="00C83450">
        <w:rPr>
          <w:rFonts w:eastAsiaTheme="minorEastAsia"/>
        </w:rPr>
        <w:t>do</w:t>
      </w:r>
      <w:r w:rsidR="00AB0648">
        <w:rPr>
          <w:rFonts w:eastAsiaTheme="minorEastAsia"/>
        </w:rPr>
        <w:t xml:space="preserve">bieństw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AB0648">
        <w:rPr>
          <w:rFonts w:eastAsiaTheme="minorEastAsia"/>
        </w:rPr>
        <w:t xml:space="preserve"> dla poszczególnych próbek. Nowe błędy rezydualne powinny być mniejsze w porównaniu do </w:t>
      </w:r>
      <w:r w:rsidR="00C83450">
        <w:rPr>
          <w:rFonts w:eastAsiaTheme="minorEastAsia"/>
        </w:rPr>
        <w:t>poprzedników</w:t>
      </w:r>
      <w:r w:rsidR="00AB0648">
        <w:rPr>
          <w:rFonts w:eastAsiaTheme="minorEastAsia"/>
        </w:rPr>
        <w:t>.</w:t>
      </w:r>
      <w:r w:rsidR="00C83450">
        <w:rPr>
          <w:rFonts w:eastAsiaTheme="minorEastAsia"/>
        </w:rPr>
        <w:t xml:space="preserve"> Następna iteracja polega na budowie nowego drzewa z tą różnicą, że proces trenowania opiera się </w:t>
      </w:r>
      <w:r w:rsidR="00237DFD">
        <w:rPr>
          <w:rFonts w:eastAsiaTheme="minorEastAsia"/>
        </w:rPr>
        <w:t xml:space="preserve">tym razem </w:t>
      </w:r>
      <w:r w:rsidR="00C83450">
        <w:rPr>
          <w:rFonts w:eastAsiaTheme="minorEastAsia"/>
        </w:rPr>
        <w:t xml:space="preserve">na nowych wartościach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C83450">
        <w:rPr>
          <w:rFonts w:eastAsiaTheme="minorEastAsia"/>
        </w:rPr>
        <w:t>, które nie są już identyczne dla wszystkich przykładów.</w:t>
      </w:r>
      <w:r w:rsidR="00237DFD">
        <w:rPr>
          <w:rFonts w:eastAsiaTheme="minorEastAsia"/>
        </w:rPr>
        <w:t xml:space="preserve"> Wartości wyjściowe drugiego drzewa są również mnożone przez parametr </w:t>
      </w:r>
      <m:oMath>
        <m:r>
          <w:rPr>
            <w:rFonts w:ascii="Cambria Math" w:eastAsiaTheme="minorEastAsia" w:hAnsi="Cambria Math"/>
          </w:rPr>
          <m:t>ε</m:t>
        </m:r>
      </m:oMath>
      <w:r w:rsidR="00237DFD">
        <w:rPr>
          <w:rFonts w:eastAsiaTheme="minorEastAsia"/>
        </w:rPr>
        <w:t xml:space="preserve"> i dodawane do wszystkich poprzednich predykcji. Szereg modeli zostaje zasilony o nowy element. Analogicznie do poprzednika, model definiuje nowe wartości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237DFD">
        <w:rPr>
          <w:rFonts w:eastAsiaTheme="minorEastAsia"/>
        </w:rPr>
        <w:t>. W ten sposób</w:t>
      </w:r>
      <w:r w:rsidR="004E5AE9">
        <w:rPr>
          <w:rFonts w:eastAsiaTheme="minorEastAsia"/>
        </w:rPr>
        <w:t xml:space="preserve"> w algorytmie </w:t>
      </w:r>
      <w:proofErr w:type="spellStart"/>
      <w:r w:rsidR="004E5AE9">
        <w:rPr>
          <w:rFonts w:eastAsiaTheme="minorEastAsia"/>
        </w:rPr>
        <w:t>XGBoost</w:t>
      </w:r>
      <w:proofErr w:type="spellEnd"/>
      <w:r w:rsidR="00237DFD">
        <w:rPr>
          <w:rFonts w:eastAsiaTheme="minorEastAsia"/>
        </w:rPr>
        <w:t xml:space="preserve"> budowane są kolejne drzewa aż do osiągnięcia warunku stopu.</w:t>
      </w:r>
      <w:r w:rsidR="004E5AE9">
        <w:rPr>
          <w:rStyle w:val="Odwoanieprzypisudolnego"/>
          <w:rFonts w:eastAsiaTheme="minorEastAsia"/>
        </w:rPr>
        <w:footnoteReference w:id="18"/>
      </w:r>
    </w:p>
    <w:p w14:paraId="265AAB69" w14:textId="77777777" w:rsidR="004E5AE9" w:rsidRDefault="004E5AE9" w:rsidP="0066421B">
      <w:pPr>
        <w:rPr>
          <w:rFonts w:eastAsiaTheme="majorEastAsia" w:cstheme="majorBidi"/>
          <w:sz w:val="28"/>
          <w:szCs w:val="26"/>
        </w:rPr>
      </w:pPr>
    </w:p>
    <w:p w14:paraId="04448083" w14:textId="68572C97" w:rsidR="00725F5F" w:rsidRDefault="00857D64" w:rsidP="008A138A">
      <w:pPr>
        <w:pStyle w:val="Nagwek2"/>
      </w:pPr>
      <w:bookmarkStart w:id="160" w:name="_Toc162270937"/>
      <w:r>
        <w:t>Sztuczne</w:t>
      </w:r>
      <w:r w:rsidR="00443E12">
        <w:t xml:space="preserve"> sieci neuronowe</w:t>
      </w:r>
      <w:bookmarkEnd w:id="160"/>
    </w:p>
    <w:p w14:paraId="55AB5DD2" w14:textId="218052B0" w:rsidR="002B4099" w:rsidRDefault="00D06E97" w:rsidP="00D06E97">
      <w:r>
        <w:t>Sztuczna sieć neuronowa</w:t>
      </w:r>
      <w:r w:rsidR="00533F7D">
        <w:t xml:space="preserve"> (ang. </w:t>
      </w:r>
      <w:proofErr w:type="spellStart"/>
      <w:r w:rsidR="00533F7D" w:rsidRPr="00533F7D">
        <w:rPr>
          <w:i/>
          <w:iCs/>
        </w:rPr>
        <w:t>artificial</w:t>
      </w:r>
      <w:proofErr w:type="spellEnd"/>
      <w:r w:rsidR="00533F7D" w:rsidRPr="00533F7D">
        <w:rPr>
          <w:i/>
          <w:iCs/>
        </w:rPr>
        <w:t xml:space="preserve"> </w:t>
      </w:r>
      <w:proofErr w:type="spellStart"/>
      <w:r w:rsidR="00533F7D" w:rsidRPr="00533F7D">
        <w:rPr>
          <w:i/>
          <w:iCs/>
        </w:rPr>
        <w:t>neural</w:t>
      </w:r>
      <w:proofErr w:type="spellEnd"/>
      <w:r w:rsidR="00533F7D" w:rsidRPr="00533F7D">
        <w:rPr>
          <w:i/>
          <w:iCs/>
        </w:rPr>
        <w:t xml:space="preserve"> network</w:t>
      </w:r>
      <w:r w:rsidR="00533F7D">
        <w:t>)</w:t>
      </w:r>
      <w:r>
        <w:t xml:space="preserve"> to koncepcja inspirowana działaniem ludzkiego układu nerwowego powstała pierwotnie w 1943 roku</w:t>
      </w:r>
      <w:r w:rsidR="00CD33A0">
        <w:t xml:space="preserve"> </w:t>
      </w:r>
      <w:sdt>
        <w:sdtPr>
          <w:id w:val="-732701162"/>
          <w:citation/>
        </w:sdtPr>
        <w:sdtContent>
          <w:r w:rsidR="00CD33A0">
            <w:fldChar w:fldCharType="begin"/>
          </w:r>
          <w:r w:rsidR="00CD33A0">
            <w:instrText xml:space="preserve"> CITATION McC43 \l 1045 </w:instrText>
          </w:r>
          <w:r w:rsidR="00CD33A0">
            <w:fldChar w:fldCharType="separate"/>
          </w:r>
          <w:r w:rsidR="001C1386" w:rsidRPr="001C1386">
            <w:rPr>
              <w:noProof/>
            </w:rPr>
            <w:t>(McCulloch &amp; Pitts, 1943)</w:t>
          </w:r>
          <w:r w:rsidR="00CD33A0">
            <w:fldChar w:fldCharType="end"/>
          </w:r>
        </w:sdtContent>
      </w:sdt>
      <w:r>
        <w:t>.</w:t>
      </w:r>
      <w:r w:rsidR="0031364D">
        <w:t xml:space="preserve"> Najmniejszą jednostką sieci jest neuron, </w:t>
      </w:r>
      <w:r w:rsidR="00533F7D">
        <w:t>który na wzór swojego biologicznego odpowiednika ma za zadanie przesyłanie sygnału, informacji. Posiada on blok sumujący sparametryzowany wagami, którego wynik przechodzi przez funkcję aktywacji zwracając następnie jedno wyjście.</w:t>
      </w:r>
      <w:r w:rsidR="009465A9">
        <w:t xml:space="preserve"> </w:t>
      </w:r>
    </w:p>
    <w:p w14:paraId="2AC4327E" w14:textId="77777777" w:rsidR="002972B8" w:rsidRDefault="009465A9" w:rsidP="00D6424E">
      <w:r>
        <w:t>Istnieje kilka popularnych funkcji aktywacji, dobrze sprawdzających się w sieciach neuronowych</w:t>
      </w:r>
      <w:r w:rsidR="002B4099">
        <w:t>. N</w:t>
      </w:r>
      <w:r>
        <w:t xml:space="preserve">ajczęściej </w:t>
      </w:r>
      <w:r w:rsidR="00C853DC">
        <w:t xml:space="preserve">stosuje się </w:t>
      </w:r>
      <w:r>
        <w:t>funkcj</w:t>
      </w:r>
      <w:r w:rsidR="00C853DC">
        <w:t>ę</w:t>
      </w:r>
      <w:r>
        <w:t xml:space="preserve"> </w:t>
      </w:r>
      <w:proofErr w:type="spellStart"/>
      <w:r>
        <w:t>sigmoidaln</w:t>
      </w:r>
      <w:r w:rsidR="00C853DC">
        <w:t>ą</w:t>
      </w:r>
      <w:proofErr w:type="spellEnd"/>
      <w:r>
        <w:t xml:space="preserve">, tangens hiperboliczny, </w:t>
      </w:r>
      <w:proofErr w:type="spellStart"/>
      <w:r>
        <w:t>ReLU</w:t>
      </w:r>
      <w:proofErr w:type="spellEnd"/>
      <w:r>
        <w:t xml:space="preserve"> i jej odmiany oraz </w:t>
      </w:r>
      <w:proofErr w:type="spellStart"/>
      <w:r>
        <w:t>So</w:t>
      </w:r>
      <w:r w:rsidR="00C853DC">
        <w:t>ft</w:t>
      </w:r>
      <w:r>
        <w:t>max</w:t>
      </w:r>
      <w:proofErr w:type="spellEnd"/>
      <w:r w:rsidR="00C853DC">
        <w:t>.</w:t>
      </w:r>
      <w:r w:rsidR="002B4099">
        <w:t xml:space="preserve"> Zadaniem tego bloku jest sprowadzenie wyników obliczeń neuronu do określonego przedziału wartości. Na tej podstawie podejmowana jest decyzja, czy dany sygnał zostanie przesłany dalej, do następnych </w:t>
      </w:r>
      <w:r w:rsidR="001976E0">
        <w:t>komórek</w:t>
      </w:r>
      <w:r w:rsidR="002B4099">
        <w:t>.</w:t>
      </w:r>
      <w:r w:rsidR="00AF60B8">
        <w:t xml:space="preserve"> </w:t>
      </w:r>
    </w:p>
    <w:p w14:paraId="4CC2FCE0" w14:textId="447DD794" w:rsidR="00AF60B8" w:rsidRPr="00D6424E" w:rsidRDefault="00AF60B8" w:rsidP="00D6424E">
      <w:pPr>
        <w:rPr>
          <w:color w:val="FF0000"/>
        </w:rPr>
      </w:pPr>
      <w:r w:rsidRPr="00AF60B8">
        <w:rPr>
          <w:color w:val="FF0000"/>
        </w:rPr>
        <w:t>[wzory funkcji aktywacji?]</w:t>
      </w:r>
      <w:r w:rsidR="00D6424E">
        <w:rPr>
          <w:color w:val="FF0000"/>
        </w:rPr>
        <w:t xml:space="preserve"> </w:t>
      </w:r>
      <w:r w:rsidR="00D6424E" w:rsidRPr="00D6424E">
        <w:rPr>
          <w:color w:val="FF0000"/>
        </w:rPr>
        <w:t>[</w:t>
      </w:r>
      <w:r w:rsidR="00D6424E">
        <w:rPr>
          <w:color w:val="FF0000"/>
        </w:rPr>
        <w:t xml:space="preserve">uwaga! </w:t>
      </w:r>
      <w:proofErr w:type="spellStart"/>
      <w:r w:rsidR="00D6424E" w:rsidRPr="00D6424E">
        <w:rPr>
          <w:color w:val="FF0000"/>
        </w:rPr>
        <w:t>Softmax</w:t>
      </w:r>
      <w:proofErr w:type="spellEnd"/>
      <w:r w:rsidR="00D6424E" w:rsidRPr="00D6424E">
        <w:rPr>
          <w:color w:val="FF0000"/>
        </w:rPr>
        <w:t xml:space="preserve"> został opisany w s</w:t>
      </w:r>
      <w:r w:rsidR="00D6424E">
        <w:rPr>
          <w:color w:val="FF0000"/>
        </w:rPr>
        <w:t>ekcji regresji logistycznej]</w:t>
      </w:r>
    </w:p>
    <w:p w14:paraId="5E508414" w14:textId="77777777" w:rsidR="00A15CD0" w:rsidRDefault="00533F7D" w:rsidP="00A15CD0">
      <w:r>
        <w:t xml:space="preserve">Sztuczna sieć neuronowa złożona jest przynajmniej z trzech warstw </w:t>
      </w:r>
      <w:r w:rsidR="001976E0">
        <w:t>neuronów</w:t>
      </w:r>
      <w:r>
        <w:t xml:space="preserve">: wejściowej – przyjmującej i wstępnie przetwarzającej dane, minimum jednej warstwy ukrytej, która analizuje otrzymane informacje i wychwytuje charakterystyki próbek </w:t>
      </w:r>
      <w:r w:rsidR="009465A9">
        <w:t>oraz</w:t>
      </w:r>
      <w:r>
        <w:t xml:space="preserve"> warstw</w:t>
      </w:r>
      <w:r w:rsidR="009465A9">
        <w:t>y</w:t>
      </w:r>
      <w:r>
        <w:t xml:space="preserve"> wyjściowej, która dokonuje </w:t>
      </w:r>
      <w:r w:rsidR="009465A9">
        <w:t xml:space="preserve">ostatecznego </w:t>
      </w:r>
      <w:r>
        <w:t xml:space="preserve">podsumowania </w:t>
      </w:r>
      <w:r w:rsidR="009465A9">
        <w:t>i zwraca pewną decyzję</w:t>
      </w:r>
      <w:r w:rsidR="007E564C">
        <w:rPr>
          <w:rStyle w:val="Odwoanieprzypisudolnego"/>
        </w:rPr>
        <w:footnoteReference w:id="19"/>
      </w:r>
      <w:r w:rsidR="009465A9">
        <w:t>. Wybór architektury sieci jest ściśle zależny od rozwiązywanego problemu badawczego.</w:t>
      </w:r>
      <w:r w:rsidR="00D0760F">
        <w:t xml:space="preserve"> Sieć zawierająca więcej niż jedną warstwę ukrytą nazywana jest głęboką (ang. </w:t>
      </w:r>
      <w:proofErr w:type="spellStart"/>
      <w:r w:rsidR="00D0760F" w:rsidRPr="00D0760F">
        <w:rPr>
          <w:i/>
          <w:iCs/>
        </w:rPr>
        <w:t>deep</w:t>
      </w:r>
      <w:proofErr w:type="spellEnd"/>
      <w:r w:rsidR="00D0760F" w:rsidRPr="00D0760F">
        <w:rPr>
          <w:i/>
          <w:iCs/>
        </w:rPr>
        <w:t xml:space="preserve"> </w:t>
      </w:r>
      <w:proofErr w:type="spellStart"/>
      <w:r w:rsidR="00D0760F" w:rsidRPr="00D0760F">
        <w:rPr>
          <w:i/>
          <w:iCs/>
        </w:rPr>
        <w:t>neural</w:t>
      </w:r>
      <w:proofErr w:type="spellEnd"/>
      <w:r w:rsidR="00D0760F" w:rsidRPr="00D0760F">
        <w:rPr>
          <w:i/>
          <w:iCs/>
        </w:rPr>
        <w:t xml:space="preserve"> network</w:t>
      </w:r>
      <w:r w:rsidR="00D0760F">
        <w:t>).</w:t>
      </w:r>
      <w:r w:rsidR="00A15CD0">
        <w:t xml:space="preserve"> </w:t>
      </w:r>
    </w:p>
    <w:p w14:paraId="24D80991" w14:textId="4E1266CE" w:rsidR="00A15CD0" w:rsidRDefault="00A15CD0" w:rsidP="000E0095">
      <w:r>
        <w:t xml:space="preserve">Oprócz warstwy gęstej (ang. </w:t>
      </w:r>
      <w:proofErr w:type="spellStart"/>
      <w:r w:rsidRPr="00A15CD0">
        <w:rPr>
          <w:i/>
          <w:iCs/>
        </w:rPr>
        <w:t>dense</w:t>
      </w:r>
      <w:proofErr w:type="spellEnd"/>
      <w:r w:rsidRPr="00A15CD0">
        <w:rPr>
          <w:i/>
          <w:iCs/>
        </w:rPr>
        <w:t xml:space="preserve"> </w:t>
      </w:r>
      <w:proofErr w:type="spellStart"/>
      <w:r w:rsidRPr="00A15CD0">
        <w:rPr>
          <w:i/>
          <w:iCs/>
        </w:rPr>
        <w:t>layer</w:t>
      </w:r>
      <w:proofErr w:type="spellEnd"/>
      <w:r>
        <w:t xml:space="preserve">), której każdy neuron posiada indywidualne połączenie z wszystkimi neuronami poprzedniej warstwy opisane odrębną wagą, dostępnych jest wiele innych rodzajów warstw do budowy sztucznych sieci neuronowych. </w:t>
      </w:r>
      <w:r w:rsidR="00381091">
        <w:t xml:space="preserve">Stworzona architektura może być złożeniem różnych typów warstw, z których każdy ma do wykonania inne zadanie. W przetwarzaniu sekwencji kluczowe może być ubogacenie struktury sieci komórką rekurencyjną posiadającą pewien rodzaj pamięci do poprzednich elementów przetwarzanego ciągu, a analizując obrazy warto dodać instancję warstwy </w:t>
      </w:r>
      <w:proofErr w:type="spellStart"/>
      <w:r w:rsidR="00381091">
        <w:t>konwolucyjnej</w:t>
      </w:r>
      <w:proofErr w:type="spellEnd"/>
      <w:r w:rsidR="00381091">
        <w:t xml:space="preserve">, konsolidującej informacje wychwycone na poziomie pikseli </w:t>
      </w:r>
      <w:r w:rsidR="000E0095">
        <w:t>w</w:t>
      </w:r>
      <w:r w:rsidR="00381091">
        <w:t xml:space="preserve"> skoncentrowan</w:t>
      </w:r>
      <w:r w:rsidR="000E0095">
        <w:t>ą</w:t>
      </w:r>
      <w:r w:rsidR="00381091">
        <w:t xml:space="preserve"> form</w:t>
      </w:r>
      <w:r w:rsidR="000E0095">
        <w:t>ę</w:t>
      </w:r>
      <w:r w:rsidR="00381091">
        <w:t>.</w:t>
      </w:r>
      <w:r w:rsidR="00CD763C">
        <w:t xml:space="preserve"> Innym </w:t>
      </w:r>
      <w:r w:rsidR="00CD763C">
        <w:lastRenderedPageBreak/>
        <w:t xml:space="preserve">popularnym elementem chętnie stosowanym w sieciach neuronowych jest warstwa łącząca (ang. </w:t>
      </w:r>
      <w:proofErr w:type="spellStart"/>
      <w:r w:rsidR="00CD763C" w:rsidRPr="00CD763C">
        <w:rPr>
          <w:i/>
          <w:iCs/>
        </w:rPr>
        <w:t>pooling</w:t>
      </w:r>
      <w:proofErr w:type="spellEnd"/>
      <w:r w:rsidR="00CD763C" w:rsidRPr="00CD763C">
        <w:rPr>
          <w:i/>
          <w:iCs/>
        </w:rPr>
        <w:t xml:space="preserve"> </w:t>
      </w:r>
      <w:proofErr w:type="spellStart"/>
      <w:r w:rsidR="00CD763C" w:rsidRPr="00CD763C">
        <w:rPr>
          <w:i/>
          <w:iCs/>
        </w:rPr>
        <w:t>layer</w:t>
      </w:r>
      <w:proofErr w:type="spellEnd"/>
      <w:r w:rsidR="00CD763C">
        <w:t xml:space="preserve">) służąca do redukcji wymiarowości map zdefiniowanych na próbkach cech (ang. </w:t>
      </w:r>
      <w:proofErr w:type="spellStart"/>
      <w:r w:rsidR="00CD763C" w:rsidRPr="00CD763C">
        <w:rPr>
          <w:i/>
          <w:iCs/>
        </w:rPr>
        <w:t>feature</w:t>
      </w:r>
      <w:proofErr w:type="spellEnd"/>
      <w:r w:rsidR="00CD763C" w:rsidRPr="00CD763C">
        <w:rPr>
          <w:i/>
          <w:iCs/>
        </w:rPr>
        <w:t xml:space="preserve"> </w:t>
      </w:r>
      <w:proofErr w:type="spellStart"/>
      <w:r w:rsidR="00CD763C" w:rsidRPr="00CD763C">
        <w:rPr>
          <w:i/>
          <w:iCs/>
        </w:rPr>
        <w:t>maps</w:t>
      </w:r>
      <w:proofErr w:type="spellEnd"/>
      <w:r w:rsidR="00CD763C">
        <w:t>) i przez to próbująca uchronić model przed przeuczeniem, a także zmniejszająca jego złożoność obliczeniową.</w:t>
      </w:r>
      <w:r w:rsidR="000E0095">
        <w:t xml:space="preserve"> Architekturę </w:t>
      </w:r>
      <w:r w:rsidR="00CD763C">
        <w:t xml:space="preserve">sieci </w:t>
      </w:r>
      <w:r w:rsidR="000E0095">
        <w:t>można również dopełnić segmentami normalizującymi</w:t>
      </w:r>
      <w:r w:rsidR="00CE7EA2">
        <w:t xml:space="preserve"> dane</w:t>
      </w:r>
      <w:r w:rsidR="000E0095">
        <w:t xml:space="preserve"> na poziomie poszczególnych obserwacji (ang. </w:t>
      </w:r>
      <w:proofErr w:type="spellStart"/>
      <w:r w:rsidR="000E0095" w:rsidRPr="000E0095">
        <w:rPr>
          <w:i/>
          <w:iCs/>
        </w:rPr>
        <w:t>layer</w:t>
      </w:r>
      <w:proofErr w:type="spellEnd"/>
      <w:r w:rsidR="000E0095" w:rsidRPr="000E0095">
        <w:rPr>
          <w:i/>
          <w:iCs/>
        </w:rPr>
        <w:t xml:space="preserve"> </w:t>
      </w:r>
      <w:proofErr w:type="spellStart"/>
      <w:r w:rsidR="000E0095" w:rsidRPr="000E0095">
        <w:rPr>
          <w:i/>
          <w:iCs/>
        </w:rPr>
        <w:t>normalization</w:t>
      </w:r>
      <w:proofErr w:type="spellEnd"/>
      <w:r w:rsidR="000E0095">
        <w:t>)</w:t>
      </w:r>
      <w:r w:rsidR="00C31F8E">
        <w:t xml:space="preserve"> </w:t>
      </w:r>
      <w:sdt>
        <w:sdtPr>
          <w:id w:val="-1880540268"/>
          <w:citation/>
        </w:sdtPr>
        <w:sdtContent>
          <w:r w:rsidR="00C31F8E">
            <w:fldChar w:fldCharType="begin"/>
          </w:r>
          <w:r w:rsidR="00C31F8E">
            <w:instrText xml:space="preserve"> CITATION Jim16 \l 1045 </w:instrText>
          </w:r>
          <w:r w:rsidR="00C31F8E">
            <w:fldChar w:fldCharType="separate"/>
          </w:r>
          <w:r w:rsidR="001C1386" w:rsidRPr="001C1386">
            <w:rPr>
              <w:noProof/>
            </w:rPr>
            <w:t>(Ba, et al., 2016)</w:t>
          </w:r>
          <w:r w:rsidR="00C31F8E">
            <w:fldChar w:fldCharType="end"/>
          </w:r>
        </w:sdtContent>
      </w:sdt>
      <w:r w:rsidR="000E0095">
        <w:t xml:space="preserve"> lub paczek danych (ang. </w:t>
      </w:r>
      <w:proofErr w:type="spellStart"/>
      <w:r w:rsidR="000E0095" w:rsidRPr="000E0095">
        <w:rPr>
          <w:i/>
          <w:iCs/>
        </w:rPr>
        <w:t>batch</w:t>
      </w:r>
      <w:proofErr w:type="spellEnd"/>
      <w:r w:rsidR="000E0095" w:rsidRPr="000E0095">
        <w:rPr>
          <w:i/>
          <w:iCs/>
        </w:rPr>
        <w:t xml:space="preserve"> </w:t>
      </w:r>
      <w:proofErr w:type="spellStart"/>
      <w:r w:rsidR="000E0095" w:rsidRPr="000E0095">
        <w:rPr>
          <w:i/>
          <w:iCs/>
        </w:rPr>
        <w:t>normalization</w:t>
      </w:r>
      <w:proofErr w:type="spellEnd"/>
      <w:r w:rsidR="000E0095">
        <w:t>)</w:t>
      </w:r>
      <w:r w:rsidR="00C31F8E">
        <w:t xml:space="preserve"> </w:t>
      </w:r>
      <w:sdt>
        <w:sdtPr>
          <w:id w:val="609631525"/>
          <w:citation/>
        </w:sdtPr>
        <w:sdtContent>
          <w:r w:rsidR="00C31F8E">
            <w:fldChar w:fldCharType="begin"/>
          </w:r>
          <w:r w:rsidR="00C31F8E">
            <w:instrText xml:space="preserve"> CITATION Ser15 \l 1045 </w:instrText>
          </w:r>
          <w:r w:rsidR="00C31F8E">
            <w:fldChar w:fldCharType="separate"/>
          </w:r>
          <w:r w:rsidR="001C1386" w:rsidRPr="001C1386">
            <w:rPr>
              <w:noProof/>
            </w:rPr>
            <w:t>(Ioffe &amp; Szegedy, 2015)</w:t>
          </w:r>
          <w:r w:rsidR="00C31F8E">
            <w:fldChar w:fldCharType="end"/>
          </w:r>
        </w:sdtContent>
      </w:sdt>
      <w:r w:rsidR="000E0095">
        <w:t xml:space="preserve"> w celu stabilizacji treningu.</w:t>
      </w:r>
      <w:r w:rsidR="00CE7EA2">
        <w:t xml:space="preserve"> </w:t>
      </w:r>
      <w:r w:rsidR="00B82AE0">
        <w:t xml:space="preserve">Z kolei blok porzucania (ang. </w:t>
      </w:r>
      <w:proofErr w:type="spellStart"/>
      <w:r w:rsidR="00B82AE0" w:rsidRPr="00B82AE0">
        <w:rPr>
          <w:i/>
          <w:iCs/>
        </w:rPr>
        <w:t>dropout</w:t>
      </w:r>
      <w:proofErr w:type="spellEnd"/>
      <w:r w:rsidR="00B82AE0">
        <w:t xml:space="preserve">) jest jedną z najpopularniejszych technik </w:t>
      </w:r>
      <w:proofErr w:type="spellStart"/>
      <w:r w:rsidR="00B82AE0">
        <w:t>regularyzacji</w:t>
      </w:r>
      <w:proofErr w:type="spellEnd"/>
      <w:r w:rsidR="00B82AE0">
        <w:t xml:space="preserve"> sieci neuronowej obok </w:t>
      </w:r>
      <w:proofErr w:type="spellStart"/>
      <w:r w:rsidR="00B82AE0">
        <w:t>regularyzacji</w:t>
      </w:r>
      <w:proofErr w:type="spellEnd"/>
      <w:r w:rsidR="00B82AE0">
        <w:t xml:space="preserve"> L2</w:t>
      </w:r>
      <w:r w:rsidR="00F06240">
        <w:t xml:space="preserve"> (ang. </w:t>
      </w:r>
      <w:proofErr w:type="spellStart"/>
      <w:r w:rsidR="00F06240" w:rsidRPr="00F06240">
        <w:rPr>
          <w:i/>
          <w:iCs/>
        </w:rPr>
        <w:t>ridge</w:t>
      </w:r>
      <w:proofErr w:type="spellEnd"/>
      <w:r w:rsidR="00F06240" w:rsidRPr="00F06240">
        <w:rPr>
          <w:i/>
          <w:iCs/>
        </w:rPr>
        <w:t xml:space="preserve"> </w:t>
      </w:r>
      <w:proofErr w:type="spellStart"/>
      <w:r w:rsidR="00F06240" w:rsidRPr="00F06240">
        <w:rPr>
          <w:i/>
          <w:iCs/>
        </w:rPr>
        <w:t>regression</w:t>
      </w:r>
      <w:proofErr w:type="spellEnd"/>
      <w:r w:rsidR="00F06240">
        <w:t>)</w:t>
      </w:r>
      <w:r w:rsidR="00BA32DC">
        <w:t xml:space="preserve"> dążącej do zmniejszenia wag modelu</w:t>
      </w:r>
      <w:r w:rsidR="00B82AE0">
        <w:t xml:space="preserve">. </w:t>
      </w:r>
      <w:r w:rsidR="00F06240" w:rsidRPr="00D6424E">
        <w:rPr>
          <w:color w:val="FF0000"/>
        </w:rPr>
        <w:t>[</w:t>
      </w:r>
      <w:r w:rsidR="00F06240">
        <w:rPr>
          <w:color w:val="FF0000"/>
        </w:rPr>
        <w:t>uwaga! L2</w:t>
      </w:r>
      <w:r w:rsidR="00F06240" w:rsidRPr="00D6424E">
        <w:rPr>
          <w:color w:val="FF0000"/>
        </w:rPr>
        <w:t xml:space="preserve"> został</w:t>
      </w:r>
      <w:r w:rsidR="00F06240">
        <w:rPr>
          <w:color w:val="FF0000"/>
        </w:rPr>
        <w:t>a</w:t>
      </w:r>
      <w:r w:rsidR="00F06240" w:rsidRPr="00D6424E">
        <w:rPr>
          <w:color w:val="FF0000"/>
        </w:rPr>
        <w:t xml:space="preserve"> opisan</w:t>
      </w:r>
      <w:r w:rsidR="006E247A">
        <w:rPr>
          <w:color w:val="FF0000"/>
        </w:rPr>
        <w:t>a</w:t>
      </w:r>
      <w:r w:rsidR="00F06240" w:rsidRPr="00D6424E">
        <w:rPr>
          <w:color w:val="FF0000"/>
        </w:rPr>
        <w:t xml:space="preserve"> w s</w:t>
      </w:r>
      <w:r w:rsidR="00F06240">
        <w:rPr>
          <w:color w:val="FF0000"/>
        </w:rPr>
        <w:t xml:space="preserve">ekcji regresji logistycznej] </w:t>
      </w:r>
      <w:r w:rsidR="00B82AE0">
        <w:t>Polega ona na losowym pomijaniu niektórych neuronów nienależących do warstwy wyjściowej w poszczególnych przebiegach treningu.</w:t>
      </w:r>
      <w:r w:rsidR="00BA32DC">
        <w:t xml:space="preserve"> Dzięki temu zapobiega przeuczeniu modelu i skraca czasu treningu. Celem technik </w:t>
      </w:r>
      <w:proofErr w:type="spellStart"/>
      <w:r w:rsidR="00BA32DC">
        <w:t>regularyzacji</w:t>
      </w:r>
      <w:proofErr w:type="spellEnd"/>
      <w:r w:rsidR="00BA32DC">
        <w:t xml:space="preserve"> jest poprawienie generalizacji sieci.</w:t>
      </w:r>
    </w:p>
    <w:p w14:paraId="6A7FFF6A" w14:textId="15465A36" w:rsidR="00A8356A" w:rsidRDefault="001976E0" w:rsidP="007E564C">
      <w:r>
        <w:t xml:space="preserve">Uczenie sieci neuronowej </w:t>
      </w:r>
      <w:r w:rsidR="00D0760F">
        <w:t>opiera się</w:t>
      </w:r>
      <w:r>
        <w:t xml:space="preserve"> na</w:t>
      </w:r>
      <w:r w:rsidR="00D0760F">
        <w:t xml:space="preserve"> zastosowaniu algorytmu propagacji wstecznej (ang. </w:t>
      </w:r>
      <w:proofErr w:type="spellStart"/>
      <w:r w:rsidR="00D0760F" w:rsidRPr="00D0760F">
        <w:rPr>
          <w:i/>
          <w:iCs/>
        </w:rPr>
        <w:t>backpropagation</w:t>
      </w:r>
      <w:proofErr w:type="spellEnd"/>
      <w:r w:rsidR="00D0760F">
        <w:t>). Mechanizm ten został uznany za przełomowy w rozwoju</w:t>
      </w:r>
      <w:r w:rsidR="007E564C">
        <w:t xml:space="preserve"> </w:t>
      </w:r>
      <w:r w:rsidR="00D0760F">
        <w:t xml:space="preserve">sztucznej inteligencji, ponieważ </w:t>
      </w:r>
      <w:r w:rsidR="007E564C">
        <w:t>zawierał odpowiedź na pytanie, jak trenować sztuczną sieć neuronową w sposób skuteczny i wydajny</w:t>
      </w:r>
      <w:r w:rsidR="00CF123A">
        <w:t xml:space="preserve"> </w:t>
      </w:r>
      <w:sdt>
        <w:sdtPr>
          <w:id w:val="-1063171798"/>
          <w:citation/>
        </w:sdtPr>
        <w:sdtContent>
          <w:r w:rsidR="00CF123A">
            <w:fldChar w:fldCharType="begin"/>
          </w:r>
          <w:r w:rsidR="00CF123A">
            <w:instrText xml:space="preserve"> CITATION Dav86 \l 1045 </w:instrText>
          </w:r>
          <w:r w:rsidR="00CF123A">
            <w:fldChar w:fldCharType="separate"/>
          </w:r>
          <w:r w:rsidR="001C1386" w:rsidRPr="001C1386">
            <w:rPr>
              <w:noProof/>
            </w:rPr>
            <w:t>(Rumelhart, et al., 1986)</w:t>
          </w:r>
          <w:r w:rsidR="00CF123A">
            <w:fldChar w:fldCharType="end"/>
          </w:r>
        </w:sdtContent>
      </w:sdt>
      <w:r w:rsidR="007E564C">
        <w:t xml:space="preserve">. Algorytm polega na przeprowadzaniu </w:t>
      </w:r>
      <w:r>
        <w:t xml:space="preserve">kolejnych próbek treningowych lub paczek danych (ang. </w:t>
      </w:r>
      <w:proofErr w:type="spellStart"/>
      <w:r w:rsidRPr="001976E0">
        <w:rPr>
          <w:i/>
          <w:iCs/>
        </w:rPr>
        <w:t>batches</w:t>
      </w:r>
      <w:proofErr w:type="spellEnd"/>
      <w:r>
        <w:t>)</w:t>
      </w:r>
      <w:r w:rsidR="007E564C">
        <w:t xml:space="preserve"> przez sieć, generując wstępną predykcję</w:t>
      </w:r>
      <w:r>
        <w:t xml:space="preserve">, </w:t>
      </w:r>
      <w:r w:rsidR="007E564C">
        <w:t>następnie</w:t>
      </w:r>
      <w:r>
        <w:t xml:space="preserve"> obliczeniem popełnianego przez nią błędu</w:t>
      </w:r>
      <w:r w:rsidR="007E564C">
        <w:t xml:space="preserve"> porównując otrzymaną predykcję z wartościami wyniku oczekiwanego. Kolejnym krokiem jest mierzenie wpływu neuronów w kolejnych warstwach na błędny wynik predykcji zaczynając od warstwy wyjściowej w kierunku warstwy wejściowej i na tej podstawie modyfikacja parametrów poszczególnych neuronów</w:t>
      </w:r>
      <w:r w:rsidR="005B6CC1">
        <w:t xml:space="preserve">. </w:t>
      </w:r>
      <w:r w:rsidR="00D430E6">
        <w:t>Fundamentem</w:t>
      </w:r>
      <w:r w:rsidR="005B6CC1">
        <w:t xml:space="preserve"> techniki propagacji wstecznej jest metoda gradientu prostego</w:t>
      </w:r>
      <w:r w:rsidR="00CF123A">
        <w:t xml:space="preserve"> </w:t>
      </w:r>
      <w:sdt>
        <w:sdtPr>
          <w:id w:val="360098579"/>
          <w:citation/>
        </w:sdtPr>
        <w:sdtContent>
          <w:r w:rsidR="00CF123A">
            <w:fldChar w:fldCharType="begin"/>
          </w:r>
          <w:r w:rsidR="00CF123A">
            <w:instrText xml:space="preserve">CITATION Gér18 \p 262-263 \l 1045 </w:instrText>
          </w:r>
          <w:r w:rsidR="00CF123A">
            <w:fldChar w:fldCharType="separate"/>
          </w:r>
          <w:r w:rsidR="001C1386" w:rsidRPr="001C1386">
            <w:rPr>
              <w:noProof/>
            </w:rPr>
            <w:t>(Géron, 2018, pp. 262-263)</w:t>
          </w:r>
          <w:r w:rsidR="00CF123A">
            <w:fldChar w:fldCharType="end"/>
          </w:r>
        </w:sdtContent>
      </w:sdt>
      <w:r w:rsidR="007E564C">
        <w:t>.</w:t>
      </w:r>
      <w:r w:rsidR="00A8356A">
        <w:t xml:space="preserve"> </w:t>
      </w:r>
    </w:p>
    <w:p w14:paraId="6ED1D7C8" w14:textId="5693AAEA" w:rsidR="009465A9" w:rsidRDefault="00A8356A" w:rsidP="007E564C">
      <w:r>
        <w:t>Warto dodać, że w przypadku złożonych problemów i stosowania głębokich sieci modele są narażone na wystąpienie problemu zanikających lub eksplodujących gradientów</w:t>
      </w:r>
      <w:r w:rsidR="00CF123A">
        <w:t xml:space="preserve"> </w:t>
      </w:r>
      <w:sdt>
        <w:sdtPr>
          <w:id w:val="-331066075"/>
          <w:citation/>
        </w:sdtPr>
        <w:sdtContent>
          <w:r w:rsidR="00CF123A">
            <w:fldChar w:fldCharType="begin"/>
          </w:r>
          <w:r w:rsidR="00CF123A">
            <w:instrText xml:space="preserve"> CITATION Ben94 \l 1045 </w:instrText>
          </w:r>
          <w:r w:rsidR="00CF123A">
            <w:fldChar w:fldCharType="separate"/>
          </w:r>
          <w:r w:rsidR="001C1386" w:rsidRPr="001C1386">
            <w:rPr>
              <w:noProof/>
            </w:rPr>
            <w:t>(Bengio, et al., 1994)</w:t>
          </w:r>
          <w:r w:rsidR="00CF123A">
            <w:fldChar w:fldCharType="end"/>
          </w:r>
        </w:sdtContent>
      </w:sdt>
      <w:r>
        <w:t>, dodatkowo stają się kosztowne obliczeniowo, a także narażone na przetrenowanie. Oprócz metod bazujących na modyfikacji parametrów</w:t>
      </w:r>
      <w:r w:rsidR="002465C8">
        <w:t xml:space="preserve"> i struktury</w:t>
      </w:r>
      <w:r>
        <w:t xml:space="preserve"> modelu, na przykład zmiany strategii inicjowania wag połączeń lub typów funkcji aktywacji</w:t>
      </w:r>
      <w:r w:rsidR="002465C8">
        <w:t xml:space="preserve"> czy dodani</w:t>
      </w:r>
      <w:r w:rsidR="005C647C">
        <w:t>a</w:t>
      </w:r>
      <w:r w:rsidR="002465C8">
        <w:t xml:space="preserve"> segmentów </w:t>
      </w:r>
      <w:proofErr w:type="spellStart"/>
      <w:r w:rsidR="005C647C">
        <w:t>regularyzujących</w:t>
      </w:r>
      <w:proofErr w:type="spellEnd"/>
      <w:r>
        <w:t xml:space="preserve">, nieocenionym rozwiązaniem może być zastosowanie optymalizatorów, np. algorytmu Adam (ang. </w:t>
      </w:r>
      <w:proofErr w:type="spellStart"/>
      <w:r w:rsidRPr="00A8356A">
        <w:rPr>
          <w:i/>
          <w:iCs/>
        </w:rPr>
        <w:t>adaptive</w:t>
      </w:r>
      <w:proofErr w:type="spellEnd"/>
      <w:r w:rsidRPr="00A8356A">
        <w:rPr>
          <w:i/>
          <w:iCs/>
        </w:rPr>
        <w:t xml:space="preserve"> moment </w:t>
      </w:r>
      <w:proofErr w:type="spellStart"/>
      <w:r w:rsidRPr="00A8356A">
        <w:rPr>
          <w:i/>
          <w:iCs/>
        </w:rPr>
        <w:t>estimation</w:t>
      </w:r>
      <w:proofErr w:type="spellEnd"/>
      <w:r>
        <w:t>)</w:t>
      </w:r>
      <w:r w:rsidR="00CF123A">
        <w:t xml:space="preserve"> </w:t>
      </w:r>
      <w:sdt>
        <w:sdtPr>
          <w:id w:val="471718237"/>
          <w:citation/>
        </w:sdtPr>
        <w:sdtContent>
          <w:r w:rsidR="00CF123A">
            <w:fldChar w:fldCharType="begin"/>
          </w:r>
          <w:r w:rsidR="00CF123A">
            <w:instrText xml:space="preserve"> CITATION Die14 \l 1045 </w:instrText>
          </w:r>
          <w:r w:rsidR="00CF123A">
            <w:fldChar w:fldCharType="separate"/>
          </w:r>
          <w:r w:rsidR="001C1386" w:rsidRPr="001C1386">
            <w:rPr>
              <w:noProof/>
            </w:rPr>
            <w:t>(Kingma &amp; Ba, 2014)</w:t>
          </w:r>
          <w:r w:rsidR="00CF123A">
            <w:fldChar w:fldCharType="end"/>
          </w:r>
        </w:sdtContent>
      </w:sdt>
      <w:r>
        <w:t>, które są szybsze od tradycyjnej techniki gradientu prostego</w:t>
      </w:r>
      <w:r w:rsidR="00CF123A">
        <w:t xml:space="preserve"> </w:t>
      </w:r>
      <w:sdt>
        <w:sdtPr>
          <w:id w:val="1581719640"/>
          <w:citation/>
        </w:sdtPr>
        <w:sdtContent>
          <w:r w:rsidR="00CF123A">
            <w:fldChar w:fldCharType="begin"/>
          </w:r>
          <w:r w:rsidR="00CF123A">
            <w:instrText xml:space="preserve">CITATION Gér18 \p 275-302 \l 1045 </w:instrText>
          </w:r>
          <w:r w:rsidR="00CF123A">
            <w:fldChar w:fldCharType="separate"/>
          </w:r>
          <w:r w:rsidR="001C1386" w:rsidRPr="001C1386">
            <w:rPr>
              <w:noProof/>
            </w:rPr>
            <w:t>(Géron, 2018, pp. 275-302)</w:t>
          </w:r>
          <w:r w:rsidR="00CF123A">
            <w:fldChar w:fldCharType="end"/>
          </w:r>
        </w:sdtContent>
      </w:sdt>
      <w:r>
        <w:t>.</w:t>
      </w:r>
    </w:p>
    <w:p w14:paraId="62440E8D" w14:textId="77777777" w:rsidR="00207C6C" w:rsidRPr="00D6424E" w:rsidRDefault="00207C6C" w:rsidP="00A61E8B">
      <w:pPr>
        <w:rPr>
          <w:color w:val="FF0000"/>
        </w:rPr>
      </w:pPr>
    </w:p>
    <w:p w14:paraId="64E9B0EA" w14:textId="03B871AF" w:rsidR="001541FC" w:rsidRDefault="001541FC" w:rsidP="001541FC">
      <w:pPr>
        <w:pStyle w:val="Nagwek3"/>
        <w:rPr>
          <w:lang w:val="en-US"/>
        </w:rPr>
      </w:pPr>
      <w:bookmarkStart w:id="161" w:name="_Toc162270938"/>
      <w:proofErr w:type="spellStart"/>
      <w:r>
        <w:rPr>
          <w:lang w:val="en-US"/>
        </w:rPr>
        <w:t>Rekurencyjne</w:t>
      </w:r>
      <w:proofErr w:type="spellEnd"/>
      <w:r>
        <w:rPr>
          <w:lang w:val="en-US"/>
        </w:rPr>
        <w:t xml:space="preserve"> </w:t>
      </w:r>
      <w:proofErr w:type="spellStart"/>
      <w:r>
        <w:rPr>
          <w:lang w:val="en-US"/>
        </w:rPr>
        <w:t>sieci</w:t>
      </w:r>
      <w:proofErr w:type="spellEnd"/>
      <w:r>
        <w:rPr>
          <w:lang w:val="en-US"/>
        </w:rPr>
        <w:t xml:space="preserve"> </w:t>
      </w:r>
      <w:proofErr w:type="spellStart"/>
      <w:r>
        <w:rPr>
          <w:lang w:val="en-US"/>
        </w:rPr>
        <w:t>neuronowe</w:t>
      </w:r>
      <w:bookmarkEnd w:id="161"/>
      <w:proofErr w:type="spellEnd"/>
    </w:p>
    <w:p w14:paraId="696D9047" w14:textId="60DED926" w:rsidR="008A4D6A" w:rsidRDefault="001541FC" w:rsidP="00C73E1E">
      <w:pPr>
        <w:rPr>
          <w:rFonts w:eastAsiaTheme="minorEastAsia"/>
        </w:rPr>
      </w:pPr>
      <w:r w:rsidRPr="001541FC">
        <w:t>Sieci rekurencyjne</w:t>
      </w:r>
      <w:r w:rsidR="00C73E1E">
        <w:t xml:space="preserve"> (ang. </w:t>
      </w:r>
      <w:proofErr w:type="spellStart"/>
      <w:r w:rsidR="00C73E1E" w:rsidRPr="00C73E1E">
        <w:rPr>
          <w:i/>
          <w:iCs/>
        </w:rPr>
        <w:t>recurrent</w:t>
      </w:r>
      <w:proofErr w:type="spellEnd"/>
      <w:r w:rsidR="00C73E1E" w:rsidRPr="00C73E1E">
        <w:rPr>
          <w:i/>
          <w:iCs/>
        </w:rPr>
        <w:t xml:space="preserve"> </w:t>
      </w:r>
      <w:proofErr w:type="spellStart"/>
      <w:r w:rsidR="00C73E1E" w:rsidRPr="00C73E1E">
        <w:rPr>
          <w:i/>
          <w:iCs/>
        </w:rPr>
        <w:t>neural</w:t>
      </w:r>
      <w:proofErr w:type="spellEnd"/>
      <w:r w:rsidR="00C73E1E" w:rsidRPr="00C73E1E">
        <w:rPr>
          <w:i/>
          <w:iCs/>
        </w:rPr>
        <w:t xml:space="preserve"> networks</w:t>
      </w:r>
      <w:r w:rsidR="00C73E1E">
        <w:t>)</w:t>
      </w:r>
      <w:r>
        <w:t xml:space="preserve"> są odpowiednim wyborem dla danych sekwencyjnych, czyli takich, w których kolejność poszczególnych elementów próbki ma znaczenie. W tym przypadku, znaczące w modelowaniu jest uwzględnienie relacji między </w:t>
      </w:r>
      <w:r w:rsidR="00C73E1E">
        <w:t xml:space="preserve">następującymi po sobie fragmentami ciągów. W tym celu powstała koncepcja neuronu rekurencyjnego. W każdym takcie </w:t>
      </w:r>
      <m:oMath>
        <m:r>
          <w:rPr>
            <w:rFonts w:ascii="Cambria Math" w:hAnsi="Cambria Math"/>
          </w:rPr>
          <m:t>t</m:t>
        </m:r>
      </m:oMath>
      <w:r w:rsidR="00C73E1E">
        <w:t xml:space="preserve">, zwanym także krokiem czasowym (ang. </w:t>
      </w:r>
      <w:proofErr w:type="spellStart"/>
      <w:r w:rsidR="00C73E1E" w:rsidRPr="00C73E1E">
        <w:rPr>
          <w:i/>
          <w:iCs/>
        </w:rPr>
        <w:t>time</w:t>
      </w:r>
      <w:proofErr w:type="spellEnd"/>
      <w:r w:rsidR="00C73E1E" w:rsidRPr="00C73E1E">
        <w:rPr>
          <w:i/>
          <w:iCs/>
        </w:rPr>
        <w:t xml:space="preserve"> step</w:t>
      </w:r>
      <w:r w:rsidR="00C73E1E">
        <w:t>)</w:t>
      </w:r>
      <w:r w:rsidR="008A4D6A">
        <w:t xml:space="preserve"> taki neuron oprócz danych wejściowych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A4D6A">
        <w:rPr>
          <w:rFonts w:eastAsiaTheme="minorEastAsia"/>
        </w:rPr>
        <w:t xml:space="preserve"> otrzymuje również własne wyniki z poprzedniego taktu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oMath>
      <w:r w:rsidR="008A4D6A">
        <w:rPr>
          <w:rFonts w:eastAsiaTheme="minorEastAsia"/>
        </w:rPr>
        <w:t>, przez co analizuje dany element sekwencji uwzględniając informacje pozyskane od jego poprzedników.</w:t>
      </w:r>
    </w:p>
    <w:p w14:paraId="441E167C" w14:textId="039CE3FB" w:rsidR="00C73E1E" w:rsidRDefault="008A4D6A" w:rsidP="00C73E1E">
      <w:pPr>
        <w:rPr>
          <w:rFonts w:eastAsiaTheme="minorEastAsia"/>
        </w:rPr>
      </w:pPr>
      <w:r>
        <w:rPr>
          <w:rFonts w:eastAsiaTheme="minorEastAsia"/>
        </w:rPr>
        <w:t xml:space="preserve">Z </w:t>
      </w:r>
      <w:r w:rsidR="00DB6A2B">
        <w:rPr>
          <w:rFonts w:eastAsiaTheme="minorEastAsia"/>
        </w:rPr>
        <w:t>neuronów rekurencyjnych</w:t>
      </w:r>
      <w:r>
        <w:rPr>
          <w:rFonts w:eastAsiaTheme="minorEastAsia"/>
        </w:rPr>
        <w:t xml:space="preserve"> można utworzyć </w:t>
      </w:r>
      <w:r w:rsidR="00DB6A2B">
        <w:rPr>
          <w:rFonts w:eastAsiaTheme="minorEastAsia"/>
        </w:rPr>
        <w:t xml:space="preserve">prostą </w:t>
      </w:r>
      <w:r>
        <w:rPr>
          <w:rFonts w:eastAsiaTheme="minorEastAsia"/>
        </w:rPr>
        <w:t>warstwę. Wówczas</w:t>
      </w:r>
      <w:r w:rsidR="00DB6A2B">
        <w:rPr>
          <w:rFonts w:eastAsiaTheme="minorEastAsia"/>
        </w:rPr>
        <w:t>, analogicznie do działania pojedynczej jednostki,</w:t>
      </w:r>
      <w:r>
        <w:rPr>
          <w:rFonts w:eastAsiaTheme="minorEastAsia"/>
        </w:rPr>
        <w:t xml:space="preserve"> </w:t>
      </w:r>
      <w:r w:rsidR="00DB6A2B">
        <w:rPr>
          <w:rFonts w:eastAsiaTheme="minorEastAsia"/>
        </w:rPr>
        <w:t xml:space="preserve">każdy z </w:t>
      </w:r>
      <w:r w:rsidR="000214B6">
        <w:rPr>
          <w:rFonts w:eastAsiaTheme="minorEastAsia"/>
        </w:rPr>
        <w:t>neuronów</w:t>
      </w:r>
      <w:r w:rsidR="00DB6A2B">
        <w:rPr>
          <w:rFonts w:eastAsiaTheme="minorEastAsia"/>
        </w:rPr>
        <w:t xml:space="preserve"> otrzymuje w takcie </w:t>
      </w:r>
      <m:oMath>
        <m:r>
          <w:rPr>
            <w:rFonts w:ascii="Cambria Math" w:eastAsiaTheme="minorEastAsia" w:hAnsi="Cambria Math"/>
          </w:rPr>
          <m:t>t</m:t>
        </m:r>
      </m:oMath>
      <w:r w:rsidR="00DB6A2B">
        <w:rPr>
          <w:rFonts w:eastAsiaTheme="minorEastAsia"/>
        </w:rPr>
        <w:t xml:space="preserve"> </w:t>
      </w:r>
      <w:r w:rsidR="000214B6">
        <w:rPr>
          <w:rFonts w:eastAsiaTheme="minorEastAsia"/>
        </w:rPr>
        <w:t>dane</w:t>
      </w:r>
      <w:r w:rsidR="00DB6A2B">
        <w:rPr>
          <w:rFonts w:eastAsiaTheme="minorEastAsia"/>
        </w:rPr>
        <w:t xml:space="preserve"> wejściow</w:t>
      </w:r>
      <w:r w:rsidR="000214B6">
        <w:rPr>
          <w:rFonts w:eastAsiaTheme="minorEastAsia"/>
        </w:rPr>
        <w:t>e</w:t>
      </w:r>
      <w:r w:rsidR="00DB6A2B">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6A2B">
        <w:rPr>
          <w:rFonts w:eastAsiaTheme="minorEastAsia"/>
        </w:rPr>
        <w:t xml:space="preserve"> oraz </w:t>
      </w:r>
      <w:r w:rsidR="000214B6">
        <w:rPr>
          <w:rFonts w:eastAsiaTheme="minorEastAsia"/>
        </w:rPr>
        <w:t>swój</w:t>
      </w:r>
      <w:r w:rsidR="00DB6A2B">
        <w:rPr>
          <w:rFonts w:eastAsiaTheme="minorEastAsia"/>
        </w:rPr>
        <w:t xml:space="preserve"> poprzedni</w:t>
      </w:r>
      <w:r w:rsidR="000214B6">
        <w:rPr>
          <w:rFonts w:eastAsiaTheme="minorEastAsia"/>
        </w:rPr>
        <w:t xml:space="preserve"> wynik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oMath>
      <w:r w:rsidR="000214B6">
        <w:rPr>
          <w:rFonts w:eastAsiaTheme="minorEastAsia"/>
        </w:rPr>
        <w:t xml:space="preserve">, jednak tym razem różnica polega na wymiarowości – wejście i wyjście z warstwy są w postaci wektorów. Każdy neuron posiada dwa rodzaje wag. Wagi wszystkich neuronów dla danych wejściowych zawierają się w macierzy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oMath>
      <w:r w:rsidR="000214B6">
        <w:rPr>
          <w:rFonts w:eastAsiaTheme="minorEastAsia"/>
        </w:rPr>
        <w:t xml:space="preserve">, a dla danych wyjściowych z poprzedniego taktu znajdują się w tablicy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m:t>
            </m:r>
          </m:sub>
        </m:sSub>
      </m:oMath>
      <w:r w:rsidR="000214B6">
        <w:rPr>
          <w:rFonts w:eastAsiaTheme="minorEastAsia"/>
        </w:rPr>
        <w:t xml:space="preserve">. Wyniki </w:t>
      </w:r>
      <w:r w:rsidR="004E09E5">
        <w:rPr>
          <w:rFonts w:eastAsiaTheme="minorEastAsia"/>
        </w:rPr>
        <w:t xml:space="preserve">opisanej warstwy </w:t>
      </w:r>
      <w:r w:rsidR="000214B6">
        <w:rPr>
          <w:rFonts w:eastAsiaTheme="minorEastAsia"/>
        </w:rPr>
        <w:t>dla pojedynczej próbki można wyrazić wzorem (</w:t>
      </w:r>
      <w:r w:rsidR="004E09E5">
        <w:rPr>
          <w:rFonts w:eastAsiaTheme="minorEastAsia"/>
        </w:rPr>
        <w:t>3</w:t>
      </w:r>
      <w:r w:rsidR="00CE6C83">
        <w:rPr>
          <w:rFonts w:eastAsiaTheme="minorEastAsia"/>
        </w:rPr>
        <w:t>7</w:t>
      </w:r>
      <w:r w:rsidR="000214B6">
        <w:rPr>
          <w:rFonts w:eastAsiaTheme="minorEastAsia"/>
        </w:rPr>
        <w:t>)</w:t>
      </w:r>
      <w:r w:rsidR="004E09E5">
        <w:rPr>
          <w:rFonts w:eastAsiaTheme="minorEastAsia"/>
        </w:rPr>
        <w:t xml:space="preserve">, gdzie </w:t>
      </w:r>
      <m:oMath>
        <m:r>
          <w:rPr>
            <w:rFonts w:ascii="Cambria Math" w:hAnsi="Cambria Math"/>
          </w:rPr>
          <m:t>ϕ</m:t>
        </m:r>
      </m:oMath>
      <w:r w:rsidR="004E09E5">
        <w:rPr>
          <w:rFonts w:eastAsiaTheme="minorEastAsia"/>
        </w:rPr>
        <w:t xml:space="preserve"> oznacza funkcję aktywacji, najczęściej ReLU lub tangens hiperboliczny, a </w:t>
      </w:r>
      <m:oMath>
        <m:r>
          <w:rPr>
            <w:rFonts w:ascii="Cambria Math" w:hAnsi="Cambria Math"/>
          </w:rPr>
          <m:t>b</m:t>
        </m:r>
      </m:oMath>
      <w:r w:rsidR="004E09E5">
        <w:rPr>
          <w:rFonts w:eastAsiaTheme="minorEastAsia"/>
        </w:rPr>
        <w:t xml:space="preserve"> to obciążenia każdego neuronu</w:t>
      </w:r>
      <w:r w:rsidR="000214B6">
        <w:rPr>
          <w:rFonts w:eastAsiaTheme="minorEastAsia"/>
        </w:rPr>
        <w:t>.</w:t>
      </w:r>
    </w:p>
    <w:p w14:paraId="603700E9" w14:textId="514D1ABB" w:rsidR="004E09E5" w:rsidRDefault="00000000" w:rsidP="00C35EE6">
      <w:pPr>
        <w:pStyle w:val="Legendawzory"/>
      </w:pPr>
      <m:oMathPara>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=ϕ</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x</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d>
                    <m:dPr>
                      <m:ctrlPr>
                        <w:rPr>
                          <w:rFonts w:ascii="Cambria Math" w:hAnsi="Cambria Math"/>
                        </w:rPr>
                      </m:ctrlPr>
                    </m:dPr>
                    <m:e>
                      <m:r>
                        <w:rPr>
                          <w:rFonts w:ascii="Cambria Math" w:hAnsi="Cambria Math"/>
                        </w:rPr>
                        <m:t>t</m:t>
                      </m:r>
                    </m:e>
                  </m:d>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y</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y</m:t>
                  </m:r>
                </m:e>
                <m:sub>
                  <m:d>
                    <m:dPr>
                      <m:ctrlPr>
                        <w:rPr>
                          <w:rFonts w:ascii="Cambria Math" w:hAnsi="Cambria Math"/>
                        </w:rPr>
                      </m:ctrlPr>
                    </m:dPr>
                    <m:e>
                      <m:r>
                        <w:rPr>
                          <w:rFonts w:ascii="Cambria Math" w:hAnsi="Cambria Math"/>
                        </w:rPr>
                        <m:t>t-1</m:t>
                      </m:r>
                    </m:e>
                  </m:d>
                </m:sub>
              </m:sSub>
              <m:r>
                <w:rPr>
                  <w:rFonts w:ascii="Cambria Math" w:hAnsi="Cambria Math"/>
                </w:rPr>
                <m:t>+b</m:t>
              </m:r>
            </m:e>
          </m:d>
          <m:r>
            <w:rPr>
              <w:rFonts w:ascii="Cambria Math" w:hAnsi="Cambria Math"/>
            </w:rPr>
            <w:br/>
          </m:r>
        </m:oMath>
      </m:oMathPara>
      <w:r w:rsidR="004E09E5">
        <w:t>(</w:t>
      </w:r>
      <w:fldSimple w:instr=" SEQ ( \* ARABIC ">
        <w:r w:rsidR="001C1386">
          <w:rPr>
            <w:noProof/>
          </w:rPr>
          <w:t>37</w:t>
        </w:r>
      </w:fldSimple>
      <w:r w:rsidR="004E09E5">
        <w:t>)</w:t>
      </w:r>
    </w:p>
    <w:p w14:paraId="562D3971" w14:textId="7C23C9D6" w:rsidR="000214B6" w:rsidRDefault="00B53C2F" w:rsidP="00C73E1E">
      <w:pPr>
        <w:rPr>
          <w:rFonts w:eastAsiaTheme="minorEastAsia"/>
        </w:rPr>
      </w:pPr>
      <w:r>
        <w:t xml:space="preserve">Rozważając istotę przedstawionych struktur, można wywnioskować, że zawierają one coś na kształt pamięci, ponieważ wyjście w danym kroku czasowym </w:t>
      </w:r>
      <m:oMath>
        <m:r>
          <w:rPr>
            <w:rFonts w:ascii="Cambria Math" w:hAnsi="Cambria Math"/>
          </w:rPr>
          <m:t>t</m:t>
        </m:r>
      </m:oMath>
      <w:r>
        <w:t xml:space="preserve"> jest funkcją wszystkich danych wejściowych z poprzednich taktów. Dlatego w</w:t>
      </w:r>
      <w:r w:rsidR="00CE23E5">
        <w:t xml:space="preserve"> profesjonalnym</w:t>
      </w:r>
      <w:r>
        <w:t xml:space="preserve"> nazewnictwie funkcjonuj</w:t>
      </w:r>
      <w:r w:rsidR="00CE23E5">
        <w:t>ą</w:t>
      </w:r>
      <w:r>
        <w:t xml:space="preserve"> termin</w:t>
      </w:r>
      <w:r w:rsidR="00CE23E5">
        <w:t>y</w:t>
      </w:r>
      <w:r>
        <w:t xml:space="preserve"> komórk</w:t>
      </w:r>
      <w:r w:rsidR="00CE23E5">
        <w:t>a</w:t>
      </w:r>
      <w:r>
        <w:t xml:space="preserve"> (ang. </w:t>
      </w:r>
      <w:proofErr w:type="spellStart"/>
      <w:r w:rsidRPr="00B53C2F">
        <w:rPr>
          <w:i/>
          <w:iCs/>
        </w:rPr>
        <w:t>cell</w:t>
      </w:r>
      <w:proofErr w:type="spellEnd"/>
      <w:r>
        <w:t xml:space="preserve">) </w:t>
      </w:r>
      <w:r w:rsidR="00CE23E5">
        <w:t>i</w:t>
      </w:r>
      <w:r>
        <w:t xml:space="preserve"> komórk</w:t>
      </w:r>
      <w:r w:rsidR="00CE23E5">
        <w:t>a</w:t>
      </w:r>
      <w:r>
        <w:t xml:space="preserve"> pamięci</w:t>
      </w:r>
      <w:r w:rsidR="00CE23E5">
        <w:t xml:space="preserve"> (ang. </w:t>
      </w:r>
      <w:proofErr w:type="spellStart"/>
      <w:r w:rsidR="00CE23E5" w:rsidRPr="00CE23E5">
        <w:rPr>
          <w:i/>
          <w:iCs/>
        </w:rPr>
        <w:t>memory</w:t>
      </w:r>
      <w:proofErr w:type="spellEnd"/>
      <w:r w:rsidR="00CE23E5" w:rsidRPr="00CE23E5">
        <w:rPr>
          <w:i/>
          <w:iCs/>
        </w:rPr>
        <w:t xml:space="preserve"> </w:t>
      </w:r>
      <w:proofErr w:type="spellStart"/>
      <w:r w:rsidR="00CE23E5" w:rsidRPr="00CE23E5">
        <w:rPr>
          <w:i/>
          <w:iCs/>
        </w:rPr>
        <w:t>cell</w:t>
      </w:r>
      <w:proofErr w:type="spellEnd"/>
      <w:r w:rsidR="00CE23E5">
        <w:t>) określające neuron rekurencyjny, warstwę rekurencyjną, a także inne, bardziej zaawansowane odmiany tych mechanizmów</w:t>
      </w:r>
      <w:r>
        <w:t>.</w:t>
      </w:r>
      <w:r w:rsidR="00CE23E5">
        <w:t xml:space="preserve"> Stan</w:t>
      </w:r>
      <w:r w:rsidR="00AD47D9">
        <w:t xml:space="preserve"> ukryty</w:t>
      </w:r>
      <w:r w:rsidR="00CE23E5">
        <w:t xml:space="preserve"> komórki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CE23E5">
        <w:rPr>
          <w:rFonts w:eastAsiaTheme="minorEastAsia"/>
        </w:rPr>
        <w:t xml:space="preserve"> opisywany jest wzorem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oMath>
      <w:r w:rsidR="00CE23E5">
        <w:rPr>
          <w:rFonts w:eastAsiaTheme="minorEastAsia"/>
        </w:rPr>
        <w:t xml:space="preserve">. </w:t>
      </w:r>
      <w:r w:rsidR="00AD47D9">
        <w:rPr>
          <w:rFonts w:eastAsiaTheme="minorEastAsia"/>
        </w:rPr>
        <w:t>Pojęcie</w:t>
      </w:r>
      <w:r w:rsidR="00CE23E5">
        <w:rPr>
          <w:rFonts w:eastAsiaTheme="minorEastAsia"/>
        </w:rPr>
        <w:t xml:space="preserve"> t</w:t>
      </w:r>
      <w:r w:rsidR="00AD47D9">
        <w:rPr>
          <w:rFonts w:eastAsiaTheme="minorEastAsia"/>
        </w:rPr>
        <w:t>o</w:t>
      </w:r>
      <w:r w:rsidR="00CE23E5">
        <w:rPr>
          <w:rFonts w:eastAsiaTheme="minorEastAsia"/>
        </w:rPr>
        <w:t xml:space="preserve"> został</w:t>
      </w:r>
      <w:r w:rsidR="00AD47D9">
        <w:rPr>
          <w:rFonts w:eastAsiaTheme="minorEastAsia"/>
        </w:rPr>
        <w:t>o</w:t>
      </w:r>
      <w:r w:rsidR="00CE23E5">
        <w:rPr>
          <w:rFonts w:eastAsiaTheme="minorEastAsia"/>
        </w:rPr>
        <w:t xml:space="preserve"> wyodrębnion</w:t>
      </w:r>
      <w:r w:rsidR="00AD47D9">
        <w:rPr>
          <w:rFonts w:eastAsiaTheme="minorEastAsia"/>
        </w:rPr>
        <w:t>e</w:t>
      </w:r>
      <w:r w:rsidR="00CE23E5">
        <w:rPr>
          <w:rFonts w:eastAsiaTheme="minorEastAsia"/>
        </w:rPr>
        <w:t xml:space="preserve">, ponieważ w bardziej skomplikowanych komórkach wyjście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CE23E5">
        <w:rPr>
          <w:rFonts w:eastAsiaTheme="minorEastAsia"/>
        </w:rPr>
        <w:t xml:space="preserve"> nie </w:t>
      </w:r>
      <w:r w:rsidR="00AD47D9">
        <w:rPr>
          <w:rFonts w:eastAsiaTheme="minorEastAsia"/>
        </w:rPr>
        <w:t>będzie</w:t>
      </w:r>
      <w:r w:rsidR="00CE23E5">
        <w:rPr>
          <w:rFonts w:eastAsiaTheme="minorEastAsia"/>
        </w:rPr>
        <w:t xml:space="preserve"> równoważne </w:t>
      </w:r>
      <w:r w:rsidR="00AD47D9">
        <w:rPr>
          <w:rFonts w:eastAsiaTheme="minorEastAsia"/>
        </w:rPr>
        <w:t xml:space="preserve">z wartością jej stanu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D47D9">
        <w:rPr>
          <w:rFonts w:eastAsiaTheme="minorEastAsia"/>
        </w:rPr>
        <w:t xml:space="preserve">. Działanie komórki rekurencyjnej na przestrzeni czasu nazywa się powszechnie rozwijaniem w czasie (ang. </w:t>
      </w:r>
      <w:proofErr w:type="spellStart"/>
      <w:r w:rsidR="00AD47D9" w:rsidRPr="00AD47D9">
        <w:rPr>
          <w:rFonts w:eastAsiaTheme="minorEastAsia"/>
          <w:i/>
          <w:iCs/>
        </w:rPr>
        <w:t>unrolling</w:t>
      </w:r>
      <w:proofErr w:type="spellEnd"/>
      <w:r w:rsidR="00AD47D9" w:rsidRPr="00AD47D9">
        <w:rPr>
          <w:rFonts w:eastAsiaTheme="minorEastAsia"/>
          <w:i/>
          <w:iCs/>
        </w:rPr>
        <w:t xml:space="preserve"> </w:t>
      </w:r>
      <w:proofErr w:type="spellStart"/>
      <w:r w:rsidR="00AD47D9" w:rsidRPr="00AD47D9">
        <w:rPr>
          <w:rFonts w:eastAsiaTheme="minorEastAsia"/>
          <w:i/>
          <w:iCs/>
        </w:rPr>
        <w:t>through</w:t>
      </w:r>
      <w:proofErr w:type="spellEnd"/>
      <w:r w:rsidR="00AD47D9" w:rsidRPr="00AD47D9">
        <w:rPr>
          <w:rFonts w:eastAsiaTheme="minorEastAsia"/>
          <w:i/>
          <w:iCs/>
        </w:rPr>
        <w:t xml:space="preserve"> </w:t>
      </w:r>
      <w:proofErr w:type="spellStart"/>
      <w:r w:rsidR="00AD47D9" w:rsidRPr="00AD47D9">
        <w:rPr>
          <w:rFonts w:eastAsiaTheme="minorEastAsia"/>
          <w:i/>
          <w:iCs/>
        </w:rPr>
        <w:t>time</w:t>
      </w:r>
      <w:proofErr w:type="spellEnd"/>
      <w:r w:rsidR="00AD47D9">
        <w:rPr>
          <w:rFonts w:eastAsiaTheme="minorEastAsia"/>
        </w:rPr>
        <w:t xml:space="preserve">). Proces ten został przedstawiony na </w:t>
      </w:r>
      <w:commentRangeStart w:id="162"/>
      <w:r w:rsidR="00475575">
        <w:rPr>
          <w:rFonts w:eastAsiaTheme="minorEastAsia"/>
        </w:rPr>
        <w:fldChar w:fldCharType="begin"/>
      </w:r>
      <w:r w:rsidR="00475575">
        <w:rPr>
          <w:rFonts w:eastAsiaTheme="minorEastAsia"/>
        </w:rPr>
        <w:instrText xml:space="preserve"> REF _Ref161494153 \h </w:instrText>
      </w:r>
      <w:r w:rsidR="00475575">
        <w:rPr>
          <w:rFonts w:eastAsiaTheme="minorEastAsia"/>
        </w:rPr>
      </w:r>
      <w:r w:rsidR="00475575">
        <w:rPr>
          <w:rFonts w:eastAsiaTheme="minorEastAsia"/>
        </w:rPr>
        <w:fldChar w:fldCharType="separate"/>
      </w:r>
      <w:r w:rsidR="001C1386">
        <w:t xml:space="preserve">Rys. </w:t>
      </w:r>
      <w:r w:rsidR="001C1386">
        <w:rPr>
          <w:noProof/>
        </w:rPr>
        <w:t>4</w:t>
      </w:r>
      <w:r w:rsidR="00475575">
        <w:rPr>
          <w:rFonts w:eastAsiaTheme="minorEastAsia"/>
        </w:rPr>
        <w:fldChar w:fldCharType="end"/>
      </w:r>
      <w:r w:rsidR="00AD47D9">
        <w:rPr>
          <w:rFonts w:eastAsiaTheme="minorEastAsia"/>
        </w:rPr>
        <w:t xml:space="preserve"> </w:t>
      </w:r>
      <w:commentRangeEnd w:id="162"/>
      <w:r w:rsidR="002C006F">
        <w:rPr>
          <w:rStyle w:val="Odwoaniedokomentarza"/>
        </w:rPr>
        <w:commentReference w:id="162"/>
      </w:r>
      <w:r w:rsidR="00AD47D9">
        <w:rPr>
          <w:rFonts w:eastAsiaTheme="minorEastAsia"/>
        </w:rPr>
        <w:t>obok schematu komórki rekurencyjnej z oznaczeniem jej stanu ukrytego.</w:t>
      </w:r>
    </w:p>
    <w:p w14:paraId="3B77BA7F" w14:textId="77777777" w:rsidR="007D5D38" w:rsidRDefault="007D5D38" w:rsidP="00C73E1E"/>
    <w:p w14:paraId="24E2A7EB" w14:textId="6274916A" w:rsidR="00AD47D9" w:rsidRDefault="00AD47D9" w:rsidP="00C35EE6">
      <w:pPr>
        <w:pStyle w:val="Legenda"/>
      </w:pPr>
      <w:bookmarkStart w:id="163" w:name="_Ref161494153"/>
      <w:bookmarkStart w:id="164" w:name="_Toc162270998"/>
      <w:r>
        <w:lastRenderedPageBreak/>
        <w:t xml:space="preserve">Rys. </w:t>
      </w:r>
      <w:fldSimple w:instr=" SEQ Rys. \* ARABIC ">
        <w:r w:rsidR="001C1386">
          <w:rPr>
            <w:noProof/>
          </w:rPr>
          <w:t>4</w:t>
        </w:r>
      </w:fldSimple>
      <w:bookmarkEnd w:id="163"/>
      <w:r>
        <w:t xml:space="preserve"> – Komórka rekurencyjna i jej stan ukryty (po lewej) oraz jej rozwijanie w czasie (po prawej)</w:t>
      </w:r>
      <w:r w:rsidR="00836235">
        <w:t xml:space="preserve">. </w:t>
      </w:r>
      <w:r>
        <w:t>Źródło:</w:t>
      </w:r>
      <w:r w:rsidR="002C006F">
        <w:t xml:space="preserve"> </w:t>
      </w:r>
      <w:sdt>
        <w:sdtPr>
          <w:id w:val="-1762216651"/>
          <w:citation/>
        </w:sdtPr>
        <w:sdtContent>
          <w:r w:rsidR="002C006F">
            <w:fldChar w:fldCharType="begin"/>
          </w:r>
          <w:r w:rsidR="002C006F">
            <w:instrText xml:space="preserve">CITATION Gér18 \p 380 \l 1045 </w:instrText>
          </w:r>
          <w:r w:rsidR="002C006F">
            <w:fldChar w:fldCharType="separate"/>
          </w:r>
          <w:r w:rsidR="001C1386" w:rsidRPr="001C1386">
            <w:rPr>
              <w:noProof/>
            </w:rPr>
            <w:t>(Géron, 2018, p. 380)</w:t>
          </w:r>
          <w:r w:rsidR="002C006F">
            <w:fldChar w:fldCharType="end"/>
          </w:r>
        </w:sdtContent>
      </w:sdt>
      <w:bookmarkEnd w:id="164"/>
    </w:p>
    <w:p w14:paraId="21B9BB10" w14:textId="77777777" w:rsidR="00C73E1E" w:rsidRPr="001541FC" w:rsidRDefault="00C73E1E" w:rsidP="00C73E1E">
      <w:pPr>
        <w:jc w:val="center"/>
      </w:pPr>
      <w:r w:rsidRPr="00C73E1E">
        <w:rPr>
          <w:noProof/>
        </w:rPr>
        <w:drawing>
          <wp:inline distT="0" distB="0" distL="0" distR="0" wp14:anchorId="6FABDA2A" wp14:editId="6B3C3824">
            <wp:extent cx="3710940" cy="1883493"/>
            <wp:effectExtent l="0" t="0" r="3810" b="2540"/>
            <wp:docPr id="14884481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48162" name=""/>
                    <pic:cNvPicPr/>
                  </pic:nvPicPr>
                  <pic:blipFill>
                    <a:blip r:embed="rId17"/>
                    <a:stretch>
                      <a:fillRect/>
                    </a:stretch>
                  </pic:blipFill>
                  <pic:spPr>
                    <a:xfrm>
                      <a:off x="0" y="0"/>
                      <a:ext cx="3725621" cy="1890944"/>
                    </a:xfrm>
                    <a:prstGeom prst="rect">
                      <a:avLst/>
                    </a:prstGeom>
                  </pic:spPr>
                </pic:pic>
              </a:graphicData>
            </a:graphic>
          </wp:inline>
        </w:drawing>
      </w:r>
    </w:p>
    <w:p w14:paraId="21EBFB25" w14:textId="48A8A875" w:rsidR="001B4897" w:rsidRDefault="001B4897" w:rsidP="002A2C20">
      <w:r>
        <w:t>Trening sieci rekurencyjnej polega na jej rozwinięciu w czasie, a następnie na implementacji metody wstecznej propagacji błędu w czasie. Po inferencji próbek, funkcja kosztu ocenia trafność nieignorowanych wyjść sieci na podstawie realnych etykiet zbioru treningowego. Informacja o gradientach</w:t>
      </w:r>
      <w:r w:rsidR="00BC0626">
        <w:t xml:space="preserve"> tej</w:t>
      </w:r>
      <w:r>
        <w:t xml:space="preserve"> funkcji jest posyłana wstecz poprzez uwzględniane wyjścia, a następnie </w:t>
      </w:r>
      <w:r w:rsidR="00BC0626">
        <w:t>rozprowadzone po całej rozwiniętej sieci, czyli z uwzględnieniem więcej niż ostatniego taktu.</w:t>
      </w:r>
    </w:p>
    <w:p w14:paraId="11519580" w14:textId="5C577337" w:rsidR="003011E8" w:rsidRPr="00207C6C" w:rsidRDefault="00081A2E" w:rsidP="007D5D38">
      <w:r>
        <w:t>Istnieją różne architektury sieci rekurencyjnych. W zależności od problemu badawczego i pożądanych rezultatów można inaczej zdefiniować liczbę neuronów w poszczególnych komórkach, ustalić, które wyjścia kroków czasowych są istotne, a które ignorowane, zdefiniować, czy w każdym takcie podawan</w:t>
      </w:r>
      <w:r w:rsidR="001B4897">
        <w:t>y</w:t>
      </w:r>
      <w:r>
        <w:t xml:space="preserve"> będzie kolejny element sekwencji, czy jedynie w pierwszym. Do segmentu rekurencyjnego można dołączyć inne rodzaje warstw specyficznych dla</w:t>
      </w:r>
      <w:r w:rsidR="001B4897">
        <w:t xml:space="preserve"> rozwiązania</w:t>
      </w:r>
      <w:r>
        <w:t xml:space="preserve"> problemu, na przykład </w:t>
      </w:r>
      <w:r w:rsidR="001B4897">
        <w:t>komponent</w:t>
      </w:r>
      <w:r>
        <w:t xml:space="preserve"> </w:t>
      </w:r>
      <w:proofErr w:type="spellStart"/>
      <w:r>
        <w:t>Softmax</w:t>
      </w:r>
      <w:proofErr w:type="spellEnd"/>
      <w:r>
        <w:t xml:space="preserve"> </w:t>
      </w:r>
      <w:r w:rsidR="001B4897">
        <w:t>przy zadaniu</w:t>
      </w:r>
      <w:r>
        <w:t xml:space="preserve"> klasyfikacji sekwencji.</w:t>
      </w:r>
    </w:p>
    <w:p w14:paraId="0567BE29" w14:textId="3F1732D6" w:rsidR="00FF22A1" w:rsidRDefault="00FF22A1" w:rsidP="002A2C20">
      <w:r>
        <w:t>Uczenie standardowej sieci rekurencyjnej na długich sekwencjach</w:t>
      </w:r>
      <w:r w:rsidR="00D42071">
        <w:t xml:space="preserve"> danych</w:t>
      </w:r>
      <w:r>
        <w:t xml:space="preserve"> może skutkować pojawieniem się problemu zanikającego lub eksplodującego gradientu, a ponadto wymagać wiele czasu. </w:t>
      </w:r>
      <w:r w:rsidR="00272BF8">
        <w:t>Dodatkowo,</w:t>
      </w:r>
      <w:r>
        <w:t xml:space="preserve"> początek </w:t>
      </w:r>
      <w:r w:rsidR="00D42071">
        <w:t xml:space="preserve">długiego </w:t>
      </w:r>
      <w:r>
        <w:t xml:space="preserve">ciągu </w:t>
      </w:r>
      <w:r w:rsidR="00D42071">
        <w:t xml:space="preserve">elementów </w:t>
      </w:r>
      <w:r>
        <w:t>może być przez taki model zapomniany wraz z postępowaniem analizy naprzód i kolejnymi taktami.</w:t>
      </w:r>
      <w:r w:rsidR="00D42071">
        <w:t xml:space="preserve"> </w:t>
      </w:r>
      <w:r w:rsidR="00272BF8">
        <w:t xml:space="preserve">W odpowiedzi na zaistniałe potrzeby, w </w:t>
      </w:r>
      <w:r w:rsidR="00D42071">
        <w:t>1997 roku zaproponowan</w:t>
      </w:r>
      <w:r w:rsidR="00272BF8">
        <w:t>o</w:t>
      </w:r>
      <w:r w:rsidR="00D42071">
        <w:t xml:space="preserve"> alternatywn</w:t>
      </w:r>
      <w:r w:rsidR="00272BF8">
        <w:t>ą strukturę w postaci</w:t>
      </w:r>
      <w:r w:rsidR="00D42071">
        <w:t xml:space="preserve"> komórk</w:t>
      </w:r>
      <w:r w:rsidR="00272BF8">
        <w:t>i</w:t>
      </w:r>
      <w:r w:rsidR="00D42071">
        <w:t xml:space="preserve"> LST</w:t>
      </w:r>
      <w:r w:rsidR="002C006F">
        <w:t xml:space="preserve">M </w:t>
      </w:r>
      <w:sdt>
        <w:sdtPr>
          <w:id w:val="918293793"/>
          <w:citation/>
        </w:sdtPr>
        <w:sdtContent>
          <w:r w:rsidR="002C006F">
            <w:fldChar w:fldCharType="begin"/>
          </w:r>
          <w:r w:rsidR="002C006F">
            <w:instrText xml:space="preserve"> CITATION Hoc97 \l 1045 </w:instrText>
          </w:r>
          <w:r w:rsidR="002C006F">
            <w:fldChar w:fldCharType="separate"/>
          </w:r>
          <w:r w:rsidR="001C1386" w:rsidRPr="001C1386">
            <w:rPr>
              <w:noProof/>
            </w:rPr>
            <w:t>(Hochreiter &amp; Schmidhuber, 1997)</w:t>
          </w:r>
          <w:r w:rsidR="002C006F">
            <w:fldChar w:fldCharType="end"/>
          </w:r>
        </w:sdtContent>
      </w:sdt>
      <w:r w:rsidR="00D42071">
        <w:t xml:space="preserve"> będąc</w:t>
      </w:r>
      <w:r w:rsidR="00272BF8">
        <w:t>ej</w:t>
      </w:r>
      <w:r w:rsidR="00D42071">
        <w:t xml:space="preserve"> pewnym wariantem tradycyjnej</w:t>
      </w:r>
      <w:r w:rsidR="00272BF8">
        <w:t xml:space="preserve"> komórki rekurencyjnej</w:t>
      </w:r>
      <w:r w:rsidR="00D42071">
        <w:t>.</w:t>
      </w:r>
      <w:r w:rsidR="00272BF8">
        <w:t xml:space="preserve"> Innowacyjn</w:t>
      </w:r>
      <w:r w:rsidR="002B19A0">
        <w:t xml:space="preserve">e rozwiązanie wprowadziło do komórki element </w:t>
      </w:r>
      <w:r w:rsidR="00272BF8">
        <w:t xml:space="preserve">pamięci długotrwałej </w:t>
      </w:r>
      <w:r w:rsidR="002B19A0">
        <w:t xml:space="preserve">i </w:t>
      </w:r>
      <w:r w:rsidR="00272BF8">
        <w:t>zyskał</w:t>
      </w:r>
      <w:r w:rsidR="002B19A0">
        <w:t>o</w:t>
      </w:r>
      <w:r w:rsidR="00272BF8">
        <w:t xml:space="preserve"> popularność stając się podstawą wielu funkcjonalnych projektów uczenia maszynowego.</w:t>
      </w:r>
    </w:p>
    <w:p w14:paraId="4AC58BDC" w14:textId="3FBB9BC5" w:rsidR="00D56BBC" w:rsidRDefault="000C15F3" w:rsidP="00D56BBC">
      <w:r>
        <w:lastRenderedPageBreak/>
        <w:t>Najbardziej charakterystyczną</w:t>
      </w:r>
      <w:r w:rsidR="00525A1A">
        <w:t xml:space="preserve"> </w:t>
      </w:r>
      <w:r>
        <w:t>cechą opisywanego bloku</w:t>
      </w:r>
      <w:r w:rsidR="00525A1A">
        <w:t xml:space="preserve"> jest </w:t>
      </w:r>
      <w:r>
        <w:t>pamięć</w:t>
      </w:r>
      <w:r w:rsidR="00525A1A">
        <w:t xml:space="preserve"> długoterminow</w:t>
      </w:r>
      <w:r>
        <w:t>a</w:t>
      </w:r>
      <w:r w:rsidR="00525A1A">
        <w:t xml:space="preserv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525A1A">
        <w:t xml:space="preserve"> </w:t>
      </w:r>
      <w:r>
        <w:t xml:space="preserve">występująca zaraz </w:t>
      </w:r>
      <w:r w:rsidR="00525A1A">
        <w:t xml:space="preserve">obok stanu ukrytego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który</w:t>
      </w:r>
      <w:r w:rsidR="00525A1A">
        <w:t xml:space="preserve"> </w:t>
      </w:r>
      <w:r>
        <w:t xml:space="preserve">działa </w:t>
      </w:r>
      <w:r w:rsidR="00525A1A">
        <w:t>na wzór pamięci krótkoterminowej.</w:t>
      </w:r>
      <w:r>
        <w:t xml:space="preserve"> Na </w:t>
      </w:r>
      <w:r w:rsidR="00475575">
        <w:fldChar w:fldCharType="begin"/>
      </w:r>
      <w:r w:rsidR="00475575">
        <w:instrText xml:space="preserve"> REF _Ref161494187 \h </w:instrText>
      </w:r>
      <w:r w:rsidR="00475575">
        <w:fldChar w:fldCharType="separate"/>
      </w:r>
      <w:r w:rsidR="001C1386">
        <w:t xml:space="preserve">Rys. </w:t>
      </w:r>
      <w:r w:rsidR="001C1386">
        <w:rPr>
          <w:noProof/>
        </w:rPr>
        <w:t>5</w:t>
      </w:r>
      <w:r w:rsidR="00475575">
        <w:fldChar w:fldCharType="end"/>
      </w:r>
      <w:r>
        <w:t xml:space="preserve"> przedstawiono szczegółową budowę komórki LSTM. </w:t>
      </w:r>
      <w:r w:rsidR="00A12104">
        <w:t>Nadrzędnym c</w:t>
      </w:r>
      <w:r>
        <w:t xml:space="preserve">elem </w:t>
      </w:r>
      <w:r w:rsidR="00A12104">
        <w:t xml:space="preserve">poszczególnych części mechanizmu </w:t>
      </w:r>
      <w:r>
        <w:t>jest umiejętne operowanie informacjami i</w:t>
      </w:r>
      <w:r w:rsidR="00A12104">
        <w:t xml:space="preserve"> zarządzanie</w:t>
      </w:r>
      <w:r>
        <w:t xml:space="preserve"> </w:t>
      </w:r>
      <w:r w:rsidR="00A12104">
        <w:t>pamięcią</w:t>
      </w:r>
      <w:r>
        <w:t xml:space="preserve">, czyli skuteczne definiowanie, które </w:t>
      </w:r>
      <w:r w:rsidR="00A12104">
        <w:t>wiadomości zawarte w próbkach</w:t>
      </w:r>
      <w:r>
        <w:t xml:space="preserve"> należy </w:t>
      </w:r>
      <w:r w:rsidR="00A12104">
        <w:t>zachować</w:t>
      </w:r>
      <w:r w:rsidR="00E649F5">
        <w:t xml:space="preserve"> i umożliwić efektywne wracanie do nich</w:t>
      </w:r>
      <w:r>
        <w:t xml:space="preserve">, a które </w:t>
      </w:r>
      <w:r w:rsidR="00A75BCC">
        <w:t>eliminować</w:t>
      </w:r>
      <w:r>
        <w:t xml:space="preserve"> i </w:t>
      </w:r>
      <w:r w:rsidR="00A75BCC">
        <w:t xml:space="preserve">przez to </w:t>
      </w:r>
      <w:r w:rsidR="00A12104">
        <w:t>zwalniać miejsce dla nowych danych</w:t>
      </w:r>
      <w:r w:rsidR="00E649F5">
        <w:t>.</w:t>
      </w:r>
    </w:p>
    <w:p w14:paraId="1E7F9BC9" w14:textId="1F48607B" w:rsidR="00D56BBC" w:rsidRDefault="00A9776D" w:rsidP="00C35EE6">
      <w:pPr>
        <w:pStyle w:val="Legenda"/>
      </w:pPr>
      <w:r>
        <w:rPr>
          <w:rFonts w:eastAsiaTheme="minorEastAsia"/>
        </w:rPr>
        <w:t xml:space="preserve"> </w:t>
      </w:r>
      <w:bookmarkStart w:id="165" w:name="_Ref161494187"/>
      <w:bookmarkStart w:id="166" w:name="_Toc162270999"/>
      <w:r w:rsidR="00D56BBC">
        <w:t xml:space="preserve">Rys. </w:t>
      </w:r>
      <w:fldSimple w:instr=" SEQ Rys. \* ARABIC ">
        <w:r w:rsidR="001C1386">
          <w:rPr>
            <w:noProof/>
          </w:rPr>
          <w:t>5</w:t>
        </w:r>
      </w:fldSimple>
      <w:bookmarkEnd w:id="165"/>
      <w:r w:rsidR="00D56BBC">
        <w:t xml:space="preserve"> – Struktura komórki LSTM</w:t>
      </w:r>
      <w:r w:rsidR="00A430B6">
        <w:t xml:space="preserve">. </w:t>
      </w:r>
      <w:r w:rsidR="00D56BBC">
        <w:t>Źródło:</w:t>
      </w:r>
      <w:r w:rsidR="00FF55C9">
        <w:t xml:space="preserve"> </w:t>
      </w:r>
      <w:sdt>
        <w:sdtPr>
          <w:id w:val="437564211"/>
          <w:citation/>
        </w:sdtPr>
        <w:sdtContent>
          <w:r w:rsidR="00FF55C9">
            <w:fldChar w:fldCharType="begin"/>
          </w:r>
          <w:r w:rsidR="00FF55C9">
            <w:instrText xml:space="preserve">CITATION Gér18 \p 398 \l 1045 </w:instrText>
          </w:r>
          <w:r w:rsidR="00FF55C9">
            <w:fldChar w:fldCharType="separate"/>
          </w:r>
          <w:r w:rsidR="001C1386" w:rsidRPr="001C1386">
            <w:rPr>
              <w:noProof/>
            </w:rPr>
            <w:t>(Géron, 2018, p. 398)</w:t>
          </w:r>
          <w:r w:rsidR="00FF55C9">
            <w:fldChar w:fldCharType="end"/>
          </w:r>
        </w:sdtContent>
      </w:sdt>
      <w:bookmarkEnd w:id="166"/>
      <w:r w:rsidR="00D56BBC">
        <w:t xml:space="preserve"> </w:t>
      </w:r>
    </w:p>
    <w:p w14:paraId="20882864" w14:textId="77777777" w:rsidR="00D56BBC" w:rsidRDefault="00D56BBC" w:rsidP="00D56BBC">
      <w:pPr>
        <w:jc w:val="center"/>
        <w:rPr>
          <w:rFonts w:eastAsiaTheme="minorEastAsia"/>
        </w:rPr>
      </w:pPr>
      <w:commentRangeStart w:id="167"/>
      <w:r>
        <w:rPr>
          <w:rFonts w:eastAsiaTheme="minorEastAsia"/>
          <w:noProof/>
        </w:rPr>
        <w:drawing>
          <wp:inline distT="0" distB="0" distL="0" distR="0" wp14:anchorId="7B80AA87" wp14:editId="121AEDBD">
            <wp:extent cx="4144711" cy="2476500"/>
            <wp:effectExtent l="0" t="0" r="8255" b="0"/>
            <wp:docPr id="882960860" name="Obraz 2" descr="Obraz zawierający tekst, diagram, Plan,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60860" name="Obraz 2" descr="Obraz zawierający tekst, diagram, Plan, linia&#10;&#10;Opis wygenerowany automatyczni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56793" cy="2483719"/>
                    </a:xfrm>
                    <a:prstGeom prst="rect">
                      <a:avLst/>
                    </a:prstGeom>
                  </pic:spPr>
                </pic:pic>
              </a:graphicData>
            </a:graphic>
          </wp:inline>
        </w:drawing>
      </w:r>
      <w:commentRangeEnd w:id="167"/>
      <w:r>
        <w:rPr>
          <w:rStyle w:val="Odwoaniedokomentarza"/>
        </w:rPr>
        <w:commentReference w:id="167"/>
      </w:r>
    </w:p>
    <w:p w14:paraId="3BBFF0CA" w14:textId="22824AEA" w:rsidR="00FA2DDE" w:rsidRDefault="00FA2DDE" w:rsidP="002A2C20">
      <w:pPr>
        <w:rPr>
          <w:rFonts w:eastAsiaTheme="minorEastAsia"/>
        </w:rPr>
      </w:pPr>
    </w:p>
    <w:p w14:paraId="4A2E9700" w14:textId="5D59BC81" w:rsidR="00F24D5D" w:rsidRDefault="00FA2DDE" w:rsidP="00B34050">
      <w:pPr>
        <w:rPr>
          <w:rFonts w:eastAsiaTheme="minorEastAsia"/>
        </w:rPr>
      </w:pPr>
      <w:r>
        <w:rPr>
          <w:rFonts w:eastAsiaTheme="minorEastAsia"/>
        </w:rPr>
        <w:t xml:space="preserve">W komórce LSTM wektor wejściowy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i poprzedni wektor stanu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A9776D">
        <w:rPr>
          <w:rFonts w:eastAsiaTheme="minorEastAsia"/>
        </w:rPr>
        <w:t xml:space="preserve"> </w:t>
      </w:r>
      <w:r>
        <w:rPr>
          <w:rFonts w:eastAsiaTheme="minorEastAsia"/>
        </w:rPr>
        <w:t xml:space="preserve">są przekazywane do czterech </w:t>
      </w:r>
      <w:r w:rsidR="00F24D5D">
        <w:rPr>
          <w:rFonts w:eastAsiaTheme="minorEastAsia"/>
        </w:rPr>
        <w:t xml:space="preserve">różnych </w:t>
      </w:r>
      <w:r>
        <w:rPr>
          <w:rFonts w:eastAsiaTheme="minorEastAsia"/>
        </w:rPr>
        <w:t xml:space="preserve">warstw. Główna warstwa występuje również w podstawowej komórce rekurencyjnej i zwraca wartość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Pr>
          <w:rFonts w:eastAsiaTheme="minorEastAsia"/>
        </w:rPr>
        <w:t xml:space="preserve"> po przetworzeniu uzyskanych danych. </w:t>
      </w:r>
      <w:r w:rsidR="00F24D5D">
        <w:rPr>
          <w:rFonts w:eastAsiaTheme="minorEastAsia"/>
        </w:rPr>
        <w:t xml:space="preserve">Bramka zapominająca (ang. </w:t>
      </w:r>
      <w:proofErr w:type="spellStart"/>
      <w:r w:rsidR="00F24D5D" w:rsidRPr="00F24D5D">
        <w:rPr>
          <w:rFonts w:eastAsiaTheme="minorEastAsia"/>
          <w:i/>
          <w:iCs/>
        </w:rPr>
        <w:t>forget</w:t>
      </w:r>
      <w:proofErr w:type="spellEnd"/>
      <w:r w:rsidR="00F24D5D" w:rsidRPr="00F24D5D">
        <w:rPr>
          <w:rFonts w:eastAsiaTheme="minorEastAsia"/>
          <w:i/>
          <w:iCs/>
        </w:rPr>
        <w:t xml:space="preserve"> </w:t>
      </w:r>
      <w:proofErr w:type="spellStart"/>
      <w:r w:rsidR="00F24D5D" w:rsidRPr="00F24D5D">
        <w:rPr>
          <w:rFonts w:eastAsiaTheme="minorEastAsia"/>
          <w:i/>
          <w:iCs/>
        </w:rPr>
        <w:t>gate</w:t>
      </w:r>
      <w:proofErr w:type="spellEnd"/>
      <w:r w:rsidR="00F24D5D">
        <w:rPr>
          <w:rFonts w:eastAsiaTheme="minorEastAsia"/>
        </w:rPr>
        <w:t xml:space="preserve">) decyduje, które informacje w pamięci długotrwałej zostaną usunięte, jej wyjście stanowi wektor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sidR="00F24D5D">
        <w:rPr>
          <w:rFonts w:eastAsiaTheme="minorEastAsia"/>
        </w:rPr>
        <w:t xml:space="preserve">. </w:t>
      </w:r>
      <w:r w:rsidR="00E031B7">
        <w:rPr>
          <w:rFonts w:eastAsiaTheme="minorEastAsia"/>
        </w:rPr>
        <w:t>Bramka</w:t>
      </w:r>
      <w:r w:rsidR="00F24D5D">
        <w:rPr>
          <w:rFonts w:eastAsiaTheme="minorEastAsia"/>
        </w:rPr>
        <w:t xml:space="preserve"> wejściowa (ang. </w:t>
      </w:r>
      <w:proofErr w:type="spellStart"/>
      <w:r w:rsidR="00F24D5D" w:rsidRPr="00F24D5D">
        <w:rPr>
          <w:rFonts w:eastAsiaTheme="minorEastAsia"/>
          <w:i/>
          <w:iCs/>
        </w:rPr>
        <w:t>input</w:t>
      </w:r>
      <w:proofErr w:type="spellEnd"/>
      <w:r w:rsidR="00F24D5D" w:rsidRPr="00F24D5D">
        <w:rPr>
          <w:rFonts w:eastAsiaTheme="minorEastAsia"/>
          <w:i/>
          <w:iCs/>
        </w:rPr>
        <w:t xml:space="preserve"> </w:t>
      </w:r>
      <w:proofErr w:type="spellStart"/>
      <w:r w:rsidR="00F24D5D" w:rsidRPr="00F24D5D">
        <w:rPr>
          <w:rFonts w:eastAsiaTheme="minorEastAsia"/>
          <w:i/>
          <w:iCs/>
        </w:rPr>
        <w:t>gate</w:t>
      </w:r>
      <w:proofErr w:type="spellEnd"/>
      <w:r w:rsidR="00F24D5D">
        <w:rPr>
          <w:rFonts w:eastAsiaTheme="minorEastAsia"/>
        </w:rPr>
        <w:t xml:space="preserve">) przyczynia się do częściowego zachowania informacji zwracanych przez warstwę główną poprzez selekcję elementów wyjścia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F24D5D">
        <w:rPr>
          <w:rFonts w:eastAsiaTheme="minorEastAsia"/>
        </w:rPr>
        <w:t xml:space="preserve">, które należy dodać do pamięci długoterminowej. </w:t>
      </w:r>
      <w:r w:rsidR="007C6A83">
        <w:rPr>
          <w:rFonts w:eastAsiaTheme="minorEastAsia"/>
        </w:rPr>
        <w:t xml:space="preserve">Jej wektor wynikowy oznaczany jest </w:t>
      </w:r>
      <w:r w:rsidR="00F24D5D">
        <w:rPr>
          <w:rFonts w:eastAsiaTheme="minorEastAsia"/>
        </w:rPr>
        <w:t>symbol</w:t>
      </w:r>
      <w:r w:rsidR="007C6A83">
        <w:rPr>
          <w:rFonts w:eastAsiaTheme="minorEastAsia"/>
        </w:rPr>
        <w:t>em</w:t>
      </w:r>
      <w:r w:rsidR="00F24D5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7C6A83">
        <w:rPr>
          <w:rFonts w:eastAsiaTheme="minorEastAsia"/>
        </w:rPr>
        <w:t xml:space="preserve">. Bramka wyjściowa (ang. </w:t>
      </w:r>
      <w:proofErr w:type="spellStart"/>
      <w:r w:rsidR="007C6A83" w:rsidRPr="007C6A83">
        <w:rPr>
          <w:rFonts w:eastAsiaTheme="minorEastAsia"/>
          <w:i/>
          <w:iCs/>
        </w:rPr>
        <w:t>output</w:t>
      </w:r>
      <w:proofErr w:type="spellEnd"/>
      <w:r w:rsidR="007C6A83" w:rsidRPr="007C6A83">
        <w:rPr>
          <w:rFonts w:eastAsiaTheme="minorEastAsia"/>
          <w:i/>
          <w:iCs/>
        </w:rPr>
        <w:t xml:space="preserve"> </w:t>
      </w:r>
      <w:proofErr w:type="spellStart"/>
      <w:r w:rsidR="007C6A83" w:rsidRPr="007C6A83">
        <w:rPr>
          <w:rFonts w:eastAsiaTheme="minorEastAsia"/>
          <w:i/>
          <w:iCs/>
        </w:rPr>
        <w:t>gate</w:t>
      </w:r>
      <w:proofErr w:type="spellEnd"/>
      <w:r w:rsidR="007C6A83">
        <w:rPr>
          <w:rFonts w:eastAsiaTheme="minorEastAsia"/>
        </w:rPr>
        <w:t xml:space="preserve">) definiuje składniki stanu długoterminowego, które są brane pod uwagę przy generowaniu nowych wektorów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7C6A83">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7C6A83">
        <w:rPr>
          <w:rFonts w:eastAsiaTheme="minorEastAsia"/>
        </w:rPr>
        <w:t xml:space="preserve"> w danym takcie </w:t>
      </w:r>
      <m:oMath>
        <m:r>
          <w:rPr>
            <w:rFonts w:ascii="Cambria Math" w:eastAsiaTheme="minorEastAsia" w:hAnsi="Cambria Math"/>
          </w:rPr>
          <m:t>t</m:t>
        </m:r>
      </m:oMath>
      <w:r w:rsidR="007C6A83">
        <w:rPr>
          <w:rFonts w:eastAsiaTheme="minorEastAsia"/>
        </w:rPr>
        <w:t>.</w:t>
      </w:r>
      <w:r w:rsidR="001A01D8">
        <w:rPr>
          <w:rFonts w:eastAsiaTheme="minorEastAsia"/>
        </w:rPr>
        <w:t xml:space="preserve"> Jej wyjście opisuje się jako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001A01D8">
        <w:rPr>
          <w:rFonts w:eastAsiaTheme="minorEastAsia"/>
        </w:rPr>
        <w:t>.</w:t>
      </w:r>
      <w:r w:rsidR="00B34050">
        <w:rPr>
          <w:rFonts w:eastAsiaTheme="minorEastAsia"/>
        </w:rPr>
        <w:t xml:space="preserve"> Warto dodać, że warstwa główna jako jedyna używa tangensa hiperbolicznego w roli funkcji aktywacji. Pozostałe trzy bramki korzystają z funkcji logistycznej. Równania</w:t>
      </w:r>
      <w:r w:rsidR="000C4B28">
        <w:rPr>
          <w:rFonts w:eastAsiaTheme="minorEastAsia"/>
        </w:rPr>
        <w:t xml:space="preserve"> </w:t>
      </w:r>
      <w:r w:rsidR="000C4B28" w:rsidRPr="000C4B28">
        <w:rPr>
          <w:rFonts w:eastAsiaTheme="minorEastAsia"/>
          <w:i/>
          <w:iCs/>
        </w:rPr>
        <w:t>(3</w:t>
      </w:r>
      <w:r w:rsidR="00CE6C83">
        <w:rPr>
          <w:rFonts w:eastAsiaTheme="minorEastAsia"/>
          <w:i/>
          <w:iCs/>
        </w:rPr>
        <w:t>8</w:t>
      </w:r>
      <w:r w:rsidR="000C4B28" w:rsidRPr="000C4B28">
        <w:rPr>
          <w:rFonts w:eastAsiaTheme="minorEastAsia"/>
          <w:i/>
          <w:iCs/>
        </w:rPr>
        <w:t>)</w:t>
      </w:r>
      <w:r w:rsidR="000C4B28">
        <w:rPr>
          <w:rFonts w:eastAsiaTheme="minorEastAsia"/>
        </w:rPr>
        <w:t xml:space="preserve">, </w:t>
      </w:r>
      <w:r w:rsidR="000C4B28" w:rsidRPr="000C4B28">
        <w:rPr>
          <w:rFonts w:eastAsiaTheme="minorEastAsia"/>
          <w:i/>
          <w:iCs/>
        </w:rPr>
        <w:t>(3</w:t>
      </w:r>
      <w:r w:rsidR="00CE6C83">
        <w:rPr>
          <w:rFonts w:eastAsiaTheme="minorEastAsia"/>
          <w:i/>
          <w:iCs/>
        </w:rPr>
        <w:t>9</w:t>
      </w:r>
      <w:r w:rsidR="000C4B28" w:rsidRPr="000C4B28">
        <w:rPr>
          <w:rFonts w:eastAsiaTheme="minorEastAsia"/>
          <w:i/>
          <w:iCs/>
        </w:rPr>
        <w:t>)</w:t>
      </w:r>
      <w:r w:rsidR="000C4B28">
        <w:rPr>
          <w:rFonts w:eastAsiaTheme="minorEastAsia"/>
        </w:rPr>
        <w:t xml:space="preserve">, </w:t>
      </w:r>
      <w:r w:rsidR="000C4B28" w:rsidRPr="000C4B28">
        <w:rPr>
          <w:rFonts w:eastAsiaTheme="minorEastAsia"/>
          <w:i/>
          <w:iCs/>
        </w:rPr>
        <w:t>(</w:t>
      </w:r>
      <w:r w:rsidR="00CE6C83">
        <w:rPr>
          <w:rFonts w:eastAsiaTheme="minorEastAsia"/>
          <w:i/>
          <w:iCs/>
        </w:rPr>
        <w:t>40</w:t>
      </w:r>
      <w:r w:rsidR="000C4B28" w:rsidRPr="000C4B28">
        <w:rPr>
          <w:rFonts w:eastAsiaTheme="minorEastAsia"/>
          <w:i/>
          <w:iCs/>
        </w:rPr>
        <w:t>)</w:t>
      </w:r>
      <w:r w:rsidR="000C4B28">
        <w:rPr>
          <w:rFonts w:eastAsiaTheme="minorEastAsia"/>
        </w:rPr>
        <w:t xml:space="preserve"> i </w:t>
      </w:r>
      <w:r w:rsidR="000C4B28" w:rsidRPr="000C4B28">
        <w:rPr>
          <w:rFonts w:eastAsiaTheme="minorEastAsia"/>
          <w:i/>
          <w:iCs/>
        </w:rPr>
        <w:t>(4</w:t>
      </w:r>
      <w:r w:rsidR="00CE6C83">
        <w:rPr>
          <w:rFonts w:eastAsiaTheme="minorEastAsia"/>
          <w:i/>
          <w:iCs/>
        </w:rPr>
        <w:t>1</w:t>
      </w:r>
      <w:r w:rsidR="000C4B28" w:rsidRPr="000C4B28">
        <w:rPr>
          <w:rFonts w:eastAsiaTheme="minorEastAsia"/>
          <w:i/>
          <w:iCs/>
        </w:rPr>
        <w:t>)</w:t>
      </w:r>
      <w:r w:rsidR="00B34050" w:rsidRPr="000C4B28">
        <w:rPr>
          <w:rFonts w:eastAsiaTheme="minorEastAsia"/>
          <w:i/>
          <w:iCs/>
        </w:rPr>
        <w:t xml:space="preserve"> </w:t>
      </w:r>
      <w:r w:rsidR="00B34050">
        <w:rPr>
          <w:rFonts w:eastAsiaTheme="minorEastAsia"/>
        </w:rPr>
        <w:t xml:space="preserve">opisują </w:t>
      </w:r>
      <w:r w:rsidR="00B34050">
        <w:rPr>
          <w:rFonts w:eastAsiaTheme="minorEastAsia"/>
        </w:rPr>
        <w:lastRenderedPageBreak/>
        <w:t xml:space="preserve">operacje wykonywane przez poszczególne warstwy w kroku obliczeniowym </w:t>
      </w:r>
      <m:oMath>
        <m:r>
          <w:rPr>
            <w:rFonts w:ascii="Cambria Math" w:eastAsiaTheme="minorEastAsia" w:hAnsi="Cambria Math"/>
          </w:rPr>
          <m:t>t</m:t>
        </m:r>
      </m:oMath>
      <w:r w:rsidR="00D27900">
        <w:rPr>
          <w:rFonts w:eastAsiaTheme="minorEastAsia"/>
        </w:rPr>
        <w:t xml:space="preserve"> </w:t>
      </w:r>
      <w:r w:rsidR="00B34050">
        <w:rPr>
          <w:rFonts w:eastAsiaTheme="minorEastAsia"/>
        </w:rPr>
        <w:t>dla pojedynczej próbki.</w:t>
      </w:r>
    </w:p>
    <w:p w14:paraId="0829BFD4" w14:textId="0D9EFF1B" w:rsidR="000C15F3" w:rsidRPr="00016FA7" w:rsidRDefault="00000000" w:rsidP="00C35EE6">
      <w:pPr>
        <w:pStyle w:val="Legendawzory"/>
      </w:pPr>
      <m:oMathPara>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xi</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d>
                <m:dPr>
                  <m:ctrlPr>
                    <w:rPr>
                      <w:rFonts w:ascii="Cambria Math" w:hAnsi="Cambria Math"/>
                    </w:rPr>
                  </m:ctrlPr>
                </m:dPr>
                <m:e>
                  <m:r>
                    <w:rPr>
                      <w:rFonts w:ascii="Cambria Math" w:hAnsi="Cambria Math"/>
                    </w:rPr>
                    <m:t>t</m:t>
                  </m:r>
                </m:e>
              </m:d>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hi</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d>
                <m:dPr>
                  <m:ctrlPr>
                    <w:rPr>
                      <w:rFonts w:ascii="Cambria Math" w:hAnsi="Cambria Math"/>
                    </w:rPr>
                  </m:ctrlPr>
                </m:dPr>
                <m:e>
                  <m:r>
                    <w:rPr>
                      <w:rFonts w:ascii="Cambria Math" w:hAnsi="Cambria Math"/>
                    </w:rPr>
                    <m:t>t-1</m:t>
                  </m:r>
                </m:e>
              </m:d>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r>
            <w:rPr>
              <w:rFonts w:ascii="Cambria Math" w:hAnsi="Cambria Math"/>
            </w:rPr>
            <w:br/>
          </m:r>
        </m:oMath>
      </m:oMathPara>
      <w:r w:rsidR="00E66F6E">
        <w:t>(</w:t>
      </w:r>
      <w:fldSimple w:instr=" SEQ ( \* ARABIC ">
        <w:r w:rsidR="001C1386">
          <w:rPr>
            <w:noProof/>
          </w:rPr>
          <w:t>38</w:t>
        </w:r>
      </w:fldSimple>
      <w:r w:rsidR="00E66F6E">
        <w:t>)</w:t>
      </w:r>
    </w:p>
    <w:p w14:paraId="2DDF573B" w14:textId="246BD92B" w:rsidR="00016FA7" w:rsidRPr="00016FA7" w:rsidRDefault="00000000" w:rsidP="00C35EE6">
      <w:pPr>
        <w:pStyle w:val="Legendawzory"/>
      </w:pPr>
      <m:oMathPara>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xf</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d>
                <m:dPr>
                  <m:ctrlPr>
                    <w:rPr>
                      <w:rFonts w:ascii="Cambria Math" w:hAnsi="Cambria Math"/>
                    </w:rPr>
                  </m:ctrlPr>
                </m:dPr>
                <m:e>
                  <m:r>
                    <w:rPr>
                      <w:rFonts w:ascii="Cambria Math" w:hAnsi="Cambria Math"/>
                    </w:rPr>
                    <m:t>t</m:t>
                  </m:r>
                </m:e>
              </m:d>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hf</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d>
                <m:dPr>
                  <m:ctrlPr>
                    <w:rPr>
                      <w:rFonts w:ascii="Cambria Math" w:hAnsi="Cambria Math"/>
                    </w:rPr>
                  </m:ctrlPr>
                </m:dPr>
                <m:e>
                  <m:r>
                    <w:rPr>
                      <w:rFonts w:ascii="Cambria Math" w:hAnsi="Cambria Math"/>
                    </w:rPr>
                    <m:t>t-1</m:t>
                  </m:r>
                </m:e>
              </m:d>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m:t>
          </m:r>
          <m:r>
            <w:rPr>
              <w:rFonts w:ascii="Cambria Math" w:hAnsi="Cambria Math"/>
            </w:rPr>
            <w:br/>
          </m:r>
        </m:oMath>
      </m:oMathPara>
      <w:r w:rsidR="00E66F6E">
        <w:t>(</w:t>
      </w:r>
      <w:fldSimple w:instr=" SEQ ( \* ARABIC ">
        <w:r w:rsidR="001C1386">
          <w:rPr>
            <w:noProof/>
          </w:rPr>
          <w:t>39</w:t>
        </w:r>
      </w:fldSimple>
      <w:r w:rsidR="00E66F6E">
        <w:t>)</w:t>
      </w:r>
    </w:p>
    <w:p w14:paraId="5E6A0E8C" w14:textId="1B0D8A8D" w:rsidR="00016FA7" w:rsidRPr="00016FA7" w:rsidRDefault="00000000" w:rsidP="00C35EE6">
      <w:pPr>
        <w:pStyle w:val="Legendawzory"/>
      </w:pPr>
      <m:oMathPara>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xo</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d>
                <m:dPr>
                  <m:ctrlPr>
                    <w:rPr>
                      <w:rFonts w:ascii="Cambria Math" w:hAnsi="Cambria Math"/>
                    </w:rPr>
                  </m:ctrlPr>
                </m:dPr>
                <m:e>
                  <m:r>
                    <w:rPr>
                      <w:rFonts w:ascii="Cambria Math" w:hAnsi="Cambria Math"/>
                    </w:rPr>
                    <m:t>t</m:t>
                  </m:r>
                </m:e>
              </m:d>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ho</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d>
                <m:dPr>
                  <m:ctrlPr>
                    <w:rPr>
                      <w:rFonts w:ascii="Cambria Math" w:hAnsi="Cambria Math"/>
                    </w:rPr>
                  </m:ctrlPr>
                </m:dPr>
                <m:e>
                  <m:r>
                    <w:rPr>
                      <w:rFonts w:ascii="Cambria Math" w:hAnsi="Cambria Math"/>
                    </w:rPr>
                    <m:t>t-1</m:t>
                  </m:r>
                </m:e>
              </m:d>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r>
            <w:rPr>
              <w:rFonts w:ascii="Cambria Math" w:hAnsi="Cambria Math"/>
            </w:rPr>
            <w:br/>
          </m:r>
        </m:oMath>
      </m:oMathPara>
      <w:r w:rsidR="00E66F6E">
        <w:t>(</w:t>
      </w:r>
      <w:fldSimple w:instr=" SEQ ( \* ARABIC ">
        <w:r w:rsidR="001C1386">
          <w:rPr>
            <w:noProof/>
          </w:rPr>
          <w:t>40</w:t>
        </w:r>
      </w:fldSimple>
      <w:r w:rsidR="00E66F6E">
        <w:t>)</w:t>
      </w:r>
    </w:p>
    <w:p w14:paraId="49A0391D" w14:textId="53B944C4" w:rsidR="00016FA7" w:rsidRPr="00016FA7" w:rsidRDefault="00000000" w:rsidP="00C35EE6">
      <w:pPr>
        <w:pStyle w:val="Legendawzory"/>
      </w:pPr>
      <m:oMathPara>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=tanh(</m:t>
          </m:r>
          <m:sSubSup>
            <m:sSubSupPr>
              <m:ctrlPr>
                <w:rPr>
                  <w:rFonts w:ascii="Cambria Math" w:hAnsi="Cambria Math"/>
                </w:rPr>
              </m:ctrlPr>
            </m:sSubSupPr>
            <m:e>
              <m:r>
                <w:rPr>
                  <w:rFonts w:ascii="Cambria Math" w:hAnsi="Cambria Math"/>
                </w:rPr>
                <m:t>W</m:t>
              </m:r>
            </m:e>
            <m:sub>
              <m:r>
                <w:rPr>
                  <w:rFonts w:ascii="Cambria Math" w:hAnsi="Cambria Math"/>
                </w:rPr>
                <m:t>xg</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d>
                <m:dPr>
                  <m:ctrlPr>
                    <w:rPr>
                      <w:rFonts w:ascii="Cambria Math" w:hAnsi="Cambria Math"/>
                    </w:rPr>
                  </m:ctrlPr>
                </m:dPr>
                <m:e>
                  <m:r>
                    <w:rPr>
                      <w:rFonts w:ascii="Cambria Math" w:hAnsi="Cambria Math"/>
                    </w:rPr>
                    <m:t>t</m:t>
                  </m:r>
                </m:e>
              </m:d>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hg</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d>
                <m:dPr>
                  <m:ctrlPr>
                    <w:rPr>
                      <w:rFonts w:ascii="Cambria Math" w:hAnsi="Cambria Math"/>
                    </w:rPr>
                  </m:ctrlPr>
                </m:dPr>
                <m:e>
                  <m:r>
                    <w:rPr>
                      <w:rFonts w:ascii="Cambria Math" w:hAnsi="Cambria Math"/>
                    </w:rPr>
                    <m:t>t-1</m:t>
                  </m:r>
                </m:e>
              </m:d>
            </m:sub>
          </m:sSub>
          <w:commentRangeStart w:id="168"/>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w:commentRangeEnd w:id="168"/>
          <m:r>
            <m:rPr>
              <m:sty m:val="p"/>
            </m:rPr>
            <w:rPr>
              <w:rStyle w:val="Odwoaniedokomentarza"/>
              <w:rFonts w:ascii="Cambria Math" w:hAnsi="Cambria Math"/>
              <w:i w:val="0"/>
              <w:iCs w:val="0"/>
            </w:rPr>
            <w:commentReference w:id="168"/>
          </m:r>
          <m:r>
            <w:rPr>
              <w:rFonts w:ascii="Cambria Math" w:hAnsi="Cambria Math"/>
            </w:rPr>
            <w:br/>
          </m:r>
        </m:oMath>
      </m:oMathPara>
      <w:r w:rsidR="00E66F6E">
        <w:t>(</w:t>
      </w:r>
      <w:fldSimple w:instr=" SEQ ( \* ARABIC ">
        <w:r w:rsidR="001C1386">
          <w:rPr>
            <w:noProof/>
          </w:rPr>
          <w:t>41</w:t>
        </w:r>
      </w:fldSimple>
      <w:r w:rsidR="00E66F6E">
        <w:t>)</w:t>
      </w:r>
    </w:p>
    <w:p w14:paraId="38DAFDFC" w14:textId="77777777" w:rsidR="00205275" w:rsidRDefault="00205275" w:rsidP="00D56BBC"/>
    <w:p w14:paraId="1FF8E26D" w14:textId="2CCCB6AB" w:rsidR="00016FA7" w:rsidRDefault="00D56BBC" w:rsidP="00D56BBC">
      <w:r>
        <w:t xml:space="preserve">Wygenerowanie nowego stanu pamięci długoterminowej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eastAsiaTheme="minorEastAsia"/>
        </w:rPr>
        <w:t xml:space="preserve"> polega na przepuszczeniu</w:t>
      </w:r>
      <w:r w:rsidR="00205275">
        <w:rPr>
          <w:rFonts w:eastAsiaTheme="minorEastAsia"/>
        </w:rPr>
        <w:t xml:space="preserve"> </w:t>
      </w:r>
      <w:r>
        <w:rPr>
          <w:rFonts w:eastAsiaTheme="minorEastAsia"/>
        </w:rPr>
        <w:t xml:space="preserve">poprzedniego stanu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Pr>
          <w:rFonts w:eastAsiaTheme="minorEastAsia"/>
        </w:rPr>
        <w:t xml:space="preserve"> przez bramkę zapominającą, gdzie usuwana jest część jego zawartości, </w:t>
      </w:r>
      <w:r w:rsidR="00D41F26">
        <w:rPr>
          <w:rFonts w:eastAsiaTheme="minorEastAsia"/>
        </w:rPr>
        <w:t xml:space="preserve">a </w:t>
      </w:r>
      <w:r>
        <w:rPr>
          <w:rFonts w:eastAsiaTheme="minorEastAsia"/>
        </w:rPr>
        <w:t xml:space="preserve">następnie </w:t>
      </w:r>
      <w:r w:rsidR="00D41F26">
        <w:rPr>
          <w:rFonts w:eastAsiaTheme="minorEastAsia"/>
        </w:rPr>
        <w:t>na zsumowaniu</w:t>
      </w:r>
      <w:r>
        <w:rPr>
          <w:rFonts w:eastAsiaTheme="minorEastAsia"/>
        </w:rPr>
        <w:t xml:space="preserve"> </w:t>
      </w:r>
      <w:r w:rsidR="00D41F26">
        <w:rPr>
          <w:rFonts w:eastAsiaTheme="minorEastAsia"/>
        </w:rPr>
        <w:t>wynikowego wektora</w:t>
      </w:r>
      <w:r>
        <w:rPr>
          <w:rFonts w:eastAsiaTheme="minorEastAsia"/>
        </w:rPr>
        <w:t xml:space="preserve"> z</w:t>
      </w:r>
      <w:r w:rsidR="00D41F26">
        <w:rPr>
          <w:rFonts w:eastAsiaTheme="minorEastAsia"/>
        </w:rPr>
        <w:t xml:space="preserve"> nowymi znaczącymi</w:t>
      </w:r>
      <w:r>
        <w:rPr>
          <w:rFonts w:eastAsiaTheme="minorEastAsia"/>
        </w:rPr>
        <w:t xml:space="preserve"> informacjami </w:t>
      </w:r>
      <w:r w:rsidR="00D41F26">
        <w:rPr>
          <w:rFonts w:eastAsiaTheme="minorEastAsia"/>
        </w:rPr>
        <w:t>wybranymi</w:t>
      </w:r>
      <w:r>
        <w:rPr>
          <w:rFonts w:eastAsiaTheme="minorEastAsia"/>
        </w:rPr>
        <w:t xml:space="preserve"> przez bramkę wejściową</w:t>
      </w:r>
      <w:r w:rsidR="00D41F26">
        <w:rPr>
          <w:rFonts w:eastAsiaTheme="minorEastAsia"/>
        </w:rPr>
        <w:t>.</w:t>
      </w:r>
      <w:r w:rsidR="00E031B7">
        <w:rPr>
          <w:rFonts w:eastAsiaTheme="minorEastAsia"/>
        </w:rPr>
        <w:t xml:space="preserve"> </w:t>
      </w:r>
      <w:r w:rsidR="00205275">
        <w:rPr>
          <w:rFonts w:eastAsiaTheme="minorEastAsia"/>
        </w:rPr>
        <w:t xml:space="preserve">Zdefiniowanie wartości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496504">
        <w:rPr>
          <w:rFonts w:eastAsiaTheme="minorEastAsia"/>
        </w:rPr>
        <w:t>,</w:t>
      </w:r>
      <w:r w:rsidR="00205275">
        <w:rPr>
          <w:rFonts w:eastAsiaTheme="minorEastAsia"/>
        </w:rPr>
        <w:t xml:space="preserve"> polega natomiast na obliczeniu tangensa hiperbolicznego dla kopii otrzymanego stanu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205275">
        <w:rPr>
          <w:rFonts w:eastAsiaTheme="minorEastAsia"/>
        </w:rPr>
        <w:t>, a rezultat tego działania jest filtrowany przez wytyczne wygenerowane przez bramkę wyjściową.</w:t>
      </w:r>
      <w:r w:rsidR="00496504">
        <w:rPr>
          <w:rFonts w:eastAsiaTheme="minorEastAsia"/>
        </w:rPr>
        <w:t xml:space="preserve"> Wartość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496504">
        <w:rPr>
          <w:rFonts w:eastAsiaTheme="minorEastAsia"/>
        </w:rPr>
        <w:t xml:space="preserve"> w tym przypadku jest równa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496504">
        <w:rPr>
          <w:rFonts w:eastAsiaTheme="minorEastAsia"/>
        </w:rPr>
        <w:t>.</w:t>
      </w:r>
      <w:r w:rsidR="00205275">
        <w:rPr>
          <w:rFonts w:eastAsiaTheme="minorEastAsia"/>
        </w:rPr>
        <w:t xml:space="preserve"> Obliczenia </w:t>
      </w:r>
      <w:r w:rsidR="005721F4">
        <w:rPr>
          <w:rFonts w:eastAsiaTheme="minorEastAsia"/>
        </w:rPr>
        <w:t xml:space="preserve">stanów pamięci </w:t>
      </w:r>
      <w:r w:rsidR="000916A7">
        <w:rPr>
          <w:rFonts w:eastAsiaTheme="minorEastAsia"/>
        </w:rPr>
        <w:t xml:space="preserve">dla pojedynczej próbki </w:t>
      </w:r>
      <w:r w:rsidR="005721F4">
        <w:rPr>
          <w:rFonts w:eastAsiaTheme="minorEastAsia"/>
        </w:rPr>
        <w:t xml:space="preserve">zostały opisane równaniami </w:t>
      </w:r>
      <w:r w:rsidR="005721F4" w:rsidRPr="005721F4">
        <w:rPr>
          <w:rFonts w:eastAsiaTheme="minorEastAsia"/>
          <w:i/>
          <w:iCs/>
        </w:rPr>
        <w:t>(4</w:t>
      </w:r>
      <w:r w:rsidR="00CE6C83">
        <w:rPr>
          <w:rFonts w:eastAsiaTheme="minorEastAsia"/>
          <w:i/>
          <w:iCs/>
        </w:rPr>
        <w:t>2</w:t>
      </w:r>
      <w:r w:rsidR="005721F4" w:rsidRPr="005721F4">
        <w:rPr>
          <w:rFonts w:eastAsiaTheme="minorEastAsia"/>
          <w:i/>
          <w:iCs/>
        </w:rPr>
        <w:t>)</w:t>
      </w:r>
      <w:r w:rsidR="005721F4">
        <w:rPr>
          <w:rFonts w:eastAsiaTheme="minorEastAsia"/>
        </w:rPr>
        <w:t xml:space="preserve"> i </w:t>
      </w:r>
      <w:r w:rsidR="005721F4" w:rsidRPr="005721F4">
        <w:rPr>
          <w:rFonts w:eastAsiaTheme="minorEastAsia"/>
          <w:i/>
          <w:iCs/>
        </w:rPr>
        <w:t>(4</w:t>
      </w:r>
      <w:r w:rsidR="00CE6C83">
        <w:rPr>
          <w:rFonts w:eastAsiaTheme="minorEastAsia"/>
          <w:i/>
          <w:iCs/>
        </w:rPr>
        <w:t>3</w:t>
      </w:r>
      <w:r w:rsidR="005721F4" w:rsidRPr="005721F4">
        <w:rPr>
          <w:rFonts w:eastAsiaTheme="minorEastAsia"/>
          <w:i/>
          <w:iCs/>
        </w:rPr>
        <w:t>)</w:t>
      </w:r>
      <w:r w:rsidR="005721F4">
        <w:rPr>
          <w:rFonts w:eastAsiaTheme="minorEastAsia"/>
        </w:rPr>
        <w:t>.</w:t>
      </w:r>
    </w:p>
    <w:p w14:paraId="483B1F81" w14:textId="0407C106" w:rsidR="00851DD5" w:rsidRPr="00CF2628" w:rsidRDefault="00000000" w:rsidP="00C35EE6">
      <w:pPr>
        <w:pStyle w:val="Legendawzory"/>
      </w:pPr>
      <m:oMathPara>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t-1</m:t>
                  </m:r>
                </m:e>
              </m:d>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w:br/>
          </m:r>
        </m:oMath>
      </m:oMathPara>
      <w:r w:rsidR="00496504">
        <w:t>(</w:t>
      </w:r>
      <w:fldSimple w:instr=" SEQ ( \* ARABIC ">
        <w:r w:rsidR="001C1386">
          <w:rPr>
            <w:noProof/>
          </w:rPr>
          <w:t>42</w:t>
        </w:r>
      </w:fldSimple>
      <w:r w:rsidR="00496504">
        <w:t>)</w:t>
      </w:r>
    </w:p>
    <w:p w14:paraId="6908DC87" w14:textId="4C05A936" w:rsidR="00CF2628" w:rsidRDefault="00000000" w:rsidP="00C35EE6">
      <w:pPr>
        <w:pStyle w:val="Legendawzory"/>
      </w:pPr>
      <m:oMathPara>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⊗tanh</m:t>
          </m:r>
          <m:d>
            <m:dPr>
              <m:ctrlPr>
                <w:rPr>
                  <w:rFonts w:ascii="Cambria Math" w:hAnsi="Cambria Math"/>
                </w:rPr>
              </m:ctrlPr>
            </m:dPr>
            <m:e>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t</m:t>
                      </m:r>
                    </m:e>
                  </m:d>
                </m:sub>
              </m:sSub>
            </m:e>
          </m:d>
          <m:r>
            <w:rPr>
              <w:rFonts w:ascii="Cambria Math" w:hAnsi="Cambria Math"/>
            </w:rPr>
            <w:br/>
          </m:r>
        </m:oMath>
      </m:oMathPara>
      <w:r w:rsidR="00496504">
        <w:t>(</w:t>
      </w:r>
      <w:fldSimple w:instr=" SEQ ( \* ARABIC ">
        <w:r w:rsidR="001C1386">
          <w:rPr>
            <w:noProof/>
          </w:rPr>
          <w:t>43</w:t>
        </w:r>
      </w:fldSimple>
      <w:r w:rsidR="00496504">
        <w:t>)</w:t>
      </w:r>
    </w:p>
    <w:p w14:paraId="5FC8D10B" w14:textId="1D67CB15" w:rsidR="00970937" w:rsidRDefault="00FD265F" w:rsidP="00496504">
      <w:r>
        <w:t>W 2014 roku opublikowano uproszczony wariant komórki LSTM osiągający jednak podobne rezultaty. Jednostka GRU</w:t>
      </w:r>
      <w:r w:rsidR="00254AAA">
        <w:t xml:space="preserve"> </w:t>
      </w:r>
      <w:sdt>
        <w:sdtPr>
          <w:id w:val="1925754152"/>
          <w:citation/>
        </w:sdtPr>
        <w:sdtContent>
          <w:r w:rsidR="00254AAA">
            <w:fldChar w:fldCharType="begin"/>
          </w:r>
          <w:r w:rsidR="00254AAA">
            <w:instrText xml:space="preserve"> CITATION Cho14 \l 1045 </w:instrText>
          </w:r>
          <w:r w:rsidR="00254AAA">
            <w:fldChar w:fldCharType="separate"/>
          </w:r>
          <w:r w:rsidR="001C1386" w:rsidRPr="001C1386">
            <w:rPr>
              <w:noProof/>
            </w:rPr>
            <w:t>(Cho, et al., 2014)</w:t>
          </w:r>
          <w:r w:rsidR="00254AAA">
            <w:fldChar w:fldCharType="end"/>
          </w:r>
        </w:sdtContent>
      </w:sdt>
      <w:r>
        <w:t xml:space="preserve"> o</w:t>
      </w:r>
      <w:r w:rsidR="003E2D29">
        <w:t>dznacza się wprowadzeniem</w:t>
      </w:r>
      <w:r w:rsidR="000916A7">
        <w:t xml:space="preserve"> strategii</w:t>
      </w:r>
      <w:r w:rsidR="003E2D29">
        <w:t xml:space="preserve"> współdziałania bramki zapominającej i wejściowej</w:t>
      </w:r>
      <w:r w:rsidR="000916A7">
        <w:t>, a także używaniem</w:t>
      </w:r>
      <w:r w:rsidR="003E2D29">
        <w:t xml:space="preserve"> tylko jednego stanu pamięci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3E2D29">
        <w:t>, który jest w każdym takcie zwracany przez komórkę w całości. Jest to rezultat między innymi wyeliminowania bramki wyjściowej na rzecz segmentu kontrolującego dane pojawiające się w warstwie głównej</w:t>
      </w:r>
      <w:r w:rsidR="000916A7">
        <w:t xml:space="preserve">. </w:t>
      </w:r>
      <w:r w:rsidR="00970937">
        <w:t xml:space="preserve">Strukturę komórki GRU obrazuje </w:t>
      </w:r>
      <w:r w:rsidR="00475575">
        <w:fldChar w:fldCharType="begin"/>
      </w:r>
      <w:r w:rsidR="00475575">
        <w:instrText xml:space="preserve"> REF _Ref161494204 \h </w:instrText>
      </w:r>
      <w:r w:rsidR="00475575">
        <w:fldChar w:fldCharType="separate"/>
      </w:r>
      <w:r w:rsidR="001C1386">
        <w:t xml:space="preserve">Rys. </w:t>
      </w:r>
      <w:r w:rsidR="001C1386">
        <w:rPr>
          <w:noProof/>
        </w:rPr>
        <w:t>6</w:t>
      </w:r>
      <w:r w:rsidR="00475575">
        <w:fldChar w:fldCharType="end"/>
      </w:r>
      <w:r w:rsidR="00970937">
        <w:t>.</w:t>
      </w:r>
    </w:p>
    <w:p w14:paraId="65F686B4" w14:textId="77777777" w:rsidR="00405394" w:rsidRDefault="00405394" w:rsidP="00496504"/>
    <w:p w14:paraId="3DF78D9F" w14:textId="12A8BC3A" w:rsidR="00970937" w:rsidRDefault="00970937" w:rsidP="00C35EE6">
      <w:pPr>
        <w:pStyle w:val="Legenda"/>
      </w:pPr>
      <w:bookmarkStart w:id="169" w:name="_Ref161494204"/>
      <w:bookmarkStart w:id="170" w:name="_Toc162271000"/>
      <w:r>
        <w:lastRenderedPageBreak/>
        <w:t xml:space="preserve">Rys. </w:t>
      </w:r>
      <w:fldSimple w:instr=" SEQ Rys. \* ARABIC ">
        <w:r w:rsidR="001C1386">
          <w:rPr>
            <w:noProof/>
          </w:rPr>
          <w:t>6</w:t>
        </w:r>
      </w:fldSimple>
      <w:bookmarkEnd w:id="169"/>
      <w:r>
        <w:t xml:space="preserve"> – Struktura komórki GRU</w:t>
      </w:r>
      <w:r w:rsidR="00A430B6">
        <w:t xml:space="preserve">. </w:t>
      </w:r>
      <w:r w:rsidRPr="00970937">
        <w:t>Źródło:</w:t>
      </w:r>
      <w:r w:rsidR="00D057C5">
        <w:t xml:space="preserve"> </w:t>
      </w:r>
      <w:sdt>
        <w:sdtPr>
          <w:id w:val="-1475909012"/>
          <w:citation/>
        </w:sdtPr>
        <w:sdtContent>
          <w:r w:rsidR="00D057C5">
            <w:fldChar w:fldCharType="begin"/>
          </w:r>
          <w:r w:rsidR="00D057C5">
            <w:instrText xml:space="preserve">CITATION Gér18 \p 400 \l 1045 </w:instrText>
          </w:r>
          <w:r w:rsidR="00D057C5">
            <w:fldChar w:fldCharType="separate"/>
          </w:r>
          <w:r w:rsidR="001C1386" w:rsidRPr="001C1386">
            <w:rPr>
              <w:noProof/>
            </w:rPr>
            <w:t>(Géron, 2018, p. 400)</w:t>
          </w:r>
          <w:r w:rsidR="00D057C5">
            <w:fldChar w:fldCharType="end"/>
          </w:r>
        </w:sdtContent>
      </w:sdt>
      <w:bookmarkEnd w:id="170"/>
    </w:p>
    <w:p w14:paraId="6EBBE91B" w14:textId="7939ECFE" w:rsidR="00970937" w:rsidRDefault="00970937" w:rsidP="00970937">
      <w:pPr>
        <w:jc w:val="center"/>
      </w:pPr>
      <w:r>
        <w:rPr>
          <w:noProof/>
        </w:rPr>
        <w:drawing>
          <wp:inline distT="0" distB="0" distL="0" distR="0" wp14:anchorId="3E45C210" wp14:editId="3B4B7F52">
            <wp:extent cx="3715200" cy="2476800"/>
            <wp:effectExtent l="0" t="0" r="0" b="0"/>
            <wp:docPr id="577658057" name="Obraz 3"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58057" name="Obraz 3" descr="Obraz zawierający tekst, diagram, linia, zrzut ekranu&#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5200" cy="2476800"/>
                    </a:xfrm>
                    <a:prstGeom prst="rect">
                      <a:avLst/>
                    </a:prstGeom>
                  </pic:spPr>
                </pic:pic>
              </a:graphicData>
            </a:graphic>
          </wp:inline>
        </w:drawing>
      </w:r>
    </w:p>
    <w:p w14:paraId="3A0B355A" w14:textId="041F408C" w:rsidR="00496504" w:rsidRDefault="000916A7" w:rsidP="00496504">
      <w:pPr>
        <w:rPr>
          <w:rFonts w:eastAsiaTheme="minorEastAsia"/>
        </w:rPr>
      </w:pPr>
      <w:r>
        <w:t xml:space="preserve">Poniżej przedstawiono wzory opisujące działanie poszczególnych warstw dla pojedynczego przykładu w takcie </w:t>
      </w:r>
      <m:oMath>
        <m:r>
          <w:rPr>
            <w:rFonts w:ascii="Cambria Math" w:hAnsi="Cambria Math"/>
          </w:rPr>
          <m:t>t</m:t>
        </m:r>
      </m:oMath>
      <w:r>
        <w:rPr>
          <w:rFonts w:eastAsiaTheme="minorEastAsia"/>
        </w:rPr>
        <w:t xml:space="preserve"> </w:t>
      </w:r>
      <w:commentRangeStart w:id="171"/>
      <w:r w:rsidRPr="000916A7">
        <w:rPr>
          <w:rFonts w:eastAsiaTheme="minorEastAsia"/>
          <w:i/>
          <w:iCs/>
        </w:rPr>
        <w:t>(4</w:t>
      </w:r>
      <w:r w:rsidR="00CE6C83">
        <w:rPr>
          <w:rFonts w:eastAsiaTheme="minorEastAsia"/>
          <w:i/>
          <w:iCs/>
        </w:rPr>
        <w:t>4</w:t>
      </w:r>
      <w:r w:rsidRPr="000916A7">
        <w:rPr>
          <w:rFonts w:eastAsiaTheme="minorEastAsia"/>
          <w:i/>
          <w:iCs/>
        </w:rPr>
        <w:t>)(4</w:t>
      </w:r>
      <w:r w:rsidR="00CE6C83">
        <w:rPr>
          <w:rFonts w:eastAsiaTheme="minorEastAsia"/>
          <w:i/>
          <w:iCs/>
        </w:rPr>
        <w:t>5</w:t>
      </w:r>
      <w:r w:rsidRPr="000916A7">
        <w:rPr>
          <w:rFonts w:eastAsiaTheme="minorEastAsia"/>
          <w:i/>
          <w:iCs/>
        </w:rPr>
        <w:t>)(4</w:t>
      </w:r>
      <w:r w:rsidR="00CE6C83">
        <w:rPr>
          <w:rFonts w:eastAsiaTheme="minorEastAsia"/>
          <w:i/>
          <w:iCs/>
        </w:rPr>
        <w:t>6</w:t>
      </w:r>
      <w:r w:rsidRPr="000916A7">
        <w:rPr>
          <w:rFonts w:eastAsiaTheme="minorEastAsia"/>
          <w:i/>
          <w:iCs/>
        </w:rPr>
        <w:t>)</w:t>
      </w:r>
      <w:r>
        <w:rPr>
          <w:rFonts w:eastAsiaTheme="minorEastAsia"/>
        </w:rPr>
        <w:t>.</w:t>
      </w:r>
      <w:commentRangeEnd w:id="171"/>
      <w:r>
        <w:rPr>
          <w:rStyle w:val="Odwoaniedokomentarza"/>
        </w:rPr>
        <w:commentReference w:id="171"/>
      </w:r>
      <w:r>
        <w:rPr>
          <w:rFonts w:eastAsiaTheme="minorEastAsia"/>
        </w:rPr>
        <w:t xml:space="preserve"> Formuła </w:t>
      </w:r>
      <w:r w:rsidRPr="000916A7">
        <w:rPr>
          <w:rFonts w:eastAsiaTheme="minorEastAsia"/>
          <w:i/>
          <w:iCs/>
        </w:rPr>
        <w:t>(4</w:t>
      </w:r>
      <w:r w:rsidR="00CE6C83">
        <w:rPr>
          <w:rFonts w:eastAsiaTheme="minorEastAsia"/>
          <w:i/>
          <w:iCs/>
        </w:rPr>
        <w:t>7</w:t>
      </w:r>
      <w:r w:rsidRPr="000916A7">
        <w:rPr>
          <w:rFonts w:eastAsiaTheme="minorEastAsia"/>
          <w:i/>
          <w:iCs/>
        </w:rPr>
        <w:t>)</w:t>
      </w:r>
      <w:r>
        <w:rPr>
          <w:rFonts w:eastAsiaTheme="minorEastAsia"/>
        </w:rPr>
        <w:t xml:space="preserve"> określa w jaki sposób uzyskuje się wartości nowego stanu pamięci</w:t>
      </w:r>
      <w:r w:rsidR="00C0467D">
        <w:rPr>
          <w:rFonts w:eastAsiaTheme="minorEastAsia"/>
        </w:rPr>
        <w:t xml:space="preserve"> </w:t>
      </w:r>
      <w:sdt>
        <w:sdtPr>
          <w:rPr>
            <w:rFonts w:eastAsiaTheme="minorEastAsia"/>
          </w:rPr>
          <w:id w:val="1415130116"/>
          <w:citation/>
        </w:sdtPr>
        <w:sdtContent>
          <w:r w:rsidR="00C0467D">
            <w:rPr>
              <w:rFonts w:eastAsiaTheme="minorEastAsia"/>
            </w:rPr>
            <w:fldChar w:fldCharType="begin"/>
          </w:r>
          <w:r w:rsidR="00C0467D">
            <w:rPr>
              <w:rFonts w:eastAsiaTheme="minorEastAsia"/>
            </w:rPr>
            <w:instrText xml:space="preserve">CITATION Gér18 \p 377-401 \l 1045 </w:instrText>
          </w:r>
          <w:r w:rsidR="00C0467D">
            <w:rPr>
              <w:rFonts w:eastAsiaTheme="minorEastAsia"/>
            </w:rPr>
            <w:fldChar w:fldCharType="separate"/>
          </w:r>
          <w:r w:rsidR="001C1386" w:rsidRPr="001C1386">
            <w:rPr>
              <w:rFonts w:eastAsiaTheme="minorEastAsia"/>
              <w:noProof/>
            </w:rPr>
            <w:t>(Géron, 2018, pp. 377-401)</w:t>
          </w:r>
          <w:r w:rsidR="00C0467D">
            <w:rPr>
              <w:rFonts w:eastAsiaTheme="minorEastAsia"/>
            </w:rPr>
            <w:fldChar w:fldCharType="end"/>
          </w:r>
        </w:sdtContent>
      </w:sdt>
      <w:r>
        <w:rPr>
          <w:rFonts w:eastAsiaTheme="minorEastAsia"/>
        </w:rPr>
        <w:t>.</w:t>
      </w:r>
    </w:p>
    <w:p w14:paraId="4D2B2AFE" w14:textId="77777777" w:rsidR="002B36E9" w:rsidRPr="00496504" w:rsidRDefault="002B36E9" w:rsidP="00496504"/>
    <w:p w14:paraId="17EC801C" w14:textId="23D4B884" w:rsidR="000916A7" w:rsidRPr="000916A7" w:rsidRDefault="00000000" w:rsidP="00C35EE6">
      <w:pPr>
        <w:pStyle w:val="Legendawzory"/>
        <w:rPr>
          <w:rFonts w:eastAsiaTheme="minorEastAsia"/>
        </w:rPr>
      </w:pPr>
      <m:oMathPara>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xz</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d>
                <m:dPr>
                  <m:ctrlPr>
                    <w:rPr>
                      <w:rFonts w:ascii="Cambria Math" w:hAnsi="Cambria Math"/>
                    </w:rPr>
                  </m:ctrlPr>
                </m:dPr>
                <m:e>
                  <m:r>
                    <w:rPr>
                      <w:rFonts w:ascii="Cambria Math" w:hAnsi="Cambria Math"/>
                    </w:rPr>
                    <m:t>t</m:t>
                  </m:r>
                </m:e>
              </m:d>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hz</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d>
                <m:dPr>
                  <m:ctrlPr>
                    <w:rPr>
                      <w:rFonts w:ascii="Cambria Math" w:hAnsi="Cambria Math"/>
                    </w:rPr>
                  </m:ctrlPr>
                </m:dPr>
                <m:e>
                  <m:r>
                    <w:rPr>
                      <w:rFonts w:ascii="Cambria Math" w:hAnsi="Cambria Math"/>
                    </w:rPr>
                    <m:t>t-1</m:t>
                  </m:r>
                </m:e>
              </m:d>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z</m:t>
              </m:r>
            </m:sub>
          </m:sSub>
          <m:r>
            <w:rPr>
              <w:rFonts w:ascii="Cambria Math" w:hAnsi="Cambria Math"/>
            </w:rPr>
            <m:t>)</m:t>
          </m:r>
          <m:r>
            <w:rPr>
              <w:rFonts w:ascii="Cambria Math" w:hAnsi="Cambria Math"/>
            </w:rPr>
            <w:br/>
          </m:r>
        </m:oMath>
      </m:oMathPara>
      <w:r w:rsidR="000916A7">
        <w:t>(</w:t>
      </w:r>
      <w:fldSimple w:instr=" SEQ ( \* ARABIC ">
        <w:r w:rsidR="001C1386">
          <w:rPr>
            <w:noProof/>
          </w:rPr>
          <w:t>44</w:t>
        </w:r>
      </w:fldSimple>
      <w:r w:rsidR="000916A7">
        <w:t>)</w:t>
      </w:r>
    </w:p>
    <w:p w14:paraId="73F1EEDE" w14:textId="6B121A9C" w:rsidR="000916A7" w:rsidRPr="000916A7" w:rsidRDefault="00000000" w:rsidP="00C35EE6">
      <w:pPr>
        <w:pStyle w:val="Legendawzory"/>
        <w:rPr>
          <w:rFonts w:eastAsiaTheme="minorEastAsia"/>
        </w:rPr>
      </w:pPr>
      <m:oMathPara>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xr</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d>
                <m:dPr>
                  <m:ctrlPr>
                    <w:rPr>
                      <w:rFonts w:ascii="Cambria Math" w:hAnsi="Cambria Math"/>
                    </w:rPr>
                  </m:ctrlPr>
                </m:dPr>
                <m:e>
                  <m:r>
                    <w:rPr>
                      <w:rFonts w:ascii="Cambria Math" w:hAnsi="Cambria Math"/>
                    </w:rPr>
                    <m:t>t</m:t>
                  </m:r>
                </m:e>
              </m:d>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hr</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d>
                <m:dPr>
                  <m:ctrlPr>
                    <w:rPr>
                      <w:rFonts w:ascii="Cambria Math" w:hAnsi="Cambria Math"/>
                    </w:rPr>
                  </m:ctrlPr>
                </m:dPr>
                <m:e>
                  <m:r>
                    <w:rPr>
                      <w:rFonts w:ascii="Cambria Math" w:hAnsi="Cambria Math"/>
                    </w:rPr>
                    <m:t>t-1</m:t>
                  </m:r>
                </m:e>
              </m:d>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m:t>
          </m:r>
          <m:r>
            <w:rPr>
              <w:rFonts w:ascii="Cambria Math" w:hAnsi="Cambria Math"/>
            </w:rPr>
            <w:br/>
          </m:r>
        </m:oMath>
      </m:oMathPara>
      <w:r w:rsidR="000916A7">
        <w:t>(</w:t>
      </w:r>
      <w:fldSimple w:instr=" SEQ ( \* ARABIC ">
        <w:r w:rsidR="001C1386">
          <w:rPr>
            <w:noProof/>
          </w:rPr>
          <w:t>45</w:t>
        </w:r>
      </w:fldSimple>
      <w:r w:rsidR="000916A7">
        <w:t>)</w:t>
      </w:r>
    </w:p>
    <w:p w14:paraId="36F6F209" w14:textId="7082C3CA" w:rsidR="00970937" w:rsidRDefault="00000000" w:rsidP="00C35EE6">
      <w:pPr>
        <w:pStyle w:val="Legendawzory"/>
      </w:pPr>
      <m:oMathPara>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=tanh(</m:t>
          </m:r>
          <m:sSubSup>
            <m:sSubSupPr>
              <m:ctrlPr>
                <w:rPr>
                  <w:rFonts w:ascii="Cambria Math" w:hAnsi="Cambria Math"/>
                </w:rPr>
              </m:ctrlPr>
            </m:sSubSupPr>
            <m:e>
              <m:r>
                <w:rPr>
                  <w:rFonts w:ascii="Cambria Math" w:hAnsi="Cambria Math"/>
                </w:rPr>
                <m:t>W</m:t>
              </m:r>
            </m:e>
            <m:sub>
              <m:r>
                <w:rPr>
                  <w:rFonts w:ascii="Cambria Math" w:hAnsi="Cambria Math"/>
                </w:rPr>
                <m:t>xg</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d>
                <m:dPr>
                  <m:ctrlPr>
                    <w:rPr>
                      <w:rFonts w:ascii="Cambria Math" w:hAnsi="Cambria Math"/>
                    </w:rPr>
                  </m:ctrlPr>
                </m:dPr>
                <m:e>
                  <m:r>
                    <w:rPr>
                      <w:rFonts w:ascii="Cambria Math" w:hAnsi="Cambria Math"/>
                    </w:rPr>
                    <m:t>t</m:t>
                  </m:r>
                </m:e>
              </m:d>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hg</m:t>
              </m:r>
            </m:sub>
            <m:sup>
              <m:r>
                <w:rPr>
                  <w:rFonts w:ascii="Cambria Math" w:hAnsi="Cambria Math"/>
                </w:rPr>
                <m:t>T</m:t>
              </m:r>
            </m:sup>
          </m:sSub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h</m:t>
                  </m:r>
                </m:e>
                <m:sub>
                  <m:d>
                    <m:dPr>
                      <m:ctrlPr>
                        <w:rPr>
                          <w:rFonts w:ascii="Cambria Math" w:hAnsi="Cambria Math"/>
                        </w:rPr>
                      </m:ctrlPr>
                    </m:dPr>
                    <m:e>
                      <m:r>
                        <w:rPr>
                          <w:rFonts w:ascii="Cambria Math" w:hAnsi="Cambria Math"/>
                        </w:rPr>
                        <m:t>t-1</m:t>
                      </m:r>
                    </m:e>
                  </m:d>
                </m:sub>
              </m:sSub>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r>
            <w:rPr>
              <w:rFonts w:ascii="Cambria Math" w:hAnsi="Cambria Math"/>
            </w:rPr>
            <w:br/>
          </m:r>
        </m:oMath>
      </m:oMathPara>
      <w:r w:rsidR="000916A7">
        <w:t>(</w:t>
      </w:r>
      <w:fldSimple w:instr=" SEQ ( \* ARABIC ">
        <w:r w:rsidR="001C1386">
          <w:rPr>
            <w:noProof/>
          </w:rPr>
          <w:t>46</w:t>
        </w:r>
      </w:fldSimple>
      <w:r w:rsidR="000916A7">
        <w:t>)</w:t>
      </w:r>
    </w:p>
    <w:p w14:paraId="4748DC30" w14:textId="17DEE63D" w:rsidR="000C15F3" w:rsidRPr="00970937" w:rsidRDefault="00000000" w:rsidP="00C35EE6">
      <w:pPr>
        <w:pStyle w:val="Legendawzory"/>
        <w:rPr>
          <w:rFonts w:eastAsiaTheme="minorEastAsia"/>
        </w:rPr>
      </w:pPr>
      <m:oMathPara>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h</m:t>
              </m:r>
            </m:e>
            <m:sub>
              <m:d>
                <m:dPr>
                  <m:ctrlPr>
                    <w:rPr>
                      <w:rFonts w:ascii="Cambria Math" w:hAnsi="Cambria Math"/>
                    </w:rPr>
                  </m:ctrlPr>
                </m:dPr>
                <m:e>
                  <m:r>
                    <w:rPr>
                      <w:rFonts w:ascii="Cambria Math" w:hAnsi="Cambria Math"/>
                    </w:rPr>
                    <m:t>t-1</m:t>
                  </m:r>
                </m:e>
              </m:d>
            </m:sub>
          </m:sSub>
          <m:r>
            <w:rPr>
              <w:rFonts w:ascii="Cambria Math" w:hAnsi="Cambria Math"/>
            </w:rPr>
            <m:t>+</m:t>
          </m:r>
          <m:sSub>
            <m:sSubPr>
              <m:ctrlPr>
                <w:rPr>
                  <w:rFonts w:ascii="Cambria Math" w:hAnsi="Cambria Math"/>
                </w:rPr>
              </m:ctrlPr>
            </m:sSubPr>
            <m:e>
              <m:r>
                <w:rPr>
                  <w:rFonts w:ascii="Cambria Math" w:hAnsi="Cambria Math"/>
                </w:rPr>
                <m:t>(1-z</m:t>
              </m:r>
            </m:e>
            <m:sub>
              <m:d>
                <m:dPr>
                  <m:ctrlPr>
                    <w:rPr>
                      <w:rFonts w:ascii="Cambria Math" w:hAnsi="Cambria Math"/>
                    </w:rPr>
                  </m:ctrlPr>
                </m:dPr>
                <m:e>
                  <m:r>
                    <w:rPr>
                      <w:rFonts w:ascii="Cambria Math" w:hAnsi="Cambria Math"/>
                    </w:rPr>
                    <m:t>t</m:t>
                  </m:r>
                </m:e>
              </m:d>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w:br/>
          </m:r>
        </m:oMath>
      </m:oMathPara>
      <w:r w:rsidR="00970937">
        <w:t>(</w:t>
      </w:r>
      <w:fldSimple w:instr=" SEQ ( \* ARABIC ">
        <w:r w:rsidR="001C1386">
          <w:rPr>
            <w:noProof/>
          </w:rPr>
          <w:t>47</w:t>
        </w:r>
      </w:fldSimple>
      <w:r w:rsidR="00970937">
        <w:t>)</w:t>
      </w:r>
      <w:r w:rsidR="008A67A5" w:rsidRPr="000C4B28">
        <w:br/>
      </w:r>
    </w:p>
    <w:p w14:paraId="186A7252" w14:textId="77777777" w:rsidR="00D42071" w:rsidRDefault="00D42071" w:rsidP="002A2C20"/>
    <w:p w14:paraId="09ABB016" w14:textId="46B07799" w:rsidR="007D5D38" w:rsidRDefault="007D5D38" w:rsidP="002A2C20">
      <w:pPr>
        <w:rPr>
          <w:rFonts w:eastAsiaTheme="majorEastAsia" w:cstheme="majorBidi"/>
          <w:b/>
          <w:sz w:val="28"/>
          <w:szCs w:val="26"/>
        </w:rPr>
      </w:pPr>
      <w:r>
        <w:br w:type="page"/>
      </w:r>
    </w:p>
    <w:p w14:paraId="643C4FB8" w14:textId="74331855" w:rsidR="008A138A" w:rsidRPr="008A138A" w:rsidRDefault="00443E12" w:rsidP="008A138A">
      <w:pPr>
        <w:pStyle w:val="Nagwek2"/>
      </w:pPr>
      <w:bookmarkStart w:id="172" w:name="_Toc162270939"/>
      <w:r>
        <w:lastRenderedPageBreak/>
        <w:t xml:space="preserve">Mechanizm </w:t>
      </w:r>
      <w:proofErr w:type="spellStart"/>
      <w:r>
        <w:t>Attention</w:t>
      </w:r>
      <w:bookmarkEnd w:id="172"/>
      <w:proofErr w:type="spellEnd"/>
    </w:p>
    <w:p w14:paraId="0A579898" w14:textId="291136AE" w:rsidR="00D42BA5" w:rsidRDefault="005A79D5" w:rsidP="00A61E8B">
      <w:r>
        <w:t>W 2017 roku, w</w:t>
      </w:r>
      <w:r w:rsidR="00202A4D">
        <w:t xml:space="preserve"> szeroko</w:t>
      </w:r>
      <w:r>
        <w:t xml:space="preserve"> później</w:t>
      </w:r>
      <w:r w:rsidR="00202A4D">
        <w:t xml:space="preserve"> cytowanym artykule pod tytułem „</w:t>
      </w:r>
      <w:proofErr w:type="spellStart"/>
      <w:r w:rsidR="00202A4D" w:rsidRPr="009C7A07">
        <w:t>Attention</w:t>
      </w:r>
      <w:proofErr w:type="spellEnd"/>
      <w:r w:rsidR="00202A4D" w:rsidRPr="009C7A07">
        <w:t xml:space="preserve"> </w:t>
      </w:r>
      <w:proofErr w:type="spellStart"/>
      <w:r w:rsidR="00202A4D" w:rsidRPr="009C7A07">
        <w:t>Is</w:t>
      </w:r>
      <w:proofErr w:type="spellEnd"/>
      <w:r w:rsidR="00202A4D" w:rsidRPr="009C7A07">
        <w:t xml:space="preserve"> </w:t>
      </w:r>
      <w:proofErr w:type="spellStart"/>
      <w:r w:rsidR="00202A4D" w:rsidRPr="009C7A07">
        <w:t>All</w:t>
      </w:r>
      <w:proofErr w:type="spellEnd"/>
      <w:r w:rsidR="00202A4D" w:rsidRPr="009C7A07">
        <w:t xml:space="preserve"> </w:t>
      </w:r>
      <w:proofErr w:type="spellStart"/>
      <w:r w:rsidR="00202A4D" w:rsidRPr="009C7A07">
        <w:t>You</w:t>
      </w:r>
      <w:proofErr w:type="spellEnd"/>
      <w:r w:rsidR="00202A4D" w:rsidRPr="009C7A07">
        <w:t xml:space="preserve"> </w:t>
      </w:r>
      <w:proofErr w:type="spellStart"/>
      <w:r w:rsidR="00202A4D" w:rsidRPr="009C7A07">
        <w:t>Need</w:t>
      </w:r>
      <w:proofErr w:type="spellEnd"/>
      <w:r w:rsidR="00202A4D">
        <w:t>”</w:t>
      </w:r>
      <w:r w:rsidR="002B36E9">
        <w:t xml:space="preserve"> </w:t>
      </w:r>
      <w:sdt>
        <w:sdtPr>
          <w:id w:val="-475835396"/>
          <w:citation/>
        </w:sdtPr>
        <w:sdtContent>
          <w:r w:rsidR="002B36E9">
            <w:fldChar w:fldCharType="begin"/>
          </w:r>
          <w:r w:rsidR="002B36E9">
            <w:instrText xml:space="preserve"> CITATION Ash23 \l 1045 </w:instrText>
          </w:r>
          <w:r w:rsidR="002B36E9">
            <w:fldChar w:fldCharType="separate"/>
          </w:r>
          <w:r w:rsidR="001C1386" w:rsidRPr="001C1386">
            <w:rPr>
              <w:noProof/>
            </w:rPr>
            <w:t>(Vaswani, et al., 2023)</w:t>
          </w:r>
          <w:r w:rsidR="002B36E9">
            <w:fldChar w:fldCharType="end"/>
          </w:r>
        </w:sdtContent>
      </w:sdt>
      <w:r w:rsidR="00202A4D">
        <w:t>, w dosłownym tłumaczeniu „</w:t>
      </w:r>
      <w:proofErr w:type="spellStart"/>
      <w:r w:rsidR="00202A4D">
        <w:t>Attention</w:t>
      </w:r>
      <w:proofErr w:type="spellEnd"/>
      <w:r w:rsidR="00202A4D">
        <w:t xml:space="preserve"> to wszystko, czego potrzebujesz”</w:t>
      </w:r>
      <w:r>
        <w:t xml:space="preserve"> autorzy przedstawili propozycję nowej przełomowej architektury sieci neuronowej typu transformer, której skuteczność oparta była </w:t>
      </w:r>
      <w:r w:rsidR="00541E9F">
        <w:t>przede wszystkim</w:t>
      </w:r>
      <w:r>
        <w:t xml:space="preserve"> na istniejącym wówczas lecz niezbyt spopularyzowanym mechanizmie </w:t>
      </w:r>
      <w:proofErr w:type="spellStart"/>
      <w:r>
        <w:t>Attention</w:t>
      </w:r>
      <w:proofErr w:type="spellEnd"/>
      <w:r>
        <w:t xml:space="preserve">. </w:t>
      </w:r>
    </w:p>
    <w:p w14:paraId="76088857" w14:textId="208FD3D1" w:rsidR="00A61E8B" w:rsidRDefault="003250FF" w:rsidP="00A61E8B">
      <w:r>
        <w:t xml:space="preserve">Jak wskazuje nazwa, celem </w:t>
      </w:r>
      <w:r w:rsidR="00D42BA5">
        <w:t xml:space="preserve">algorytmu </w:t>
      </w:r>
      <w:r>
        <w:t xml:space="preserve">jest </w:t>
      </w:r>
      <w:r w:rsidR="00EA7A8D">
        <w:t>znalezienie i podkreślenie cech próbki</w:t>
      </w:r>
      <w:r>
        <w:t>, na któr</w:t>
      </w:r>
      <w:r w:rsidR="00635F49">
        <w:t>ych należy się skupić podczas modelowania</w:t>
      </w:r>
      <w:r w:rsidR="00EA7A8D">
        <w:t>, poprzez przypisanie im wyższych wag.</w:t>
      </w:r>
      <w:r w:rsidR="00D42BA5">
        <w:t xml:space="preserve"> Spośród reprezentacji poszczególnych słów w próbce (ang. </w:t>
      </w:r>
      <w:proofErr w:type="spellStart"/>
      <w:r w:rsidR="00D42BA5" w:rsidRPr="00D42BA5">
        <w:rPr>
          <w:i/>
          <w:iCs/>
        </w:rPr>
        <w:t>Keys</w:t>
      </w:r>
      <w:proofErr w:type="spellEnd"/>
      <w:r w:rsidR="00D42BA5">
        <w:t xml:space="preserve">), mechanizm wychwytuje te wysoko skorelowane z wybranym zapytaniem (ang. </w:t>
      </w:r>
      <w:r w:rsidR="00D42BA5" w:rsidRPr="003250FF">
        <w:rPr>
          <w:i/>
          <w:iCs/>
        </w:rPr>
        <w:t>Query</w:t>
      </w:r>
      <w:r w:rsidR="00D42BA5">
        <w:t>)</w:t>
      </w:r>
      <w:r w:rsidR="00F65997">
        <w:t xml:space="preserve"> kalkulując iloczyn skalarny tablic</w:t>
      </w:r>
      <w:r w:rsidR="00D42BA5">
        <w:t xml:space="preserve">. Następnie aktywuje funkcję </w:t>
      </w:r>
      <w:proofErr w:type="spellStart"/>
      <w:r w:rsidR="00D42BA5" w:rsidRPr="006B2631">
        <w:t>Softmax</w:t>
      </w:r>
      <w:proofErr w:type="spellEnd"/>
      <w:r w:rsidR="00D42BA5">
        <w:t xml:space="preserve">, dzięki której poszczególne prawdopodobieństwa sumują się do 1. Dzięki porównaniu z wagami opisującymi </w:t>
      </w:r>
      <w:r w:rsidR="00635F49">
        <w:t>cechy znaczące dla rozwiązywanego zadania (ang. Value) skutkuje wzmocnieniem wag dla istotnych komponentów tekstu i osłabienie</w:t>
      </w:r>
      <w:r w:rsidR="002A1485">
        <w:t>m</w:t>
      </w:r>
      <w:r w:rsidR="00635F49">
        <w:t xml:space="preserve"> wag dla mniej ważnych</w:t>
      </w:r>
      <w:r w:rsidR="00635F49" w:rsidRPr="00D94A1D">
        <w:rPr>
          <w:color w:val="FF0000"/>
        </w:rPr>
        <w:t>.</w:t>
      </w:r>
      <w:r w:rsidR="00D94A1D" w:rsidRPr="00D94A1D">
        <w:rPr>
          <w:color w:val="FF0000"/>
        </w:rPr>
        <w:t xml:space="preserve"> [</w:t>
      </w:r>
      <w:proofErr w:type="spellStart"/>
      <w:r w:rsidR="00D94A1D" w:rsidRPr="00D94A1D">
        <w:rPr>
          <w:color w:val="FF0000"/>
        </w:rPr>
        <w:t>Softmax</w:t>
      </w:r>
      <w:proofErr w:type="spellEnd"/>
      <w:r w:rsidR="00704EB1">
        <w:rPr>
          <w:color w:val="FF0000"/>
        </w:rPr>
        <w:t xml:space="preserve"> opisany w regresji logistycznej]</w:t>
      </w:r>
      <w:r w:rsidR="00D94A1D" w:rsidRPr="00D94A1D">
        <w:rPr>
          <w:color w:val="FF0000"/>
        </w:rPr>
        <w:t xml:space="preserve"> </w:t>
      </w:r>
      <w:r w:rsidR="00704EB1">
        <w:rPr>
          <w:color w:val="FF0000"/>
        </w:rPr>
        <w:t>[</w:t>
      </w:r>
      <w:r w:rsidR="00D94A1D" w:rsidRPr="00D94A1D">
        <w:rPr>
          <w:color w:val="FF0000"/>
        </w:rPr>
        <w:t>Wzory?</w:t>
      </w:r>
      <w:r w:rsidR="006B2631">
        <w:rPr>
          <w:color w:val="FF0000"/>
        </w:rPr>
        <w:t xml:space="preserve"> </w:t>
      </w:r>
      <w:proofErr w:type="spellStart"/>
      <w:r w:rsidR="006B2631">
        <w:rPr>
          <w:color w:val="FF0000"/>
        </w:rPr>
        <w:t>Self-Attention</w:t>
      </w:r>
      <w:proofErr w:type="spellEnd"/>
      <w:r w:rsidR="006B2631">
        <w:rPr>
          <w:color w:val="FF0000"/>
        </w:rPr>
        <w:t>?</w:t>
      </w:r>
      <w:r w:rsidR="00D94A1D" w:rsidRPr="00D94A1D">
        <w:rPr>
          <w:color w:val="FF0000"/>
        </w:rPr>
        <w:t>]</w:t>
      </w:r>
    </w:p>
    <w:p w14:paraId="00158FDB" w14:textId="6B33091F" w:rsidR="00ED5A55" w:rsidRPr="00654720" w:rsidRDefault="00E25437" w:rsidP="006672F8">
      <w:pPr>
        <w:rPr>
          <w:i/>
          <w:iCs/>
        </w:rPr>
      </w:pPr>
      <w:r>
        <w:t xml:space="preserve">Autorzy </w:t>
      </w:r>
      <w:r w:rsidR="00F65997">
        <w:t xml:space="preserve">wspomnieli również o drugim wariancie mechanizmu. Dopuszcza on równoległe działanie kilku modułów obliczeniowych, tak zwanych głów (ang. </w:t>
      </w:r>
      <w:proofErr w:type="spellStart"/>
      <w:r w:rsidR="00F65997" w:rsidRPr="00F65997">
        <w:rPr>
          <w:i/>
          <w:iCs/>
        </w:rPr>
        <w:t>Hea</w:t>
      </w:r>
      <w:r w:rsidR="00F65997">
        <w:rPr>
          <w:i/>
          <w:iCs/>
        </w:rPr>
        <w:t>ds</w:t>
      </w:r>
      <w:proofErr w:type="spellEnd"/>
      <w:r w:rsidR="00F65997">
        <w:t xml:space="preserve">). Takie podejście umożliwia równoczesne analizowanie kilku kontekstów, dzięki czemu możliwe jest jednoczesne wychwycenie kilku znaczeń danego słowa. </w:t>
      </w:r>
      <w:r w:rsidR="00F65997" w:rsidRPr="00654720">
        <w:t xml:space="preserve">Schematy obu </w:t>
      </w:r>
      <w:proofErr w:type="spellStart"/>
      <w:r w:rsidR="00F65997" w:rsidRPr="00654720">
        <w:t>architektur</w:t>
      </w:r>
      <w:proofErr w:type="spellEnd"/>
      <w:r w:rsidR="00F65997" w:rsidRPr="00654720">
        <w:t xml:space="preserve"> przedstawiono na </w:t>
      </w:r>
      <w:r w:rsidR="00475575">
        <w:fldChar w:fldCharType="begin"/>
      </w:r>
      <w:r w:rsidR="00475575">
        <w:instrText xml:space="preserve"> REF _Ref161494236 \h </w:instrText>
      </w:r>
      <w:r w:rsidR="00475575">
        <w:fldChar w:fldCharType="separate"/>
      </w:r>
      <w:r w:rsidR="001C1386" w:rsidRPr="00654720">
        <w:t xml:space="preserve">Rys. </w:t>
      </w:r>
      <w:r w:rsidR="001C1386">
        <w:rPr>
          <w:noProof/>
        </w:rPr>
        <w:t>7</w:t>
      </w:r>
      <w:r w:rsidR="00475575">
        <w:fldChar w:fldCharType="end"/>
      </w:r>
      <w:r w:rsidR="00F65997" w:rsidRPr="00654720">
        <w:rPr>
          <w:i/>
          <w:iCs/>
        </w:rPr>
        <w:t>.</w:t>
      </w:r>
    </w:p>
    <w:p w14:paraId="27CBA72E" w14:textId="4031A08A" w:rsidR="00E25437" w:rsidRPr="00C35EE6" w:rsidRDefault="00E25437" w:rsidP="00C35EE6">
      <w:pPr>
        <w:pStyle w:val="Legenda"/>
      </w:pPr>
      <w:bookmarkStart w:id="173" w:name="_Ref161494236"/>
      <w:bookmarkStart w:id="174" w:name="_Toc162271001"/>
      <w:r w:rsidRPr="00654720">
        <w:t xml:space="preserve">Rys. </w:t>
      </w:r>
      <w:r w:rsidR="00AD47D9">
        <w:rPr>
          <w:lang w:val="en-US"/>
        </w:rPr>
        <w:fldChar w:fldCharType="begin"/>
      </w:r>
      <w:r w:rsidR="00AD47D9" w:rsidRPr="00654720">
        <w:instrText xml:space="preserve"> SEQ Rys. \* ARABIC </w:instrText>
      </w:r>
      <w:r w:rsidR="00AD47D9">
        <w:rPr>
          <w:lang w:val="en-US"/>
        </w:rPr>
        <w:fldChar w:fldCharType="separate"/>
      </w:r>
      <w:r w:rsidR="001C1386">
        <w:rPr>
          <w:noProof/>
        </w:rPr>
        <w:t>7</w:t>
      </w:r>
      <w:r w:rsidR="00AD47D9">
        <w:rPr>
          <w:lang w:val="en-US"/>
        </w:rPr>
        <w:fldChar w:fldCharType="end"/>
      </w:r>
      <w:bookmarkEnd w:id="173"/>
      <w:r w:rsidRPr="00654720">
        <w:t xml:space="preserve"> </w:t>
      </w:r>
      <w:r w:rsidR="001111BE" w:rsidRPr="00654720">
        <w:t>–</w:t>
      </w:r>
      <w:r w:rsidRPr="00654720">
        <w:t xml:space="preserve"> Wizualizacja </w:t>
      </w:r>
      <w:proofErr w:type="spellStart"/>
      <w:r w:rsidRPr="00654720">
        <w:t>architektur</w:t>
      </w:r>
      <w:proofErr w:type="spellEnd"/>
      <w:r w:rsidRPr="00654720">
        <w:t xml:space="preserve"> mechanizmu </w:t>
      </w:r>
      <w:proofErr w:type="spellStart"/>
      <w:r w:rsidRPr="00654720">
        <w:t>Attention</w:t>
      </w:r>
      <w:proofErr w:type="spellEnd"/>
      <w:r w:rsidR="00A430B6" w:rsidRPr="00654720">
        <w:t xml:space="preserve">. </w:t>
      </w:r>
      <w:r w:rsidR="00B75275" w:rsidRPr="00C35EE6">
        <w:t>Ź</w:t>
      </w:r>
      <w:r w:rsidRPr="00C35EE6">
        <w:t xml:space="preserve">ródło: </w:t>
      </w:r>
      <w:sdt>
        <w:sdtPr>
          <w:rPr>
            <w:lang w:val="en-US"/>
          </w:rPr>
          <w:id w:val="1696726706"/>
          <w:citation/>
        </w:sdtPr>
        <w:sdtContent>
          <w:r w:rsidR="002B36E9">
            <w:rPr>
              <w:lang w:val="en-US"/>
            </w:rPr>
            <w:fldChar w:fldCharType="begin"/>
          </w:r>
          <w:r w:rsidR="002B36E9">
            <w:instrText xml:space="preserve"> CITATION Ash23 \l 1045 </w:instrText>
          </w:r>
          <w:r w:rsidR="002B36E9">
            <w:rPr>
              <w:lang w:val="en-US"/>
            </w:rPr>
            <w:fldChar w:fldCharType="separate"/>
          </w:r>
          <w:r w:rsidR="001C1386" w:rsidRPr="001C1386">
            <w:rPr>
              <w:noProof/>
            </w:rPr>
            <w:t>(Vaswani, et al., 2023)</w:t>
          </w:r>
          <w:r w:rsidR="002B36E9">
            <w:rPr>
              <w:lang w:val="en-US"/>
            </w:rPr>
            <w:fldChar w:fldCharType="end"/>
          </w:r>
        </w:sdtContent>
      </w:sdt>
      <w:bookmarkEnd w:id="174"/>
    </w:p>
    <w:p w14:paraId="416282E7" w14:textId="1364FF9A" w:rsidR="008055AC" w:rsidRDefault="00E25437" w:rsidP="0027003F">
      <w:pPr>
        <w:jc w:val="center"/>
      </w:pPr>
      <w:r w:rsidRPr="00E25437">
        <w:rPr>
          <w:noProof/>
        </w:rPr>
        <w:drawing>
          <wp:inline distT="0" distB="0" distL="0" distR="0" wp14:anchorId="35668D30" wp14:editId="34C5ABA3">
            <wp:extent cx="4496655" cy="2382982"/>
            <wp:effectExtent l="0" t="0" r="0" b="0"/>
            <wp:docPr id="2033233479"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33479" name="Obraz 1" descr="Obraz zawierający tekst, zrzut ekranu, diagram, linia&#10;&#10;Opis wygenerowany automatycznie"/>
                    <pic:cNvPicPr/>
                  </pic:nvPicPr>
                  <pic:blipFill>
                    <a:blip r:embed="rId20"/>
                    <a:stretch>
                      <a:fillRect/>
                    </a:stretch>
                  </pic:blipFill>
                  <pic:spPr>
                    <a:xfrm>
                      <a:off x="0" y="0"/>
                      <a:ext cx="4496655" cy="2382982"/>
                    </a:xfrm>
                    <a:prstGeom prst="rect">
                      <a:avLst/>
                    </a:prstGeom>
                  </pic:spPr>
                </pic:pic>
              </a:graphicData>
            </a:graphic>
          </wp:inline>
        </w:drawing>
      </w:r>
    </w:p>
    <w:p w14:paraId="5E7DF4DD" w14:textId="77777777" w:rsidR="00736C3B" w:rsidRDefault="00736C3B" w:rsidP="0027003F">
      <w:pPr>
        <w:jc w:val="center"/>
      </w:pPr>
    </w:p>
    <w:p w14:paraId="408AF589" w14:textId="57779BC1" w:rsidR="00A61E8B" w:rsidRDefault="00E30768" w:rsidP="008A138A">
      <w:pPr>
        <w:pStyle w:val="Nagwek2"/>
      </w:pPr>
      <w:bookmarkStart w:id="175" w:name="_Toc162270940"/>
      <w:r>
        <w:lastRenderedPageBreak/>
        <w:t>Trening i e</w:t>
      </w:r>
      <w:r w:rsidR="00A61E8B">
        <w:t>waluacja model</w:t>
      </w:r>
      <w:r>
        <w:t>i</w:t>
      </w:r>
      <w:bookmarkEnd w:id="175"/>
    </w:p>
    <w:p w14:paraId="19B6D3D6" w14:textId="77777777" w:rsidR="00E30768" w:rsidRPr="00E30768" w:rsidRDefault="00E30768" w:rsidP="00E30768"/>
    <w:p w14:paraId="7EF10172" w14:textId="09C54F78" w:rsidR="00E30768" w:rsidRPr="00E30768" w:rsidRDefault="00E30768" w:rsidP="00E30768">
      <w:pPr>
        <w:pStyle w:val="Nagwek3"/>
      </w:pPr>
      <w:bookmarkStart w:id="176" w:name="_Toc162270941"/>
      <w:r>
        <w:t>Walidacja krzyżowa</w:t>
      </w:r>
      <w:bookmarkEnd w:id="176"/>
    </w:p>
    <w:p w14:paraId="2D1FDA9F" w14:textId="59E287B6" w:rsidR="00E30768" w:rsidRDefault="00E30768" w:rsidP="00E30768">
      <w:pPr>
        <w:rPr>
          <w:rFonts w:eastAsiaTheme="minorEastAsia"/>
        </w:rPr>
      </w:pPr>
      <w:r>
        <w:t xml:space="preserve">Zastosowanie walidacji krzyżowej ma na celu ewaluację wybranej architektury modelu uczenia nadzorowanego poprzez przeprowadzenie kilkukrotnego szkolenia i testu, za każdym razem na podstawie innych zestawów próbek. Najpopularniejszym wariantem tej metody jest walidacja </w:t>
      </w:r>
      <m:oMath>
        <m:r>
          <w:rPr>
            <w:rFonts w:ascii="Cambria Math" w:hAnsi="Cambria Math"/>
          </w:rPr>
          <m:t>k</m:t>
        </m:r>
      </m:oMath>
      <w:r>
        <w:t xml:space="preserve">-krotna, która polega na rozbiciu zbioru danych na </w:t>
      </w:r>
      <m:oMath>
        <m:r>
          <w:rPr>
            <w:rFonts w:ascii="Cambria Math" w:hAnsi="Cambria Math"/>
          </w:rPr>
          <m:t>k</m:t>
        </m:r>
      </m:oMath>
      <w:r>
        <w:rPr>
          <w:rFonts w:eastAsiaTheme="minorEastAsia"/>
        </w:rPr>
        <w:t xml:space="preserve"> podzbiorów, a następnie przeprowadzeniu </w:t>
      </w:r>
      <m:oMath>
        <m:r>
          <w:rPr>
            <w:rFonts w:ascii="Cambria Math" w:eastAsiaTheme="minorEastAsia" w:hAnsi="Cambria Math"/>
          </w:rPr>
          <m:t>k</m:t>
        </m:r>
      </m:oMath>
      <w:r>
        <w:rPr>
          <w:rFonts w:eastAsiaTheme="minorEastAsia"/>
        </w:rPr>
        <w:t xml:space="preserve"> treningów wybranej architektury, za każdym razem traktując jako zbiór testowy inną spośród stworzonych grup. Ogólną jakość modelu można ocenić uśredniając wyniki </w:t>
      </w:r>
      <m:oMath>
        <m:r>
          <w:rPr>
            <w:rFonts w:ascii="Cambria Math" w:eastAsiaTheme="minorEastAsia" w:hAnsi="Cambria Math"/>
          </w:rPr>
          <m:t>k</m:t>
        </m:r>
      </m:oMath>
      <w:r>
        <w:rPr>
          <w:rFonts w:eastAsiaTheme="minorEastAsia"/>
        </w:rPr>
        <w:t xml:space="preserve"> takich klasyfikacji. Jako kryterium oceny skuteczności modelu zazwyczaj przyjmuje się miarę dokładności</w:t>
      </w:r>
      <w:r w:rsidR="00334AC8">
        <w:rPr>
          <w:rFonts w:eastAsiaTheme="minorEastAsia"/>
        </w:rPr>
        <w:t>.</w:t>
      </w:r>
    </w:p>
    <w:p w14:paraId="3077E42C" w14:textId="77777777" w:rsidR="00702E17" w:rsidRDefault="00702E17" w:rsidP="00E30768">
      <w:pPr>
        <w:rPr>
          <w:rFonts w:eastAsiaTheme="minorEastAsia"/>
        </w:rPr>
      </w:pPr>
    </w:p>
    <w:p w14:paraId="7EE91ECF" w14:textId="29C1AD28" w:rsidR="00702E17" w:rsidRDefault="00702E17" w:rsidP="00702E17">
      <w:pPr>
        <w:pStyle w:val="Nagwek3"/>
        <w:rPr>
          <w:rFonts w:eastAsiaTheme="minorEastAsia"/>
        </w:rPr>
      </w:pPr>
      <w:bookmarkStart w:id="177" w:name="_Toc162270942"/>
      <w:r>
        <w:rPr>
          <w:rFonts w:eastAsiaTheme="minorEastAsia"/>
        </w:rPr>
        <w:t>Sprawdzian prosty</w:t>
      </w:r>
      <w:bookmarkEnd w:id="177"/>
    </w:p>
    <w:p w14:paraId="1B5BA0C8" w14:textId="7B84A7FB" w:rsidR="00702E17" w:rsidRDefault="00702E17" w:rsidP="00702E17">
      <w:r>
        <w:t xml:space="preserve">Jedno z najczęściej stosowanych podejść do trenowania modeli uczenia maszynowego polega na podziale danych na podzbiory treningowy i testowy, gdzie pojemność zbioru testowego wynosi zazwyczaj 30% wszystkich próbek lub mniej. Wykonywany jest wówczas tylko jeden trening modelu na zbiorze treningowym, natomiast ewaluacja odbywa się poprzez inferencję zbioru testowego, porównanie otrzymanych predykcji z realnymi etykietami i kalkulację pożądanych metryk. </w:t>
      </w:r>
    </w:p>
    <w:p w14:paraId="3039915B" w14:textId="77777777" w:rsidR="00C01C3F" w:rsidRDefault="00C01C3F" w:rsidP="00702E17"/>
    <w:p w14:paraId="6B17D506" w14:textId="6E4F5295" w:rsidR="00C01C3F" w:rsidRDefault="00C01C3F" w:rsidP="00C01C3F">
      <w:pPr>
        <w:pStyle w:val="Nagwek3"/>
      </w:pPr>
      <w:bookmarkStart w:id="178" w:name="_Toc162270943"/>
      <w:r>
        <w:t xml:space="preserve">Funkcja kosztu – </w:t>
      </w:r>
      <w:commentRangeStart w:id="179"/>
      <w:commentRangeStart w:id="180"/>
      <w:r>
        <w:t>entropia krzyżowa</w:t>
      </w:r>
      <w:commentRangeEnd w:id="179"/>
      <w:r>
        <w:rPr>
          <w:rStyle w:val="Odwoaniedokomentarza"/>
          <w:rFonts w:eastAsiaTheme="minorHAnsi" w:cstheme="minorBidi"/>
          <w:b w:val="0"/>
        </w:rPr>
        <w:commentReference w:id="179"/>
      </w:r>
      <w:commentRangeEnd w:id="180"/>
      <w:r w:rsidR="00870FBB">
        <w:rPr>
          <w:rStyle w:val="Odwoaniedokomentarza"/>
          <w:rFonts w:eastAsiaTheme="minorHAnsi" w:cstheme="minorBidi"/>
          <w:b w:val="0"/>
        </w:rPr>
        <w:commentReference w:id="180"/>
      </w:r>
      <w:bookmarkEnd w:id="178"/>
    </w:p>
    <w:p w14:paraId="74F257F3" w14:textId="6B9175CC" w:rsidR="00C01C3F" w:rsidRPr="00C01C3F" w:rsidRDefault="009C0C7F" w:rsidP="009C0C7F">
      <w:pPr>
        <w:rPr>
          <w:color w:val="FF0000"/>
        </w:rPr>
      </w:pPr>
      <w:r>
        <w:rPr>
          <w:color w:val="FF0000"/>
        </w:rPr>
        <w:t xml:space="preserve">Z dodatkiem funkcji </w:t>
      </w:r>
      <w:proofErr w:type="spellStart"/>
      <w:r>
        <w:rPr>
          <w:color w:val="FF0000"/>
        </w:rPr>
        <w:t>Softmax</w:t>
      </w:r>
      <w:proofErr w:type="spellEnd"/>
      <w:r>
        <w:rPr>
          <w:color w:val="FF0000"/>
        </w:rPr>
        <w:t xml:space="preserve"> w</w:t>
      </w:r>
      <w:r w:rsidR="009F1C96">
        <w:rPr>
          <w:color w:val="FF0000"/>
        </w:rPr>
        <w:t>yjaśniona w Równaniu 6 przy okazji regresji logistycznej – przenieść tu?</w:t>
      </w:r>
    </w:p>
    <w:p w14:paraId="4C4D2750" w14:textId="77777777" w:rsidR="00E30768" w:rsidRDefault="00E30768" w:rsidP="00E30768">
      <w:pPr>
        <w:rPr>
          <w:rFonts w:eastAsiaTheme="minorEastAsia"/>
        </w:rPr>
      </w:pPr>
    </w:p>
    <w:p w14:paraId="01D4CFF0" w14:textId="77777777" w:rsidR="00DB0936" w:rsidRDefault="00DB0936" w:rsidP="00DB0936">
      <w:pPr>
        <w:pStyle w:val="Nagwek3"/>
      </w:pPr>
      <w:bookmarkStart w:id="181" w:name="_Toc162270944"/>
      <w:r>
        <w:t>Ewaluacja modelu</w:t>
      </w:r>
      <w:bookmarkEnd w:id="181"/>
    </w:p>
    <w:p w14:paraId="5C39C875" w14:textId="77777777" w:rsidR="00DB0936" w:rsidRDefault="00DB0936" w:rsidP="00DB0936">
      <w:r>
        <w:t xml:space="preserve">Dokładność (ang. </w:t>
      </w:r>
      <w:proofErr w:type="spellStart"/>
      <w:r w:rsidRPr="00334AC8">
        <w:rPr>
          <w:i/>
          <w:iCs/>
        </w:rPr>
        <w:t>Accuracy</w:t>
      </w:r>
      <w:proofErr w:type="spellEnd"/>
      <w:r>
        <w:t>) jest jedną z prostych metryk oceny skuteczności modelu klasyfikacyjnego. Jest to stosunek ilości poprawnie zaklasyfikowanych próbek do ilości wszystkich próbek. Należy pamiętać, że ta miara może nie być wystarczająca w przypadku zbioru o nierównomiernym rozkładzie danych na przestrzeni klas, ponieważ mimo otrzymania wysokiej wartości pomiaru, istnieje ryzyko, że model nie rozpoznaje prawidłowo żadnej próbki należącej do klasy rzadkiej.</w:t>
      </w:r>
    </w:p>
    <w:p w14:paraId="2FCC1908" w14:textId="77777777" w:rsidR="00DB0936" w:rsidRDefault="00DB0936" w:rsidP="00DB0936">
      <w:r>
        <w:lastRenderedPageBreak/>
        <w:t xml:space="preserve">W procesie ewaluacji modelu warto dodatkowo zmierzyć wskaźnik F1. Jest to kombinacja dwóch innych metryk: precyzji (ang. </w:t>
      </w:r>
      <w:r w:rsidRPr="00886BCC">
        <w:rPr>
          <w:i/>
          <w:iCs/>
        </w:rPr>
        <w:t>precision</w:t>
      </w:r>
      <w:r>
        <w:t xml:space="preserve">) i czułości (ang. </w:t>
      </w:r>
      <w:proofErr w:type="spellStart"/>
      <w:r w:rsidRPr="00886BCC">
        <w:rPr>
          <w:i/>
          <w:iCs/>
        </w:rPr>
        <w:t>recall</w:t>
      </w:r>
      <w:proofErr w:type="spellEnd"/>
      <w:r>
        <w:t>). Opisuje się go podręcznikową formułą (48).</w:t>
      </w:r>
    </w:p>
    <w:p w14:paraId="43E9214C" w14:textId="70EFC016" w:rsidR="00DB0936" w:rsidRDefault="00DB0936" w:rsidP="00DB0936">
      <w:pPr>
        <w:pStyle w:val="Legendawzory"/>
      </w:pPr>
      <m:oMathPara>
        <m:oMath>
          <m:r>
            <w:rPr>
              <w:rFonts w:ascii="Cambria Math" w:hAnsi="Cambria Math"/>
            </w:rPr>
            <m:t>F1=2*</m:t>
          </m:r>
          <m:f>
            <m:fPr>
              <m:ctrlPr>
                <w:rPr>
                  <w:rFonts w:ascii="Cambria Math" w:hAnsi="Cambria Math"/>
                  <w:sz w:val="28"/>
                  <w:szCs w:val="24"/>
                </w:rPr>
              </m:ctrlPr>
            </m:fPr>
            <m:num>
              <m:r>
                <w:rPr>
                  <w:rFonts w:ascii="Cambria Math" w:hAnsi="Cambria Math"/>
                </w:rPr>
                <m:t>precyzja*czułość</m:t>
              </m:r>
            </m:num>
            <m:den>
              <m:r>
                <w:rPr>
                  <w:rFonts w:ascii="Cambria Math" w:hAnsi="Cambria Math"/>
                </w:rPr>
                <m:t>precyzja+czułość</m:t>
              </m:r>
            </m:den>
          </m:f>
          <m:r>
            <w:rPr>
              <w:rFonts w:ascii="Cambria Math" w:hAnsi="Cambria Math"/>
            </w:rPr>
            <w:br/>
          </m:r>
        </m:oMath>
      </m:oMathPara>
      <w:r>
        <w:t>(</w:t>
      </w:r>
      <w:r>
        <w:fldChar w:fldCharType="begin"/>
      </w:r>
      <w:r>
        <w:instrText xml:space="preserve"> SEQ ( \* ARABIC </w:instrText>
      </w:r>
      <w:r>
        <w:fldChar w:fldCharType="separate"/>
      </w:r>
      <w:r w:rsidR="001C1386">
        <w:rPr>
          <w:noProof/>
        </w:rPr>
        <w:t>48</w:t>
      </w:r>
      <w:r>
        <w:fldChar w:fldCharType="end"/>
      </w:r>
      <w:r>
        <w:t>)</w:t>
      </w:r>
    </w:p>
    <w:p w14:paraId="61AF2ED5" w14:textId="77777777" w:rsidR="00DB0936" w:rsidRPr="00A319FE" w:rsidRDefault="00DB0936" w:rsidP="00DB0936">
      <w:r w:rsidRPr="00A319FE">
        <w:t>Precyzję można traktować jako miarę jakości</w:t>
      </w:r>
      <w:r>
        <w:t>.</w:t>
      </w:r>
      <w:r w:rsidRPr="00A319FE">
        <w:t xml:space="preserve"> Koncentruje się wyłącznie na poprawności przewidywań pozytywnych, nie skupiając się na poprawnym wykrywaniu przewidywań negatywnych.</w:t>
      </w:r>
      <w:r>
        <w:t xml:space="preserve"> Wyznacza odsetek poprawnie przewidzianych etykiet wśród wszystkich pozytywnych predykcji zwróconych przez model. Jej wysoki wynik minimalizuje szansę na wystąpienie zdarzeń błędnie zidentyfikowanych jako pozytywne, czyli tak zwanych „fałszywych alarmów”. Czułość</w:t>
      </w:r>
      <w:r w:rsidRPr="00A319FE">
        <w:t xml:space="preserve"> wskazuje</w:t>
      </w:r>
      <w:r>
        <w:t xml:space="preserve"> natomiast ułamek poprawnie przewidzianych przez model próbek spośród tych o rzeczywistej pozytywnej etykiecie. Maksymalizacja tej wartości zmniejsza prawdopodobieństwo niewykrycia istniejącego zdarzenia. Wysoka wartość wskaźnika F1 oznacza, że model osiągnął balans między tymi dwoma miarami</w:t>
      </w:r>
      <w:r>
        <w:rPr>
          <w:rStyle w:val="Odwoanieprzypisudolnego"/>
        </w:rPr>
        <w:footnoteReference w:id="20"/>
      </w:r>
      <w:r>
        <w:t>.</w:t>
      </w:r>
      <w:r>
        <w:br w:type="page"/>
      </w:r>
    </w:p>
    <w:p w14:paraId="7BE8FD95" w14:textId="349339E0" w:rsidR="0002435E" w:rsidRDefault="00C77531" w:rsidP="003521AB">
      <w:pPr>
        <w:pStyle w:val="Nagwek1"/>
      </w:pPr>
      <w:bookmarkStart w:id="182" w:name="_Toc162270945"/>
      <w:r>
        <w:lastRenderedPageBreak/>
        <w:t>Materiały i metody</w:t>
      </w:r>
      <w:bookmarkEnd w:id="182"/>
    </w:p>
    <w:p w14:paraId="5AAF2F0C" w14:textId="77777777" w:rsidR="006A49F2" w:rsidRPr="006A49F2" w:rsidRDefault="006A49F2" w:rsidP="006A49F2"/>
    <w:p w14:paraId="4898E831" w14:textId="77777777" w:rsidR="00BD5923" w:rsidRPr="00BD5923" w:rsidRDefault="00BD5923" w:rsidP="00BD5923">
      <w:pPr>
        <w:pStyle w:val="Akapitzlist"/>
        <w:keepNext/>
        <w:keepLines/>
        <w:numPr>
          <w:ilvl w:val="0"/>
          <w:numId w:val="4"/>
        </w:numPr>
        <w:contextualSpacing w:val="0"/>
        <w:outlineLvl w:val="1"/>
        <w:rPr>
          <w:rFonts w:eastAsiaTheme="majorEastAsia" w:cstheme="majorBidi"/>
          <w:b/>
          <w:vanish/>
          <w:sz w:val="28"/>
          <w:szCs w:val="26"/>
        </w:rPr>
      </w:pPr>
      <w:bookmarkStart w:id="183" w:name="_Toc159846466"/>
      <w:bookmarkStart w:id="184" w:name="_Toc159846503"/>
      <w:bookmarkStart w:id="185" w:name="_Toc159865996"/>
      <w:bookmarkStart w:id="186" w:name="_Toc159866054"/>
      <w:bookmarkStart w:id="187" w:name="_Toc159938463"/>
      <w:bookmarkStart w:id="188" w:name="_Toc160031337"/>
      <w:bookmarkStart w:id="189" w:name="_Toc160031382"/>
      <w:bookmarkStart w:id="190" w:name="_Toc160110810"/>
      <w:bookmarkStart w:id="191" w:name="_Toc160136270"/>
      <w:bookmarkStart w:id="192" w:name="_Toc160136324"/>
      <w:bookmarkStart w:id="193" w:name="_Toc160205160"/>
      <w:bookmarkStart w:id="194" w:name="_Toc160312689"/>
      <w:bookmarkStart w:id="195" w:name="_Toc160629622"/>
      <w:bookmarkStart w:id="196" w:name="_Toc160629686"/>
      <w:bookmarkStart w:id="197" w:name="_Toc160747043"/>
      <w:bookmarkStart w:id="198" w:name="_Toc160918161"/>
      <w:bookmarkStart w:id="199" w:name="_Toc160969672"/>
      <w:bookmarkStart w:id="200" w:name="_Toc161085469"/>
      <w:bookmarkStart w:id="201" w:name="_Toc161163199"/>
      <w:bookmarkStart w:id="202" w:name="_Toc161494021"/>
      <w:bookmarkStart w:id="203" w:name="_Toc161494780"/>
      <w:bookmarkStart w:id="204" w:name="_Toc161771333"/>
      <w:bookmarkStart w:id="205" w:name="_Toc161773260"/>
      <w:bookmarkStart w:id="206" w:name="_Toc162017739"/>
      <w:bookmarkStart w:id="207" w:name="_Toc162019185"/>
      <w:bookmarkStart w:id="208" w:name="_Toc162028873"/>
      <w:bookmarkStart w:id="209" w:name="_Toc162028971"/>
      <w:bookmarkStart w:id="210" w:name="_Toc162030903"/>
      <w:bookmarkStart w:id="211" w:name="_Toc162121855"/>
      <w:bookmarkStart w:id="212" w:name="_Toc162182872"/>
      <w:bookmarkStart w:id="213" w:name="_Toc162185779"/>
      <w:bookmarkStart w:id="214" w:name="_Toc162191631"/>
      <w:bookmarkStart w:id="215" w:name="_Toc162192070"/>
      <w:bookmarkStart w:id="216" w:name="_Toc162270843"/>
      <w:bookmarkStart w:id="217" w:name="_Toc162270946"/>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4107C8FA" w14:textId="77777777" w:rsidR="00D754B2" w:rsidRPr="00D754B2" w:rsidRDefault="00D754B2" w:rsidP="00D754B2">
      <w:pPr>
        <w:pStyle w:val="Akapitzlist"/>
        <w:keepNext/>
        <w:keepLines/>
        <w:numPr>
          <w:ilvl w:val="0"/>
          <w:numId w:val="44"/>
        </w:numPr>
        <w:contextualSpacing w:val="0"/>
        <w:outlineLvl w:val="1"/>
        <w:rPr>
          <w:rFonts w:eastAsiaTheme="majorEastAsia" w:cstheme="majorBidi"/>
          <w:b/>
          <w:vanish/>
          <w:sz w:val="28"/>
          <w:szCs w:val="26"/>
        </w:rPr>
      </w:pPr>
      <w:bookmarkStart w:id="218" w:name="_Toc162191632"/>
      <w:bookmarkStart w:id="219" w:name="_Toc162192071"/>
      <w:bookmarkStart w:id="220" w:name="_Toc162270844"/>
      <w:bookmarkStart w:id="221" w:name="_Toc162270947"/>
      <w:bookmarkEnd w:id="218"/>
      <w:bookmarkEnd w:id="219"/>
      <w:bookmarkEnd w:id="220"/>
      <w:bookmarkEnd w:id="221"/>
    </w:p>
    <w:p w14:paraId="69942157" w14:textId="453C9AB4" w:rsidR="006A49F2" w:rsidRDefault="006A49F2" w:rsidP="00D754B2">
      <w:pPr>
        <w:pStyle w:val="Nagwek2"/>
      </w:pPr>
      <w:bookmarkStart w:id="222" w:name="_Toc162270948"/>
      <w:r>
        <w:t>Wstępne przetwarzanie tekstu</w:t>
      </w:r>
      <w:bookmarkEnd w:id="222"/>
    </w:p>
    <w:p w14:paraId="01952EAC" w14:textId="1D8276EA" w:rsidR="00B33849" w:rsidRDefault="006A49F2" w:rsidP="009E7532">
      <w:r>
        <w:t>Rozważając problem klasyfikacji próbek tekstu w postaci postów internetowych do kilkunastu kategorii należy</w:t>
      </w:r>
      <w:r w:rsidR="00FC0F86">
        <w:t xml:space="preserve"> najpierw</w:t>
      </w:r>
      <w:r>
        <w:t xml:space="preserve"> zdefiniować, jakie cechy </w:t>
      </w:r>
      <w:r w:rsidR="00FC0F86">
        <w:t>wpisów</w:t>
      </w:r>
      <w:r>
        <w:t xml:space="preserve"> mogą okazać się najbardziej istotne dla ich rozróżnienia między sobą</w:t>
      </w:r>
      <w:r w:rsidR="00FC0F86">
        <w:t xml:space="preserve"> i </w:t>
      </w:r>
      <w:r w:rsidR="006D5D35">
        <w:t>te właśnie</w:t>
      </w:r>
      <w:r w:rsidR="00FC0F86">
        <w:t xml:space="preserve"> atrybuty </w:t>
      </w:r>
      <w:r w:rsidR="006D5D35">
        <w:t>należy następnie</w:t>
      </w:r>
      <w:r w:rsidR="00FC0F86">
        <w:t xml:space="preserve"> wyeksponować. </w:t>
      </w:r>
      <w:r w:rsidR="00D961D6">
        <w:t>Jest to istotne, ponieważ ostatecznym c</w:t>
      </w:r>
      <w:r w:rsidR="00FC0F86">
        <w:t>elem</w:t>
      </w:r>
      <w:r w:rsidR="006D5D35">
        <w:t xml:space="preserve"> </w:t>
      </w:r>
      <w:r w:rsidR="00D961D6">
        <w:t>projektu</w:t>
      </w:r>
      <w:r w:rsidR="00FC0F86">
        <w:t xml:space="preserve"> jest znalezienie indywidualnych schematów obecnych w postach osób będących w obrębie tego samego typu osobowości.</w:t>
      </w:r>
      <w:bookmarkStart w:id="223" w:name="_Toc87270077"/>
      <w:bookmarkStart w:id="224" w:name="_Toc87270153"/>
      <w:bookmarkStart w:id="225" w:name="_Toc87293644"/>
      <w:bookmarkStart w:id="226" w:name="_Toc87463357"/>
      <w:bookmarkStart w:id="227" w:name="_Toc88086015"/>
      <w:bookmarkStart w:id="228" w:name="_Toc88424399"/>
      <w:bookmarkStart w:id="229" w:name="_Toc88424476"/>
      <w:bookmarkStart w:id="230" w:name="_Toc88576172"/>
      <w:bookmarkStart w:id="231" w:name="_Toc88995379"/>
      <w:bookmarkStart w:id="232" w:name="_Toc89198520"/>
      <w:bookmarkStart w:id="233" w:name="_Toc89198774"/>
      <w:bookmarkStart w:id="234" w:name="_Toc89210051"/>
      <w:bookmarkStart w:id="235" w:name="_Toc156492663"/>
      <w:bookmarkStart w:id="236" w:name="_Toc156747559"/>
      <w:bookmarkStart w:id="237" w:name="_Toc159595865"/>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r w:rsidR="00FC0F86">
        <w:t xml:space="preserve"> Z perspektywy treningu modelu, ważne jest natomiast ograniczenie ilości </w:t>
      </w:r>
      <w:r w:rsidR="00561E1C">
        <w:t xml:space="preserve">mniej ważnych </w:t>
      </w:r>
      <w:r w:rsidR="00FC0F86">
        <w:t xml:space="preserve">słów w bazie danych, ponieważ </w:t>
      </w:r>
      <w:r w:rsidR="00561E1C">
        <w:t>dzięki temu uczenie trwa krócej przy zachowaniu tej samej ilości informacji.</w:t>
      </w:r>
    </w:p>
    <w:p w14:paraId="46B7BC94" w14:textId="291267C7" w:rsidR="00253BDB" w:rsidRDefault="00253BDB" w:rsidP="009E7532">
      <w:r>
        <w:t xml:space="preserve">Początkowo, zmapowano typy osobowości wyrażone literami do wartości liczbowych z zakresu od 0 do 15 i dołączono dodatkową kolumnę z tymi wartościami do ramki danych powstałej po wczytaniu zbioru </w:t>
      </w:r>
      <w:r w:rsidRPr="0012168F">
        <w:rPr>
          <w:i/>
          <w:iCs/>
        </w:rPr>
        <w:t xml:space="preserve">(MBTI) </w:t>
      </w:r>
      <w:proofErr w:type="spellStart"/>
      <w:r w:rsidRPr="0012168F">
        <w:rPr>
          <w:i/>
          <w:iCs/>
        </w:rPr>
        <w:t>Myers</w:t>
      </w:r>
      <w:proofErr w:type="spellEnd"/>
      <w:r w:rsidRPr="0012168F">
        <w:rPr>
          <w:i/>
          <w:iCs/>
        </w:rPr>
        <w:t xml:space="preserve">-Briggs </w:t>
      </w:r>
      <w:proofErr w:type="spellStart"/>
      <w:r w:rsidRPr="0012168F">
        <w:rPr>
          <w:i/>
          <w:iCs/>
        </w:rPr>
        <w:t>Personality</w:t>
      </w:r>
      <w:proofErr w:type="spellEnd"/>
      <w:r w:rsidRPr="0012168F">
        <w:rPr>
          <w:i/>
          <w:iCs/>
        </w:rPr>
        <w:t xml:space="preserve"> </w:t>
      </w:r>
      <w:proofErr w:type="spellStart"/>
      <w:r w:rsidRPr="0012168F">
        <w:rPr>
          <w:i/>
          <w:iCs/>
        </w:rPr>
        <w:t>Type</w:t>
      </w:r>
      <w:proofErr w:type="spellEnd"/>
      <w:r w:rsidRPr="0012168F">
        <w:rPr>
          <w:i/>
          <w:iCs/>
        </w:rPr>
        <w:t xml:space="preserve"> </w:t>
      </w:r>
      <w:proofErr w:type="spellStart"/>
      <w:r w:rsidRPr="0012168F">
        <w:rPr>
          <w:i/>
          <w:iCs/>
        </w:rPr>
        <w:t>Dataset</w:t>
      </w:r>
      <w:proofErr w:type="spellEnd"/>
      <w:r>
        <w:rPr>
          <w:i/>
          <w:iCs/>
        </w:rPr>
        <w:t xml:space="preserve">. </w:t>
      </w:r>
      <w:r>
        <w:t>Poszczególne posty danego użytkownika, oddzielone wstępnie symbolami „|||” zostały złączone ze sobą i były później traktowane jako pojedyncza próbka.</w:t>
      </w:r>
    </w:p>
    <w:p w14:paraId="740F61A3" w14:textId="447E8CA6" w:rsidR="00E23C93" w:rsidRPr="00A91789" w:rsidRDefault="00A91789" w:rsidP="00A91789">
      <w:r>
        <w:t xml:space="preserve">Wszystkie litery zostały zmniejszone. W celu </w:t>
      </w:r>
      <w:proofErr w:type="spellStart"/>
      <w:r>
        <w:t>tokenizacji</w:t>
      </w:r>
      <w:proofErr w:type="spellEnd"/>
      <w:r>
        <w:t xml:space="preserve"> przetestowano dwa rozwiązania języka </w:t>
      </w:r>
      <w:proofErr w:type="spellStart"/>
      <w:r>
        <w:t>Python</w:t>
      </w:r>
      <w:proofErr w:type="spellEnd"/>
      <w:r>
        <w:t xml:space="preserve">: standardowy </w:t>
      </w:r>
      <w:proofErr w:type="spellStart"/>
      <w:r w:rsidRPr="00A91789">
        <w:rPr>
          <w:i/>
          <w:iCs/>
        </w:rPr>
        <w:t>word_tokenize</w:t>
      </w:r>
      <w:proofErr w:type="spellEnd"/>
      <w:r w:rsidR="00D66ADA">
        <w:rPr>
          <w:rStyle w:val="Odwoanieprzypisudolnego"/>
          <w:i/>
          <w:iCs/>
        </w:rPr>
        <w:footnoteReference w:id="21"/>
      </w:r>
      <w:r>
        <w:t xml:space="preserve"> oraz </w:t>
      </w:r>
      <w:proofErr w:type="spellStart"/>
      <w:r w:rsidRPr="00253BDB">
        <w:rPr>
          <w:i/>
          <w:iCs/>
        </w:rPr>
        <w:t>TweetTokenizer</w:t>
      </w:r>
      <w:proofErr w:type="spellEnd"/>
      <w:r w:rsidR="00D66ADA">
        <w:rPr>
          <w:rStyle w:val="Odwoanieprzypisudolnego"/>
          <w:i/>
          <w:iCs/>
        </w:rPr>
        <w:footnoteReference w:id="22"/>
      </w:r>
      <w:r>
        <w:rPr>
          <w:i/>
          <w:iCs/>
        </w:rPr>
        <w:t xml:space="preserve"> </w:t>
      </w:r>
      <w:r>
        <w:t xml:space="preserve">, oba pochodzące z zestawu narzędzi języka naturalnego </w:t>
      </w:r>
      <w:r w:rsidRPr="00A91789">
        <w:rPr>
          <w:i/>
          <w:iCs/>
        </w:rPr>
        <w:t>NLTK</w:t>
      </w:r>
      <w:r>
        <w:t>.</w:t>
      </w:r>
      <w:r w:rsidR="00D15FD9">
        <w:t xml:space="preserve"> W </w:t>
      </w:r>
      <w:r w:rsidR="00D15FD9" w:rsidRPr="00475575">
        <w:t xml:space="preserve">Tabeli </w:t>
      </w:r>
      <w:r w:rsidR="00475575">
        <w:fldChar w:fldCharType="begin"/>
      </w:r>
      <w:r w:rsidR="00475575">
        <w:instrText xml:space="preserve"> REF _Ref161494264 \#0 </w:instrText>
      </w:r>
      <w:r w:rsidR="00475575">
        <w:fldChar w:fldCharType="separate"/>
      </w:r>
      <w:r w:rsidR="001C1386">
        <w:t>2</w:t>
      </w:r>
      <w:r w:rsidR="00475575">
        <w:fldChar w:fldCharType="end"/>
      </w:r>
      <w:r w:rsidR="00D15FD9">
        <w:t xml:space="preserve"> przedstawiono porównanie ich działania dla przykładowych fragmentów tekstu.</w:t>
      </w:r>
      <w:r>
        <w:t xml:space="preserve"> </w:t>
      </w:r>
      <w:proofErr w:type="spellStart"/>
      <w:r w:rsidRPr="00A91789">
        <w:rPr>
          <w:i/>
          <w:iCs/>
        </w:rPr>
        <w:t>TweetTokenizer</w:t>
      </w:r>
      <w:proofErr w:type="spellEnd"/>
      <w:r>
        <w:t xml:space="preserve"> okazał się być </w:t>
      </w:r>
      <w:r w:rsidR="00255D16">
        <w:t>lepiej przystosowany do pracy z postami internetowymi</w:t>
      </w:r>
      <w:r w:rsidR="00D15FD9">
        <w:t xml:space="preserve">, </w:t>
      </w:r>
      <w:r w:rsidR="006A00BF">
        <w:t>ze względu na większą</w:t>
      </w:r>
      <w:r w:rsidR="00255D16">
        <w:t xml:space="preserve"> czuł</w:t>
      </w:r>
      <w:r w:rsidR="006A00BF">
        <w:t>ość</w:t>
      </w:r>
      <w:r w:rsidR="00255D16">
        <w:t xml:space="preserve"> na obecność emotikon w tekście,</w:t>
      </w:r>
      <w:r w:rsidR="00D15FD9">
        <w:t xml:space="preserve"> </w:t>
      </w:r>
      <w:r w:rsidR="006A00BF">
        <w:t>co w praktyce oznacza</w:t>
      </w:r>
      <w:r w:rsidR="00D15FD9">
        <w:t>, że</w:t>
      </w:r>
      <w:r w:rsidR="00255D16">
        <w:t xml:space="preserve"> rzadziej rozdziela </w:t>
      </w:r>
      <w:r w:rsidR="006A00BF">
        <w:t xml:space="preserve">te </w:t>
      </w:r>
      <w:r w:rsidR="00255D16">
        <w:t>charakterystyczne zestawienia znaków</w:t>
      </w:r>
      <w:r w:rsidR="00D15FD9">
        <w:t>.</w:t>
      </w:r>
      <w:r w:rsidR="003B195A">
        <w:t xml:space="preserve"> </w:t>
      </w:r>
      <w:r w:rsidR="006A00BF">
        <w:t xml:space="preserve">Częściej niż </w:t>
      </w:r>
      <w:proofErr w:type="spellStart"/>
      <w:r w:rsidR="006A00BF" w:rsidRPr="006A00BF">
        <w:rPr>
          <w:i/>
          <w:iCs/>
        </w:rPr>
        <w:t>word_tokenize</w:t>
      </w:r>
      <w:proofErr w:type="spellEnd"/>
      <w:r w:rsidR="006A00BF">
        <w:t xml:space="preserve"> o</w:t>
      </w:r>
      <w:r w:rsidR="003B195A">
        <w:t>dseparow</w:t>
      </w:r>
      <w:r w:rsidR="006A00BF">
        <w:t>uje on</w:t>
      </w:r>
      <w:r w:rsidR="003B195A">
        <w:t xml:space="preserve"> natomiast złączenia losowych </w:t>
      </w:r>
      <w:r w:rsidR="006A00BF">
        <w:t>symboli</w:t>
      </w:r>
      <w:r w:rsidR="003B195A">
        <w:t xml:space="preserve"> </w:t>
      </w:r>
      <w:r w:rsidR="006A00BF">
        <w:t>z</w:t>
      </w:r>
      <w:r w:rsidR="003B195A">
        <w:t xml:space="preserve"> wyraz</w:t>
      </w:r>
      <w:r w:rsidR="006A00BF">
        <w:t>ami</w:t>
      </w:r>
      <w:r w:rsidR="003B195A">
        <w:t xml:space="preserve"> („’</w:t>
      </w:r>
      <w:proofErr w:type="spellStart"/>
      <w:r w:rsidR="003B195A">
        <w:t>Now</w:t>
      </w:r>
      <w:proofErr w:type="spellEnd"/>
      <w:r w:rsidR="003B195A">
        <w:t>”)</w:t>
      </w:r>
      <w:r w:rsidR="006A00BF">
        <w:t>, co może mieć znaczenie w przypadku błędów w postach pisanych naprędce na forum</w:t>
      </w:r>
      <w:r w:rsidR="003B195A">
        <w:t>.</w:t>
      </w:r>
      <w:r w:rsidR="00457E58">
        <w:t xml:space="preserve"> Można też zauważyć, że traktuje on linki jako spójną całość, co jest jego niewątpliwą zaletą. </w:t>
      </w:r>
      <w:proofErr w:type="spellStart"/>
      <w:r w:rsidR="006A00BF" w:rsidRPr="00A91789">
        <w:rPr>
          <w:i/>
          <w:iCs/>
        </w:rPr>
        <w:t>TweetTokenizer</w:t>
      </w:r>
      <w:proofErr w:type="spellEnd"/>
      <w:r w:rsidR="006A00BF">
        <w:t xml:space="preserve"> n</w:t>
      </w:r>
      <w:r w:rsidR="00D15FD9">
        <w:t>ie rozdziela również angielskich form skróconych („</w:t>
      </w:r>
      <w:proofErr w:type="spellStart"/>
      <w:r w:rsidR="003B195A">
        <w:t>I</w:t>
      </w:r>
      <w:r w:rsidR="00D15FD9">
        <w:t>’m</w:t>
      </w:r>
      <w:proofErr w:type="spellEnd"/>
      <w:r w:rsidR="00D15FD9">
        <w:t>”</w:t>
      </w:r>
      <w:r w:rsidR="003B195A">
        <w:t>, ‘</w:t>
      </w:r>
      <w:proofErr w:type="spellStart"/>
      <w:r w:rsidR="003B195A">
        <w:t>it’s</w:t>
      </w:r>
      <w:proofErr w:type="spellEnd"/>
      <w:r w:rsidR="003B195A">
        <w:t>’)</w:t>
      </w:r>
      <w:r w:rsidR="006A00BF">
        <w:t>, co jest cechą neutralną –</w:t>
      </w:r>
      <w:r w:rsidR="00D00FAD">
        <w:t xml:space="preserve"> </w:t>
      </w:r>
      <w:r w:rsidR="006A00BF">
        <w:t xml:space="preserve">należy </w:t>
      </w:r>
      <w:r w:rsidR="00D00FAD">
        <w:t>zastanowić się</w:t>
      </w:r>
      <w:r w:rsidR="006A00BF">
        <w:t xml:space="preserve">, </w:t>
      </w:r>
      <w:r w:rsidR="00D00FAD">
        <w:t>jaka informacja na temat próbek może być decydująca, a jej wydobycie może przełożyć się na</w:t>
      </w:r>
      <w:r w:rsidR="006A00BF">
        <w:t xml:space="preserve"> </w:t>
      </w:r>
      <w:r w:rsidR="00D00FAD">
        <w:t>większą</w:t>
      </w:r>
      <w:r w:rsidR="006A00BF">
        <w:t xml:space="preserve"> skutecznoś</w:t>
      </w:r>
      <w:r w:rsidR="00D00FAD">
        <w:t>ć</w:t>
      </w:r>
      <w:r w:rsidR="006A00BF">
        <w:t xml:space="preserve"> </w:t>
      </w:r>
      <w:r w:rsidR="00D00FAD">
        <w:t xml:space="preserve">późniejszego </w:t>
      </w:r>
      <w:r w:rsidR="006A00BF">
        <w:t>modelowani</w:t>
      </w:r>
      <w:r w:rsidR="00D00FAD">
        <w:t>a</w:t>
      </w:r>
      <w:r w:rsidR="006A00BF">
        <w:t xml:space="preserve"> – </w:t>
      </w:r>
      <w:r w:rsidR="00D00FAD">
        <w:t xml:space="preserve">separacja takich złączeń, pozostawienie ich w </w:t>
      </w:r>
      <w:r w:rsidR="00D00FAD">
        <w:lastRenderedPageBreak/>
        <w:t xml:space="preserve">pierwotnej formie, a może nawet rozwinięcie wspomnianych skrótów. W każdym z tych podejść można odnaleźć inne charakterystyki </w:t>
      </w:r>
      <w:r w:rsidR="007B4D3C">
        <w:t>– można, na przykład, analizować częstość użycia słów wskazujących na siebie przez poszczególne osoby, wnioskować o temperamencie lub stylu życia ludzi na postawie ich skłonności do używania krótszych form, albo skupić się na badaniu samej treści wypowiedzi po ujednoliceniu języka</w:t>
      </w:r>
      <w:r w:rsidR="00D00FAD">
        <w:t xml:space="preserve">. </w:t>
      </w:r>
    </w:p>
    <w:p w14:paraId="210DC884" w14:textId="04AA554F" w:rsidR="00D15FD9" w:rsidRDefault="00D15FD9" w:rsidP="00C35EE6">
      <w:pPr>
        <w:pStyle w:val="Legenda"/>
      </w:pPr>
      <w:bookmarkStart w:id="238" w:name="_Ref161494264"/>
      <w:bookmarkStart w:id="239" w:name="_Toc162270985"/>
      <w:r>
        <w:t xml:space="preserve">Tabela </w:t>
      </w:r>
      <w:fldSimple w:instr=" SEQ Tabela \* ARABIC ">
        <w:r w:rsidR="001C1386">
          <w:rPr>
            <w:noProof/>
          </w:rPr>
          <w:t>2</w:t>
        </w:r>
      </w:fldSimple>
      <w:bookmarkEnd w:id="238"/>
      <w:r>
        <w:t xml:space="preserve"> – Porównanie </w:t>
      </w:r>
      <w:proofErr w:type="spellStart"/>
      <w:r>
        <w:t>tokenizacji</w:t>
      </w:r>
      <w:proofErr w:type="spellEnd"/>
      <w:r>
        <w:t xml:space="preserve"> tekstu przez </w:t>
      </w:r>
      <w:proofErr w:type="spellStart"/>
      <w:r>
        <w:t>word_tokenizer</w:t>
      </w:r>
      <w:proofErr w:type="spellEnd"/>
      <w:r>
        <w:t xml:space="preserve"> i </w:t>
      </w:r>
      <w:proofErr w:type="spellStart"/>
      <w:r>
        <w:t>TweetTokenizer</w:t>
      </w:r>
      <w:proofErr w:type="spellEnd"/>
      <w:r w:rsidR="00A430B6">
        <w:t xml:space="preserve">. </w:t>
      </w:r>
      <w:r w:rsidR="00B75275">
        <w:t>Źródło: opracowanie własne</w:t>
      </w:r>
      <w:bookmarkEnd w:id="239"/>
    </w:p>
    <w:tbl>
      <w:tblPr>
        <w:tblStyle w:val="Tabela-Siatka"/>
        <w:tblW w:w="0" w:type="auto"/>
        <w:jc w:val="center"/>
        <w:tblLook w:val="04A0" w:firstRow="1" w:lastRow="0" w:firstColumn="1" w:lastColumn="0" w:noHBand="0" w:noVBand="1"/>
      </w:tblPr>
      <w:tblGrid>
        <w:gridCol w:w="9061"/>
      </w:tblGrid>
      <w:tr w:rsidR="00E23C93" w14:paraId="0266A0EB" w14:textId="77777777" w:rsidTr="00D15FD9">
        <w:trPr>
          <w:jc w:val="center"/>
        </w:trPr>
        <w:tc>
          <w:tcPr>
            <w:tcW w:w="9061" w:type="dxa"/>
            <w:shd w:val="clear" w:color="auto" w:fill="E8E8E8"/>
          </w:tcPr>
          <w:p w14:paraId="5BBD25F9" w14:textId="3CB8716F" w:rsidR="00E23C93" w:rsidRPr="00C0266A" w:rsidRDefault="00E23C93" w:rsidP="00D15FD9">
            <w:pPr>
              <w:ind w:firstLine="0"/>
              <w:jc w:val="center"/>
              <w:rPr>
                <w:b/>
                <w:bCs/>
                <w:lang w:val="en-US"/>
              </w:rPr>
            </w:pPr>
            <w:r w:rsidRPr="00C0266A">
              <w:rPr>
                <w:b/>
                <w:bCs/>
                <w:lang w:val="en-US"/>
              </w:rPr>
              <w:t xml:space="preserve">Fragment </w:t>
            </w:r>
            <w:proofErr w:type="spellStart"/>
            <w:r w:rsidRPr="00C0266A">
              <w:rPr>
                <w:b/>
                <w:bCs/>
                <w:lang w:val="en-US"/>
              </w:rPr>
              <w:t>próbki</w:t>
            </w:r>
            <w:proofErr w:type="spellEnd"/>
            <w:r w:rsidR="00255D16" w:rsidRPr="00C0266A">
              <w:rPr>
                <w:b/>
                <w:bCs/>
                <w:lang w:val="en-US"/>
              </w:rPr>
              <w:t xml:space="preserve"> 1</w:t>
            </w:r>
          </w:p>
        </w:tc>
      </w:tr>
      <w:tr w:rsidR="00E23C93" w:rsidRPr="001A1B2C" w14:paraId="21609D5A" w14:textId="77777777" w:rsidTr="00D15FD9">
        <w:trPr>
          <w:jc w:val="center"/>
        </w:trPr>
        <w:tc>
          <w:tcPr>
            <w:tcW w:w="9061" w:type="dxa"/>
          </w:tcPr>
          <w:p w14:paraId="36381A95" w14:textId="79899170" w:rsidR="00E23C93" w:rsidRPr="00255D16" w:rsidRDefault="00E23C93" w:rsidP="00E23C93">
            <w:pPr>
              <w:ind w:firstLine="0"/>
              <w:rPr>
                <w:rFonts w:ascii="Consolas" w:hAnsi="Consolas"/>
                <w:sz w:val="20"/>
                <w:szCs w:val="20"/>
                <w:lang w:val="en-US"/>
              </w:rPr>
            </w:pPr>
            <w:r w:rsidRPr="00255D16">
              <w:rPr>
                <w:rFonts w:ascii="Consolas" w:eastAsia="Gungsuh" w:hAnsi="Consolas" w:cstheme="minorHAnsi"/>
                <w:sz w:val="20"/>
                <w:szCs w:val="20"/>
                <w:lang w:val="en-US"/>
              </w:rPr>
              <w:t>‘Now I'm interested. But too lazy to go research it, because it's time-consuming :(</w:t>
            </w:r>
          </w:p>
        </w:tc>
      </w:tr>
      <w:tr w:rsidR="00E23C93" w:rsidRPr="00E23C93" w14:paraId="02A63CB8" w14:textId="77777777" w:rsidTr="00D15FD9">
        <w:trPr>
          <w:jc w:val="center"/>
        </w:trPr>
        <w:tc>
          <w:tcPr>
            <w:tcW w:w="9061" w:type="dxa"/>
            <w:shd w:val="clear" w:color="auto" w:fill="E8E8E8"/>
          </w:tcPr>
          <w:p w14:paraId="12813A4C" w14:textId="3F967023" w:rsidR="00E23C93" w:rsidRPr="00D15FD9" w:rsidRDefault="00E23C93" w:rsidP="00D15FD9">
            <w:pPr>
              <w:ind w:firstLine="0"/>
              <w:jc w:val="center"/>
            </w:pPr>
            <w:proofErr w:type="spellStart"/>
            <w:r>
              <w:t>Tokeny</w:t>
            </w:r>
            <w:proofErr w:type="spellEnd"/>
            <w:r w:rsidRPr="00E23C93">
              <w:t xml:space="preserve"> zwrócone przez </w:t>
            </w:r>
            <w:proofErr w:type="spellStart"/>
            <w:r w:rsidRPr="00E23C93">
              <w:rPr>
                <w:i/>
                <w:iCs/>
              </w:rPr>
              <w:t>word_tokenizer</w:t>
            </w:r>
            <w:proofErr w:type="spellEnd"/>
            <w:r w:rsidR="00D15FD9">
              <w:rPr>
                <w:i/>
                <w:iCs/>
              </w:rPr>
              <w:t xml:space="preserve"> </w:t>
            </w:r>
            <w:r w:rsidR="00D15FD9">
              <w:t>po zmniejszeniu liter</w:t>
            </w:r>
          </w:p>
        </w:tc>
      </w:tr>
      <w:tr w:rsidR="00E23C93" w:rsidRPr="001A1B2C" w14:paraId="081A6C82" w14:textId="77777777" w:rsidTr="00D15FD9">
        <w:trPr>
          <w:jc w:val="center"/>
        </w:trPr>
        <w:tc>
          <w:tcPr>
            <w:tcW w:w="9061" w:type="dxa"/>
          </w:tcPr>
          <w:p w14:paraId="3E7420C8" w14:textId="2CF7FDB5" w:rsidR="00E23C93" w:rsidRPr="00255D16" w:rsidRDefault="00E23C93" w:rsidP="00E23C93">
            <w:pPr>
              <w:ind w:firstLine="0"/>
              <w:rPr>
                <w:rFonts w:ascii="Consolas" w:hAnsi="Consolas"/>
                <w:sz w:val="20"/>
                <w:szCs w:val="20"/>
                <w:lang w:val="en-US"/>
              </w:rPr>
            </w:pPr>
            <w:r w:rsidRPr="00255D16">
              <w:rPr>
                <w:rFonts w:ascii="Consolas" w:eastAsia="Gungsuh" w:hAnsi="Consolas" w:cstheme="minorHAnsi"/>
                <w:sz w:val="20"/>
                <w:szCs w:val="20"/>
                <w:lang w:val="en-US"/>
              </w:rPr>
              <w:t xml:space="preserve">"'now", </w:t>
            </w:r>
            <w:commentRangeStart w:id="240"/>
            <w:r w:rsidRPr="00255D16">
              <w:rPr>
                <w:rFonts w:ascii="Consolas" w:eastAsia="Gungsuh" w:hAnsi="Consolas" w:cstheme="minorHAnsi"/>
                <w:sz w:val="20"/>
                <w:szCs w:val="20"/>
                <w:lang w:val="en-US"/>
              </w:rPr>
              <w:t>'</w:t>
            </w:r>
            <w:proofErr w:type="spellStart"/>
            <w:r w:rsidRPr="00255D16">
              <w:rPr>
                <w:rFonts w:ascii="Consolas" w:eastAsia="Gungsuh" w:hAnsi="Consolas" w:cstheme="minorHAnsi"/>
                <w:sz w:val="20"/>
                <w:szCs w:val="20"/>
                <w:lang w:val="en-US"/>
              </w:rPr>
              <w:t>i</w:t>
            </w:r>
            <w:proofErr w:type="spellEnd"/>
            <w:r w:rsidRPr="00255D16">
              <w:rPr>
                <w:rFonts w:ascii="Consolas" w:eastAsia="Gungsuh" w:hAnsi="Consolas" w:cstheme="minorHAnsi"/>
                <w:sz w:val="20"/>
                <w:szCs w:val="20"/>
                <w:lang w:val="en-US"/>
              </w:rPr>
              <w:t xml:space="preserve">', "'m", </w:t>
            </w:r>
            <w:commentRangeEnd w:id="240"/>
            <w:r w:rsidR="00B75275">
              <w:rPr>
                <w:rStyle w:val="Odwoaniedokomentarza"/>
              </w:rPr>
              <w:commentReference w:id="240"/>
            </w:r>
            <w:r w:rsidRPr="00255D16">
              <w:rPr>
                <w:rFonts w:ascii="Consolas" w:eastAsia="Gungsuh" w:hAnsi="Consolas" w:cstheme="minorHAnsi"/>
                <w:sz w:val="20"/>
                <w:szCs w:val="20"/>
                <w:lang w:val="en-US"/>
              </w:rPr>
              <w:t>'interested', '.', 'but', 'too', 'lazy', 'to', 'go', 'research', 'it', ',', 'because', 'it', "'s", 'time-consuming', ':', '('</w:t>
            </w:r>
          </w:p>
        </w:tc>
      </w:tr>
      <w:tr w:rsidR="00E23C93" w:rsidRPr="00D15FD9" w14:paraId="2E5296A2" w14:textId="77777777" w:rsidTr="00D15FD9">
        <w:trPr>
          <w:jc w:val="center"/>
        </w:trPr>
        <w:tc>
          <w:tcPr>
            <w:tcW w:w="9061" w:type="dxa"/>
            <w:shd w:val="clear" w:color="auto" w:fill="E8E8E8"/>
          </w:tcPr>
          <w:p w14:paraId="78C16528" w14:textId="4D0CC480" w:rsidR="00E23C93" w:rsidRPr="00D15FD9" w:rsidRDefault="00E23C93" w:rsidP="00D15FD9">
            <w:pPr>
              <w:ind w:firstLine="0"/>
              <w:jc w:val="center"/>
            </w:pPr>
            <w:proofErr w:type="spellStart"/>
            <w:r w:rsidRPr="00D15FD9">
              <w:t>Tokeny</w:t>
            </w:r>
            <w:proofErr w:type="spellEnd"/>
            <w:r w:rsidRPr="00D15FD9">
              <w:t xml:space="preserve"> zwrócone przez </w:t>
            </w:r>
            <w:proofErr w:type="spellStart"/>
            <w:r w:rsidRPr="00D15FD9">
              <w:rPr>
                <w:i/>
                <w:iCs/>
              </w:rPr>
              <w:t>TweetTokenizer</w:t>
            </w:r>
            <w:proofErr w:type="spellEnd"/>
            <w:r w:rsidR="00D15FD9">
              <w:t xml:space="preserve"> po zmniejszeniu liter</w:t>
            </w:r>
          </w:p>
        </w:tc>
      </w:tr>
      <w:tr w:rsidR="00E23C93" w:rsidRPr="001A1B2C" w14:paraId="3B9DC21D" w14:textId="77777777" w:rsidTr="00D15FD9">
        <w:trPr>
          <w:jc w:val="center"/>
        </w:trPr>
        <w:tc>
          <w:tcPr>
            <w:tcW w:w="9061" w:type="dxa"/>
          </w:tcPr>
          <w:p w14:paraId="31699C4B" w14:textId="366FD91C" w:rsidR="00E23C93" w:rsidRPr="00255D16" w:rsidRDefault="00E23C93" w:rsidP="00E23C93">
            <w:pPr>
              <w:ind w:firstLine="0"/>
              <w:rPr>
                <w:rFonts w:ascii="Consolas" w:hAnsi="Consolas"/>
                <w:sz w:val="20"/>
                <w:szCs w:val="20"/>
                <w:lang w:val="en-US"/>
              </w:rPr>
            </w:pPr>
            <w:r w:rsidRPr="00255D16">
              <w:rPr>
                <w:rFonts w:ascii="Consolas" w:eastAsia="Gungsuh" w:hAnsi="Consolas" w:cstheme="minorHAnsi"/>
                <w:sz w:val="20"/>
                <w:szCs w:val="20"/>
                <w:lang w:val="en-US"/>
              </w:rPr>
              <w:t>"'", 'now', "</w:t>
            </w:r>
            <w:proofErr w:type="spellStart"/>
            <w:r w:rsidRPr="00255D16">
              <w:rPr>
                <w:rFonts w:ascii="Consolas" w:eastAsia="Gungsuh" w:hAnsi="Consolas" w:cstheme="minorHAnsi"/>
                <w:sz w:val="20"/>
                <w:szCs w:val="20"/>
                <w:lang w:val="en-US"/>
              </w:rPr>
              <w:t>i'm</w:t>
            </w:r>
            <w:proofErr w:type="spellEnd"/>
            <w:r w:rsidRPr="00255D16">
              <w:rPr>
                <w:rFonts w:ascii="Consolas" w:eastAsia="Gungsuh" w:hAnsi="Consolas" w:cstheme="minorHAnsi"/>
                <w:sz w:val="20"/>
                <w:szCs w:val="20"/>
                <w:lang w:val="en-US"/>
              </w:rPr>
              <w:t>", 'interested', '.', 'but', 'too', 'lazy', 'to', 'go', 'research', 'it', ',', 'because', "it's", 'time-consuming', ':('</w:t>
            </w:r>
          </w:p>
        </w:tc>
      </w:tr>
      <w:tr w:rsidR="00255D16" w:rsidRPr="00E23C93" w14:paraId="7D7C7E6C" w14:textId="77777777" w:rsidTr="00D15FD9">
        <w:trPr>
          <w:jc w:val="center"/>
        </w:trPr>
        <w:tc>
          <w:tcPr>
            <w:tcW w:w="9061" w:type="dxa"/>
            <w:shd w:val="clear" w:color="auto" w:fill="E8E8E8"/>
          </w:tcPr>
          <w:p w14:paraId="05753B9C" w14:textId="0C2B657A" w:rsidR="00255D16" w:rsidRPr="00C0266A" w:rsidRDefault="00255D16" w:rsidP="00D15FD9">
            <w:pPr>
              <w:ind w:firstLine="0"/>
              <w:jc w:val="center"/>
              <w:rPr>
                <w:rFonts w:asciiTheme="minorHAnsi" w:eastAsia="Gungsuh" w:hAnsiTheme="minorHAnsi" w:cstheme="minorHAnsi"/>
                <w:b/>
                <w:bCs/>
                <w:szCs w:val="24"/>
                <w:lang w:val="en-US"/>
              </w:rPr>
            </w:pPr>
            <w:r w:rsidRPr="00C0266A">
              <w:rPr>
                <w:rFonts w:asciiTheme="minorHAnsi" w:eastAsia="Gungsuh" w:hAnsiTheme="minorHAnsi" w:cstheme="minorHAnsi"/>
                <w:b/>
                <w:bCs/>
                <w:szCs w:val="24"/>
                <w:lang w:val="en-US"/>
              </w:rPr>
              <w:t xml:space="preserve">Fragment </w:t>
            </w:r>
            <w:proofErr w:type="spellStart"/>
            <w:r w:rsidRPr="00C0266A">
              <w:rPr>
                <w:rFonts w:asciiTheme="minorHAnsi" w:eastAsia="Gungsuh" w:hAnsiTheme="minorHAnsi" w:cstheme="minorHAnsi"/>
                <w:b/>
                <w:bCs/>
                <w:szCs w:val="24"/>
                <w:lang w:val="en-US"/>
              </w:rPr>
              <w:t>próbki</w:t>
            </w:r>
            <w:proofErr w:type="spellEnd"/>
            <w:r w:rsidRPr="00C0266A">
              <w:rPr>
                <w:rFonts w:asciiTheme="minorHAnsi" w:eastAsia="Gungsuh" w:hAnsiTheme="minorHAnsi" w:cstheme="minorHAnsi"/>
                <w:b/>
                <w:bCs/>
                <w:szCs w:val="24"/>
                <w:lang w:val="en-US"/>
              </w:rPr>
              <w:t xml:space="preserve"> 2</w:t>
            </w:r>
          </w:p>
        </w:tc>
      </w:tr>
      <w:tr w:rsidR="00255D16" w:rsidRPr="001A1B2C" w14:paraId="4CB66A22" w14:textId="77777777" w:rsidTr="00D15FD9">
        <w:trPr>
          <w:jc w:val="center"/>
        </w:trPr>
        <w:tc>
          <w:tcPr>
            <w:tcW w:w="9061" w:type="dxa"/>
          </w:tcPr>
          <w:p w14:paraId="01A25C2A" w14:textId="1B7E4157" w:rsidR="00255D16" w:rsidRPr="00D66ADA" w:rsidRDefault="00D66ADA" w:rsidP="00E23C93">
            <w:pPr>
              <w:ind w:firstLine="0"/>
              <w:rPr>
                <w:rFonts w:asciiTheme="minorHAnsi" w:eastAsia="Gungsuh" w:hAnsiTheme="minorHAnsi" w:cstheme="minorHAnsi"/>
                <w:sz w:val="20"/>
                <w:szCs w:val="20"/>
                <w:lang w:val="en-US"/>
              </w:rPr>
            </w:pPr>
            <w:r w:rsidRPr="00D66ADA">
              <w:rPr>
                <w:rFonts w:ascii="Consolas" w:hAnsi="Consolas"/>
                <w:sz w:val="20"/>
                <w:szCs w:val="20"/>
                <w:lang w:val="en-US"/>
              </w:rPr>
              <w:t>http://www.youtube.com/watch?v=u8ejam5DP3E  On repeat for most of today.</w:t>
            </w:r>
          </w:p>
        </w:tc>
      </w:tr>
      <w:tr w:rsidR="00255D16" w:rsidRPr="00255D16" w14:paraId="0CF5C7AA" w14:textId="77777777" w:rsidTr="00D15FD9">
        <w:trPr>
          <w:jc w:val="center"/>
        </w:trPr>
        <w:tc>
          <w:tcPr>
            <w:tcW w:w="9061" w:type="dxa"/>
            <w:shd w:val="clear" w:color="auto" w:fill="E8E8E8"/>
          </w:tcPr>
          <w:p w14:paraId="65F89840" w14:textId="60EB4D27" w:rsidR="00255D16" w:rsidRPr="00D15FD9" w:rsidRDefault="00255D16" w:rsidP="00D15FD9">
            <w:pPr>
              <w:ind w:firstLine="0"/>
              <w:jc w:val="center"/>
              <w:rPr>
                <w:rFonts w:ascii="Consolas" w:hAnsi="Consolas"/>
                <w:color w:val="D4D4D4"/>
                <w:sz w:val="20"/>
                <w:szCs w:val="20"/>
              </w:rPr>
            </w:pPr>
            <w:proofErr w:type="spellStart"/>
            <w:r>
              <w:t>Tokeny</w:t>
            </w:r>
            <w:proofErr w:type="spellEnd"/>
            <w:r w:rsidRPr="00E23C93">
              <w:t xml:space="preserve"> zwrócone przez </w:t>
            </w:r>
            <w:proofErr w:type="spellStart"/>
            <w:r w:rsidRPr="00E23C93">
              <w:rPr>
                <w:i/>
                <w:iCs/>
              </w:rPr>
              <w:t>word_tokenizer</w:t>
            </w:r>
            <w:proofErr w:type="spellEnd"/>
            <w:r w:rsidR="00D15FD9">
              <w:t xml:space="preserve"> po zmniejszeniu liter</w:t>
            </w:r>
          </w:p>
        </w:tc>
      </w:tr>
      <w:tr w:rsidR="00255D16" w:rsidRPr="001A1B2C" w14:paraId="12D85513" w14:textId="77777777" w:rsidTr="00D15FD9">
        <w:trPr>
          <w:jc w:val="center"/>
        </w:trPr>
        <w:tc>
          <w:tcPr>
            <w:tcW w:w="9061" w:type="dxa"/>
          </w:tcPr>
          <w:p w14:paraId="2C429EF1" w14:textId="07C8B203" w:rsidR="00255D16" w:rsidRPr="00D66ADA" w:rsidRDefault="00D66ADA" w:rsidP="00E23C93">
            <w:pPr>
              <w:ind w:firstLine="0"/>
              <w:rPr>
                <w:rFonts w:ascii="Consolas" w:hAnsi="Consolas"/>
                <w:color w:val="D4D4D4"/>
                <w:sz w:val="20"/>
                <w:szCs w:val="20"/>
                <w:lang w:val="en-US"/>
              </w:rPr>
            </w:pPr>
            <w:r w:rsidRPr="00D66ADA">
              <w:rPr>
                <w:rFonts w:ascii="Consolas" w:hAnsi="Consolas"/>
                <w:sz w:val="20"/>
                <w:szCs w:val="20"/>
                <w:lang w:val="en-US"/>
              </w:rPr>
              <w:t>'//www.youtube.com/watch', '?', 'v=u8ejam5dp3e', 'on', 'repeat', 'for', 'most', 'of', 'today', '.'</w:t>
            </w:r>
          </w:p>
        </w:tc>
      </w:tr>
      <w:tr w:rsidR="00255D16" w:rsidRPr="00D15FD9" w14:paraId="0C237EBA" w14:textId="77777777" w:rsidTr="00D15FD9">
        <w:trPr>
          <w:jc w:val="center"/>
        </w:trPr>
        <w:tc>
          <w:tcPr>
            <w:tcW w:w="9061" w:type="dxa"/>
            <w:shd w:val="clear" w:color="auto" w:fill="E8E8E8"/>
          </w:tcPr>
          <w:p w14:paraId="3DCA120E" w14:textId="7C85AA41" w:rsidR="00255D16" w:rsidRPr="00D15FD9" w:rsidRDefault="00255D16" w:rsidP="00D15FD9">
            <w:pPr>
              <w:ind w:firstLine="0"/>
              <w:jc w:val="center"/>
              <w:rPr>
                <w:rFonts w:ascii="Consolas" w:hAnsi="Consolas"/>
                <w:sz w:val="20"/>
                <w:szCs w:val="20"/>
              </w:rPr>
            </w:pPr>
            <w:proofErr w:type="spellStart"/>
            <w:r w:rsidRPr="00D15FD9">
              <w:t>Tokeny</w:t>
            </w:r>
            <w:proofErr w:type="spellEnd"/>
            <w:r w:rsidRPr="00D15FD9">
              <w:t xml:space="preserve"> zwrócone przez </w:t>
            </w:r>
            <w:proofErr w:type="spellStart"/>
            <w:r w:rsidRPr="00D15FD9">
              <w:rPr>
                <w:i/>
                <w:iCs/>
              </w:rPr>
              <w:t>TweetTokenizer</w:t>
            </w:r>
            <w:proofErr w:type="spellEnd"/>
            <w:r w:rsidR="00D15FD9">
              <w:t xml:space="preserve"> po zmniejszeniu liter</w:t>
            </w:r>
          </w:p>
        </w:tc>
      </w:tr>
      <w:tr w:rsidR="00255D16" w:rsidRPr="001A1B2C" w14:paraId="44806F44" w14:textId="77777777" w:rsidTr="00D15FD9">
        <w:trPr>
          <w:jc w:val="center"/>
        </w:trPr>
        <w:tc>
          <w:tcPr>
            <w:tcW w:w="9061" w:type="dxa"/>
          </w:tcPr>
          <w:p w14:paraId="31AC9297" w14:textId="4374D855" w:rsidR="00255D16" w:rsidRPr="00D66ADA" w:rsidRDefault="00D66ADA" w:rsidP="00E23C93">
            <w:pPr>
              <w:ind w:firstLine="0"/>
              <w:rPr>
                <w:sz w:val="20"/>
                <w:szCs w:val="20"/>
                <w:lang w:val="en-US"/>
              </w:rPr>
            </w:pPr>
            <w:r w:rsidRPr="00D66ADA">
              <w:rPr>
                <w:rFonts w:ascii="Consolas" w:hAnsi="Consolas"/>
                <w:sz w:val="20"/>
                <w:szCs w:val="20"/>
                <w:lang w:val="en-US"/>
              </w:rPr>
              <w:t>'http://www.youtube.com/watch?v=u8ejam5dp3e', 'on', 'repeat', 'for', 'most', 'of', 'today', '.'</w:t>
            </w:r>
          </w:p>
        </w:tc>
      </w:tr>
    </w:tbl>
    <w:p w14:paraId="74480CB3" w14:textId="77777777" w:rsidR="00E23C93" w:rsidRDefault="00E23C93" w:rsidP="00E23C93">
      <w:pPr>
        <w:rPr>
          <w:lang w:val="en-US"/>
        </w:rPr>
      </w:pPr>
    </w:p>
    <w:p w14:paraId="6FF296A4" w14:textId="629EEB54" w:rsidR="00715D9B" w:rsidRDefault="00715D9B" w:rsidP="00E23C93">
      <w:r>
        <w:t xml:space="preserve">W przypadku opisywanej pracy angielskie formy skrócone zostały rozdzielone względem apostrofu, uznane za stosunkowo mało istotne dla badanego problemu klasyfikacji i zupełnie usunięte z próbek wraz z pozostałymi słowami, które same w sobie nic nie znaczą (ang. </w:t>
      </w:r>
      <w:proofErr w:type="spellStart"/>
      <w:r w:rsidRPr="00457E58">
        <w:rPr>
          <w:i/>
          <w:iCs/>
        </w:rPr>
        <w:t>Stopwords</w:t>
      </w:r>
      <w:proofErr w:type="spellEnd"/>
      <w:r>
        <w:t>). Cały proces wstępnego przetw</w:t>
      </w:r>
      <w:r w:rsidR="00F97594">
        <w:t>orzenia</w:t>
      </w:r>
      <w:r>
        <w:t xml:space="preserve"> </w:t>
      </w:r>
      <w:r w:rsidR="00F97594">
        <w:t xml:space="preserve">próbki został zwizualizowany w </w:t>
      </w:r>
      <w:r w:rsidR="00F97594" w:rsidRPr="00475575">
        <w:t xml:space="preserve">Tabeli </w:t>
      </w:r>
      <w:r w:rsidR="00475575">
        <w:fldChar w:fldCharType="begin"/>
      </w:r>
      <w:r w:rsidR="00475575">
        <w:instrText xml:space="preserve"> REF _Ref161494307 \#0 </w:instrText>
      </w:r>
      <w:r w:rsidR="00475575">
        <w:fldChar w:fldCharType="separate"/>
      </w:r>
      <w:r w:rsidR="001C1386">
        <w:t>3</w:t>
      </w:r>
      <w:r w:rsidR="00475575">
        <w:fldChar w:fldCharType="end"/>
      </w:r>
      <w:r w:rsidR="00F97594">
        <w:t xml:space="preserve"> na przykładowym fragmencie </w:t>
      </w:r>
      <w:proofErr w:type="spellStart"/>
      <w:r w:rsidR="00F97594">
        <w:t>posta</w:t>
      </w:r>
      <w:proofErr w:type="spellEnd"/>
      <w:r>
        <w:t>.</w:t>
      </w:r>
    </w:p>
    <w:p w14:paraId="6C7CF5FA" w14:textId="77777777" w:rsidR="00B75275" w:rsidRDefault="00B75275" w:rsidP="00B75275">
      <w:pPr>
        <w:ind w:firstLine="0"/>
      </w:pPr>
    </w:p>
    <w:p w14:paraId="1AFDA332" w14:textId="0D8B65C6" w:rsidR="00B75275" w:rsidRDefault="00B75275" w:rsidP="00C35EE6">
      <w:pPr>
        <w:pStyle w:val="Legenda"/>
      </w:pPr>
      <w:bookmarkStart w:id="241" w:name="_Ref161494307"/>
      <w:bookmarkStart w:id="242" w:name="_Toc162270986"/>
      <w:r>
        <w:t xml:space="preserve">Tabela </w:t>
      </w:r>
      <w:fldSimple w:instr=" SEQ Tabela \* ARABIC ">
        <w:r w:rsidR="001C1386">
          <w:rPr>
            <w:noProof/>
          </w:rPr>
          <w:t>3</w:t>
        </w:r>
      </w:fldSimple>
      <w:bookmarkEnd w:id="241"/>
      <w:r>
        <w:t xml:space="preserve"> – Proces wstępnej obróbki tekstu</w:t>
      </w:r>
      <w:r w:rsidR="00A430B6">
        <w:t xml:space="preserve">. </w:t>
      </w:r>
      <w:r>
        <w:t>Źródło: opracowanie własne</w:t>
      </w:r>
      <w:bookmarkEnd w:id="242"/>
    </w:p>
    <w:tbl>
      <w:tblPr>
        <w:tblStyle w:val="Tabela-Siatka"/>
        <w:tblW w:w="0" w:type="auto"/>
        <w:tblLook w:val="04A0" w:firstRow="1" w:lastRow="0" w:firstColumn="1" w:lastColumn="0" w:noHBand="0" w:noVBand="1"/>
      </w:tblPr>
      <w:tblGrid>
        <w:gridCol w:w="9061"/>
      </w:tblGrid>
      <w:tr w:rsidR="00B75275" w14:paraId="5BFC0A27" w14:textId="77777777" w:rsidTr="00B75275">
        <w:tc>
          <w:tcPr>
            <w:tcW w:w="9061" w:type="dxa"/>
            <w:shd w:val="clear" w:color="auto" w:fill="E8E8E8"/>
          </w:tcPr>
          <w:p w14:paraId="46C057FB" w14:textId="54F82C4C" w:rsidR="00B75275" w:rsidRPr="00B75275" w:rsidRDefault="00B75275" w:rsidP="00B75275">
            <w:pPr>
              <w:ind w:firstLine="0"/>
              <w:jc w:val="center"/>
              <w:rPr>
                <w:b/>
                <w:bCs/>
              </w:rPr>
            </w:pPr>
            <w:r w:rsidRPr="00B75275">
              <w:rPr>
                <w:b/>
                <w:bCs/>
              </w:rPr>
              <w:t>Fragment próbki</w:t>
            </w:r>
          </w:p>
        </w:tc>
      </w:tr>
      <w:tr w:rsidR="00B75275" w:rsidRPr="001A1B2C" w14:paraId="7DA5B310" w14:textId="77777777" w:rsidTr="00B75275">
        <w:tc>
          <w:tcPr>
            <w:tcW w:w="9061" w:type="dxa"/>
          </w:tcPr>
          <w:p w14:paraId="6F1E6F6E" w14:textId="428D4BF5" w:rsidR="00B75275" w:rsidRPr="00B75275" w:rsidRDefault="00B75275" w:rsidP="00B75275">
            <w:pPr>
              <w:ind w:firstLine="0"/>
              <w:rPr>
                <w:sz w:val="20"/>
                <w:szCs w:val="20"/>
                <w:lang w:val="en-US"/>
              </w:rPr>
            </w:pPr>
            <w:r w:rsidRPr="00B75275">
              <w:rPr>
                <w:rFonts w:ascii="Consolas" w:hAnsi="Consolas"/>
                <w:sz w:val="20"/>
                <w:szCs w:val="20"/>
                <w:lang w:val="en-US"/>
              </w:rPr>
              <w:t>'You're fired. That's another silly misconception.</w:t>
            </w:r>
          </w:p>
        </w:tc>
      </w:tr>
      <w:tr w:rsidR="00B75275" w:rsidRPr="00B75275" w14:paraId="402719ED" w14:textId="77777777" w:rsidTr="00B75275">
        <w:tc>
          <w:tcPr>
            <w:tcW w:w="9061" w:type="dxa"/>
            <w:shd w:val="clear" w:color="auto" w:fill="E8E8E8"/>
          </w:tcPr>
          <w:p w14:paraId="58D3606D" w14:textId="4476A57E" w:rsidR="00B75275" w:rsidRPr="00B75275" w:rsidRDefault="00B75275" w:rsidP="00B75275">
            <w:pPr>
              <w:ind w:firstLine="0"/>
              <w:jc w:val="center"/>
            </w:pPr>
            <w:r w:rsidRPr="00F97594">
              <w:lastRenderedPageBreak/>
              <w:t xml:space="preserve">Zmniejszenie liter i </w:t>
            </w:r>
            <w:proofErr w:type="spellStart"/>
            <w:r w:rsidRPr="00F97594">
              <w:t>tokenizacja</w:t>
            </w:r>
            <w:proofErr w:type="spellEnd"/>
            <w:r w:rsidRPr="00F97594">
              <w:t xml:space="preserve"> z użyciem </w:t>
            </w:r>
            <w:proofErr w:type="spellStart"/>
            <w:r w:rsidRPr="00F97594">
              <w:rPr>
                <w:i/>
                <w:iCs/>
              </w:rPr>
              <w:t>TweetTokenizer</w:t>
            </w:r>
            <w:proofErr w:type="spellEnd"/>
          </w:p>
        </w:tc>
      </w:tr>
      <w:tr w:rsidR="00B75275" w:rsidRPr="001A1B2C" w14:paraId="0DF74482" w14:textId="77777777" w:rsidTr="00BE5D25">
        <w:tc>
          <w:tcPr>
            <w:tcW w:w="9061" w:type="dxa"/>
          </w:tcPr>
          <w:p w14:paraId="371A7B41" w14:textId="6CBD3B59" w:rsidR="00B75275" w:rsidRPr="00B75275" w:rsidRDefault="00B75275" w:rsidP="00BE5D25">
            <w:pPr>
              <w:ind w:firstLine="0"/>
              <w:jc w:val="left"/>
              <w:rPr>
                <w:sz w:val="20"/>
                <w:szCs w:val="20"/>
                <w:lang w:val="en-US"/>
              </w:rPr>
            </w:pPr>
            <w:r w:rsidRPr="00B75275">
              <w:rPr>
                <w:rFonts w:ascii="Consolas" w:hAnsi="Consolas"/>
                <w:sz w:val="20"/>
                <w:szCs w:val="20"/>
                <w:lang w:val="en-US"/>
              </w:rPr>
              <w:t>"'", "</w:t>
            </w:r>
            <w:commentRangeStart w:id="243"/>
            <w:r w:rsidRPr="00B75275">
              <w:rPr>
                <w:rFonts w:ascii="Consolas" w:hAnsi="Consolas"/>
                <w:sz w:val="20"/>
                <w:szCs w:val="20"/>
                <w:lang w:val="en-US"/>
              </w:rPr>
              <w:t>you're</w:t>
            </w:r>
            <w:commentRangeEnd w:id="243"/>
            <w:r>
              <w:rPr>
                <w:rStyle w:val="Odwoaniedokomentarza"/>
              </w:rPr>
              <w:commentReference w:id="243"/>
            </w:r>
            <w:r w:rsidRPr="00B75275">
              <w:rPr>
                <w:rFonts w:ascii="Consolas" w:hAnsi="Consolas"/>
                <w:sz w:val="20"/>
                <w:szCs w:val="20"/>
                <w:lang w:val="en-US"/>
              </w:rPr>
              <w:t>", 'fired', '.', "that's", 'another', 'silly', 'misconception', '.'</w:t>
            </w:r>
          </w:p>
        </w:tc>
      </w:tr>
      <w:tr w:rsidR="00B75275" w:rsidRPr="00B75275" w14:paraId="7D63C0CB" w14:textId="77777777" w:rsidTr="00B75275">
        <w:tc>
          <w:tcPr>
            <w:tcW w:w="9061" w:type="dxa"/>
            <w:shd w:val="clear" w:color="auto" w:fill="E8E8E8"/>
          </w:tcPr>
          <w:p w14:paraId="620BE52C" w14:textId="20BB1B48" w:rsidR="00B75275" w:rsidRPr="00B75275" w:rsidRDefault="00B75275" w:rsidP="00B75275">
            <w:pPr>
              <w:ind w:firstLine="0"/>
              <w:jc w:val="center"/>
            </w:pPr>
            <w:r w:rsidRPr="00F97594">
              <w:t>Ro</w:t>
            </w:r>
            <w:r>
              <w:t>z</w:t>
            </w:r>
            <w:r w:rsidRPr="00F97594">
              <w:t>dzielenie form skróconych względem a</w:t>
            </w:r>
            <w:r>
              <w:t>postrofu</w:t>
            </w:r>
          </w:p>
        </w:tc>
      </w:tr>
      <w:tr w:rsidR="00B75275" w:rsidRPr="001A1B2C" w14:paraId="40B79FF5" w14:textId="77777777" w:rsidTr="00B75275">
        <w:tc>
          <w:tcPr>
            <w:tcW w:w="9061" w:type="dxa"/>
          </w:tcPr>
          <w:p w14:paraId="76E81697" w14:textId="57F0044B" w:rsidR="00B75275" w:rsidRPr="00B75275" w:rsidRDefault="00B75275" w:rsidP="00B75275">
            <w:pPr>
              <w:ind w:firstLine="0"/>
              <w:rPr>
                <w:sz w:val="20"/>
                <w:szCs w:val="20"/>
                <w:lang w:val="en-US"/>
              </w:rPr>
            </w:pPr>
            <w:r w:rsidRPr="00B75275">
              <w:rPr>
                <w:rFonts w:ascii="Consolas" w:hAnsi="Consolas"/>
                <w:sz w:val="20"/>
                <w:szCs w:val="20"/>
                <w:lang w:val="en-US"/>
              </w:rPr>
              <w:t>'', '', 'you', 're', 'fired', '.', 'that', 's', 'another', 'silly', 'misconception', '.'</w:t>
            </w:r>
          </w:p>
        </w:tc>
      </w:tr>
      <w:tr w:rsidR="00B75275" w:rsidRPr="00B75275" w14:paraId="58EF5935" w14:textId="77777777" w:rsidTr="00B75275">
        <w:tc>
          <w:tcPr>
            <w:tcW w:w="9061" w:type="dxa"/>
            <w:shd w:val="clear" w:color="auto" w:fill="E8E8E8"/>
          </w:tcPr>
          <w:p w14:paraId="5F8052A4" w14:textId="34F73415" w:rsidR="00B75275" w:rsidRPr="00B75275" w:rsidRDefault="00B75275" w:rsidP="00B75275">
            <w:pPr>
              <w:ind w:firstLine="0"/>
              <w:jc w:val="center"/>
              <w:rPr>
                <w:lang w:val="en-US"/>
              </w:rPr>
            </w:pPr>
            <w:proofErr w:type="spellStart"/>
            <w:r>
              <w:rPr>
                <w:lang w:val="en-US"/>
              </w:rPr>
              <w:t>Usunięcie</w:t>
            </w:r>
            <w:proofErr w:type="spellEnd"/>
            <w:r>
              <w:rPr>
                <w:lang w:val="en-US"/>
              </w:rPr>
              <w:t xml:space="preserve"> </w:t>
            </w:r>
            <w:proofErr w:type="spellStart"/>
            <w:r>
              <w:rPr>
                <w:lang w:val="en-US"/>
              </w:rPr>
              <w:t>słów</w:t>
            </w:r>
            <w:proofErr w:type="spellEnd"/>
            <w:r>
              <w:rPr>
                <w:lang w:val="en-US"/>
              </w:rPr>
              <w:t xml:space="preserve"> bez </w:t>
            </w:r>
            <w:proofErr w:type="spellStart"/>
            <w:r>
              <w:rPr>
                <w:lang w:val="en-US"/>
              </w:rPr>
              <w:t>znaczenia</w:t>
            </w:r>
            <w:proofErr w:type="spellEnd"/>
          </w:p>
        </w:tc>
      </w:tr>
      <w:tr w:rsidR="00B75275" w:rsidRPr="001A1B2C" w14:paraId="7B729B92" w14:textId="77777777" w:rsidTr="00B75275">
        <w:tc>
          <w:tcPr>
            <w:tcW w:w="9061" w:type="dxa"/>
          </w:tcPr>
          <w:p w14:paraId="713E3B37" w14:textId="13577AAE" w:rsidR="00B75275" w:rsidRPr="00B75275" w:rsidRDefault="00B75275" w:rsidP="00B75275">
            <w:pPr>
              <w:ind w:firstLine="0"/>
              <w:rPr>
                <w:sz w:val="20"/>
                <w:szCs w:val="20"/>
                <w:lang w:val="en-US"/>
              </w:rPr>
            </w:pPr>
            <w:r w:rsidRPr="00B75275">
              <w:rPr>
                <w:rFonts w:ascii="Consolas" w:hAnsi="Consolas"/>
                <w:sz w:val="20"/>
                <w:szCs w:val="20"/>
                <w:lang w:val="en-US"/>
              </w:rPr>
              <w:t>'', '', 'fired', '.', 'another', 'silly', 'misconception', '.'</w:t>
            </w:r>
          </w:p>
        </w:tc>
      </w:tr>
    </w:tbl>
    <w:p w14:paraId="446532E9" w14:textId="77777777" w:rsidR="00443E12" w:rsidRDefault="00443E12" w:rsidP="00715D9B">
      <w:pPr>
        <w:ind w:firstLine="0"/>
        <w:rPr>
          <w:lang w:val="en-US"/>
        </w:rPr>
      </w:pPr>
    </w:p>
    <w:p w14:paraId="08B6E287" w14:textId="2040D0A6" w:rsidR="00B75275" w:rsidRDefault="00B75275" w:rsidP="00B75275">
      <w:pPr>
        <w:pStyle w:val="Nagwek2"/>
        <w:rPr>
          <w:lang w:val="en-US"/>
        </w:rPr>
      </w:pPr>
      <w:bookmarkStart w:id="244" w:name="_Toc162270949"/>
      <w:proofErr w:type="spellStart"/>
      <w:r>
        <w:rPr>
          <w:lang w:val="en-US"/>
        </w:rPr>
        <w:t>Dodatkowe</w:t>
      </w:r>
      <w:proofErr w:type="spellEnd"/>
      <w:r>
        <w:rPr>
          <w:lang w:val="en-US"/>
        </w:rPr>
        <w:t xml:space="preserve"> </w:t>
      </w:r>
      <w:proofErr w:type="spellStart"/>
      <w:r>
        <w:rPr>
          <w:lang w:val="en-US"/>
        </w:rPr>
        <w:t>charakterystyki</w:t>
      </w:r>
      <w:proofErr w:type="spellEnd"/>
      <w:r>
        <w:rPr>
          <w:lang w:val="en-US"/>
        </w:rPr>
        <w:t xml:space="preserve"> </w:t>
      </w:r>
      <w:proofErr w:type="spellStart"/>
      <w:r>
        <w:rPr>
          <w:lang w:val="en-US"/>
        </w:rPr>
        <w:t>numeryczne</w:t>
      </w:r>
      <w:bookmarkEnd w:id="244"/>
      <w:proofErr w:type="spellEnd"/>
    </w:p>
    <w:p w14:paraId="0A99C70C" w14:textId="314668AA" w:rsidR="00AA6061" w:rsidRDefault="00AA6061" w:rsidP="00AA6061">
      <w:r w:rsidRPr="00AA6061">
        <w:t>Za pomocą operacji na w</w:t>
      </w:r>
      <w:r>
        <w:t xml:space="preserve">yrażeniach regularnych (ang. </w:t>
      </w:r>
      <w:proofErr w:type="spellStart"/>
      <w:r w:rsidRPr="00AA6061">
        <w:rPr>
          <w:i/>
          <w:iCs/>
        </w:rPr>
        <w:t>RegEx</w:t>
      </w:r>
      <w:proofErr w:type="spellEnd"/>
      <w:r>
        <w:t>), w próbkach zostały zidentyfikowane</w:t>
      </w:r>
      <w:r w:rsidR="00FB6EEB">
        <w:t xml:space="preserve"> i oflagowane</w:t>
      </w:r>
      <w:r>
        <w:t xml:space="preserve"> linki</w:t>
      </w:r>
      <w:r w:rsidR="00BE5D25">
        <w:t xml:space="preserve"> (‘[LINK]’)</w:t>
      </w:r>
      <w:r>
        <w:t xml:space="preserve">, emotikony min nie zawierające liczb oraz emotikony w kształcie serc, ze względu na ich częste użytkowanie w popkulturze </w:t>
      </w:r>
      <w:r w:rsidR="00866DF8">
        <w:t>jako symbole</w:t>
      </w:r>
      <w:r>
        <w:t xml:space="preserve"> pozytywnych emocji</w:t>
      </w:r>
      <w:r w:rsidR="00BE5D25">
        <w:t xml:space="preserve"> (‘[EMOJI]’)</w:t>
      </w:r>
      <w:r>
        <w:t>. Wśród znaków interpunkcyjnych wyróżniono wielokropek, znak zapytania, znak wykrzyknienia oraz kropkę</w:t>
      </w:r>
      <w:r w:rsidR="00BE5D25">
        <w:t xml:space="preserve"> (</w:t>
      </w:r>
      <w:r w:rsidR="00BE5D25" w:rsidRPr="00BE5D25">
        <w:t>"[ELLIPSIS]", "[QUESTION_MARK]", "[EXCLAMATION_MARK]", "[PERIOD]"</w:t>
      </w:r>
      <w:r w:rsidR="00BE5D25">
        <w:t>)</w:t>
      </w:r>
      <w:r>
        <w:t xml:space="preserve">, jako te niosące potencjalnie największą informację. </w:t>
      </w:r>
      <w:r w:rsidR="00FB6EEB">
        <w:t>Inne symbole zostały usunięte ze zbioru. Oznaczono również samodzielne liczby</w:t>
      </w:r>
      <w:r w:rsidR="00BE5D25">
        <w:t xml:space="preserve"> (‘[NUMBER]’)</w:t>
      </w:r>
      <w:r w:rsidR="00FB6EEB">
        <w:t xml:space="preserve"> oraz </w:t>
      </w:r>
      <w:r w:rsidR="00BE5D25">
        <w:t xml:space="preserve">usunięto </w:t>
      </w:r>
      <w:proofErr w:type="spellStart"/>
      <w:r w:rsidR="003D075B">
        <w:t>hashtagi</w:t>
      </w:r>
      <w:proofErr w:type="spellEnd"/>
      <w:r w:rsidR="00FB6EEB">
        <w:t xml:space="preserve">, czyli słowa poprzedzone znakiem </w:t>
      </w:r>
      <w:r w:rsidR="00FB6EEB" w:rsidRPr="00B2498B">
        <w:rPr>
          <w:i/>
          <w:iCs/>
        </w:rPr>
        <w:t>#</w:t>
      </w:r>
      <w:r w:rsidR="00FB6EEB">
        <w:t>, funkcjonujące jako słowa kluczowe podczas wyszukiwania i grupowania</w:t>
      </w:r>
      <w:r w:rsidR="00191F7D">
        <w:t xml:space="preserve"> treści </w:t>
      </w:r>
      <w:r w:rsidR="00FB6EEB">
        <w:rPr>
          <w:rStyle w:val="Odwoanieprzypisudolnego"/>
        </w:rPr>
        <w:footnoteReference w:id="23"/>
      </w:r>
      <w:r w:rsidR="00FB6EEB">
        <w:t>.</w:t>
      </w:r>
      <w:r w:rsidR="00FE1592">
        <w:t xml:space="preserve"> Na koniec, listy </w:t>
      </w:r>
      <w:proofErr w:type="spellStart"/>
      <w:r w:rsidR="00FE1592">
        <w:t>tokenów</w:t>
      </w:r>
      <w:proofErr w:type="spellEnd"/>
      <w:r w:rsidR="00FE1592">
        <w:t xml:space="preserve"> zostały oczyszczone z pustych elementów powstałych w trakcie procesu. W </w:t>
      </w:r>
      <w:r w:rsidR="00FE1592" w:rsidRPr="00475575">
        <w:t xml:space="preserve">Tabeli </w:t>
      </w:r>
      <w:r w:rsidR="00475575">
        <w:fldChar w:fldCharType="begin"/>
      </w:r>
      <w:r w:rsidR="00475575">
        <w:instrText xml:space="preserve"> REF _Ref161494336 \#0 </w:instrText>
      </w:r>
      <w:r w:rsidR="00475575">
        <w:fldChar w:fldCharType="separate"/>
      </w:r>
      <w:r w:rsidR="001C1386">
        <w:t>4</w:t>
      </w:r>
      <w:r w:rsidR="00475575">
        <w:fldChar w:fldCharType="end"/>
      </w:r>
      <w:r w:rsidR="00FE1592">
        <w:t xml:space="preserve"> przedstawiono przykłady fragmentów próbek przed i po</w:t>
      </w:r>
      <w:r w:rsidR="00BE5D25">
        <w:t xml:space="preserve"> wykonaniu całego opisanego procesu.</w:t>
      </w:r>
    </w:p>
    <w:p w14:paraId="5FEE8E94" w14:textId="77777777" w:rsidR="002B674D" w:rsidRPr="00AA6061" w:rsidRDefault="002B674D" w:rsidP="00AA6061"/>
    <w:p w14:paraId="46A68544" w14:textId="47BFF577" w:rsidR="002B674D" w:rsidRDefault="002B674D" w:rsidP="00C35EE6">
      <w:pPr>
        <w:pStyle w:val="Legenda"/>
      </w:pPr>
      <w:bookmarkStart w:id="245" w:name="_Ref161494336"/>
      <w:bookmarkStart w:id="246" w:name="_Toc162270987"/>
      <w:r>
        <w:t xml:space="preserve">Tabela </w:t>
      </w:r>
      <w:fldSimple w:instr=" SEQ Tabela \* ARABIC ">
        <w:r w:rsidR="001C1386">
          <w:rPr>
            <w:noProof/>
          </w:rPr>
          <w:t>4</w:t>
        </w:r>
      </w:fldSimple>
      <w:bookmarkEnd w:id="245"/>
      <w:r>
        <w:t xml:space="preserve"> – Przykłady oznaczania charakterystycznych elementów w próbkach</w:t>
      </w:r>
      <w:r w:rsidR="00A430B6">
        <w:t xml:space="preserve">. </w:t>
      </w:r>
      <w:r>
        <w:t>Źródło: opracowanie własne</w:t>
      </w:r>
      <w:bookmarkEnd w:id="246"/>
    </w:p>
    <w:tbl>
      <w:tblPr>
        <w:tblStyle w:val="Tabela-Siatka"/>
        <w:tblW w:w="0" w:type="auto"/>
        <w:tblLook w:val="04A0" w:firstRow="1" w:lastRow="0" w:firstColumn="1" w:lastColumn="0" w:noHBand="0" w:noVBand="1"/>
      </w:tblPr>
      <w:tblGrid>
        <w:gridCol w:w="764"/>
        <w:gridCol w:w="8297"/>
      </w:tblGrid>
      <w:tr w:rsidR="00FE1592" w:rsidRPr="001A1B2C" w14:paraId="525A6770" w14:textId="77777777" w:rsidTr="00B968A6">
        <w:tc>
          <w:tcPr>
            <w:tcW w:w="764" w:type="dxa"/>
            <w:vAlign w:val="center"/>
          </w:tcPr>
          <w:p w14:paraId="658AE926" w14:textId="5FFA91C9" w:rsidR="00FE1592" w:rsidRDefault="00BE5D25" w:rsidP="00B968A6">
            <w:pPr>
              <w:ind w:firstLine="0"/>
              <w:jc w:val="left"/>
            </w:pPr>
            <w:r>
              <w:t>Przed</w:t>
            </w:r>
          </w:p>
        </w:tc>
        <w:tc>
          <w:tcPr>
            <w:tcW w:w="8297" w:type="dxa"/>
          </w:tcPr>
          <w:p w14:paraId="1D1F3C56" w14:textId="7C90D44E" w:rsidR="00FE1592" w:rsidRPr="00BE5D25" w:rsidRDefault="00BE5D25" w:rsidP="00BE5D25">
            <w:pPr>
              <w:ind w:firstLine="0"/>
              <w:jc w:val="left"/>
              <w:rPr>
                <w:sz w:val="20"/>
                <w:szCs w:val="20"/>
                <w:lang w:val="en-US"/>
              </w:rPr>
            </w:pPr>
            <w:r w:rsidRPr="00BE5D25">
              <w:rPr>
                <w:rFonts w:ascii="Consolas" w:hAnsi="Consolas"/>
                <w:sz w:val="20"/>
                <w:szCs w:val="20"/>
                <w:lang w:val="en-US"/>
              </w:rPr>
              <w:t>'', '', 'http://www.youtube.com/watch?v=qsxhcwe3krw', 'http://41.media.tumblr.com/tumblr_lfouy03pma1qa1rooo1_500.jpg', '</w:t>
            </w:r>
            <w:proofErr w:type="spellStart"/>
            <w:r w:rsidRPr="00BE5D25">
              <w:rPr>
                <w:rFonts w:ascii="Consolas" w:hAnsi="Consolas"/>
                <w:sz w:val="20"/>
                <w:szCs w:val="20"/>
                <w:lang w:val="en-US"/>
              </w:rPr>
              <w:t>enfp</w:t>
            </w:r>
            <w:proofErr w:type="spellEnd"/>
            <w:r w:rsidRPr="00BE5D25">
              <w:rPr>
                <w:rFonts w:ascii="Consolas" w:hAnsi="Consolas"/>
                <w:sz w:val="20"/>
                <w:szCs w:val="20"/>
                <w:lang w:val="en-US"/>
              </w:rPr>
              <w:t>', '</w:t>
            </w:r>
            <w:proofErr w:type="spellStart"/>
            <w:r w:rsidRPr="00BE5D25">
              <w:rPr>
                <w:rFonts w:ascii="Consolas" w:hAnsi="Consolas"/>
                <w:sz w:val="20"/>
                <w:szCs w:val="20"/>
                <w:lang w:val="en-US"/>
              </w:rPr>
              <w:t>intj</w:t>
            </w:r>
            <w:proofErr w:type="spellEnd"/>
            <w:r w:rsidRPr="00BE5D25">
              <w:rPr>
                <w:rFonts w:ascii="Consolas" w:hAnsi="Consolas"/>
                <w:sz w:val="20"/>
                <w:szCs w:val="20"/>
                <w:lang w:val="en-US"/>
              </w:rPr>
              <w:t>', 'moments'</w:t>
            </w:r>
          </w:p>
        </w:tc>
      </w:tr>
      <w:tr w:rsidR="00FE1592" w:rsidRPr="001A1B2C" w14:paraId="5C80A5F7" w14:textId="77777777" w:rsidTr="00B968A6">
        <w:tc>
          <w:tcPr>
            <w:tcW w:w="764" w:type="dxa"/>
            <w:vAlign w:val="center"/>
          </w:tcPr>
          <w:p w14:paraId="713F165E" w14:textId="677DBFD3" w:rsidR="00BE5D25" w:rsidRPr="00BE5D25" w:rsidRDefault="00BE5D25" w:rsidP="00B968A6">
            <w:pPr>
              <w:ind w:firstLine="0"/>
              <w:jc w:val="left"/>
              <w:rPr>
                <w:lang w:val="en-US"/>
              </w:rPr>
            </w:pPr>
            <w:r>
              <w:rPr>
                <w:lang w:val="en-US"/>
              </w:rPr>
              <w:t>Po</w:t>
            </w:r>
          </w:p>
        </w:tc>
        <w:tc>
          <w:tcPr>
            <w:tcW w:w="8297" w:type="dxa"/>
          </w:tcPr>
          <w:p w14:paraId="1C49F675" w14:textId="05D95740" w:rsidR="00FE1592" w:rsidRPr="00BE5D25" w:rsidRDefault="00BE5D25" w:rsidP="00B75275">
            <w:pPr>
              <w:ind w:firstLine="0"/>
              <w:rPr>
                <w:sz w:val="20"/>
                <w:szCs w:val="20"/>
                <w:lang w:val="en-US"/>
              </w:rPr>
            </w:pPr>
            <w:r w:rsidRPr="00BE5D25">
              <w:rPr>
                <w:rFonts w:ascii="Consolas" w:hAnsi="Consolas"/>
                <w:sz w:val="20"/>
                <w:szCs w:val="20"/>
                <w:lang w:val="en-US"/>
              </w:rPr>
              <w:t>'[LINK]', '[LINK]', '</w:t>
            </w:r>
            <w:proofErr w:type="spellStart"/>
            <w:r w:rsidRPr="00BE5D25">
              <w:rPr>
                <w:rFonts w:ascii="Consolas" w:hAnsi="Consolas"/>
                <w:sz w:val="20"/>
                <w:szCs w:val="20"/>
                <w:lang w:val="en-US"/>
              </w:rPr>
              <w:t>enfp</w:t>
            </w:r>
            <w:proofErr w:type="spellEnd"/>
            <w:r w:rsidRPr="00BE5D25">
              <w:rPr>
                <w:rFonts w:ascii="Consolas" w:hAnsi="Consolas"/>
                <w:sz w:val="20"/>
                <w:szCs w:val="20"/>
                <w:lang w:val="en-US"/>
              </w:rPr>
              <w:t>', '</w:t>
            </w:r>
            <w:proofErr w:type="spellStart"/>
            <w:r w:rsidRPr="00BE5D25">
              <w:rPr>
                <w:rFonts w:ascii="Consolas" w:hAnsi="Consolas"/>
                <w:sz w:val="20"/>
                <w:szCs w:val="20"/>
                <w:lang w:val="en-US"/>
              </w:rPr>
              <w:t>intj</w:t>
            </w:r>
            <w:proofErr w:type="spellEnd"/>
            <w:r w:rsidRPr="00BE5D25">
              <w:rPr>
                <w:rFonts w:ascii="Consolas" w:hAnsi="Consolas"/>
                <w:sz w:val="20"/>
                <w:szCs w:val="20"/>
                <w:lang w:val="en-US"/>
              </w:rPr>
              <w:t>', 'moments'</w:t>
            </w:r>
          </w:p>
        </w:tc>
      </w:tr>
      <w:tr w:rsidR="00FE1592" w:rsidRPr="001A1B2C" w14:paraId="06B2451D" w14:textId="77777777" w:rsidTr="00B968A6">
        <w:tc>
          <w:tcPr>
            <w:tcW w:w="764" w:type="dxa"/>
            <w:vAlign w:val="center"/>
          </w:tcPr>
          <w:p w14:paraId="17739E5B" w14:textId="6513DAC5" w:rsidR="00FE1592" w:rsidRPr="00BE5D25" w:rsidRDefault="00BE5D25" w:rsidP="00B968A6">
            <w:pPr>
              <w:ind w:firstLine="0"/>
              <w:jc w:val="left"/>
              <w:rPr>
                <w:lang w:val="en-US"/>
              </w:rPr>
            </w:pPr>
            <w:proofErr w:type="spellStart"/>
            <w:r>
              <w:rPr>
                <w:lang w:val="en-US"/>
              </w:rPr>
              <w:t>Przed</w:t>
            </w:r>
            <w:proofErr w:type="spellEnd"/>
          </w:p>
        </w:tc>
        <w:tc>
          <w:tcPr>
            <w:tcW w:w="8297" w:type="dxa"/>
          </w:tcPr>
          <w:p w14:paraId="498ECF44" w14:textId="7B452CAC" w:rsidR="00FE1592" w:rsidRPr="00BE5D25" w:rsidRDefault="00BE5D25" w:rsidP="00B75275">
            <w:pPr>
              <w:ind w:firstLine="0"/>
              <w:rPr>
                <w:sz w:val="20"/>
                <w:szCs w:val="20"/>
                <w:lang w:val="en-US"/>
              </w:rPr>
            </w:pPr>
            <w:r w:rsidRPr="00BE5D25">
              <w:rPr>
                <w:rFonts w:ascii="Consolas" w:hAnsi="Consolas"/>
                <w:sz w:val="20"/>
                <w:szCs w:val="20"/>
                <w:lang w:val="en-US"/>
              </w:rPr>
              <w:t>'', '', ',', 'draw', 'nails', '(', '</w:t>
            </w:r>
            <w:proofErr w:type="spellStart"/>
            <w:r w:rsidRPr="00BE5D25">
              <w:rPr>
                <w:rFonts w:ascii="Consolas" w:hAnsi="Consolas"/>
                <w:sz w:val="20"/>
                <w:szCs w:val="20"/>
                <w:lang w:val="en-US"/>
              </w:rPr>
              <w:t>haha</w:t>
            </w:r>
            <w:proofErr w:type="spellEnd"/>
            <w:r w:rsidRPr="00BE5D25">
              <w:rPr>
                <w:rFonts w:ascii="Consolas" w:hAnsi="Consolas"/>
                <w:sz w:val="20"/>
                <w:szCs w:val="20"/>
                <w:lang w:val="en-US"/>
              </w:rPr>
              <w:t>', ')', '.', 'done', 'professionals', 'nails', '.', 'yes', ',', 'gel', '.', 'mean', 'posted', 'done', 'nails', '?', 'awesome', '!'</w:t>
            </w:r>
          </w:p>
        </w:tc>
      </w:tr>
      <w:tr w:rsidR="00BE5D25" w:rsidRPr="001A1B2C" w14:paraId="51268246" w14:textId="77777777" w:rsidTr="00B968A6">
        <w:tc>
          <w:tcPr>
            <w:tcW w:w="764" w:type="dxa"/>
            <w:vAlign w:val="center"/>
          </w:tcPr>
          <w:p w14:paraId="7BAF3157" w14:textId="1018CE8E" w:rsidR="00BE5D25" w:rsidRDefault="00BE5D25" w:rsidP="00B968A6">
            <w:pPr>
              <w:ind w:firstLine="0"/>
              <w:jc w:val="left"/>
              <w:rPr>
                <w:lang w:val="en-US"/>
              </w:rPr>
            </w:pPr>
            <w:r>
              <w:rPr>
                <w:lang w:val="en-US"/>
              </w:rPr>
              <w:t>Po</w:t>
            </w:r>
          </w:p>
        </w:tc>
        <w:tc>
          <w:tcPr>
            <w:tcW w:w="8297" w:type="dxa"/>
          </w:tcPr>
          <w:p w14:paraId="0B04C5D7" w14:textId="44495590" w:rsidR="00BE5D25" w:rsidRPr="00BE5D25" w:rsidRDefault="00BE5D25" w:rsidP="00B75275">
            <w:pPr>
              <w:ind w:firstLine="0"/>
              <w:rPr>
                <w:rFonts w:ascii="Consolas" w:hAnsi="Consolas"/>
                <w:sz w:val="20"/>
                <w:szCs w:val="20"/>
                <w:lang w:val="en-US"/>
              </w:rPr>
            </w:pPr>
            <w:r w:rsidRPr="00BE5D25">
              <w:rPr>
                <w:rFonts w:ascii="Consolas" w:hAnsi="Consolas"/>
                <w:sz w:val="20"/>
                <w:szCs w:val="20"/>
                <w:lang w:val="en-US"/>
              </w:rPr>
              <w:t>'draw', 'nails', '</w:t>
            </w:r>
            <w:proofErr w:type="spellStart"/>
            <w:r w:rsidRPr="00BE5D25">
              <w:rPr>
                <w:rFonts w:ascii="Consolas" w:hAnsi="Consolas"/>
                <w:sz w:val="20"/>
                <w:szCs w:val="20"/>
                <w:lang w:val="en-US"/>
              </w:rPr>
              <w:t>haha</w:t>
            </w:r>
            <w:proofErr w:type="spellEnd"/>
            <w:r w:rsidRPr="00BE5D25">
              <w:rPr>
                <w:rFonts w:ascii="Consolas" w:hAnsi="Consolas"/>
                <w:sz w:val="20"/>
                <w:szCs w:val="20"/>
                <w:lang w:val="en-US"/>
              </w:rPr>
              <w:t>', '[PERIOD]', 'done', 'professionals', 'nails', '[PERIOD]', 'yes', 'gel', '[PERIOD]', 'mean', 'posted', 'done', 'nails', '[QUESTION_MARK]', 'awesome', '[EXCLAMATION_MARK]'</w:t>
            </w:r>
          </w:p>
        </w:tc>
      </w:tr>
      <w:tr w:rsidR="00EA41AA" w:rsidRPr="001A1B2C" w14:paraId="125E3DA9" w14:textId="77777777" w:rsidTr="00B968A6">
        <w:tc>
          <w:tcPr>
            <w:tcW w:w="764" w:type="dxa"/>
            <w:vAlign w:val="center"/>
          </w:tcPr>
          <w:p w14:paraId="504DBB7B" w14:textId="3A8C2E8F" w:rsidR="00EA41AA" w:rsidRDefault="00EA41AA" w:rsidP="00B968A6">
            <w:pPr>
              <w:ind w:firstLine="0"/>
              <w:jc w:val="left"/>
              <w:rPr>
                <w:lang w:val="en-US"/>
              </w:rPr>
            </w:pPr>
            <w:proofErr w:type="spellStart"/>
            <w:r>
              <w:rPr>
                <w:lang w:val="en-US"/>
              </w:rPr>
              <w:lastRenderedPageBreak/>
              <w:t>Przed</w:t>
            </w:r>
            <w:proofErr w:type="spellEnd"/>
          </w:p>
        </w:tc>
        <w:tc>
          <w:tcPr>
            <w:tcW w:w="8297" w:type="dxa"/>
          </w:tcPr>
          <w:p w14:paraId="511E4C34" w14:textId="2D4EDA12" w:rsidR="00EA41AA" w:rsidRPr="00EA41AA" w:rsidRDefault="00EA41AA" w:rsidP="00B75275">
            <w:pPr>
              <w:ind w:firstLine="0"/>
              <w:rPr>
                <w:rFonts w:ascii="Consolas" w:hAnsi="Consolas"/>
                <w:sz w:val="20"/>
                <w:szCs w:val="20"/>
                <w:lang w:val="en-US"/>
              </w:rPr>
            </w:pPr>
            <w:r w:rsidRPr="00EA41AA">
              <w:rPr>
                <w:rFonts w:ascii="Consolas" w:hAnsi="Consolas"/>
                <w:sz w:val="20"/>
                <w:szCs w:val="20"/>
                <w:lang w:val="en-US"/>
              </w:rPr>
              <w:t>'', '', 'always', 'thought', 'tony', 'stark', '</w:t>
            </w:r>
            <w:proofErr w:type="spellStart"/>
            <w:r w:rsidRPr="00EA41AA">
              <w:rPr>
                <w:rFonts w:ascii="Consolas" w:hAnsi="Consolas"/>
                <w:sz w:val="20"/>
                <w:szCs w:val="20"/>
                <w:lang w:val="en-US"/>
              </w:rPr>
              <w:t>entj</w:t>
            </w:r>
            <w:proofErr w:type="spellEnd"/>
            <w:r w:rsidRPr="00EA41AA">
              <w:rPr>
                <w:rFonts w:ascii="Consolas" w:hAnsi="Consolas"/>
                <w:sz w:val="20"/>
                <w:szCs w:val="20"/>
                <w:lang w:val="en-US"/>
              </w:rPr>
              <w:t>', '...', '('</w:t>
            </w:r>
          </w:p>
        </w:tc>
      </w:tr>
      <w:tr w:rsidR="00EA41AA" w:rsidRPr="001A1B2C" w14:paraId="77E07F1C" w14:textId="77777777" w:rsidTr="00B968A6">
        <w:tc>
          <w:tcPr>
            <w:tcW w:w="764" w:type="dxa"/>
            <w:vAlign w:val="center"/>
          </w:tcPr>
          <w:p w14:paraId="6B7EBEF0" w14:textId="56235510" w:rsidR="00EA41AA" w:rsidRDefault="00EA41AA" w:rsidP="00B968A6">
            <w:pPr>
              <w:ind w:firstLine="0"/>
              <w:jc w:val="left"/>
              <w:rPr>
                <w:lang w:val="en-US"/>
              </w:rPr>
            </w:pPr>
            <w:r>
              <w:rPr>
                <w:lang w:val="en-US"/>
              </w:rPr>
              <w:t>Po</w:t>
            </w:r>
          </w:p>
        </w:tc>
        <w:tc>
          <w:tcPr>
            <w:tcW w:w="8297" w:type="dxa"/>
          </w:tcPr>
          <w:p w14:paraId="786FE63C" w14:textId="32CA6B9B" w:rsidR="00EA41AA" w:rsidRPr="00EA41AA" w:rsidRDefault="00EA41AA" w:rsidP="00B75275">
            <w:pPr>
              <w:ind w:firstLine="0"/>
              <w:rPr>
                <w:rFonts w:ascii="Consolas" w:hAnsi="Consolas"/>
                <w:sz w:val="20"/>
                <w:szCs w:val="20"/>
                <w:lang w:val="en-US"/>
              </w:rPr>
            </w:pPr>
            <w:r w:rsidRPr="00EA41AA">
              <w:rPr>
                <w:rFonts w:ascii="Consolas" w:hAnsi="Consolas"/>
                <w:sz w:val="20"/>
                <w:szCs w:val="20"/>
                <w:lang w:val="en-US"/>
              </w:rPr>
              <w:t>'always', 'thought', 'tony', 'stark', '</w:t>
            </w:r>
            <w:proofErr w:type="spellStart"/>
            <w:r w:rsidRPr="00EA41AA">
              <w:rPr>
                <w:rFonts w:ascii="Consolas" w:hAnsi="Consolas"/>
                <w:sz w:val="20"/>
                <w:szCs w:val="20"/>
                <w:lang w:val="en-US"/>
              </w:rPr>
              <w:t>entj</w:t>
            </w:r>
            <w:proofErr w:type="spellEnd"/>
            <w:r w:rsidRPr="00EA41AA">
              <w:rPr>
                <w:rFonts w:ascii="Consolas" w:hAnsi="Consolas"/>
                <w:sz w:val="20"/>
                <w:szCs w:val="20"/>
                <w:lang w:val="en-US"/>
              </w:rPr>
              <w:t>', '[ELLIPSIS]'</w:t>
            </w:r>
          </w:p>
        </w:tc>
      </w:tr>
      <w:tr w:rsidR="00EA41AA" w:rsidRPr="001A1B2C" w14:paraId="622B134E" w14:textId="77777777" w:rsidTr="00B968A6">
        <w:tc>
          <w:tcPr>
            <w:tcW w:w="764" w:type="dxa"/>
            <w:vAlign w:val="center"/>
          </w:tcPr>
          <w:p w14:paraId="44D337E0" w14:textId="53CCDC27" w:rsidR="00EA41AA" w:rsidRDefault="00EA41AA" w:rsidP="00B968A6">
            <w:pPr>
              <w:ind w:firstLine="0"/>
              <w:jc w:val="left"/>
              <w:rPr>
                <w:lang w:val="en-US"/>
              </w:rPr>
            </w:pPr>
            <w:proofErr w:type="spellStart"/>
            <w:r>
              <w:rPr>
                <w:lang w:val="en-US"/>
              </w:rPr>
              <w:t>Przed</w:t>
            </w:r>
            <w:proofErr w:type="spellEnd"/>
          </w:p>
        </w:tc>
        <w:tc>
          <w:tcPr>
            <w:tcW w:w="8297" w:type="dxa"/>
          </w:tcPr>
          <w:p w14:paraId="76136C35" w14:textId="26E26FDE" w:rsidR="00EA41AA" w:rsidRPr="00EA41AA" w:rsidRDefault="00EA41AA" w:rsidP="00B75275">
            <w:pPr>
              <w:ind w:firstLine="0"/>
              <w:rPr>
                <w:rFonts w:ascii="Consolas" w:hAnsi="Consolas"/>
                <w:sz w:val="20"/>
                <w:szCs w:val="20"/>
                <w:lang w:val="en-US"/>
              </w:rPr>
            </w:pPr>
            <w:r w:rsidRPr="00EA41AA">
              <w:rPr>
                <w:rFonts w:ascii="Consolas" w:hAnsi="Consolas"/>
                <w:sz w:val="20"/>
                <w:szCs w:val="20"/>
                <w:lang w:val="en-US"/>
              </w:rPr>
              <w:t>'', '', 'got', '593', '.', 'read', 'enneagram', '953', ',', 'though', '.'</w:t>
            </w:r>
          </w:p>
        </w:tc>
      </w:tr>
      <w:tr w:rsidR="00EA41AA" w:rsidRPr="001A1B2C" w14:paraId="01B792A4" w14:textId="77777777" w:rsidTr="00B968A6">
        <w:tc>
          <w:tcPr>
            <w:tcW w:w="764" w:type="dxa"/>
            <w:vAlign w:val="center"/>
          </w:tcPr>
          <w:p w14:paraId="08326F09" w14:textId="4CF2C490" w:rsidR="00EA41AA" w:rsidRDefault="00EA41AA" w:rsidP="00B968A6">
            <w:pPr>
              <w:ind w:firstLine="0"/>
              <w:jc w:val="left"/>
              <w:rPr>
                <w:lang w:val="en-US"/>
              </w:rPr>
            </w:pPr>
            <w:r>
              <w:rPr>
                <w:lang w:val="en-US"/>
              </w:rPr>
              <w:t>Po</w:t>
            </w:r>
          </w:p>
        </w:tc>
        <w:tc>
          <w:tcPr>
            <w:tcW w:w="8297" w:type="dxa"/>
          </w:tcPr>
          <w:p w14:paraId="11DA6093" w14:textId="01E4EF86" w:rsidR="00EA41AA" w:rsidRPr="00EA41AA" w:rsidRDefault="00EA41AA" w:rsidP="00B75275">
            <w:pPr>
              <w:ind w:firstLine="0"/>
              <w:rPr>
                <w:rFonts w:ascii="Consolas" w:hAnsi="Consolas"/>
                <w:sz w:val="20"/>
                <w:szCs w:val="20"/>
                <w:lang w:val="en-US"/>
              </w:rPr>
            </w:pPr>
            <w:r w:rsidRPr="00EA41AA">
              <w:rPr>
                <w:rFonts w:ascii="Consolas" w:hAnsi="Consolas"/>
                <w:sz w:val="20"/>
                <w:szCs w:val="20"/>
                <w:lang w:val="en-US"/>
              </w:rPr>
              <w:t>'got', '[NUMBER]', '[PERIOD]', 'read', 'enneagram', '[NUMBER]', 'though', '[PERIOD]'</w:t>
            </w:r>
          </w:p>
        </w:tc>
      </w:tr>
      <w:tr w:rsidR="00EA41AA" w:rsidRPr="001A1B2C" w14:paraId="37C47874" w14:textId="77777777" w:rsidTr="00B968A6">
        <w:tc>
          <w:tcPr>
            <w:tcW w:w="764" w:type="dxa"/>
            <w:vAlign w:val="center"/>
          </w:tcPr>
          <w:p w14:paraId="23368991" w14:textId="7E4BA922" w:rsidR="00EA41AA" w:rsidRDefault="00EA41AA" w:rsidP="00B968A6">
            <w:pPr>
              <w:ind w:firstLine="0"/>
              <w:jc w:val="left"/>
              <w:rPr>
                <w:lang w:val="en-US"/>
              </w:rPr>
            </w:pPr>
            <w:proofErr w:type="spellStart"/>
            <w:r>
              <w:rPr>
                <w:lang w:val="en-US"/>
              </w:rPr>
              <w:t>Przed</w:t>
            </w:r>
            <w:proofErr w:type="spellEnd"/>
          </w:p>
        </w:tc>
        <w:tc>
          <w:tcPr>
            <w:tcW w:w="8297" w:type="dxa"/>
          </w:tcPr>
          <w:p w14:paraId="7E4853D1" w14:textId="450E6795" w:rsidR="00EA41AA" w:rsidRPr="00EA41AA" w:rsidRDefault="00EA41AA" w:rsidP="00B75275">
            <w:pPr>
              <w:ind w:firstLine="0"/>
              <w:rPr>
                <w:rFonts w:ascii="Consolas" w:hAnsi="Consolas"/>
                <w:sz w:val="20"/>
                <w:szCs w:val="20"/>
                <w:lang w:val="en-US"/>
              </w:rPr>
            </w:pPr>
            <w:r w:rsidRPr="00EA41AA">
              <w:rPr>
                <w:rFonts w:ascii="Consolas" w:hAnsi="Consolas"/>
                <w:sz w:val="20"/>
                <w:szCs w:val="20"/>
                <w:lang w:val="en-US"/>
              </w:rPr>
              <w:t>'', '', 'thanks', '</w:t>
            </w:r>
            <w:proofErr w:type="spellStart"/>
            <w:r w:rsidRPr="00EA41AA">
              <w:rPr>
                <w:rFonts w:ascii="Consolas" w:hAnsi="Consolas"/>
                <w:sz w:val="20"/>
                <w:szCs w:val="20"/>
                <w:lang w:val="en-US"/>
              </w:rPr>
              <w:t>jaydubs</w:t>
            </w:r>
            <w:proofErr w:type="spellEnd"/>
            <w:r w:rsidRPr="00EA41AA">
              <w:rPr>
                <w:rFonts w:ascii="Consolas" w:hAnsi="Consolas"/>
                <w:sz w:val="20"/>
                <w:szCs w:val="20"/>
                <w:lang w:val="en-US"/>
              </w:rPr>
              <w:t>', 'miss', '</w:t>
            </w:r>
            <w:proofErr w:type="spellStart"/>
            <w:r w:rsidRPr="00EA41AA">
              <w:rPr>
                <w:rFonts w:ascii="Consolas" w:hAnsi="Consolas"/>
                <w:sz w:val="20"/>
                <w:szCs w:val="20"/>
                <w:lang w:val="en-US"/>
              </w:rPr>
              <w:t>bingley</w:t>
            </w:r>
            <w:proofErr w:type="spellEnd"/>
            <w:r w:rsidRPr="00EA41AA">
              <w:rPr>
                <w:rFonts w:ascii="Consolas" w:hAnsi="Consolas"/>
                <w:sz w:val="20"/>
                <w:szCs w:val="20"/>
                <w:lang w:val="en-US"/>
              </w:rPr>
              <w:t>', '</w:t>
            </w:r>
            <w:proofErr w:type="spellStart"/>
            <w:r w:rsidRPr="00EA41AA">
              <w:rPr>
                <w:rFonts w:ascii="Consolas" w:hAnsi="Consolas"/>
                <w:sz w:val="20"/>
                <w:szCs w:val="20"/>
                <w:lang w:val="en-US"/>
              </w:rPr>
              <w:t>littledreamer</w:t>
            </w:r>
            <w:proofErr w:type="spellEnd"/>
            <w:r w:rsidRPr="00EA41AA">
              <w:rPr>
                <w:rFonts w:ascii="Consolas" w:hAnsi="Consolas"/>
                <w:sz w:val="20"/>
                <w:szCs w:val="20"/>
                <w:lang w:val="en-US"/>
              </w:rPr>
              <w:t>', 'advices', 'important', '!', ':d'</w:t>
            </w:r>
          </w:p>
        </w:tc>
      </w:tr>
      <w:tr w:rsidR="00EA41AA" w:rsidRPr="001A1B2C" w14:paraId="0F9730D2" w14:textId="77777777" w:rsidTr="00B968A6">
        <w:tc>
          <w:tcPr>
            <w:tcW w:w="764" w:type="dxa"/>
            <w:vAlign w:val="center"/>
          </w:tcPr>
          <w:p w14:paraId="73C656D2" w14:textId="35B0D4E2" w:rsidR="00EA41AA" w:rsidRDefault="00EA41AA" w:rsidP="00B968A6">
            <w:pPr>
              <w:ind w:firstLine="0"/>
              <w:jc w:val="left"/>
              <w:rPr>
                <w:lang w:val="en-US"/>
              </w:rPr>
            </w:pPr>
            <w:r>
              <w:rPr>
                <w:lang w:val="en-US"/>
              </w:rPr>
              <w:t>Po</w:t>
            </w:r>
          </w:p>
        </w:tc>
        <w:tc>
          <w:tcPr>
            <w:tcW w:w="8297" w:type="dxa"/>
          </w:tcPr>
          <w:p w14:paraId="1AFDA45C" w14:textId="61E7E729" w:rsidR="00EA41AA" w:rsidRPr="00EA41AA" w:rsidRDefault="00EA41AA" w:rsidP="00B75275">
            <w:pPr>
              <w:ind w:firstLine="0"/>
              <w:rPr>
                <w:rFonts w:ascii="Consolas" w:hAnsi="Consolas"/>
                <w:sz w:val="20"/>
                <w:szCs w:val="20"/>
                <w:lang w:val="en-US"/>
              </w:rPr>
            </w:pPr>
            <w:r w:rsidRPr="00EA41AA">
              <w:rPr>
                <w:rFonts w:ascii="Consolas" w:hAnsi="Consolas"/>
                <w:sz w:val="20"/>
                <w:szCs w:val="20"/>
                <w:lang w:val="en-US"/>
              </w:rPr>
              <w:t>'thanks', '</w:t>
            </w:r>
            <w:proofErr w:type="spellStart"/>
            <w:r w:rsidRPr="00EA41AA">
              <w:rPr>
                <w:rFonts w:ascii="Consolas" w:hAnsi="Consolas"/>
                <w:sz w:val="20"/>
                <w:szCs w:val="20"/>
                <w:lang w:val="en-US"/>
              </w:rPr>
              <w:t>jaydubs</w:t>
            </w:r>
            <w:proofErr w:type="spellEnd"/>
            <w:r w:rsidRPr="00EA41AA">
              <w:rPr>
                <w:rFonts w:ascii="Consolas" w:hAnsi="Consolas"/>
                <w:sz w:val="20"/>
                <w:szCs w:val="20"/>
                <w:lang w:val="en-US"/>
              </w:rPr>
              <w:t>', 'miss', '</w:t>
            </w:r>
            <w:proofErr w:type="spellStart"/>
            <w:r w:rsidRPr="00EA41AA">
              <w:rPr>
                <w:rFonts w:ascii="Consolas" w:hAnsi="Consolas"/>
                <w:sz w:val="20"/>
                <w:szCs w:val="20"/>
                <w:lang w:val="en-US"/>
              </w:rPr>
              <w:t>bingley</w:t>
            </w:r>
            <w:proofErr w:type="spellEnd"/>
            <w:r w:rsidRPr="00EA41AA">
              <w:rPr>
                <w:rFonts w:ascii="Consolas" w:hAnsi="Consolas"/>
                <w:sz w:val="20"/>
                <w:szCs w:val="20"/>
                <w:lang w:val="en-US"/>
              </w:rPr>
              <w:t>', '</w:t>
            </w:r>
            <w:proofErr w:type="spellStart"/>
            <w:r w:rsidRPr="00EA41AA">
              <w:rPr>
                <w:rFonts w:ascii="Consolas" w:hAnsi="Consolas"/>
                <w:sz w:val="20"/>
                <w:szCs w:val="20"/>
                <w:lang w:val="en-US"/>
              </w:rPr>
              <w:t>littledreamer</w:t>
            </w:r>
            <w:proofErr w:type="spellEnd"/>
            <w:r w:rsidRPr="00EA41AA">
              <w:rPr>
                <w:rFonts w:ascii="Consolas" w:hAnsi="Consolas"/>
                <w:sz w:val="20"/>
                <w:szCs w:val="20"/>
                <w:lang w:val="en-US"/>
              </w:rPr>
              <w:t>', 'advices', 'important', '[EXCLAMATION_MARK]', '[EMOJI]'</w:t>
            </w:r>
          </w:p>
        </w:tc>
      </w:tr>
    </w:tbl>
    <w:p w14:paraId="56270D9B" w14:textId="77777777" w:rsidR="00B75275" w:rsidRDefault="00B75275" w:rsidP="00715D9B">
      <w:pPr>
        <w:ind w:firstLine="0"/>
        <w:rPr>
          <w:lang w:val="en-US"/>
        </w:rPr>
      </w:pPr>
    </w:p>
    <w:p w14:paraId="4B2ABB48" w14:textId="732B5042" w:rsidR="00E35B4A" w:rsidRDefault="009B2C95" w:rsidP="009B2C95">
      <w:r w:rsidRPr="009B2C95">
        <w:t>W celu</w:t>
      </w:r>
      <w:r w:rsidR="00C56E4E">
        <w:t xml:space="preserve"> orientacyjnego</w:t>
      </w:r>
      <w:r w:rsidRPr="009B2C95">
        <w:t xml:space="preserve"> sprawdzenia, czy z</w:t>
      </w:r>
      <w:r>
        <w:t xml:space="preserve">biór jest opisywalny </w:t>
      </w:r>
      <w:r w:rsidR="007E11CE">
        <w:t xml:space="preserve">garstką </w:t>
      </w:r>
      <w:r w:rsidR="00C56E4E">
        <w:t xml:space="preserve">stworzonych dodatkowych </w:t>
      </w:r>
      <w:r w:rsidR="007E11CE">
        <w:t xml:space="preserve">cech, </w:t>
      </w:r>
      <w:r w:rsidR="00C56E4E">
        <w:t xml:space="preserve">przekazano próbki wyrażone zawieranymi przez nie licznościami linków, emotikon, liczb oraz poszczególnych znaków interpunkcyjnych do </w:t>
      </w:r>
      <w:r w:rsidR="00EE0537">
        <w:t>binarnego</w:t>
      </w:r>
      <w:r w:rsidR="007E11CE">
        <w:t xml:space="preserve"> drzewa </w:t>
      </w:r>
      <w:r w:rsidR="006C2E14">
        <w:t>decyzyjnego</w:t>
      </w:r>
      <w:r w:rsidR="006C2E14">
        <w:rPr>
          <w:rStyle w:val="Odwoanieprzypisudolnego"/>
        </w:rPr>
        <w:footnoteReference w:id="24"/>
      </w:r>
      <w:r w:rsidR="00C56E4E">
        <w:t>, na którym</w:t>
      </w:r>
      <w:r w:rsidR="00EE0537" w:rsidRPr="00EE0537">
        <w:t xml:space="preserve"> </w:t>
      </w:r>
      <w:r w:rsidR="00EE0537">
        <w:t>następnie</w:t>
      </w:r>
      <w:r w:rsidR="00C56E4E">
        <w:t xml:space="preserve"> zastosowano walidację krzyżową.</w:t>
      </w:r>
      <w:r w:rsidR="007E11CE">
        <w:t xml:space="preserve"> Wraz ze wzrostem głębokości drzewa, średnia dokładność malała. </w:t>
      </w:r>
      <w:r w:rsidR="00C56E4E">
        <w:t xml:space="preserve">Z tego powodu określono maksymalną dopuszczalną głębokość drzewa decyzyjnego wartością 5. Uzyskany uśredniony wynik walidacji krzyżowej </w:t>
      </w:r>
      <w:r w:rsidR="00693EA1">
        <w:t>dla 10 podzbiorów wyniósł 22.84%, i jest on znacznie wyższy od poziomu losowego, który wynosi 6.25%. To potwierdza, że wyodrębnione cechy zawierają istotne informacje na temat poszczególnych typów osobowości, choć nie definiują ich jednoznacznie.</w:t>
      </w:r>
    </w:p>
    <w:p w14:paraId="1A661E7E" w14:textId="397802A4" w:rsidR="005C5485" w:rsidRDefault="00C35EE6" w:rsidP="009B2C95">
      <w:r>
        <w:t xml:space="preserve">Z </w:t>
      </w:r>
      <w:r>
        <w:fldChar w:fldCharType="begin"/>
      </w:r>
      <w:r>
        <w:instrText xml:space="preserve"> REF _Ref162266308 \h </w:instrText>
      </w:r>
      <w:r>
        <w:fldChar w:fldCharType="separate"/>
      </w:r>
      <w:r w:rsidR="001C1386">
        <w:t xml:space="preserve">Rys. </w:t>
      </w:r>
      <w:r w:rsidR="001C1386">
        <w:rPr>
          <w:noProof/>
        </w:rPr>
        <w:t>8</w:t>
      </w:r>
      <w:r>
        <w:fldChar w:fldCharType="end"/>
      </w:r>
      <w:r>
        <w:t xml:space="preserve"> można wyczytać</w:t>
      </w:r>
      <w:r w:rsidR="0059282B">
        <w:t xml:space="preserve"> ile średnio poszczególnych elementów oflagowanych przypada na jednego użytkownika opisanego danym typem osobowości </w:t>
      </w:r>
      <w:r w:rsidR="0059282B">
        <w:t>w analizowanym zbiorze danych</w:t>
      </w:r>
      <w:r w:rsidR="0059282B">
        <w:t>. Kolumny opisane są nazwami flag, a wiersze czteroliterowymi typami osobowości. Kolory należy porównywać kolumnami – najciemniejsze pole w pionowym zestawieniu oznacza, że użytkownicy o odpowiadającym typie osobowości użyli w swoich postach najwięcej elementów oznaczonych wybraną flagą, a pole</w:t>
      </w:r>
      <w:r w:rsidR="007803AC">
        <w:t xml:space="preserve"> o najmniej intensywnym odcieniu</w:t>
      </w:r>
      <w:r w:rsidR="0059282B">
        <w:t xml:space="preserve"> </w:t>
      </w:r>
      <w:r w:rsidR="00C73DCD">
        <w:t>określa</w:t>
      </w:r>
      <w:r w:rsidR="0059282B">
        <w:t xml:space="preserve"> </w:t>
      </w:r>
      <w:r w:rsidR="00C73DCD">
        <w:t>typ</w:t>
      </w:r>
      <w:r w:rsidR="0059282B">
        <w:t xml:space="preserve"> osobowości</w:t>
      </w:r>
      <w:r w:rsidR="00C73DCD">
        <w:t>, którego przedstawiciele</w:t>
      </w:r>
      <w:r w:rsidR="0059282B">
        <w:t xml:space="preserve"> </w:t>
      </w:r>
      <w:r w:rsidR="00C73DCD">
        <w:t>dodali</w:t>
      </w:r>
      <w:r w:rsidR="0059282B">
        <w:t xml:space="preserve"> ich najmniej</w:t>
      </w:r>
      <w:r w:rsidR="00C73DCD">
        <w:t>. Dodatkowo, pierwsza połowa wierszy dotyczy osób ekstrawertycznych, a druga – introwertycznych.</w:t>
      </w:r>
      <w:r w:rsidR="002A7ADD">
        <w:t xml:space="preserve"> </w:t>
      </w:r>
    </w:p>
    <w:p w14:paraId="4353E9DC" w14:textId="543ECB86" w:rsidR="00C35EE6" w:rsidRPr="00C35EE6" w:rsidRDefault="00C35EE6" w:rsidP="00C35EE6">
      <w:pPr>
        <w:pStyle w:val="Legenda"/>
      </w:pPr>
      <w:bookmarkStart w:id="247" w:name="_Ref162266303"/>
      <w:bookmarkStart w:id="248" w:name="_Ref162266308"/>
      <w:bookmarkStart w:id="249" w:name="_Toc162271002"/>
      <w:r>
        <w:lastRenderedPageBreak/>
        <w:t xml:space="preserve">Rys. </w:t>
      </w:r>
      <w:fldSimple w:instr=" SEQ Rys. \* ARABIC ">
        <w:r w:rsidR="001C1386">
          <w:rPr>
            <w:noProof/>
          </w:rPr>
          <w:t>8</w:t>
        </w:r>
      </w:fldSimple>
      <w:bookmarkEnd w:id="248"/>
      <w:r>
        <w:t xml:space="preserve"> – Liczba oflagowanych elementów przypadająca na jednego użytkownika danego typu osobowości. Źródło: opracowanie własne</w:t>
      </w:r>
      <w:bookmarkEnd w:id="247"/>
      <w:bookmarkEnd w:id="249"/>
    </w:p>
    <w:p w14:paraId="0CAAF164" w14:textId="3EDFA611" w:rsidR="00E35B4A" w:rsidRDefault="00C35EE6" w:rsidP="002A7ADD">
      <w:pPr>
        <w:jc w:val="center"/>
        <w:rPr>
          <w:color w:val="FF0000"/>
        </w:rPr>
      </w:pPr>
      <w:r>
        <w:rPr>
          <w:noProof/>
          <w:color w:val="FF0000"/>
        </w:rPr>
        <w:drawing>
          <wp:inline distT="0" distB="0" distL="0" distR="0" wp14:anchorId="607A3A26" wp14:editId="1FAC8AFE">
            <wp:extent cx="4492294" cy="5134050"/>
            <wp:effectExtent l="0" t="0" r="3810" b="0"/>
            <wp:docPr id="2803948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94844" name="Obraz 1"/>
                    <pic:cNvPicPr/>
                  </pic:nvPicPr>
                  <pic:blipFill>
                    <a:blip r:embed="rId21">
                      <a:extLst>
                        <a:ext uri="{28A0092B-C50C-407E-A947-70E740481C1C}">
                          <a14:useLocalDpi xmlns:a14="http://schemas.microsoft.com/office/drawing/2010/main" val="0"/>
                        </a:ext>
                      </a:extLst>
                    </a:blip>
                    <a:stretch>
                      <a:fillRect/>
                    </a:stretch>
                  </pic:blipFill>
                  <pic:spPr>
                    <a:xfrm>
                      <a:off x="0" y="0"/>
                      <a:ext cx="4492294" cy="5134050"/>
                    </a:xfrm>
                    <a:prstGeom prst="rect">
                      <a:avLst/>
                    </a:prstGeom>
                  </pic:spPr>
                </pic:pic>
              </a:graphicData>
            </a:graphic>
          </wp:inline>
        </w:drawing>
      </w:r>
    </w:p>
    <w:p w14:paraId="0A12CD1D" w14:textId="1C8ED099" w:rsidR="00BF2B9B" w:rsidRPr="009B2C95" w:rsidRDefault="00BF2B9B" w:rsidP="00BF2B9B">
      <w:r>
        <w:t>Analizując zestawienie, m</w:t>
      </w:r>
      <w:r>
        <w:t xml:space="preserve">ożna wywnioskować, że linkami chętniej posługiwały się w swoich wpisach osoby introwertyczne. Dużą ilością wstawianych emotikon wyróżniały się typy ENFP i ENFJ o wspólnych symbolach z aż trzech par kategorii – osoby ekstrawertyczne, kreatywne i stawiające serce ponad rozum, o empatycznym podejściu. Można również zauważyć, że cztery najniższe wyniki związane z zastosowaniem wielokropków należą do wszystkich istniejących czterech typów osobowości ze składowymi „S” oraz „P”, czyli osób dających się opisać jako zorientowane na fakty i praktykę oraz lubiące spontaniczny styl życia i pracy. Natomiast najczęściej wielokropków używały wszystkie typy o składowych „N” i „F”, czyli zorientowane na możliwości i inspirację, a także podejmujące decyzje sercem i </w:t>
      </w:r>
      <w:proofErr w:type="spellStart"/>
      <w:r>
        <w:t>priorytetyzujące</w:t>
      </w:r>
      <w:proofErr w:type="spellEnd"/>
      <w:r>
        <w:t xml:space="preserve"> harmonię między ludźmi. Można również zaobserwować, że </w:t>
      </w:r>
      <w:proofErr w:type="spellStart"/>
      <w:r>
        <w:t>ekstrowertycy</w:t>
      </w:r>
      <w:proofErr w:type="spellEnd"/>
      <w:r>
        <w:t xml:space="preserve"> częściej używają pytajników. Ciekawym pomysłem na rozwinięcie tego wątku w przyszłych badaniach byłoby sprawdzenie, </w:t>
      </w:r>
      <w:r>
        <w:lastRenderedPageBreak/>
        <w:t>czy wynika to z ilości zadawanych przez nich pytań, czy może raczej z zamiłowania do częstego stawiania na końcu zdań serii takich znaków zamiast jednego. W przypadku wykrzykników, tak jak emotikon, ENFJ i ENFP są opisywane wyraźnie najwyższymi wartościami. Kropki używane były dość równomiernie na przestrzeni klas, jednak ich frekwencja w postach typu ESFP jest znacznie niższa. Użytkownika o takiej osobowości można opisać jako towarzyskiego, rzeczowego, empatycznego i spontanicznego. Liczbami najchętniej posługiwały się osoby scharakteryzowane jako ISTJ, czyli introwertyczne i powściągliwe, zorientowane na fakty, kierujące się rozumem i lubiące działać w sztywnych ramach, według opracowanego planu. Dodatkowo, warto dodać, że spośród wszystkich oflagowanych elementów najpowszechniej używane były kropki oraz wielokropki.</w:t>
      </w:r>
    </w:p>
    <w:p w14:paraId="3B4FA4A4" w14:textId="77777777" w:rsidR="00BF2B9B" w:rsidRPr="002A7ADD" w:rsidRDefault="00BF2B9B" w:rsidP="00BF2B9B"/>
    <w:p w14:paraId="041796E8" w14:textId="3E6FB5FB" w:rsidR="00443E12" w:rsidRDefault="00443E12" w:rsidP="008A138A">
      <w:pPr>
        <w:pStyle w:val="Nagwek2"/>
      </w:pPr>
      <w:bookmarkStart w:id="250" w:name="_Toc162270950"/>
      <w:r>
        <w:t xml:space="preserve">Podział </w:t>
      </w:r>
      <w:r w:rsidR="00593C6C">
        <w:t>danych</w:t>
      </w:r>
      <w:bookmarkEnd w:id="250"/>
    </w:p>
    <w:p w14:paraId="349B0E32" w14:textId="77777777" w:rsidR="00D54000" w:rsidRDefault="00593C6C" w:rsidP="00593C6C">
      <w:r>
        <w:t xml:space="preserve">Trening nadzorowanych modeli uczenia maszynowego </w:t>
      </w:r>
      <w:r w:rsidR="00D54000">
        <w:t>należy przeprowadzić</w:t>
      </w:r>
      <w:r>
        <w:t xml:space="preserve"> na pewnym wycinku danych, </w:t>
      </w:r>
      <w:r w:rsidR="00D54000">
        <w:t xml:space="preserve">podczas gdy </w:t>
      </w:r>
      <w:r>
        <w:t>pozostała część</w:t>
      </w:r>
      <w:r w:rsidR="00D54000">
        <w:t xml:space="preserve"> próbek</w:t>
      </w:r>
      <w:r>
        <w:t xml:space="preserve"> jest</w:t>
      </w:r>
      <w:r w:rsidR="00D54000">
        <w:t xml:space="preserve"> wówczas</w:t>
      </w:r>
      <w:r>
        <w:t xml:space="preserve"> używana do </w:t>
      </w:r>
      <w:r w:rsidR="007136A8">
        <w:t>ewaluacji jego skuteczności, a przy tym</w:t>
      </w:r>
      <w:r>
        <w:t xml:space="preserve"> oceny optymalności wytrenowanych parametrów. </w:t>
      </w:r>
    </w:p>
    <w:p w14:paraId="468E7E75" w14:textId="71BFB9DC" w:rsidR="00D54000" w:rsidRDefault="00593C6C" w:rsidP="00D54000">
      <w:r>
        <w:t>W wypadku te</w:t>
      </w:r>
      <w:r w:rsidR="007136A8">
        <w:t>go projektu</w:t>
      </w:r>
      <w:r>
        <w:t xml:space="preserve">, </w:t>
      </w:r>
      <w:r w:rsidR="007136A8">
        <w:t>zbiór danych</w:t>
      </w:r>
      <w:r>
        <w:t xml:space="preserve"> został </w:t>
      </w:r>
      <w:r w:rsidR="007136A8">
        <w:t>rozbity na podgrupę treningową i testową</w:t>
      </w:r>
      <w:r>
        <w:t xml:space="preserve"> w stosunku</w:t>
      </w:r>
      <w:r w:rsidR="007136A8">
        <w:t xml:space="preserve"> </w:t>
      </w:r>
      <w:r>
        <w:t>80:20</w:t>
      </w:r>
      <w:r w:rsidR="007136A8">
        <w:t xml:space="preserve">. Podział nastąpił w sposób </w:t>
      </w:r>
      <w:r w:rsidR="002733A1">
        <w:t>stratyfikowany</w:t>
      </w:r>
      <w:r w:rsidR="007136A8">
        <w:t xml:space="preserve"> (ang. </w:t>
      </w:r>
      <w:proofErr w:type="spellStart"/>
      <w:r w:rsidR="007136A8" w:rsidRPr="00D54000">
        <w:rPr>
          <w:i/>
          <w:iCs/>
        </w:rPr>
        <w:t>stratified</w:t>
      </w:r>
      <w:proofErr w:type="spellEnd"/>
      <w:r w:rsidR="007136A8" w:rsidRPr="00D54000">
        <w:rPr>
          <w:i/>
          <w:iCs/>
        </w:rPr>
        <w:t xml:space="preserve"> </w:t>
      </w:r>
      <w:proofErr w:type="spellStart"/>
      <w:r w:rsidR="007136A8" w:rsidRPr="00D54000">
        <w:rPr>
          <w:i/>
          <w:iCs/>
        </w:rPr>
        <w:t>split</w:t>
      </w:r>
      <w:proofErr w:type="spellEnd"/>
      <w:r w:rsidR="007136A8">
        <w:t>) na podstawie zmiennej celu, co oznacza</w:t>
      </w:r>
      <w:r w:rsidR="002733A1">
        <w:t xml:space="preserve"> zachowanie oryginalnych proporcji pomiędzy klasami decyzyjnymi w każdej z podgrup.</w:t>
      </w:r>
      <w:r w:rsidR="00D54000">
        <w:t xml:space="preserve"> W tym celu zastosowano funkcję </w:t>
      </w:r>
      <w:proofErr w:type="spellStart"/>
      <w:r w:rsidR="00D54000" w:rsidRPr="00D54000">
        <w:rPr>
          <w:i/>
          <w:iCs/>
        </w:rPr>
        <w:t>train_test_split</w:t>
      </w:r>
      <w:proofErr w:type="spellEnd"/>
      <w:r w:rsidR="00D54000">
        <w:t xml:space="preserve"> biblioteki </w:t>
      </w:r>
      <w:r w:rsidR="000A4F1C">
        <w:br/>
      </w:r>
      <w:proofErr w:type="spellStart"/>
      <w:r w:rsidR="00D54000" w:rsidRPr="00D54000">
        <w:rPr>
          <w:i/>
          <w:iCs/>
        </w:rPr>
        <w:t>scikit-learn</w:t>
      </w:r>
      <w:proofErr w:type="spellEnd"/>
      <w:r w:rsidR="00D54000">
        <w:rPr>
          <w:rStyle w:val="Odwoanieprzypisudolnego"/>
          <w:i/>
          <w:iCs/>
        </w:rPr>
        <w:footnoteReference w:id="25"/>
      </w:r>
      <w:r w:rsidR="00D54000">
        <w:t>.</w:t>
      </w:r>
      <w:r w:rsidR="009A143B">
        <w:t xml:space="preserve"> Podzbiór treningowy wyniósł ponad 6900 próbek, natomiast testowy zawierał powyżej 1700 wierszy.</w:t>
      </w:r>
    </w:p>
    <w:p w14:paraId="33221514" w14:textId="153CC7EA" w:rsidR="00593C6C" w:rsidRDefault="00593C6C" w:rsidP="00593C6C">
      <w:r>
        <w:t>Posty należące do jednego użytkownika zostały</w:t>
      </w:r>
      <w:r w:rsidR="00D54000">
        <w:t xml:space="preserve"> uprzednio</w:t>
      </w:r>
      <w:r>
        <w:t xml:space="preserve"> scalone w jeden wiersz, </w:t>
      </w:r>
      <w:r w:rsidR="004D3534">
        <w:t xml:space="preserve">dlatego </w:t>
      </w:r>
      <w:r>
        <w:t xml:space="preserve">potencjalny problem </w:t>
      </w:r>
      <w:r w:rsidR="00D54000">
        <w:t>znalezienia</w:t>
      </w:r>
      <w:r>
        <w:t xml:space="preserve"> się wpisów tej samej osoby zarówno </w:t>
      </w:r>
      <w:r w:rsidR="00D54000">
        <w:t>w</w:t>
      </w:r>
      <w:r>
        <w:t xml:space="preserve"> zbior</w:t>
      </w:r>
      <w:r w:rsidR="00D54000">
        <w:t>ze</w:t>
      </w:r>
      <w:r>
        <w:t xml:space="preserve"> treningow</w:t>
      </w:r>
      <w:r w:rsidR="00D54000">
        <w:t>ym</w:t>
      </w:r>
      <w:r>
        <w:t xml:space="preserve"> jak i testow</w:t>
      </w:r>
      <w:r w:rsidR="00D54000">
        <w:t>ym</w:t>
      </w:r>
      <w:r>
        <w:t xml:space="preserve"> nie wystąpił. </w:t>
      </w:r>
      <w:r w:rsidR="007136A8">
        <w:t xml:space="preserve">Taka sytuacja poddałaby w wątpliwość wyniki późniejszej ewaluacji i </w:t>
      </w:r>
      <w:r w:rsidR="00AA1BFB">
        <w:t xml:space="preserve">umiejętności </w:t>
      </w:r>
      <w:r w:rsidR="007136A8">
        <w:t xml:space="preserve">przystosowania </w:t>
      </w:r>
      <w:r w:rsidR="00AA1BFB">
        <w:t xml:space="preserve">się </w:t>
      </w:r>
      <w:r w:rsidR="007136A8">
        <w:t>modelu do zupełnie nowych danych.</w:t>
      </w:r>
    </w:p>
    <w:p w14:paraId="0CC4B722" w14:textId="0909B18B" w:rsidR="00593C6C" w:rsidRDefault="00593C6C" w:rsidP="00593C6C">
      <w:pPr>
        <w:ind w:firstLine="0"/>
      </w:pPr>
    </w:p>
    <w:p w14:paraId="3A993D97" w14:textId="77777777" w:rsidR="001C72A0" w:rsidRDefault="001C72A0">
      <w:pPr>
        <w:spacing w:after="160" w:line="259" w:lineRule="auto"/>
        <w:ind w:firstLine="0"/>
        <w:jc w:val="left"/>
        <w:rPr>
          <w:rFonts w:eastAsiaTheme="majorEastAsia" w:cstheme="majorBidi"/>
          <w:b/>
          <w:sz w:val="28"/>
          <w:szCs w:val="26"/>
        </w:rPr>
      </w:pPr>
      <w:bookmarkStart w:id="251" w:name="_Toc162270951"/>
      <w:r>
        <w:br w:type="page"/>
      </w:r>
    </w:p>
    <w:p w14:paraId="763CAB41" w14:textId="347654A0" w:rsidR="00CA79B5" w:rsidRPr="004A556E" w:rsidRDefault="00E53133" w:rsidP="004A556E">
      <w:pPr>
        <w:pStyle w:val="Nagwek2"/>
      </w:pPr>
      <w:r>
        <w:lastRenderedPageBreak/>
        <w:t>Klasyfikacja za pomocą tradycyjnych modeli uczenia maszynowego</w:t>
      </w:r>
      <w:bookmarkEnd w:id="251"/>
    </w:p>
    <w:p w14:paraId="75EEB17E" w14:textId="77777777" w:rsidR="00CA79B5" w:rsidRPr="00E53133" w:rsidRDefault="00CA79B5" w:rsidP="00E53133"/>
    <w:p w14:paraId="05ECE2C4" w14:textId="4CC67971" w:rsidR="00E53133" w:rsidRDefault="00E53133" w:rsidP="00E53133">
      <w:pPr>
        <w:pStyle w:val="Nagwek3"/>
      </w:pPr>
      <w:bookmarkStart w:id="252" w:name="_Toc162270952"/>
      <w:r>
        <w:t>Przygotowanie reprezentacji wektorowej</w:t>
      </w:r>
      <w:bookmarkEnd w:id="252"/>
    </w:p>
    <w:p w14:paraId="07B4B2D5" w14:textId="77777777" w:rsidR="004D3534" w:rsidRDefault="00885506" w:rsidP="00E53133">
      <w:r w:rsidRPr="00885506">
        <w:t xml:space="preserve">Proces </w:t>
      </w:r>
      <w:r>
        <w:t>konwersji</w:t>
      </w:r>
      <w:r w:rsidRPr="00885506">
        <w:t xml:space="preserve"> danych</w:t>
      </w:r>
      <w:r>
        <w:t xml:space="preserve"> tekstowych</w:t>
      </w:r>
      <w:r w:rsidRPr="00885506">
        <w:t xml:space="preserve"> do p</w:t>
      </w:r>
      <w:r>
        <w:t xml:space="preserve">ostaci wektorowej w przypadku tradycyjnych modeli klasyfikacyjnych obejmował zastosowanie konceptu ważenia częstością </w:t>
      </w:r>
      <w:proofErr w:type="spellStart"/>
      <w:r>
        <w:t>termów</w:t>
      </w:r>
      <w:proofErr w:type="spellEnd"/>
      <w:r>
        <w:t>, czyli rozszerzonej metody worka słów.</w:t>
      </w:r>
      <w:r w:rsidR="009A143B">
        <w:t xml:space="preserve"> </w:t>
      </w:r>
    </w:p>
    <w:p w14:paraId="0F07D65B" w14:textId="17676842" w:rsidR="004D3534" w:rsidRPr="00520323" w:rsidRDefault="009A143B" w:rsidP="004D3534">
      <w:r>
        <w:t>W tym celu najpierw zastosowano technik</w:t>
      </w:r>
      <w:r w:rsidR="00A61B33">
        <w:t>ę</w:t>
      </w:r>
      <w:r>
        <w:t xml:space="preserve"> worka słów z modułu </w:t>
      </w:r>
      <w:proofErr w:type="spellStart"/>
      <w:r w:rsidRPr="009A143B">
        <w:rPr>
          <w:i/>
          <w:iCs/>
        </w:rPr>
        <w:t>sklearn.feature_extraction.text</w:t>
      </w:r>
      <w:proofErr w:type="spellEnd"/>
      <w:r>
        <w:t xml:space="preserve">, czyli narzędzie </w:t>
      </w:r>
      <w:proofErr w:type="spellStart"/>
      <w:r w:rsidRPr="009A143B">
        <w:rPr>
          <w:i/>
          <w:iCs/>
        </w:rPr>
        <w:t>CountVectorizer</w:t>
      </w:r>
      <w:proofErr w:type="spellEnd"/>
      <w:r>
        <w:rPr>
          <w:rStyle w:val="Odwoanieprzypisudolnego"/>
          <w:i/>
          <w:iCs/>
        </w:rPr>
        <w:footnoteReference w:id="26"/>
      </w:r>
      <w:r>
        <w:t xml:space="preserve">. Parametr </w:t>
      </w:r>
      <w:proofErr w:type="spellStart"/>
      <w:r w:rsidRPr="004D3534">
        <w:rPr>
          <w:i/>
          <w:iCs/>
        </w:rPr>
        <w:t>max_features</w:t>
      </w:r>
      <w:proofErr w:type="spellEnd"/>
      <w:r w:rsidR="004D3534">
        <w:t xml:space="preserve"> definiujący rozważaną</w:t>
      </w:r>
      <w:r>
        <w:t xml:space="preserve"> wielkość słownika </w:t>
      </w:r>
      <w:r w:rsidR="00E313F7">
        <w:t>ustawiono</w:t>
      </w:r>
      <w:r>
        <w:t xml:space="preserve"> </w:t>
      </w:r>
      <w:r w:rsidR="00E313F7">
        <w:t>na</w:t>
      </w:r>
      <w:r>
        <w:t xml:space="preserve"> wartość 5000. Wynik tej modyfikacji stanowił wejście do </w:t>
      </w:r>
      <w:r w:rsidR="004D3534">
        <w:t xml:space="preserve">funkcji </w:t>
      </w:r>
      <w:proofErr w:type="spellStart"/>
      <w:r w:rsidR="004D3534" w:rsidRPr="004D3534">
        <w:rPr>
          <w:i/>
          <w:iCs/>
        </w:rPr>
        <w:t>TfidfTransformer</w:t>
      </w:r>
      <w:proofErr w:type="spellEnd"/>
      <w:r w:rsidR="004D3534">
        <w:rPr>
          <w:rStyle w:val="Odwoanieprzypisudolnego"/>
          <w:i/>
          <w:iCs/>
        </w:rPr>
        <w:footnoteReference w:id="27"/>
      </w:r>
      <w:r w:rsidR="004D3534">
        <w:t xml:space="preserve"> będącej </w:t>
      </w:r>
      <w:r w:rsidR="00E313F7">
        <w:t xml:space="preserve">cyfrową </w:t>
      </w:r>
      <w:r w:rsidR="004D3534">
        <w:t xml:space="preserve">reprezentacją </w:t>
      </w:r>
      <w:r w:rsidR="00E313F7">
        <w:t>modyfikacji</w:t>
      </w:r>
      <w:r w:rsidR="004D3534">
        <w:t xml:space="preserve"> </w:t>
      </w:r>
      <w:r w:rsidR="00E313F7">
        <w:br/>
      </w:r>
      <w:r w:rsidR="004D3534">
        <w:t>TF-IDF</w:t>
      </w:r>
      <w:r w:rsidR="00B7470B">
        <w:t xml:space="preserve"> z normalizacją domyślnie wykonywaną za pomocą normy euklidesowej</w:t>
      </w:r>
      <w:r w:rsidR="004D3534">
        <w:t>.</w:t>
      </w:r>
      <w:r w:rsidR="00A61B33">
        <w:t xml:space="preserve"> Oba obiekty zostały dopasowane do danych treningowych metodą </w:t>
      </w:r>
      <w:proofErr w:type="spellStart"/>
      <w:r w:rsidR="00A61B33" w:rsidRPr="00A61B33">
        <w:rPr>
          <w:i/>
          <w:iCs/>
        </w:rPr>
        <w:t>fit_transform</w:t>
      </w:r>
      <w:proofErr w:type="spellEnd"/>
      <w:r w:rsidR="00520323">
        <w:t xml:space="preserve">. </w:t>
      </w:r>
      <w:r w:rsidR="00E313F7">
        <w:t>Re</w:t>
      </w:r>
      <w:r w:rsidR="00520323">
        <w:t>prezentacj</w:t>
      </w:r>
      <w:r w:rsidR="00E313F7">
        <w:t>a</w:t>
      </w:r>
      <w:r w:rsidR="00520323">
        <w:t xml:space="preserve"> danych testowych </w:t>
      </w:r>
      <w:r w:rsidR="00E313F7">
        <w:t>została</w:t>
      </w:r>
      <w:r w:rsidR="00520323">
        <w:t xml:space="preserve"> natomiast </w:t>
      </w:r>
      <w:r w:rsidR="00E313F7">
        <w:t xml:space="preserve">zbudowana </w:t>
      </w:r>
      <w:r w:rsidR="00520323">
        <w:t xml:space="preserve">przy użyciu metody </w:t>
      </w:r>
      <w:proofErr w:type="spellStart"/>
      <w:r w:rsidR="00520323" w:rsidRPr="00520323">
        <w:rPr>
          <w:i/>
          <w:iCs/>
        </w:rPr>
        <w:t>transform</w:t>
      </w:r>
      <w:proofErr w:type="spellEnd"/>
      <w:r w:rsidR="00520323">
        <w:rPr>
          <w:i/>
          <w:iCs/>
        </w:rPr>
        <w:t xml:space="preserve"> </w:t>
      </w:r>
      <w:r w:rsidR="00520323">
        <w:t>na bazie informacji ze zbioru treningowego</w:t>
      </w:r>
      <w:r w:rsidR="008A7041">
        <w:t>.</w:t>
      </w:r>
      <w:r w:rsidR="00520323">
        <w:t xml:space="preserve"> </w:t>
      </w:r>
    </w:p>
    <w:p w14:paraId="7A843D0F" w14:textId="3681C48F" w:rsidR="00E53133" w:rsidRDefault="00730377" w:rsidP="00090F69">
      <w:r>
        <w:t xml:space="preserve">Podczas budowania worka słów </w:t>
      </w:r>
      <w:r w:rsidR="006B63E7">
        <w:t xml:space="preserve">najbardziej naturalnym podejściem jest </w:t>
      </w:r>
      <w:r w:rsidR="00090F69">
        <w:t>przyjmowanie</w:t>
      </w:r>
      <w:r w:rsidR="006B63E7">
        <w:t xml:space="preserve"> </w:t>
      </w:r>
      <w:r w:rsidR="00090F69">
        <w:t>jako</w:t>
      </w:r>
      <w:r w:rsidR="006B63E7">
        <w:t xml:space="preserve"> samodzielny element słownika każdego pojedynczego słowa. Istnieje jednak również możliwość traktowania jako jeden człon tak zwanych </w:t>
      </w:r>
      <w:proofErr w:type="spellStart"/>
      <w:r w:rsidR="006B63E7">
        <w:t>bigramów</w:t>
      </w:r>
      <w:proofErr w:type="spellEnd"/>
      <w:r w:rsidR="006B63E7">
        <w:t>, czyli par wyrazów. Jest to uzasadnione podejście, ponieważ w języku naturalnym istnieją słowa, które często występują w parz</w:t>
      </w:r>
      <w:r w:rsidR="00090F69">
        <w:t>e</w:t>
      </w:r>
      <w:r w:rsidR="006B63E7">
        <w:t>. Dlatego w tej pracy przeprowadzono trzy różne prób</w:t>
      </w:r>
      <w:r w:rsidR="00090F69">
        <w:t xml:space="preserve">y treningu tradycyjnych </w:t>
      </w:r>
      <w:proofErr w:type="spellStart"/>
      <w:r w:rsidR="00090F69">
        <w:t>architektur</w:t>
      </w:r>
      <w:proofErr w:type="spellEnd"/>
      <w:r w:rsidR="006B63E7">
        <w:t xml:space="preserve">. Pierwsza z nich bazowała na worku słów zbudowanym z indywidualnych wyrazów, </w:t>
      </w:r>
      <w:r w:rsidR="00090F69">
        <w:t xml:space="preserve">w </w:t>
      </w:r>
      <w:r w:rsidR="006B63E7">
        <w:t>drug</w:t>
      </w:r>
      <w:r w:rsidR="00090F69">
        <w:t xml:space="preserve">iej słownik zawierał zarówno jedno- jak i dwuczłonowe elementy, trzecia próba opierała się jedynie na </w:t>
      </w:r>
      <w:proofErr w:type="spellStart"/>
      <w:r w:rsidR="00090F69">
        <w:t>bigramach</w:t>
      </w:r>
      <w:proofErr w:type="spellEnd"/>
      <w:r w:rsidR="00090F69">
        <w:t>.</w:t>
      </w:r>
      <w:r w:rsidR="00AA0BCF">
        <w:t xml:space="preserve"> </w:t>
      </w:r>
      <w:r w:rsidR="00646C39">
        <w:t xml:space="preserve">Przykładowe rekordy poszczególnych worków słów przedstawiono w </w:t>
      </w:r>
      <w:r w:rsidR="00646C39" w:rsidRPr="00475575">
        <w:t xml:space="preserve">Tabeli </w:t>
      </w:r>
      <w:r w:rsidR="00475575">
        <w:fldChar w:fldCharType="begin"/>
      </w:r>
      <w:r w:rsidR="00475575">
        <w:instrText xml:space="preserve"> REF _Ref161494376 \#0 </w:instrText>
      </w:r>
      <w:r w:rsidR="00475575">
        <w:fldChar w:fldCharType="separate"/>
      </w:r>
      <w:r w:rsidR="001C1386">
        <w:t>5</w:t>
      </w:r>
      <w:r w:rsidR="00475575">
        <w:fldChar w:fldCharType="end"/>
      </w:r>
      <w:r w:rsidR="00646C39">
        <w:t xml:space="preserve">. </w:t>
      </w:r>
      <w:r w:rsidR="00AA0BCF">
        <w:t>Należy dodać, że eksperymenty dotyczące znajdowania najlepszych parametrów modeli były wykonywane na słowniku zawierającym jedynie pojedyncze wyrazy.</w:t>
      </w:r>
    </w:p>
    <w:p w14:paraId="6AEB3AB8" w14:textId="77777777" w:rsidR="007A041A" w:rsidRDefault="007A041A" w:rsidP="00090F69"/>
    <w:p w14:paraId="17C423A3" w14:textId="5FBE9074" w:rsidR="007A041A" w:rsidRDefault="007A041A" w:rsidP="00C35EE6">
      <w:pPr>
        <w:pStyle w:val="Legenda"/>
      </w:pPr>
      <w:bookmarkStart w:id="253" w:name="_Ref161494376"/>
      <w:bookmarkStart w:id="254" w:name="_Toc162270988"/>
      <w:r>
        <w:t xml:space="preserve">Tabela </w:t>
      </w:r>
      <w:fldSimple w:instr=" SEQ Tabela \* ARABIC ">
        <w:r w:rsidR="001C1386">
          <w:rPr>
            <w:noProof/>
          </w:rPr>
          <w:t>5</w:t>
        </w:r>
      </w:fldSimple>
      <w:bookmarkEnd w:id="253"/>
      <w:r>
        <w:t xml:space="preserve"> – Przykładowe rekordy słownika w zależności od numeru próby</w:t>
      </w:r>
      <w:r w:rsidR="00A430B6">
        <w:t xml:space="preserve">. </w:t>
      </w:r>
      <w:r>
        <w:t>Źródło: opracowanie własne</w:t>
      </w:r>
      <w:bookmarkEnd w:id="254"/>
    </w:p>
    <w:tbl>
      <w:tblPr>
        <w:tblStyle w:val="Tabela-Siatka"/>
        <w:tblW w:w="0" w:type="auto"/>
        <w:tblLook w:val="04A0" w:firstRow="1" w:lastRow="0" w:firstColumn="1" w:lastColumn="0" w:noHBand="0" w:noVBand="1"/>
      </w:tblPr>
      <w:tblGrid>
        <w:gridCol w:w="3020"/>
        <w:gridCol w:w="3020"/>
        <w:gridCol w:w="3021"/>
      </w:tblGrid>
      <w:tr w:rsidR="007A041A" w14:paraId="202F360F" w14:textId="77777777" w:rsidTr="007A041A">
        <w:tc>
          <w:tcPr>
            <w:tcW w:w="3020" w:type="dxa"/>
          </w:tcPr>
          <w:p w14:paraId="3F40CD18" w14:textId="5C75215A" w:rsidR="007A041A" w:rsidRDefault="007A041A" w:rsidP="007A041A">
            <w:pPr>
              <w:ind w:firstLine="0"/>
              <w:jc w:val="center"/>
            </w:pPr>
            <w:r>
              <w:t>Pierwsza próba</w:t>
            </w:r>
          </w:p>
        </w:tc>
        <w:tc>
          <w:tcPr>
            <w:tcW w:w="3020" w:type="dxa"/>
          </w:tcPr>
          <w:p w14:paraId="3408EC4F" w14:textId="0EEE9D03" w:rsidR="007A041A" w:rsidRDefault="007A041A" w:rsidP="007A041A">
            <w:pPr>
              <w:ind w:firstLine="0"/>
              <w:jc w:val="center"/>
            </w:pPr>
            <w:r>
              <w:t>Druga próba</w:t>
            </w:r>
          </w:p>
        </w:tc>
        <w:tc>
          <w:tcPr>
            <w:tcW w:w="3021" w:type="dxa"/>
          </w:tcPr>
          <w:p w14:paraId="555E5D54" w14:textId="350CF069" w:rsidR="007A041A" w:rsidRDefault="007A041A" w:rsidP="007A041A">
            <w:pPr>
              <w:ind w:firstLine="0"/>
              <w:jc w:val="center"/>
            </w:pPr>
            <w:r>
              <w:t>Trzecia próba</w:t>
            </w:r>
          </w:p>
        </w:tc>
      </w:tr>
      <w:tr w:rsidR="007A041A" w:rsidRPr="0061273E" w14:paraId="2430BAC2" w14:textId="77777777" w:rsidTr="007A041A">
        <w:tc>
          <w:tcPr>
            <w:tcW w:w="3020" w:type="dxa"/>
          </w:tcPr>
          <w:p w14:paraId="16EE48CC"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care</w:t>
            </w:r>
          </w:p>
          <w:p w14:paraId="4E6B88EF"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others</w:t>
            </w:r>
          </w:p>
          <w:p w14:paraId="0E7115F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tattoos</w:t>
            </w:r>
          </w:p>
          <w:p w14:paraId="23644FBE"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would</w:t>
            </w:r>
          </w:p>
          <w:p w14:paraId="5A53E98A"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never</w:t>
            </w:r>
          </w:p>
          <w:p w14:paraId="603331D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lastRenderedPageBreak/>
              <w:t>40</w:t>
            </w:r>
          </w:p>
          <w:p w14:paraId="270BF5B9"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eastAsia="pl-PL"/>
              </w:rPr>
            </w:pPr>
            <w:proofErr w:type="spellStart"/>
            <w:r w:rsidRPr="007A041A">
              <w:rPr>
                <w:rFonts w:ascii="Consolas" w:eastAsia="Times New Roman" w:hAnsi="Consolas" w:cs="Times New Roman"/>
                <w:color w:val="3B3B3B"/>
                <w:sz w:val="20"/>
                <w:szCs w:val="20"/>
                <w:lang w:eastAsia="pl-PL"/>
              </w:rPr>
              <w:t>fox</w:t>
            </w:r>
            <w:proofErr w:type="spellEnd"/>
          </w:p>
          <w:p w14:paraId="10DE9446"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eastAsia="pl-PL"/>
              </w:rPr>
            </w:pPr>
            <w:proofErr w:type="spellStart"/>
            <w:r w:rsidRPr="007A041A">
              <w:rPr>
                <w:rFonts w:ascii="Consolas" w:eastAsia="Times New Roman" w:hAnsi="Consolas" w:cs="Times New Roman"/>
                <w:color w:val="3B3B3B"/>
                <w:sz w:val="20"/>
                <w:szCs w:val="20"/>
                <w:lang w:eastAsia="pl-PL"/>
              </w:rPr>
              <w:t>richard</w:t>
            </w:r>
            <w:proofErr w:type="spellEnd"/>
          </w:p>
          <w:p w14:paraId="45EB01A5"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eastAsia="pl-PL"/>
              </w:rPr>
            </w:pPr>
            <w:proofErr w:type="spellStart"/>
            <w:r w:rsidRPr="007A041A">
              <w:rPr>
                <w:rFonts w:ascii="Consolas" w:eastAsia="Times New Roman" w:hAnsi="Consolas" w:cs="Times New Roman"/>
                <w:color w:val="3B3B3B"/>
                <w:sz w:val="20"/>
                <w:szCs w:val="20"/>
                <w:lang w:eastAsia="pl-PL"/>
              </w:rPr>
              <w:t>encouraging</w:t>
            </w:r>
            <w:proofErr w:type="spellEnd"/>
          </w:p>
          <w:p w14:paraId="4E39AF6C" w14:textId="63AAE3F7" w:rsidR="007A041A" w:rsidRDefault="007A041A" w:rsidP="007A041A">
            <w:pPr>
              <w:ind w:firstLine="0"/>
            </w:pPr>
            <w:proofErr w:type="spellStart"/>
            <w:r w:rsidRPr="007A041A">
              <w:rPr>
                <w:rFonts w:ascii="Consolas" w:eastAsia="Times New Roman" w:hAnsi="Consolas" w:cs="Times New Roman"/>
                <w:color w:val="3B3B3B"/>
                <w:sz w:val="20"/>
                <w:szCs w:val="20"/>
                <w:lang w:eastAsia="pl-PL"/>
              </w:rPr>
              <w:t>frequency</w:t>
            </w:r>
            <w:proofErr w:type="spellEnd"/>
          </w:p>
        </w:tc>
        <w:tc>
          <w:tcPr>
            <w:tcW w:w="3020" w:type="dxa"/>
          </w:tcPr>
          <w:p w14:paraId="3DDC4B3C"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lastRenderedPageBreak/>
              <w:t>wings</w:t>
            </w:r>
          </w:p>
          <w:p w14:paraId="473F111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proofErr w:type="spellStart"/>
            <w:r w:rsidRPr="007A041A">
              <w:rPr>
                <w:rFonts w:ascii="Consolas" w:eastAsia="Times New Roman" w:hAnsi="Consolas" w:cs="Times New Roman"/>
                <w:color w:val="3B3B3B"/>
                <w:sz w:val="20"/>
                <w:szCs w:val="20"/>
                <w:lang w:val="en-US" w:eastAsia="pl-PL"/>
              </w:rPr>
              <w:t>sorta</w:t>
            </w:r>
            <w:proofErr w:type="spellEnd"/>
          </w:p>
          <w:p w14:paraId="597F8675"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pointing</w:t>
            </w:r>
          </w:p>
          <w:p w14:paraId="0C560DF3"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gosh</w:t>
            </w:r>
          </w:p>
          <w:p w14:paraId="761022BB"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 xml:space="preserve">label </w:t>
            </w:r>
          </w:p>
          <w:p w14:paraId="0304CCB2" w14:textId="7F9E46D4"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lastRenderedPageBreak/>
              <w:t>would never</w:t>
            </w:r>
          </w:p>
          <w:p w14:paraId="6A2D7B1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never get</w:t>
            </w:r>
          </w:p>
          <w:p w14:paraId="6DD8048F"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something really</w:t>
            </w:r>
          </w:p>
          <w:p w14:paraId="1333E5AD"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pretty sure</w:t>
            </w:r>
          </w:p>
          <w:p w14:paraId="160B9123" w14:textId="79C2B665" w:rsidR="007A041A" w:rsidRPr="007A041A" w:rsidRDefault="007A041A" w:rsidP="007A041A">
            <w:pPr>
              <w:spacing w:line="240" w:lineRule="auto"/>
              <w:ind w:firstLine="0"/>
              <w:jc w:val="left"/>
              <w:rPr>
                <w:rFonts w:ascii="Consolas" w:eastAsia="Times New Roman" w:hAnsi="Consolas" w:cs="Times New Roman"/>
                <w:color w:val="3B3B3B"/>
                <w:sz w:val="21"/>
                <w:szCs w:val="21"/>
                <w:lang w:val="en-US" w:eastAsia="pl-PL"/>
              </w:rPr>
            </w:pPr>
            <w:r w:rsidRPr="007A041A">
              <w:rPr>
                <w:rFonts w:ascii="Consolas" w:eastAsia="Times New Roman" w:hAnsi="Consolas" w:cs="Times New Roman"/>
                <w:color w:val="3B3B3B"/>
                <w:sz w:val="20"/>
                <w:szCs w:val="20"/>
                <w:lang w:val="en-US" w:eastAsia="pl-PL"/>
              </w:rPr>
              <w:t>another one</w:t>
            </w:r>
          </w:p>
        </w:tc>
        <w:tc>
          <w:tcPr>
            <w:tcW w:w="3021" w:type="dxa"/>
          </w:tcPr>
          <w:p w14:paraId="6AEA0A4C"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lastRenderedPageBreak/>
              <w:t>also tend</w:t>
            </w:r>
          </w:p>
          <w:p w14:paraId="6495A790" w14:textId="77777777" w:rsidR="007A041A"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new people</w:t>
            </w:r>
          </w:p>
          <w:p w14:paraId="458E44C8"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star wars</w:t>
            </w:r>
          </w:p>
          <w:p w14:paraId="2F0193D2"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guess ellipsis</w:t>
            </w:r>
          </w:p>
          <w:p w14:paraId="008D39B6"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really mean</w:t>
            </w:r>
          </w:p>
          <w:p w14:paraId="746748CF"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lastRenderedPageBreak/>
              <w:t>typing people</w:t>
            </w:r>
          </w:p>
          <w:p w14:paraId="533B7AB2"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find one</w:t>
            </w:r>
          </w:p>
          <w:p w14:paraId="51849A4C" w14:textId="77777777" w:rsid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come conclusion</w:t>
            </w:r>
          </w:p>
          <w:p w14:paraId="3E012D6C" w14:textId="77777777" w:rsidR="0061273E" w:rsidRPr="006437E0" w:rsidRDefault="0061273E" w:rsidP="0061273E">
            <w:pPr>
              <w:spacing w:line="240" w:lineRule="auto"/>
              <w:ind w:firstLine="0"/>
              <w:jc w:val="left"/>
              <w:rPr>
                <w:rFonts w:ascii="Consolas" w:hAnsi="Consolas"/>
                <w:color w:val="3B3B3B"/>
                <w:sz w:val="20"/>
                <w:szCs w:val="20"/>
                <w:lang w:val="en-US"/>
              </w:rPr>
            </w:pPr>
            <w:r w:rsidRPr="006437E0">
              <w:rPr>
                <w:rFonts w:ascii="Consolas" w:hAnsi="Consolas"/>
                <w:color w:val="3B3B3B"/>
                <w:sz w:val="20"/>
                <w:szCs w:val="20"/>
                <w:lang w:val="en-US"/>
              </w:rPr>
              <w:t>making friends</w:t>
            </w:r>
          </w:p>
          <w:p w14:paraId="54CBA974" w14:textId="70D0C023" w:rsidR="0061273E" w:rsidRPr="0061273E" w:rsidRDefault="0061273E" w:rsidP="0061273E">
            <w:pPr>
              <w:spacing w:line="240" w:lineRule="auto"/>
              <w:ind w:firstLine="0"/>
              <w:jc w:val="left"/>
              <w:rPr>
                <w:rFonts w:ascii="Consolas" w:hAnsi="Consolas"/>
                <w:color w:val="3B3B3B"/>
                <w:sz w:val="21"/>
                <w:szCs w:val="21"/>
              </w:rPr>
            </w:pPr>
            <w:proofErr w:type="spellStart"/>
            <w:r>
              <w:rPr>
                <w:rFonts w:ascii="Consolas" w:hAnsi="Consolas"/>
                <w:color w:val="3B3B3B"/>
                <w:sz w:val="21"/>
                <w:szCs w:val="21"/>
              </w:rPr>
              <w:t>people</w:t>
            </w:r>
            <w:proofErr w:type="spellEnd"/>
            <w:r>
              <w:rPr>
                <w:rFonts w:ascii="Consolas" w:hAnsi="Consolas"/>
                <w:color w:val="3B3B3B"/>
                <w:sz w:val="21"/>
                <w:szCs w:val="21"/>
              </w:rPr>
              <w:t xml:space="preserve"> </w:t>
            </w:r>
            <w:proofErr w:type="spellStart"/>
            <w:r>
              <w:rPr>
                <w:rFonts w:ascii="Consolas" w:hAnsi="Consolas"/>
                <w:color w:val="3B3B3B"/>
                <w:sz w:val="21"/>
                <w:szCs w:val="21"/>
              </w:rPr>
              <w:t>could</w:t>
            </w:r>
            <w:proofErr w:type="spellEnd"/>
          </w:p>
        </w:tc>
      </w:tr>
    </w:tbl>
    <w:p w14:paraId="16F2F0B2" w14:textId="77777777" w:rsidR="00D618B7" w:rsidRPr="0061273E" w:rsidRDefault="00D618B7" w:rsidP="003947BF">
      <w:pPr>
        <w:ind w:firstLine="0"/>
        <w:rPr>
          <w:color w:val="FF0000"/>
          <w:lang w:val="en-US"/>
        </w:rPr>
      </w:pPr>
    </w:p>
    <w:p w14:paraId="225FBBBB" w14:textId="577E5F91" w:rsidR="00090F69" w:rsidRDefault="00090F69" w:rsidP="00090F69">
      <w:pPr>
        <w:pStyle w:val="Nagwek3"/>
      </w:pPr>
      <w:bookmarkStart w:id="255" w:name="_Toc162270953"/>
      <w:r>
        <w:t>Dobór modeli</w:t>
      </w:r>
      <w:bookmarkEnd w:id="255"/>
    </w:p>
    <w:p w14:paraId="3CCFEF22" w14:textId="63ACA60D" w:rsidR="004811C3" w:rsidRDefault="004811C3" w:rsidP="004811C3">
      <w:r>
        <w:t xml:space="preserve">Pierwszym z zastosowanych algorytmów była wielomianowa regresja logistyczna zaimplementowana przy pomocy funkcji </w:t>
      </w:r>
      <w:proofErr w:type="spellStart"/>
      <w:r w:rsidRPr="004811C3">
        <w:rPr>
          <w:i/>
          <w:iCs/>
        </w:rPr>
        <w:t>LogisticRegression</w:t>
      </w:r>
      <w:proofErr w:type="spellEnd"/>
      <w:r>
        <w:rPr>
          <w:rStyle w:val="Odwoanieprzypisudolnego"/>
          <w:i/>
          <w:iCs/>
        </w:rPr>
        <w:footnoteReference w:id="28"/>
      </w:r>
      <w:r>
        <w:rPr>
          <w:i/>
          <w:iCs/>
        </w:rPr>
        <w:t xml:space="preserve"> </w:t>
      </w:r>
      <w:r>
        <w:t xml:space="preserve">z biblioteki </w:t>
      </w:r>
      <w:proofErr w:type="spellStart"/>
      <w:r w:rsidRPr="004811C3">
        <w:rPr>
          <w:i/>
          <w:iCs/>
        </w:rPr>
        <w:t>scikit-learn</w:t>
      </w:r>
      <w:proofErr w:type="spellEnd"/>
      <w:r>
        <w:rPr>
          <w:i/>
          <w:iCs/>
        </w:rPr>
        <w:t>.</w:t>
      </w:r>
      <w:r>
        <w:t xml:space="preserve"> W fazie eksperymentów zauważono wzrost wartości miary dokładności wraz ze zwiększaniem parametru </w:t>
      </w:r>
      <w:r w:rsidRPr="004811C3">
        <w:rPr>
          <w:i/>
          <w:iCs/>
        </w:rPr>
        <w:t>C</w:t>
      </w:r>
      <w:r w:rsidR="009A36BD">
        <w:rPr>
          <w:i/>
          <w:iCs/>
        </w:rPr>
        <w:t xml:space="preserve"> </w:t>
      </w:r>
      <w:r w:rsidR="009A36BD" w:rsidRPr="009A36BD">
        <w:t>(</w:t>
      </w:r>
      <w:r w:rsidR="00475575">
        <w:fldChar w:fldCharType="begin"/>
      </w:r>
      <w:r w:rsidR="00475575">
        <w:instrText xml:space="preserve"> REF _Ref161494426 \h </w:instrText>
      </w:r>
      <w:r w:rsidR="00475575">
        <w:fldChar w:fldCharType="separate"/>
      </w:r>
      <w:r w:rsidR="001C1386">
        <w:t xml:space="preserve">Rys. </w:t>
      </w:r>
      <w:r w:rsidR="001C1386">
        <w:rPr>
          <w:noProof/>
        </w:rPr>
        <w:t>9</w:t>
      </w:r>
      <w:r w:rsidR="00475575">
        <w:fldChar w:fldCharType="end"/>
      </w:r>
      <w:r w:rsidR="009A36BD" w:rsidRPr="009A36BD">
        <w:t>)</w:t>
      </w:r>
      <w:r w:rsidRPr="009A36BD">
        <w:t>,</w:t>
      </w:r>
      <w:r>
        <w:t xml:space="preserve"> dlatego dobrano dla niego wartość 1. </w:t>
      </w:r>
      <w:proofErr w:type="spellStart"/>
      <w:r>
        <w:t>Regularyzacja</w:t>
      </w:r>
      <w:proofErr w:type="spellEnd"/>
      <w:r>
        <w:t xml:space="preserve"> jest wbudowana w metodę i wykonywana domyślnie, w przypadku tego problemu była to </w:t>
      </w:r>
      <w:proofErr w:type="spellStart"/>
      <w:r>
        <w:t>regularyzacja</w:t>
      </w:r>
      <w:proofErr w:type="spellEnd"/>
      <w:r>
        <w:t xml:space="preserve"> L</w:t>
      </w:r>
      <w:r w:rsidRPr="004811C3">
        <w:t>2.</w:t>
      </w:r>
      <w:r>
        <w:t xml:space="preserve"> </w:t>
      </w:r>
      <w:r w:rsidR="00C01C3F">
        <w:t>Podczas treningu jako funkcję kosztu przyjęto entropię krzyżową.</w:t>
      </w:r>
    </w:p>
    <w:p w14:paraId="51389F73" w14:textId="77777777" w:rsidR="009A36BD" w:rsidRDefault="009A36BD" w:rsidP="004811C3"/>
    <w:p w14:paraId="05D2222E" w14:textId="2F46811C" w:rsidR="009A36BD" w:rsidRDefault="009A36BD" w:rsidP="00C35EE6">
      <w:pPr>
        <w:pStyle w:val="Legenda"/>
      </w:pPr>
      <w:bookmarkStart w:id="256" w:name="_Ref161494426"/>
      <w:bookmarkStart w:id="257" w:name="_Toc162271003"/>
      <w:r>
        <w:t xml:space="preserve">Rys. </w:t>
      </w:r>
      <w:fldSimple w:instr=" SEQ Rys. \* ARABIC ">
        <w:r w:rsidR="001C1386">
          <w:rPr>
            <w:noProof/>
          </w:rPr>
          <w:t>9</w:t>
        </w:r>
      </w:fldSimple>
      <w:bookmarkEnd w:id="256"/>
      <w:r>
        <w:t xml:space="preserve"> </w:t>
      </w:r>
      <w:r w:rsidR="00F0770C">
        <w:t>–</w:t>
      </w:r>
      <w:r>
        <w:t xml:space="preserve"> Wzrost dokładności</w:t>
      </w:r>
      <w:r w:rsidR="00C50778">
        <w:t xml:space="preserve"> regresji logistycznej</w:t>
      </w:r>
      <w:r>
        <w:t xml:space="preserve"> na zbiorze testowym przy wzroście parametru C</w:t>
      </w:r>
      <w:r w:rsidR="00A430B6">
        <w:t xml:space="preserve">. </w:t>
      </w:r>
      <w:r>
        <w:t>Źródło: opracowanie własne</w:t>
      </w:r>
      <w:bookmarkEnd w:id="257"/>
    </w:p>
    <w:p w14:paraId="6D4A5983" w14:textId="6B2F363D" w:rsidR="00BF61A6" w:rsidRDefault="009A36BD" w:rsidP="009A36BD">
      <w:pPr>
        <w:ind w:firstLine="0"/>
        <w:jc w:val="center"/>
      </w:pPr>
      <w:r>
        <w:rPr>
          <w:noProof/>
        </w:rPr>
        <w:drawing>
          <wp:inline distT="0" distB="0" distL="0" distR="0" wp14:anchorId="0D40A1D9" wp14:editId="7A63E9C4">
            <wp:extent cx="3517200" cy="2638800"/>
            <wp:effectExtent l="0" t="0" r="7620" b="0"/>
            <wp:docPr id="2073339925" name="Obraz 3" descr="Obraz zawierający tekst, linia, zrzut ekranu,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39925" name="Obraz 3" descr="Obraz zawierający tekst, linia, zrzut ekranu, Wykres&#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3517200" cy="2638800"/>
                    </a:xfrm>
                    <a:prstGeom prst="rect">
                      <a:avLst/>
                    </a:prstGeom>
                  </pic:spPr>
                </pic:pic>
              </a:graphicData>
            </a:graphic>
          </wp:inline>
        </w:drawing>
      </w:r>
    </w:p>
    <w:p w14:paraId="42D2994F" w14:textId="6A8759D9" w:rsidR="00492AEC" w:rsidRDefault="00492AEC" w:rsidP="00492AEC">
      <w:r>
        <w:t xml:space="preserve">Kolejne podejście również opierało się na próbie znalezienia optymalnych separatorów klas. W jego przebiegu zastosowano liniowy klasyfikator SVM </w:t>
      </w:r>
      <w:r w:rsidR="00C50778">
        <w:t xml:space="preserve">przystosowany </w:t>
      </w:r>
      <w:r>
        <w:t xml:space="preserve">dla </w:t>
      </w:r>
      <w:r w:rsidR="00C50778">
        <w:t xml:space="preserve">potrzeb wieloklasowego </w:t>
      </w:r>
      <w:r>
        <w:t>zbior</w:t>
      </w:r>
      <w:r w:rsidR="00C50778">
        <w:t xml:space="preserve">u, czyli z użyciem strategii </w:t>
      </w:r>
      <w:r w:rsidR="00C50778" w:rsidRPr="0036244B">
        <w:t>jeden-przeciw-pozostałym</w:t>
      </w:r>
      <w:r w:rsidR="003A12D4">
        <w:t xml:space="preserve">. Posłużyła do tego klasa </w:t>
      </w:r>
      <w:proofErr w:type="spellStart"/>
      <w:r w:rsidR="003A12D4" w:rsidRPr="003A12D4">
        <w:rPr>
          <w:i/>
          <w:iCs/>
        </w:rPr>
        <w:t>LinearSVC</w:t>
      </w:r>
      <w:proofErr w:type="spellEnd"/>
      <w:r w:rsidR="003A12D4">
        <w:t xml:space="preserve"> pochodząca z biblioteki </w:t>
      </w:r>
      <w:proofErr w:type="spellStart"/>
      <w:r w:rsidR="003A12D4" w:rsidRPr="003A12D4">
        <w:rPr>
          <w:i/>
          <w:iCs/>
        </w:rPr>
        <w:t>scikit-learn</w:t>
      </w:r>
      <w:proofErr w:type="spellEnd"/>
      <w:r w:rsidR="003A12D4">
        <w:rPr>
          <w:rStyle w:val="Odwoanieprzypisudolnego"/>
          <w:i/>
          <w:iCs/>
        </w:rPr>
        <w:footnoteReference w:id="29"/>
      </w:r>
      <w:r w:rsidR="003A12D4">
        <w:t>.</w:t>
      </w:r>
      <w:r w:rsidR="00C50778">
        <w:t xml:space="preserve"> Podobnie jak w przypadku regresji liniowej, przeprowadzono analizę parametru C, jednak</w:t>
      </w:r>
      <w:r w:rsidR="006F5865">
        <w:t xml:space="preserve"> na </w:t>
      </w:r>
      <w:r w:rsidR="00475575">
        <w:fldChar w:fldCharType="begin"/>
      </w:r>
      <w:r w:rsidR="00475575">
        <w:instrText xml:space="preserve"> REF _Ref161494449 \h </w:instrText>
      </w:r>
      <w:r w:rsidR="00475575">
        <w:fldChar w:fldCharType="separate"/>
      </w:r>
      <w:r w:rsidR="001C1386">
        <w:t xml:space="preserve">Rys. </w:t>
      </w:r>
      <w:r w:rsidR="001C1386">
        <w:rPr>
          <w:noProof/>
        </w:rPr>
        <w:t>10</w:t>
      </w:r>
      <w:r w:rsidR="00475575">
        <w:fldChar w:fldCharType="end"/>
      </w:r>
      <w:r w:rsidR="006F5865">
        <w:t xml:space="preserve"> można zauważyć, że</w:t>
      </w:r>
      <w:r w:rsidR="00C50778">
        <w:t xml:space="preserve"> tendencja w tym wypadku nie była monotoniczna. Jako optymalną wartość wybrano 0.4.</w:t>
      </w:r>
      <w:r w:rsidR="002C0FBE">
        <w:t xml:space="preserve"> </w:t>
      </w:r>
      <w:r w:rsidR="002C0FBE">
        <w:lastRenderedPageBreak/>
        <w:t xml:space="preserve">Ponadto, </w:t>
      </w:r>
      <w:r w:rsidR="00BF2202">
        <w:t xml:space="preserve">jako </w:t>
      </w:r>
      <w:r w:rsidR="004E624F">
        <w:t>funkcję kosztu</w:t>
      </w:r>
      <w:r w:rsidR="00BF2202">
        <w:t xml:space="preserve"> wybrano</w:t>
      </w:r>
      <w:r w:rsidR="00E81B48">
        <w:t xml:space="preserve"> kwadrat funkcji zawiasowej</w:t>
      </w:r>
      <w:r w:rsidR="004E624F">
        <w:t>, któr</w:t>
      </w:r>
      <w:r w:rsidR="00E81B48">
        <w:t>y</w:t>
      </w:r>
      <w:r w:rsidR="004E624F">
        <w:t xml:space="preserve"> dobrze sprawdza </w:t>
      </w:r>
      <w:r w:rsidR="00BF2202">
        <w:t xml:space="preserve">się </w:t>
      </w:r>
      <w:r w:rsidR="004E624F">
        <w:t xml:space="preserve">w treningu maszyn wektorów nośnych </w:t>
      </w:r>
      <w:r w:rsidR="00BF2202">
        <w:t>w zadaniu optymalizacyjnym</w:t>
      </w:r>
      <w:r w:rsidR="004E624F">
        <w:t xml:space="preserve"> znajdywania maksymalnego marginesu.</w:t>
      </w:r>
      <w:r w:rsidR="002F3880">
        <w:t xml:space="preserve"> </w:t>
      </w:r>
      <w:r w:rsidR="008A43B0">
        <w:t>Podczas</w:t>
      </w:r>
      <w:r w:rsidR="002F3880">
        <w:t xml:space="preserve"> treningu stosowano </w:t>
      </w:r>
      <w:proofErr w:type="spellStart"/>
      <w:r w:rsidR="002F3880">
        <w:t>regularyzację</w:t>
      </w:r>
      <w:proofErr w:type="spellEnd"/>
      <w:r w:rsidR="002F3880">
        <w:t xml:space="preserve"> L2.</w:t>
      </w:r>
    </w:p>
    <w:p w14:paraId="64D4F37C" w14:textId="77777777" w:rsidR="006F5865" w:rsidRDefault="006F5865" w:rsidP="00492AEC"/>
    <w:p w14:paraId="749DB313" w14:textId="02A92131" w:rsidR="00C50778" w:rsidRDefault="00C50778" w:rsidP="00C35EE6">
      <w:pPr>
        <w:pStyle w:val="Legenda"/>
      </w:pPr>
      <w:bookmarkStart w:id="258" w:name="_Ref161494449"/>
      <w:bookmarkStart w:id="259" w:name="_Toc162271004"/>
      <w:r>
        <w:t xml:space="preserve">Rys. </w:t>
      </w:r>
      <w:fldSimple w:instr=" SEQ Rys. \* ARABIC ">
        <w:r w:rsidR="001C1386">
          <w:rPr>
            <w:noProof/>
          </w:rPr>
          <w:t>10</w:t>
        </w:r>
      </w:fldSimple>
      <w:bookmarkEnd w:id="258"/>
      <w:r>
        <w:t xml:space="preserve"> </w:t>
      </w:r>
      <w:r w:rsidR="00F0770C">
        <w:t>–</w:t>
      </w:r>
      <w:r>
        <w:t xml:space="preserve"> </w:t>
      </w:r>
      <w:r w:rsidR="00F0770C">
        <w:t>D</w:t>
      </w:r>
      <w:r w:rsidRPr="00BB731F">
        <w:t>okładnoś</w:t>
      </w:r>
      <w:r w:rsidR="00F0770C">
        <w:t>ć</w:t>
      </w:r>
      <w:r w:rsidRPr="00BB731F">
        <w:t xml:space="preserve"> </w:t>
      </w:r>
      <w:r>
        <w:t>klasyfikatora SVM</w:t>
      </w:r>
      <w:r w:rsidRPr="00BB731F">
        <w:t xml:space="preserve"> na zbiorze testowym przy wzroście parametru C</w:t>
      </w:r>
      <w:r w:rsidR="00A430B6">
        <w:t xml:space="preserve">. </w:t>
      </w:r>
      <w:r w:rsidRPr="00BB731F">
        <w:t>Źródło: opracowanie własne</w:t>
      </w:r>
      <w:bookmarkEnd w:id="259"/>
    </w:p>
    <w:p w14:paraId="16A59052" w14:textId="1DA208E2" w:rsidR="00C50778" w:rsidRDefault="00C50778" w:rsidP="00637F44">
      <w:pPr>
        <w:ind w:firstLine="0"/>
        <w:jc w:val="center"/>
      </w:pPr>
      <w:r>
        <w:rPr>
          <w:noProof/>
        </w:rPr>
        <w:drawing>
          <wp:inline distT="0" distB="0" distL="0" distR="0" wp14:anchorId="6C3B91A0" wp14:editId="660BFFC2">
            <wp:extent cx="3528000" cy="2646000"/>
            <wp:effectExtent l="0" t="0" r="0" b="2540"/>
            <wp:docPr id="298583356" name="Obraz 4"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83356" name="Obraz 4" descr="Obraz zawierający tekst, diagram, Wykres, linia&#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3528000" cy="2646000"/>
                    </a:xfrm>
                    <a:prstGeom prst="rect">
                      <a:avLst/>
                    </a:prstGeom>
                  </pic:spPr>
                </pic:pic>
              </a:graphicData>
            </a:graphic>
          </wp:inline>
        </w:drawing>
      </w:r>
    </w:p>
    <w:p w14:paraId="624DDA97" w14:textId="77777777" w:rsidR="0096773A" w:rsidRDefault="0096773A" w:rsidP="00C50778">
      <w:pPr>
        <w:ind w:firstLine="0"/>
        <w:jc w:val="center"/>
      </w:pPr>
    </w:p>
    <w:p w14:paraId="02080929" w14:textId="1B3648CF" w:rsidR="004811C3" w:rsidRDefault="00CA79B5" w:rsidP="0096773A">
      <w:pPr>
        <w:rPr>
          <w:rFonts w:eastAsiaTheme="minorEastAsia"/>
        </w:rPr>
      </w:pPr>
      <w:r>
        <w:t>N</w:t>
      </w:r>
      <w:r w:rsidR="0038286B">
        <w:t>astępny</w:t>
      </w:r>
      <w:r>
        <w:t>m</w:t>
      </w:r>
      <w:r w:rsidR="0038286B">
        <w:t xml:space="preserve"> tradycyjny</w:t>
      </w:r>
      <w:r>
        <w:t>m</w:t>
      </w:r>
      <w:r w:rsidR="0038286B">
        <w:t xml:space="preserve"> model</w:t>
      </w:r>
      <w:r>
        <w:t>em</w:t>
      </w:r>
      <w:r w:rsidR="0038286B">
        <w:t xml:space="preserve"> uczenia maszynowego wybran</w:t>
      </w:r>
      <w:r>
        <w:t xml:space="preserve">ym do klasyfikacji szesnastu typów osobowości </w:t>
      </w:r>
      <w:r w:rsidR="00164980">
        <w:t xml:space="preserve">był wielomianowy naiwny klasyfikator </w:t>
      </w:r>
      <w:proofErr w:type="spellStart"/>
      <w:r w:rsidR="00164980">
        <w:t>bayesowski</w:t>
      </w:r>
      <w:proofErr w:type="spellEnd"/>
      <w:r w:rsidR="00164980">
        <w:t xml:space="preserve"> w implementacji </w:t>
      </w:r>
      <w:proofErr w:type="spellStart"/>
      <w:r w:rsidR="00164980" w:rsidRPr="004A556E">
        <w:rPr>
          <w:i/>
          <w:iCs/>
        </w:rPr>
        <w:t>MultinomialNB</w:t>
      </w:r>
      <w:proofErr w:type="spellEnd"/>
      <w:r w:rsidR="00164980">
        <w:rPr>
          <w:rStyle w:val="Odwoanieprzypisudolnego"/>
        </w:rPr>
        <w:footnoteReference w:id="30"/>
      </w:r>
      <w:r w:rsidR="00164980">
        <w:t xml:space="preserve">. </w:t>
      </w:r>
      <w:r w:rsidR="00F0770C">
        <w:t xml:space="preserve">Wzrost parametru wygładzania addytywnego </w:t>
      </w:r>
      <m:oMath>
        <m:r>
          <w:rPr>
            <w:rFonts w:ascii="Cambria Math" w:hAnsi="Cambria Math"/>
          </w:rPr>
          <m:t>α</m:t>
        </m:r>
      </m:oMath>
      <w:r w:rsidR="00F0770C">
        <w:rPr>
          <w:rFonts w:eastAsiaTheme="minorEastAsia"/>
        </w:rPr>
        <w:t xml:space="preserve"> był jednoznaczny ze zmniejszaniem się dokładności modelu, dlatego ustawiono jego wartość na niewielką, równą </w:t>
      </w:r>
      <w:commentRangeStart w:id="260"/>
      <w:r w:rsidR="00F0770C">
        <w:rPr>
          <w:rFonts w:eastAsiaTheme="minorEastAsia"/>
        </w:rPr>
        <w:t>0.1.</w:t>
      </w:r>
      <w:commentRangeEnd w:id="260"/>
      <w:r w:rsidR="00F0770C">
        <w:rPr>
          <w:rStyle w:val="Odwoaniedokomentarza"/>
        </w:rPr>
        <w:commentReference w:id="260"/>
      </w:r>
      <w:r w:rsidR="00F0770C">
        <w:rPr>
          <w:rFonts w:eastAsiaTheme="minorEastAsia"/>
        </w:rPr>
        <w:t xml:space="preserve"> Zaobserwowane zjawisko przedstawiono na </w:t>
      </w:r>
      <w:r w:rsidR="00475575">
        <w:rPr>
          <w:rFonts w:eastAsiaTheme="minorEastAsia"/>
        </w:rPr>
        <w:fldChar w:fldCharType="begin"/>
      </w:r>
      <w:r w:rsidR="00475575">
        <w:rPr>
          <w:rFonts w:eastAsiaTheme="minorEastAsia"/>
        </w:rPr>
        <w:instrText xml:space="preserve"> REF _Ref161494461 \h </w:instrText>
      </w:r>
      <w:r w:rsidR="00475575">
        <w:rPr>
          <w:rFonts w:eastAsiaTheme="minorEastAsia"/>
        </w:rPr>
      </w:r>
      <w:r w:rsidR="00475575">
        <w:rPr>
          <w:rFonts w:eastAsiaTheme="minorEastAsia"/>
        </w:rPr>
        <w:fldChar w:fldCharType="separate"/>
      </w:r>
      <w:r w:rsidR="001C1386">
        <w:t xml:space="preserve">Rys. </w:t>
      </w:r>
      <w:r w:rsidR="001C1386">
        <w:rPr>
          <w:noProof/>
        </w:rPr>
        <w:t>11</w:t>
      </w:r>
      <w:r w:rsidR="00475575">
        <w:rPr>
          <w:rFonts w:eastAsiaTheme="minorEastAsia"/>
        </w:rPr>
        <w:fldChar w:fldCharType="end"/>
      </w:r>
      <w:r w:rsidR="00F0770C">
        <w:rPr>
          <w:rFonts w:eastAsiaTheme="minorEastAsia"/>
        </w:rPr>
        <w:t>.</w:t>
      </w:r>
    </w:p>
    <w:p w14:paraId="138ED0C5" w14:textId="77777777" w:rsidR="00C76B7F" w:rsidRDefault="00C76B7F" w:rsidP="0096773A">
      <w:pPr>
        <w:rPr>
          <w:rFonts w:eastAsiaTheme="minorEastAsia"/>
        </w:rPr>
      </w:pPr>
    </w:p>
    <w:p w14:paraId="4A579678" w14:textId="060BAE39" w:rsidR="00F0770C" w:rsidRDefault="00F0770C" w:rsidP="00C35EE6">
      <w:pPr>
        <w:pStyle w:val="Legenda"/>
      </w:pPr>
      <w:bookmarkStart w:id="261" w:name="_Ref161494461"/>
      <w:bookmarkStart w:id="262" w:name="_Toc162271005"/>
      <w:r>
        <w:lastRenderedPageBreak/>
        <w:t xml:space="preserve">Rys. </w:t>
      </w:r>
      <w:fldSimple w:instr=" SEQ Rys. \* ARABIC ">
        <w:r w:rsidR="001C1386">
          <w:rPr>
            <w:noProof/>
          </w:rPr>
          <w:t>11</w:t>
        </w:r>
      </w:fldSimple>
      <w:bookmarkEnd w:id="261"/>
      <w:r>
        <w:t xml:space="preserve"> – Spadek</w:t>
      </w:r>
      <w:r w:rsidRPr="00B91D41">
        <w:t xml:space="preserve"> dokładności </w:t>
      </w:r>
      <w:r>
        <w:t>wielomianowego naiwnego klasyfikatora</w:t>
      </w:r>
      <w:r w:rsidRPr="00B91D41">
        <w:t xml:space="preserve"> </w:t>
      </w:r>
      <w:proofErr w:type="spellStart"/>
      <w:r>
        <w:t>bayesowskiego</w:t>
      </w:r>
      <w:proofErr w:type="spellEnd"/>
      <w:r>
        <w:t xml:space="preserve"> </w:t>
      </w:r>
      <w:r w:rsidRPr="00B91D41">
        <w:t xml:space="preserve">na zbiorze testowym przy wzroście parametru </w:t>
      </w:r>
      <w:proofErr w:type="spellStart"/>
      <w:r>
        <w:t>alpha</w:t>
      </w:r>
      <w:proofErr w:type="spellEnd"/>
      <w:r w:rsidR="00A430B6">
        <w:t xml:space="preserve">. </w:t>
      </w:r>
      <w:r w:rsidRPr="00B91D41">
        <w:t>Źródło: opracowanie własne</w:t>
      </w:r>
      <w:bookmarkEnd w:id="262"/>
    </w:p>
    <w:p w14:paraId="2540AB65" w14:textId="0A92EDB8" w:rsidR="00F0770C" w:rsidRDefault="00F0770C" w:rsidP="00F0770C">
      <w:pPr>
        <w:ind w:firstLine="0"/>
        <w:jc w:val="center"/>
        <w:rPr>
          <w:rFonts w:eastAsiaTheme="minorEastAsia"/>
        </w:rPr>
      </w:pPr>
      <w:r>
        <w:rPr>
          <w:rFonts w:eastAsiaTheme="minorEastAsia"/>
          <w:noProof/>
        </w:rPr>
        <w:drawing>
          <wp:inline distT="0" distB="0" distL="0" distR="0" wp14:anchorId="41B673C6" wp14:editId="5C0A9515">
            <wp:extent cx="3528000" cy="2646000"/>
            <wp:effectExtent l="0" t="0" r="0" b="2540"/>
            <wp:docPr id="2112072625" name="Obraz 5"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72625" name="Obraz 5" descr="Obraz zawierający tekst, linia, Wykres, diagram&#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3528000" cy="2646000"/>
                    </a:xfrm>
                    <a:prstGeom prst="rect">
                      <a:avLst/>
                    </a:prstGeom>
                  </pic:spPr>
                </pic:pic>
              </a:graphicData>
            </a:graphic>
          </wp:inline>
        </w:drawing>
      </w:r>
    </w:p>
    <w:p w14:paraId="2C887B4C" w14:textId="55BAD2E8" w:rsidR="00F0770C" w:rsidRPr="00677841" w:rsidRDefault="00C76B7F" w:rsidP="0096773A">
      <w:r>
        <w:t>Ostatnim zaproponowanym algorytmem było ekstremalne wzmocnienie gradient</w:t>
      </w:r>
      <w:r w:rsidR="00C71347">
        <w:t>owe</w:t>
      </w:r>
      <w:r>
        <w:t xml:space="preserve">. W tym celu wytrenowano klasyfikator </w:t>
      </w:r>
      <w:proofErr w:type="spellStart"/>
      <w:r w:rsidRPr="00C76B7F">
        <w:rPr>
          <w:i/>
          <w:iCs/>
        </w:rPr>
        <w:t>XGBClassifier</w:t>
      </w:r>
      <w:proofErr w:type="spellEnd"/>
      <w:r>
        <w:t xml:space="preserve"> wywodzący się z modułu </w:t>
      </w:r>
      <w:proofErr w:type="spellStart"/>
      <w:r>
        <w:rPr>
          <w:i/>
          <w:iCs/>
        </w:rPr>
        <w:t>XGB</w:t>
      </w:r>
      <w:r w:rsidRPr="00C76B7F">
        <w:rPr>
          <w:i/>
          <w:iCs/>
        </w:rPr>
        <w:t>oost</w:t>
      </w:r>
      <w:proofErr w:type="spellEnd"/>
      <w:r>
        <w:rPr>
          <w:rStyle w:val="Odwoanieprzypisudolnego"/>
          <w:i/>
          <w:iCs/>
        </w:rPr>
        <w:footnoteReference w:id="31"/>
      </w:r>
      <w:r w:rsidR="00441AFF">
        <w:t xml:space="preserve">. </w:t>
      </w:r>
      <w:r w:rsidR="00677841">
        <w:t>Model automatycznie rozpoznał naturę klasyfikacyjną zadania i obliczał prawdopodobieństwo należenia próbek do więcej niż dwóch klas.</w:t>
      </w:r>
      <w:r w:rsidR="00441AFF">
        <w:t xml:space="preserve"> Strojenie pary parametrów, czyli maksymalnej głębokości drzewa na zbiorze </w:t>
      </w:r>
      <m:oMath>
        <m:r>
          <w:rPr>
            <w:rFonts w:ascii="Cambria Math" w:hAnsi="Cambria Math"/>
          </w:rPr>
          <m:t>{3, 6, 9}</m:t>
        </m:r>
      </m:oMath>
      <w:r w:rsidR="00441AFF">
        <w:t xml:space="preserve"> oraz </w:t>
      </w:r>
      <w:r w:rsidR="00441AFF" w:rsidRPr="00441AFF">
        <w:t>lambd</w:t>
      </w:r>
      <w:r w:rsidR="00441AFF">
        <w:t>y</w:t>
      </w:r>
      <w:r w:rsidR="00441AFF" w:rsidRPr="00441AFF">
        <w:t xml:space="preserve"> </w:t>
      </w:r>
      <w:r w:rsidR="00441AFF">
        <w:t>związanej z</w:t>
      </w:r>
      <w:r w:rsidR="00441AFF" w:rsidRPr="00441AFF">
        <w:t xml:space="preserve"> </w:t>
      </w:r>
      <w:proofErr w:type="spellStart"/>
      <w:r w:rsidR="00441AFF" w:rsidRPr="00441AFF">
        <w:t>regularyzacj</w:t>
      </w:r>
      <w:r w:rsidR="00441AFF">
        <w:t>ą</w:t>
      </w:r>
      <w:proofErr w:type="spellEnd"/>
      <w:r w:rsidR="00441AFF" w:rsidRPr="00441AFF">
        <w:t xml:space="preserve"> L2</w:t>
      </w:r>
      <w:r w:rsidR="00441AFF">
        <w:t xml:space="preserve"> na zbiorze </w:t>
      </w:r>
      <m:oMath>
        <m:d>
          <m:dPr>
            <m:begChr m:val="{"/>
            <m:endChr m:val="}"/>
            <m:ctrlPr>
              <w:rPr>
                <w:rFonts w:ascii="Cambria Math" w:hAnsi="Cambria Math"/>
                <w:i/>
              </w:rPr>
            </m:ctrlPr>
          </m:dPr>
          <m:e>
            <m:r>
              <w:rPr>
                <w:rFonts w:ascii="Cambria Math" w:hAnsi="Cambria Math"/>
              </w:rPr>
              <m:t>0.1, 0.5, 1</m:t>
            </m:r>
          </m:e>
        </m:d>
      </m:oMath>
      <w:r w:rsidR="00441AFF">
        <w:rPr>
          <w:rFonts w:eastAsiaTheme="minorEastAsia"/>
        </w:rPr>
        <w:t xml:space="preserve"> zakończyło się wyłonieniem najlepszej pary wartości – odpowiednio liczby 6 i 1.</w:t>
      </w:r>
    </w:p>
    <w:p w14:paraId="39EC8F87" w14:textId="77777777" w:rsidR="00090F69" w:rsidRPr="00090F69" w:rsidRDefault="00090F69" w:rsidP="00090F69"/>
    <w:p w14:paraId="74485695" w14:textId="64C95BA5" w:rsidR="00E53133" w:rsidRDefault="00E53133" w:rsidP="00E53133">
      <w:pPr>
        <w:pStyle w:val="Nagwek2"/>
      </w:pPr>
      <w:bookmarkStart w:id="263" w:name="_Toc162270954"/>
      <w:r>
        <w:t xml:space="preserve">Modelowanie z zastosowaniem </w:t>
      </w:r>
      <w:commentRangeStart w:id="264"/>
      <w:r w:rsidR="003E4E5E">
        <w:t xml:space="preserve">głębokich </w:t>
      </w:r>
      <w:commentRangeEnd w:id="264"/>
      <w:r w:rsidR="003E4E5E">
        <w:rPr>
          <w:rStyle w:val="Odwoaniedokomentarza"/>
          <w:rFonts w:eastAsiaTheme="minorHAnsi" w:cstheme="minorBidi"/>
          <w:b w:val="0"/>
        </w:rPr>
        <w:commentReference w:id="264"/>
      </w:r>
      <w:r>
        <w:t>sieci neuronowych</w:t>
      </w:r>
      <w:bookmarkEnd w:id="263"/>
    </w:p>
    <w:p w14:paraId="5A7316BA" w14:textId="77777777" w:rsidR="001C2B26" w:rsidRDefault="001C2B26" w:rsidP="001C2B26"/>
    <w:p w14:paraId="6D4802AA" w14:textId="7CB912C0" w:rsidR="001C2B26" w:rsidRDefault="001C2B26" w:rsidP="001C2B26">
      <w:pPr>
        <w:pStyle w:val="Nagwek3"/>
      </w:pPr>
      <w:bookmarkStart w:id="265" w:name="_Ref161782726"/>
      <w:bookmarkStart w:id="266" w:name="_Ref161782729"/>
      <w:bookmarkStart w:id="267" w:name="_Toc162270955"/>
      <w:r>
        <w:t>Kodowanie danych</w:t>
      </w:r>
      <w:bookmarkEnd w:id="265"/>
      <w:bookmarkEnd w:id="266"/>
      <w:bookmarkEnd w:id="267"/>
    </w:p>
    <w:p w14:paraId="463258DC" w14:textId="288DD550" w:rsidR="00BC05BA" w:rsidRDefault="00C85949" w:rsidP="007222A7">
      <w:r>
        <w:t xml:space="preserve">Przygotowanie reprezentacji </w:t>
      </w:r>
      <w:r w:rsidR="004143F3">
        <w:t>numerycznej</w:t>
      </w:r>
      <w:r>
        <w:t xml:space="preserve"> tekstu dla modeli uczenia </w:t>
      </w:r>
      <w:commentRangeStart w:id="268"/>
      <w:r>
        <w:t xml:space="preserve">głębokiego </w:t>
      </w:r>
      <w:commentRangeEnd w:id="268"/>
      <w:r w:rsidR="003E4E5E">
        <w:rPr>
          <w:rStyle w:val="Odwoaniedokomentarza"/>
        </w:rPr>
        <w:commentReference w:id="268"/>
      </w:r>
      <w:r>
        <w:t>rozpoczęto od stworzenia słownika zawierającego wyrazy występujące we wstępnie przygotowanych i oczyszczonych postach</w:t>
      </w:r>
      <w:r w:rsidR="00A269A6">
        <w:t xml:space="preserve"> zbioru treningowego</w:t>
      </w:r>
      <w:r>
        <w:t xml:space="preserve">. Spośród ponad 108 000 słów wykrytych przez funkcję </w:t>
      </w:r>
      <w:proofErr w:type="spellStart"/>
      <w:r w:rsidRPr="00C85949">
        <w:rPr>
          <w:i/>
          <w:iCs/>
        </w:rPr>
        <w:t>Tokenizer</w:t>
      </w:r>
      <w:proofErr w:type="spellEnd"/>
      <w:r w:rsidR="007A3A7C">
        <w:rPr>
          <w:rStyle w:val="Odwoanieprzypisudolnego"/>
          <w:i/>
          <w:iCs/>
        </w:rPr>
        <w:footnoteReference w:id="32"/>
      </w:r>
      <w:r>
        <w:rPr>
          <w:i/>
          <w:iCs/>
        </w:rPr>
        <w:t xml:space="preserve">, </w:t>
      </w:r>
      <w:r>
        <w:t xml:space="preserve"> 100 000 z nich zostało uwzględnionych.</w:t>
      </w:r>
      <w:r w:rsidR="002A4058">
        <w:t xml:space="preserve"> Zastosowanie metody </w:t>
      </w:r>
      <w:proofErr w:type="spellStart"/>
      <w:r w:rsidR="002A4058" w:rsidRPr="002A4058">
        <w:rPr>
          <w:i/>
          <w:iCs/>
        </w:rPr>
        <w:t>fit_on_texts</w:t>
      </w:r>
      <w:proofErr w:type="spellEnd"/>
      <w:r w:rsidR="002A4058">
        <w:t xml:space="preserve"> zdeterminowało</w:t>
      </w:r>
      <w:r w:rsidR="002C59AC">
        <w:t xml:space="preserve"> </w:t>
      </w:r>
      <w:r w:rsidR="00BC05BA">
        <w:t>strategi</w:t>
      </w:r>
      <w:r w:rsidR="002C59AC">
        <w:t>ę</w:t>
      </w:r>
      <w:r w:rsidR="00BC05BA">
        <w:t xml:space="preserve"> budowy słownika </w:t>
      </w:r>
      <w:r w:rsidR="002C59AC">
        <w:t xml:space="preserve">opartej na </w:t>
      </w:r>
      <w:r w:rsidR="00BC05BA">
        <w:t>częstości występowania wyrazów. To znaczy, że im dane słowo pojawiało się w próbkach częściej, tym</w:t>
      </w:r>
      <w:r w:rsidR="002A4058">
        <w:t xml:space="preserve"> </w:t>
      </w:r>
      <w:r w:rsidR="00BC05BA">
        <w:t xml:space="preserve">znalazło się </w:t>
      </w:r>
      <w:r w:rsidR="002A4058">
        <w:t xml:space="preserve">bliżej początku listy </w:t>
      </w:r>
      <w:r w:rsidR="002C59AC">
        <w:t>rekordów</w:t>
      </w:r>
      <w:r w:rsidR="002A4058">
        <w:t xml:space="preserve"> i </w:t>
      </w:r>
      <w:r w:rsidR="00BC05BA">
        <w:t>tym</w:t>
      </w:r>
      <w:r w:rsidR="002A4058">
        <w:t xml:space="preserve"> niższy otrzymało indeks</w:t>
      </w:r>
      <w:r w:rsidR="002C59AC">
        <w:t xml:space="preserve"> (</w:t>
      </w:r>
      <w:r w:rsidR="00475575">
        <w:fldChar w:fldCharType="begin"/>
      </w:r>
      <w:r w:rsidR="00475575">
        <w:instrText xml:space="preserve"> REF _Ref161494480 \h </w:instrText>
      </w:r>
      <w:r w:rsidR="00475575">
        <w:fldChar w:fldCharType="separate"/>
      </w:r>
      <w:r w:rsidR="001C1386">
        <w:t xml:space="preserve">Rys. </w:t>
      </w:r>
      <w:r w:rsidR="001C1386">
        <w:rPr>
          <w:noProof/>
        </w:rPr>
        <w:t>12</w:t>
      </w:r>
      <w:r w:rsidR="00475575">
        <w:fldChar w:fldCharType="end"/>
      </w:r>
      <w:r w:rsidR="002C59AC">
        <w:t xml:space="preserve">). Po przygotowaniu </w:t>
      </w:r>
      <w:r w:rsidR="0071559C">
        <w:lastRenderedPageBreak/>
        <w:t>opisanej</w:t>
      </w:r>
      <w:r w:rsidR="002C59AC">
        <w:t xml:space="preserve"> struktury, przeprowadzono</w:t>
      </w:r>
      <w:r w:rsidR="0071559C">
        <w:t xml:space="preserve"> na jej podstawie</w:t>
      </w:r>
      <w:r w:rsidR="002C59AC">
        <w:t xml:space="preserve"> proste mapowanie próbek do reprezentacji </w:t>
      </w:r>
      <w:r w:rsidR="004143F3">
        <w:t>liczbowej</w:t>
      </w:r>
      <w:r w:rsidR="00BD77AC">
        <w:t xml:space="preserve"> (</w:t>
      </w:r>
      <w:r w:rsidR="00475575">
        <w:fldChar w:fldCharType="begin"/>
      </w:r>
      <w:r w:rsidR="00475575">
        <w:instrText xml:space="preserve"> REF _Ref161494490 \h </w:instrText>
      </w:r>
      <w:r w:rsidR="00475575">
        <w:fldChar w:fldCharType="separate"/>
      </w:r>
      <w:r w:rsidR="001C1386">
        <w:t xml:space="preserve">Rys. </w:t>
      </w:r>
      <w:r w:rsidR="001C1386">
        <w:rPr>
          <w:noProof/>
        </w:rPr>
        <w:t>13</w:t>
      </w:r>
      <w:r w:rsidR="00475575">
        <w:fldChar w:fldCharType="end"/>
      </w:r>
      <w:r w:rsidR="00BD77AC">
        <w:t>)</w:t>
      </w:r>
      <w:r w:rsidR="0071559C">
        <w:t>.</w:t>
      </w:r>
    </w:p>
    <w:p w14:paraId="3D5E669D" w14:textId="77777777" w:rsidR="002C59AC" w:rsidRDefault="002C59AC" w:rsidP="00C85949"/>
    <w:p w14:paraId="57823B61" w14:textId="43311B54" w:rsidR="002C59AC" w:rsidRDefault="002C59AC" w:rsidP="00C35EE6">
      <w:pPr>
        <w:pStyle w:val="Legenda"/>
      </w:pPr>
      <w:bookmarkStart w:id="269" w:name="_Ref161494480"/>
      <w:bookmarkStart w:id="270" w:name="_Toc162271006"/>
      <w:r>
        <w:t xml:space="preserve">Rys. </w:t>
      </w:r>
      <w:fldSimple w:instr=" SEQ Rys. \* ARABIC ">
        <w:r w:rsidR="001C1386">
          <w:rPr>
            <w:noProof/>
          </w:rPr>
          <w:t>12</w:t>
        </w:r>
      </w:fldSimple>
      <w:bookmarkEnd w:id="269"/>
      <w:r>
        <w:t xml:space="preserve"> </w:t>
      </w:r>
      <w:r w:rsidR="001111BE">
        <w:t>–</w:t>
      </w:r>
      <w:r>
        <w:t xml:space="preserve"> Pierwsze rekordy słownika z użyciem metody </w:t>
      </w:r>
      <w:proofErr w:type="spellStart"/>
      <w:r>
        <w:t>fit_on_texts</w:t>
      </w:r>
      <w:proofErr w:type="spellEnd"/>
      <w:r>
        <w:t xml:space="preserve"> klasy </w:t>
      </w:r>
      <w:proofErr w:type="spellStart"/>
      <w:r>
        <w:t>Tokenizer</w:t>
      </w:r>
      <w:proofErr w:type="spellEnd"/>
      <w:r w:rsidR="00A430B6">
        <w:t xml:space="preserve">. </w:t>
      </w:r>
      <w:r>
        <w:t>Źródło: opracowanie własne</w:t>
      </w:r>
      <w:bookmarkEnd w:id="270"/>
    </w:p>
    <w:p w14:paraId="01A1445C" w14:textId="50751EF5" w:rsidR="002C59AC" w:rsidRDefault="002C59AC" w:rsidP="002C59AC">
      <w:pPr>
        <w:jc w:val="center"/>
      </w:pPr>
      <w:r w:rsidRPr="002C59AC">
        <w:rPr>
          <w:noProof/>
        </w:rPr>
        <w:drawing>
          <wp:inline distT="0" distB="0" distL="0" distR="0" wp14:anchorId="38316BFB" wp14:editId="7669EA38">
            <wp:extent cx="3285067" cy="1253140"/>
            <wp:effectExtent l="0" t="0" r="0" b="4445"/>
            <wp:docPr id="390545561" name="Obraz 1" descr="Obraz zawierający tekst, paragon,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45561" name="Obraz 1" descr="Obraz zawierający tekst, paragon, Czcionka, biały&#10;&#10;Opis wygenerowany automatycznie"/>
                    <pic:cNvPicPr/>
                  </pic:nvPicPr>
                  <pic:blipFill>
                    <a:blip r:embed="rId25"/>
                    <a:stretch>
                      <a:fillRect/>
                    </a:stretch>
                  </pic:blipFill>
                  <pic:spPr>
                    <a:xfrm>
                      <a:off x="0" y="0"/>
                      <a:ext cx="3334988" cy="1272183"/>
                    </a:xfrm>
                    <a:prstGeom prst="rect">
                      <a:avLst/>
                    </a:prstGeom>
                  </pic:spPr>
                </pic:pic>
              </a:graphicData>
            </a:graphic>
          </wp:inline>
        </w:drawing>
      </w:r>
    </w:p>
    <w:p w14:paraId="4651C83A" w14:textId="02F06882" w:rsidR="00C85742" w:rsidRDefault="00BD77AC" w:rsidP="00C35EE6">
      <w:pPr>
        <w:pStyle w:val="Legenda"/>
      </w:pPr>
      <w:bookmarkStart w:id="271" w:name="_Ref161494490"/>
      <w:bookmarkStart w:id="272" w:name="_Toc162271007"/>
      <w:r>
        <w:t xml:space="preserve">Rys. </w:t>
      </w:r>
      <w:fldSimple w:instr=" SEQ Rys. \* ARABIC ">
        <w:r w:rsidR="001C1386">
          <w:rPr>
            <w:noProof/>
          </w:rPr>
          <w:t>13</w:t>
        </w:r>
      </w:fldSimple>
      <w:bookmarkEnd w:id="271"/>
      <w:r>
        <w:t xml:space="preserve"> </w:t>
      </w:r>
      <w:r w:rsidR="001111BE">
        <w:t>–</w:t>
      </w:r>
      <w:r>
        <w:t xml:space="preserve"> Przykładowe fragmenty próbek i ich reprezentacji numerycznej</w:t>
      </w:r>
      <w:r w:rsidR="00A430B6">
        <w:t xml:space="preserve">. </w:t>
      </w:r>
      <w:r>
        <w:t>Źródło: opracowanie własne</w:t>
      </w:r>
      <w:bookmarkEnd w:id="272"/>
    </w:p>
    <w:p w14:paraId="03CE97C0" w14:textId="7A7DC73F" w:rsidR="00BD77AC" w:rsidRDefault="00BD77AC" w:rsidP="00C35EE6">
      <w:pPr>
        <w:pStyle w:val="Legenda"/>
      </w:pPr>
      <w:r w:rsidRPr="00BD77AC">
        <w:rPr>
          <w:noProof/>
        </w:rPr>
        <w:drawing>
          <wp:inline distT="0" distB="0" distL="0" distR="0" wp14:anchorId="4A059AF0" wp14:editId="43ED2E76">
            <wp:extent cx="5760085" cy="977900"/>
            <wp:effectExtent l="0" t="0" r="0" b="0"/>
            <wp:docPr id="181177378"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7378" name="Obraz 1" descr="Obraz zawierający tekst, Czcionka, zrzut ekranu, biały&#10;&#10;Opis wygenerowany automatycznie"/>
                    <pic:cNvPicPr/>
                  </pic:nvPicPr>
                  <pic:blipFill>
                    <a:blip r:embed="rId26"/>
                    <a:stretch>
                      <a:fillRect/>
                    </a:stretch>
                  </pic:blipFill>
                  <pic:spPr>
                    <a:xfrm>
                      <a:off x="0" y="0"/>
                      <a:ext cx="5760085" cy="977900"/>
                    </a:xfrm>
                    <a:prstGeom prst="rect">
                      <a:avLst/>
                    </a:prstGeom>
                  </pic:spPr>
                </pic:pic>
              </a:graphicData>
            </a:graphic>
          </wp:inline>
        </w:drawing>
      </w:r>
    </w:p>
    <w:p w14:paraId="3A7A16C1" w14:textId="77777777" w:rsidR="001C2B26" w:rsidRDefault="001C2B26" w:rsidP="002C59AC">
      <w:pPr>
        <w:ind w:firstLine="0"/>
      </w:pPr>
    </w:p>
    <w:p w14:paraId="2E24CEF6" w14:textId="2E556EB7" w:rsidR="00354B53" w:rsidRDefault="00354B53" w:rsidP="00354B53">
      <w:r>
        <w:t xml:space="preserve">Najdłuższy ze scalonych postów zawierał 1081 </w:t>
      </w:r>
      <w:proofErr w:type="spellStart"/>
      <w:r>
        <w:t>tokenów</w:t>
      </w:r>
      <w:proofErr w:type="spellEnd"/>
      <w:r w:rsidR="00A269A6">
        <w:t xml:space="preserve"> numerycznych</w:t>
      </w:r>
      <w:r>
        <w:t>.</w:t>
      </w:r>
      <w:r w:rsidR="00A269A6">
        <w:t xml:space="preserve"> Przy medianie długości wynoszącej 761, nie uznano potrzeby przycinania próbek. Uzupełniono zerami od lewej strony krótsze listy </w:t>
      </w:r>
      <w:proofErr w:type="spellStart"/>
      <w:r w:rsidR="00A269A6">
        <w:t>tokenów</w:t>
      </w:r>
      <w:proofErr w:type="spellEnd"/>
      <w:r w:rsidR="00A269A6">
        <w:t xml:space="preserve"> przy użyciu funkcji </w:t>
      </w:r>
      <w:proofErr w:type="spellStart"/>
      <w:r w:rsidR="00A269A6" w:rsidRPr="00A269A6">
        <w:rPr>
          <w:i/>
          <w:iCs/>
        </w:rPr>
        <w:t>pad_sequences</w:t>
      </w:r>
      <w:proofErr w:type="spellEnd"/>
      <w:r w:rsidR="00A269A6">
        <w:rPr>
          <w:rStyle w:val="Odwoanieprzypisudolnego"/>
          <w:i/>
          <w:iCs/>
        </w:rPr>
        <w:footnoteReference w:id="33"/>
      </w:r>
      <w:r w:rsidR="00A269A6">
        <w:t xml:space="preserve">. </w:t>
      </w:r>
    </w:p>
    <w:p w14:paraId="1996C719" w14:textId="77777777" w:rsidR="00D71297" w:rsidRDefault="00D71297" w:rsidP="00354B53"/>
    <w:p w14:paraId="700C4141" w14:textId="38E43DA5" w:rsidR="00D71297" w:rsidRPr="00D71297" w:rsidRDefault="00B56819" w:rsidP="00546BB0">
      <w:pPr>
        <w:pStyle w:val="Nagwek3"/>
      </w:pPr>
      <w:bookmarkStart w:id="273" w:name="_Toc162270956"/>
      <w:r>
        <w:t>S</w:t>
      </w:r>
      <w:r w:rsidR="00D71297">
        <w:t>ieć</w:t>
      </w:r>
      <w:r w:rsidR="00535D98">
        <w:t xml:space="preserve"> rekurencyjn</w:t>
      </w:r>
      <w:r w:rsidR="00D71297">
        <w:t xml:space="preserve">a z </w:t>
      </w:r>
      <w:r w:rsidR="00B17643">
        <w:t>komórką</w:t>
      </w:r>
      <w:r w:rsidR="00D71297">
        <w:t xml:space="preserve"> GRU</w:t>
      </w:r>
      <w:bookmarkEnd w:id="273"/>
    </w:p>
    <w:p w14:paraId="0D3D4F70" w14:textId="7D14B965" w:rsidR="007222A7" w:rsidRDefault="007222A7" w:rsidP="007222A7">
      <w:r>
        <w:t>Neuronowe sieci rekurencyjne są szczególnie ukierunkowane na przetwarzanie sekwencji. Posiadają one unikalne struktury umożliwiające zapamiętywanie cech poprzednich elementów w szeregu, a przez to, w przypadku tekstu, wychwytujące kontekst i relacje słów w zdaniach. Ze względu na to należy pamiętać, że zachowanie kolejności poszczególnych wyrazów w próbce tekstowej jest kluczowe dla skutecznej klasyfikacji.</w:t>
      </w:r>
    </w:p>
    <w:p w14:paraId="76F3BF50" w14:textId="3E1D69F2" w:rsidR="005E6DBB" w:rsidRDefault="009B7A04" w:rsidP="005E6DBB">
      <w:pPr>
        <w:rPr>
          <w:color w:val="FF0000"/>
        </w:rPr>
      </w:pPr>
      <w:r>
        <w:t>Architektura pierwszego</w:t>
      </w:r>
      <w:r w:rsidR="00546BB0">
        <w:t xml:space="preserve"> zaproponowan</w:t>
      </w:r>
      <w:r>
        <w:t>ego</w:t>
      </w:r>
      <w:r w:rsidR="00546BB0">
        <w:t xml:space="preserve"> </w:t>
      </w:r>
      <w:r>
        <w:t>modelu</w:t>
      </w:r>
      <w:r w:rsidR="00546BB0">
        <w:t xml:space="preserve"> sieci </w:t>
      </w:r>
      <w:r>
        <w:t>rekurencyjnej</w:t>
      </w:r>
      <w:r w:rsidR="00546BB0">
        <w:t xml:space="preserve"> </w:t>
      </w:r>
      <w:r>
        <w:t xml:space="preserve">składała się z warstwy </w:t>
      </w:r>
      <w:proofErr w:type="spellStart"/>
      <w:r w:rsidRPr="009B7A04">
        <w:rPr>
          <w:i/>
          <w:iCs/>
        </w:rPr>
        <w:t>Embedding</w:t>
      </w:r>
      <w:proofErr w:type="spellEnd"/>
      <w:r>
        <w:rPr>
          <w:rStyle w:val="Odwoanieprzypisudolnego"/>
        </w:rPr>
        <w:footnoteReference w:id="34"/>
      </w:r>
      <w:r>
        <w:rPr>
          <w:i/>
          <w:iCs/>
        </w:rPr>
        <w:t xml:space="preserve"> </w:t>
      </w:r>
      <w:r>
        <w:t>osadzającej słowa w przestrzeni 64-wymiarowej</w:t>
      </w:r>
      <w:r w:rsidR="007222A7">
        <w:t xml:space="preserve">, uwzględniając ich podobieństwa znaczeniowe. Ten segment można traktować jako dopełnienie dotychczasowych działań w kontekście tworzenia </w:t>
      </w:r>
      <w:r w:rsidR="005E6DBB">
        <w:t>funkcjonalnej</w:t>
      </w:r>
      <w:r w:rsidR="000C0FA1">
        <w:t xml:space="preserve"> </w:t>
      </w:r>
      <w:r w:rsidR="007222A7">
        <w:t xml:space="preserve">reprezentacji numerycznej </w:t>
      </w:r>
      <w:r w:rsidR="007222A7">
        <w:lastRenderedPageBreak/>
        <w:t>próbek.</w:t>
      </w:r>
      <w:r w:rsidR="005E6DBB">
        <w:t xml:space="preserve"> Kolejnym komponentem modelu była</w:t>
      </w:r>
      <w:r w:rsidR="005647BA">
        <w:t xml:space="preserve"> pojedyncza</w:t>
      </w:r>
      <w:r w:rsidR="005E6DBB">
        <w:t xml:space="preserve"> </w:t>
      </w:r>
      <w:r w:rsidR="00B17643">
        <w:t>komórka</w:t>
      </w:r>
      <w:r w:rsidR="005E6DBB">
        <w:t xml:space="preserve"> </w:t>
      </w:r>
      <w:r w:rsidR="005E6DBB" w:rsidRPr="005647BA">
        <w:rPr>
          <w:i/>
          <w:iCs/>
        </w:rPr>
        <w:t>GRU</w:t>
      </w:r>
      <w:r w:rsidR="005647BA">
        <w:rPr>
          <w:rStyle w:val="Odwoanieprzypisudolnego"/>
        </w:rPr>
        <w:footnoteReference w:id="35"/>
      </w:r>
      <w:r w:rsidR="005647BA">
        <w:t xml:space="preserve"> zawierająca 512 </w:t>
      </w:r>
      <w:r w:rsidR="00B17643">
        <w:t>jednostek</w:t>
      </w:r>
      <w:r w:rsidR="005647BA">
        <w:t xml:space="preserve"> wraz z warstwą normalizującą </w:t>
      </w:r>
      <w:proofErr w:type="spellStart"/>
      <w:r w:rsidR="005647BA" w:rsidRPr="005647BA">
        <w:rPr>
          <w:i/>
          <w:iCs/>
        </w:rPr>
        <w:t>BatchNormalization</w:t>
      </w:r>
      <w:proofErr w:type="spellEnd"/>
      <w:r w:rsidR="005647BA">
        <w:rPr>
          <w:rStyle w:val="Odwoanieprzypisudolnego"/>
        </w:rPr>
        <w:footnoteReference w:id="36"/>
      </w:r>
      <w:r w:rsidR="005647BA">
        <w:t xml:space="preserve">. Po niej wystąpiła warstwa gęsta </w:t>
      </w:r>
      <w:proofErr w:type="spellStart"/>
      <w:r w:rsidR="005647BA" w:rsidRPr="005647BA">
        <w:rPr>
          <w:i/>
          <w:iCs/>
        </w:rPr>
        <w:t>Dense</w:t>
      </w:r>
      <w:proofErr w:type="spellEnd"/>
      <w:r w:rsidR="005647BA">
        <w:rPr>
          <w:rStyle w:val="Odwoanieprzypisudolnego"/>
          <w:i/>
          <w:iCs/>
        </w:rPr>
        <w:footnoteReference w:id="37"/>
      </w:r>
      <w:r w:rsidR="005647BA">
        <w:t xml:space="preserve"> złożona z 128 neuronów</w:t>
      </w:r>
      <w:r w:rsidR="00DD4C7D">
        <w:t xml:space="preserve"> z funkcją aktywacyjną </w:t>
      </w:r>
      <w:proofErr w:type="spellStart"/>
      <w:r w:rsidR="00DD4C7D">
        <w:t>ReLU</w:t>
      </w:r>
      <w:proofErr w:type="spellEnd"/>
      <w:r w:rsidR="005647BA">
        <w:t>, następnie mechanizm</w:t>
      </w:r>
      <w:r w:rsidR="005967CD">
        <w:t xml:space="preserve"> porzucania, czyli segment</w:t>
      </w:r>
      <w:r w:rsidR="005647BA">
        <w:t xml:space="preserve"> </w:t>
      </w:r>
      <w:proofErr w:type="spellStart"/>
      <w:r w:rsidR="005647BA" w:rsidRPr="005647BA">
        <w:rPr>
          <w:i/>
          <w:iCs/>
        </w:rPr>
        <w:t>Dropout</w:t>
      </w:r>
      <w:proofErr w:type="spellEnd"/>
      <w:r w:rsidR="005647BA">
        <w:rPr>
          <w:rStyle w:val="Odwoanieprzypisudolnego"/>
          <w:i/>
          <w:iCs/>
        </w:rPr>
        <w:footnoteReference w:id="38"/>
      </w:r>
      <w:r w:rsidR="005647BA">
        <w:rPr>
          <w:i/>
          <w:iCs/>
        </w:rPr>
        <w:t xml:space="preserve"> </w:t>
      </w:r>
      <w:r w:rsidR="005647BA" w:rsidRPr="005647BA">
        <w:t>odrzucający</w:t>
      </w:r>
      <w:r w:rsidR="00DD4C7D">
        <w:t xml:space="preserve"> losowo</w:t>
      </w:r>
      <w:r w:rsidR="005647BA">
        <w:rPr>
          <w:i/>
          <w:iCs/>
        </w:rPr>
        <w:t xml:space="preserve"> </w:t>
      </w:r>
      <w:r w:rsidR="005647BA">
        <w:t xml:space="preserve">30% </w:t>
      </w:r>
      <w:r w:rsidR="00F06240">
        <w:t>neuronów</w:t>
      </w:r>
      <w:r w:rsidR="00DD4C7D">
        <w:t xml:space="preserve"> podczas każdego kroku treningu. Ostatnią warstwę stanowiła wyjściowa warstwa gęsta o 16 neuronach z funkcją aktywacyjną </w:t>
      </w:r>
      <w:proofErr w:type="spellStart"/>
      <w:r w:rsidR="00DD4C7D">
        <w:t>Softmax</w:t>
      </w:r>
      <w:proofErr w:type="spellEnd"/>
      <w:r w:rsidR="00DD4C7D">
        <w:t xml:space="preserve">. </w:t>
      </w:r>
      <w:r w:rsidR="00B46423">
        <w:t xml:space="preserve">Schemat opisanej architektury został zobrazowany na </w:t>
      </w:r>
      <w:r w:rsidR="00475575">
        <w:fldChar w:fldCharType="begin"/>
      </w:r>
      <w:r w:rsidR="00475575">
        <w:instrText xml:space="preserve"> REF _Ref161494508 \h </w:instrText>
      </w:r>
      <w:r w:rsidR="00475575">
        <w:fldChar w:fldCharType="separate"/>
      </w:r>
      <w:r w:rsidR="001C1386">
        <w:t xml:space="preserve">Rys. </w:t>
      </w:r>
      <w:r w:rsidR="001C1386">
        <w:rPr>
          <w:noProof/>
        </w:rPr>
        <w:t>14</w:t>
      </w:r>
      <w:r w:rsidR="00475575">
        <w:fldChar w:fldCharType="end"/>
      </w:r>
      <w:r w:rsidR="00B46423">
        <w:t>.</w:t>
      </w:r>
    </w:p>
    <w:p w14:paraId="60966966" w14:textId="2E2FC636" w:rsidR="00B46423" w:rsidRDefault="00B46423" w:rsidP="00C35EE6">
      <w:pPr>
        <w:pStyle w:val="Legenda"/>
      </w:pPr>
      <w:bookmarkStart w:id="274" w:name="_Ref161494508"/>
      <w:bookmarkStart w:id="275" w:name="_Toc162271008"/>
      <w:r>
        <w:t xml:space="preserve">Rys. </w:t>
      </w:r>
      <w:fldSimple w:instr=" SEQ Rys. \* ARABIC ">
        <w:r w:rsidR="001C1386">
          <w:rPr>
            <w:noProof/>
          </w:rPr>
          <w:t>14</w:t>
        </w:r>
      </w:fldSimple>
      <w:bookmarkEnd w:id="274"/>
      <w:r>
        <w:t xml:space="preserve"> </w:t>
      </w:r>
      <w:r w:rsidR="001111BE">
        <w:t>–</w:t>
      </w:r>
      <w:r>
        <w:t xml:space="preserve"> Schemat architektury rekurencyjnej sieci neuronowej z warstwą GRU</w:t>
      </w:r>
      <w:r w:rsidR="00A430B6">
        <w:t xml:space="preserve">. </w:t>
      </w:r>
      <w:r>
        <w:t xml:space="preserve">Źródło: opracowanie </w:t>
      </w:r>
      <w:r w:rsidR="0099595D">
        <w:t>własne</w:t>
      </w:r>
      <w:bookmarkEnd w:id="275"/>
    </w:p>
    <w:p w14:paraId="697299A0" w14:textId="79042306" w:rsidR="00FD6F6F" w:rsidRPr="00263CD5" w:rsidRDefault="00B46423" w:rsidP="00263CD5">
      <w:pPr>
        <w:ind w:firstLine="0"/>
        <w:jc w:val="center"/>
        <w:rPr>
          <w:color w:val="FF0000"/>
        </w:rPr>
      </w:pPr>
      <w:r>
        <w:rPr>
          <w:noProof/>
          <w:color w:val="FF0000"/>
        </w:rPr>
        <w:drawing>
          <wp:inline distT="0" distB="0" distL="0" distR="0" wp14:anchorId="18C81319" wp14:editId="0EBC14A6">
            <wp:extent cx="4656223" cy="1303133"/>
            <wp:effectExtent l="0" t="0" r="0" b="0"/>
            <wp:docPr id="1248504223" name="Obraz 9"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04223" name="Obraz 9" descr="Obraz zawierający tekst, zrzut ekranu, design&#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4656223" cy="1303133"/>
                    </a:xfrm>
                    <a:prstGeom prst="rect">
                      <a:avLst/>
                    </a:prstGeom>
                  </pic:spPr>
                </pic:pic>
              </a:graphicData>
            </a:graphic>
          </wp:inline>
        </w:drawing>
      </w:r>
    </w:p>
    <w:p w14:paraId="66FE9F25" w14:textId="27B16F7F" w:rsidR="00DD4C7D" w:rsidRDefault="00DD4C7D" w:rsidP="005E6DBB">
      <w:r>
        <w:t xml:space="preserve">Entropia krzyżowa w wariancie dla klasyfikacji wieloklasowej odgrywała rolę funkcji kosztu podczas treningu, a algorytm </w:t>
      </w:r>
      <w:r w:rsidRPr="00CC48C6">
        <w:rPr>
          <w:i/>
          <w:iCs/>
        </w:rPr>
        <w:t>Adam</w:t>
      </w:r>
      <w:r w:rsidR="00B675B5">
        <w:rPr>
          <w:rStyle w:val="Odwoanieprzypisudolnego"/>
        </w:rPr>
        <w:footnoteReference w:id="39"/>
      </w:r>
      <w:r w:rsidR="00B675B5">
        <w:t xml:space="preserve"> o domyślnych parametrach</w:t>
      </w:r>
      <w:r>
        <w:t xml:space="preserve"> został wybrany do optymalizacji.</w:t>
      </w:r>
      <w:r w:rsidR="00B675B5">
        <w:t xml:space="preserve"> Jako metrykę oceny skuteczności modelu obrano implementacj</w:t>
      </w:r>
      <w:r w:rsidR="008B3982">
        <w:t>ę dokładności</w:t>
      </w:r>
      <w:r w:rsidR="00B675B5">
        <w:t xml:space="preserve"> </w:t>
      </w:r>
      <w:proofErr w:type="spellStart"/>
      <w:r w:rsidR="00B675B5" w:rsidRPr="00B675B5">
        <w:rPr>
          <w:i/>
          <w:iCs/>
        </w:rPr>
        <w:t>CategoricalAccuracy</w:t>
      </w:r>
      <w:proofErr w:type="spellEnd"/>
      <w:r w:rsidR="00B675B5">
        <w:rPr>
          <w:rStyle w:val="Odwoanieprzypisudolnego"/>
          <w:i/>
          <w:iCs/>
        </w:rPr>
        <w:footnoteReference w:id="40"/>
      </w:r>
      <w:r w:rsidR="00B921F0">
        <w:t xml:space="preserve">, oraz </w:t>
      </w:r>
      <w:r w:rsidR="00B921F0" w:rsidRPr="00B921F0">
        <w:rPr>
          <w:i/>
          <w:iCs/>
        </w:rPr>
        <w:t>F1Score</w:t>
      </w:r>
      <w:r w:rsidR="00B921F0">
        <w:rPr>
          <w:rStyle w:val="Odwoanieprzypisudolnego"/>
          <w:i/>
          <w:iCs/>
        </w:rPr>
        <w:footnoteReference w:id="41"/>
      </w:r>
      <w:r w:rsidR="00B921F0">
        <w:t xml:space="preserve"> z uśrednianiem </w:t>
      </w:r>
      <w:r w:rsidR="00B921F0" w:rsidRPr="007D0BB5">
        <w:rPr>
          <w:i/>
          <w:iCs/>
        </w:rPr>
        <w:t>macro</w:t>
      </w:r>
      <w:r w:rsidR="00B921F0">
        <w:t>.</w:t>
      </w:r>
    </w:p>
    <w:p w14:paraId="0FF04F5A" w14:textId="5B880C58" w:rsidR="00583146" w:rsidRDefault="00327B34" w:rsidP="005E6DBB">
      <w:r>
        <w:t xml:space="preserve">W ramach eksperymentów na opisanej architekturze sieci rekurencyjnej, podjęto próbę dostrajania </w:t>
      </w:r>
      <w:r w:rsidR="00607419">
        <w:t xml:space="preserve">jej wybranych </w:t>
      </w:r>
      <w:proofErr w:type="spellStart"/>
      <w:r>
        <w:t>hiperparametrów</w:t>
      </w:r>
      <w:proofErr w:type="spellEnd"/>
      <w:r>
        <w:t xml:space="preserve"> z</w:t>
      </w:r>
      <w:r w:rsidR="00607419">
        <w:t xml:space="preserve">a pomocą </w:t>
      </w:r>
      <w:r w:rsidR="0038045C">
        <w:t xml:space="preserve">metody </w:t>
      </w:r>
      <w:proofErr w:type="spellStart"/>
      <w:r w:rsidR="0038045C" w:rsidRPr="0038045C">
        <w:rPr>
          <w:i/>
          <w:iCs/>
        </w:rPr>
        <w:t>RandomSearch</w:t>
      </w:r>
      <w:proofErr w:type="spellEnd"/>
      <w:r w:rsidR="0038045C">
        <w:rPr>
          <w:i/>
          <w:iCs/>
        </w:rPr>
        <w:t xml:space="preserve"> </w:t>
      </w:r>
      <w:r w:rsidR="0038045C">
        <w:t>pochodzącej z</w:t>
      </w:r>
      <w:r>
        <w:t xml:space="preserve"> biblioteki </w:t>
      </w:r>
      <w:proofErr w:type="spellStart"/>
      <w:r w:rsidRPr="00327B34">
        <w:rPr>
          <w:i/>
          <w:iCs/>
        </w:rPr>
        <w:t>KerasTuner</w:t>
      </w:r>
      <w:proofErr w:type="spellEnd"/>
      <w:r>
        <w:rPr>
          <w:rStyle w:val="Odwoanieprzypisudolnego"/>
          <w:i/>
          <w:iCs/>
        </w:rPr>
        <w:footnoteReference w:id="42"/>
      </w:r>
      <w:r>
        <w:rPr>
          <w:i/>
          <w:iCs/>
        </w:rPr>
        <w:t>.</w:t>
      </w:r>
      <w:r>
        <w:t xml:space="preserve"> Spośród wyszczególnionych w drugiej kolumnie </w:t>
      </w:r>
      <w:r w:rsidRPr="0038045C">
        <w:t xml:space="preserve">Tabeli </w:t>
      </w:r>
      <w:r w:rsidR="0038045C">
        <w:fldChar w:fldCharType="begin"/>
      </w:r>
      <w:r w:rsidR="0038045C">
        <w:instrText xml:space="preserve"> REF _Ref161771161 \#0 </w:instrText>
      </w:r>
      <w:r w:rsidR="0038045C">
        <w:fldChar w:fldCharType="separate"/>
      </w:r>
      <w:r w:rsidR="001C1386">
        <w:t>6</w:t>
      </w:r>
      <w:r w:rsidR="0038045C">
        <w:fldChar w:fldCharType="end"/>
      </w:r>
      <w:r w:rsidR="0038045C">
        <w:t xml:space="preserve"> </w:t>
      </w:r>
      <w:r>
        <w:t xml:space="preserve">propozycji parametrów i zasugerowanych zakresów wartości, mechanizm wybrał jako najlepszy </w:t>
      </w:r>
      <w:r w:rsidR="00607419">
        <w:t xml:space="preserve">zestaw cech </w:t>
      </w:r>
      <w:r>
        <w:t>przedstawiony w kolumnie trzeciej.</w:t>
      </w:r>
      <w:r w:rsidR="00DA2ADC">
        <w:t xml:space="preserve"> </w:t>
      </w:r>
      <w:r w:rsidR="00984380">
        <w:t>Przedstawiona w dalszej części pracy a</w:t>
      </w:r>
      <w:r w:rsidR="00DA2ADC">
        <w:t>naliza wyników wykazała, że zaproponowany zoptymalizowany mod</w:t>
      </w:r>
      <w:r w:rsidR="00984380">
        <w:t>el</w:t>
      </w:r>
      <w:r w:rsidR="00DA2ADC">
        <w:t xml:space="preserve"> nie </w:t>
      </w:r>
      <w:r w:rsidR="00984380">
        <w:t>cechował</w:t>
      </w:r>
      <w:r w:rsidR="00DA2ADC">
        <w:t xml:space="preserve"> się</w:t>
      </w:r>
      <w:r w:rsidR="00984380">
        <w:t xml:space="preserve"> jednak</w:t>
      </w:r>
      <w:r w:rsidR="00DA2ADC">
        <w:t xml:space="preserve"> lepszą skutecznością od </w:t>
      </w:r>
      <w:r w:rsidR="00984380">
        <w:t xml:space="preserve">swojego </w:t>
      </w:r>
      <w:r w:rsidR="00DA2ADC">
        <w:t>poprzedni</w:t>
      </w:r>
      <w:r w:rsidR="00984380">
        <w:t>ka.</w:t>
      </w:r>
    </w:p>
    <w:p w14:paraId="3134ACA4" w14:textId="77777777" w:rsidR="0038045C" w:rsidRDefault="0038045C" w:rsidP="005E6DBB"/>
    <w:p w14:paraId="74235453" w14:textId="5DD2F01D" w:rsidR="0038045C" w:rsidRDefault="0038045C" w:rsidP="00C35EE6">
      <w:pPr>
        <w:pStyle w:val="Legenda"/>
      </w:pPr>
      <w:bookmarkStart w:id="276" w:name="_Ref161771161"/>
      <w:bookmarkStart w:id="277" w:name="_Toc162270989"/>
      <w:r>
        <w:lastRenderedPageBreak/>
        <w:t xml:space="preserve">Tabela </w:t>
      </w:r>
      <w:fldSimple w:instr=" SEQ Tabela \* ARABIC ">
        <w:r w:rsidR="001C1386">
          <w:rPr>
            <w:noProof/>
          </w:rPr>
          <w:t>6</w:t>
        </w:r>
      </w:fldSimple>
      <w:bookmarkEnd w:id="276"/>
      <w:r>
        <w:t xml:space="preserve"> – Wartości proponowane oraz wybrane jako najlepsze podczas strojenia wybranych </w:t>
      </w:r>
      <w:proofErr w:type="spellStart"/>
      <w:r>
        <w:t>hiperparametrów</w:t>
      </w:r>
      <w:proofErr w:type="spellEnd"/>
      <w:r>
        <w:t xml:space="preserve"> sieci rekurencyjnej. Źródło: opracowanie własne</w:t>
      </w:r>
      <w:bookmarkEnd w:id="277"/>
    </w:p>
    <w:tbl>
      <w:tblPr>
        <w:tblStyle w:val="Tabela-Siatka"/>
        <w:tblW w:w="0" w:type="auto"/>
        <w:jc w:val="center"/>
        <w:tblLook w:val="04A0" w:firstRow="1" w:lastRow="0" w:firstColumn="1" w:lastColumn="0" w:noHBand="0" w:noVBand="1"/>
      </w:tblPr>
      <w:tblGrid>
        <w:gridCol w:w="3539"/>
        <w:gridCol w:w="2761"/>
        <w:gridCol w:w="2761"/>
      </w:tblGrid>
      <w:tr w:rsidR="0066532A" w14:paraId="30E5C576" w14:textId="77777777" w:rsidTr="00E434A6">
        <w:trPr>
          <w:jc w:val="center"/>
        </w:trPr>
        <w:tc>
          <w:tcPr>
            <w:tcW w:w="3539" w:type="dxa"/>
            <w:shd w:val="clear" w:color="auto" w:fill="E4E4E4"/>
            <w:vAlign w:val="center"/>
          </w:tcPr>
          <w:p w14:paraId="7AFB335C" w14:textId="62AE0A4D" w:rsidR="0066532A" w:rsidRDefault="0038045C" w:rsidP="00E434A6">
            <w:pPr>
              <w:ind w:firstLine="0"/>
              <w:jc w:val="center"/>
            </w:pPr>
            <w:r>
              <w:t>Opis parametru</w:t>
            </w:r>
          </w:p>
        </w:tc>
        <w:tc>
          <w:tcPr>
            <w:tcW w:w="2761" w:type="dxa"/>
            <w:shd w:val="clear" w:color="auto" w:fill="E4E4E4"/>
            <w:vAlign w:val="center"/>
          </w:tcPr>
          <w:p w14:paraId="11EE464A" w14:textId="6C4D2263" w:rsidR="0066532A" w:rsidRDefault="0066532A" w:rsidP="00E434A6">
            <w:pPr>
              <w:ind w:firstLine="0"/>
              <w:jc w:val="center"/>
            </w:pPr>
            <w:r>
              <w:t>Propozycje wartości</w:t>
            </w:r>
          </w:p>
        </w:tc>
        <w:tc>
          <w:tcPr>
            <w:tcW w:w="2761" w:type="dxa"/>
            <w:shd w:val="clear" w:color="auto" w:fill="E4E4E4"/>
            <w:vAlign w:val="center"/>
          </w:tcPr>
          <w:p w14:paraId="7D0B2DB7" w14:textId="773B4A34" w:rsidR="0066532A" w:rsidRDefault="0066532A" w:rsidP="00E434A6">
            <w:pPr>
              <w:ind w:firstLine="0"/>
              <w:jc w:val="center"/>
            </w:pPr>
            <w:r>
              <w:t>Najlepszy wybór</w:t>
            </w:r>
          </w:p>
        </w:tc>
      </w:tr>
      <w:tr w:rsidR="0066532A" w14:paraId="5FF75547" w14:textId="77777777" w:rsidTr="00E434A6">
        <w:trPr>
          <w:jc w:val="center"/>
        </w:trPr>
        <w:tc>
          <w:tcPr>
            <w:tcW w:w="3539" w:type="dxa"/>
            <w:vAlign w:val="center"/>
          </w:tcPr>
          <w:p w14:paraId="79D4FCA1" w14:textId="5B857D1D" w:rsidR="0066532A" w:rsidRDefault="0066532A" w:rsidP="00E434A6">
            <w:pPr>
              <w:ind w:firstLine="0"/>
              <w:jc w:val="left"/>
            </w:pPr>
            <w:r>
              <w:t>Liczba jednostek warstwy GRU</w:t>
            </w:r>
          </w:p>
        </w:tc>
        <w:tc>
          <w:tcPr>
            <w:tcW w:w="2761" w:type="dxa"/>
            <w:vAlign w:val="center"/>
          </w:tcPr>
          <w:p w14:paraId="7AECB89A" w14:textId="00FA71E9" w:rsidR="0066532A" w:rsidRDefault="00000000" w:rsidP="00E434A6">
            <w:pPr>
              <w:ind w:firstLine="0"/>
              <w:jc w:val="center"/>
            </w:pPr>
            <m:oMathPara>
              <m:oMath>
                <m:d>
                  <m:dPr>
                    <m:begChr m:val="{"/>
                    <m:endChr m:val="}"/>
                    <m:ctrlPr>
                      <w:rPr>
                        <w:rFonts w:ascii="Cambria Math" w:hAnsi="Cambria Math"/>
                        <w:i/>
                      </w:rPr>
                    </m:ctrlPr>
                  </m:dPr>
                  <m:e>
                    <m:r>
                      <w:rPr>
                        <w:rFonts w:ascii="Cambria Math" w:hAnsi="Cambria Math"/>
                      </w:rPr>
                      <m:t>128, 256, 512</m:t>
                    </m:r>
                  </m:e>
                </m:d>
              </m:oMath>
            </m:oMathPara>
          </w:p>
        </w:tc>
        <w:tc>
          <w:tcPr>
            <w:tcW w:w="2761" w:type="dxa"/>
            <w:vAlign w:val="center"/>
          </w:tcPr>
          <w:p w14:paraId="6672DF8F" w14:textId="296AA370" w:rsidR="0066532A" w:rsidRDefault="009C4007" w:rsidP="00E434A6">
            <w:pPr>
              <w:ind w:firstLine="0"/>
              <w:jc w:val="center"/>
            </w:pPr>
            <m:oMathPara>
              <m:oMath>
                <m:r>
                  <w:rPr>
                    <w:rFonts w:ascii="Cambria Math" w:hAnsi="Cambria Math"/>
                  </w:rPr>
                  <m:t>128</m:t>
                </m:r>
              </m:oMath>
            </m:oMathPara>
          </w:p>
        </w:tc>
      </w:tr>
      <w:tr w:rsidR="0066532A" w14:paraId="46856B45" w14:textId="77777777" w:rsidTr="00E434A6">
        <w:trPr>
          <w:jc w:val="center"/>
        </w:trPr>
        <w:tc>
          <w:tcPr>
            <w:tcW w:w="3539" w:type="dxa"/>
            <w:vAlign w:val="center"/>
          </w:tcPr>
          <w:p w14:paraId="2E8F66F3" w14:textId="3C07E606" w:rsidR="0066532A" w:rsidRDefault="0066532A" w:rsidP="00E434A6">
            <w:pPr>
              <w:ind w:firstLine="0"/>
              <w:jc w:val="left"/>
            </w:pPr>
            <w:r>
              <w:t>Liczba neuronów w pierwszej warstwie gęstej</w:t>
            </w:r>
          </w:p>
        </w:tc>
        <w:tc>
          <w:tcPr>
            <w:tcW w:w="2761" w:type="dxa"/>
            <w:vAlign w:val="center"/>
          </w:tcPr>
          <w:p w14:paraId="4E6D502B" w14:textId="5CBAB28E" w:rsidR="0066532A" w:rsidRDefault="00000000" w:rsidP="00E434A6">
            <w:pPr>
              <w:ind w:firstLine="0"/>
              <w:jc w:val="center"/>
            </w:pPr>
            <m:oMathPara>
              <m:oMath>
                <m:d>
                  <m:dPr>
                    <m:begChr m:val="{"/>
                    <m:endChr m:val="}"/>
                    <m:ctrlPr>
                      <w:rPr>
                        <w:rFonts w:ascii="Cambria Math" w:hAnsi="Cambria Math"/>
                        <w:i/>
                      </w:rPr>
                    </m:ctrlPr>
                  </m:dPr>
                  <m:e>
                    <m:r>
                      <w:rPr>
                        <w:rFonts w:ascii="Cambria Math" w:hAnsi="Cambria Math"/>
                      </w:rPr>
                      <m:t>64, 128, 256</m:t>
                    </m:r>
                  </m:e>
                </m:d>
              </m:oMath>
            </m:oMathPara>
          </w:p>
        </w:tc>
        <w:tc>
          <w:tcPr>
            <w:tcW w:w="2761" w:type="dxa"/>
            <w:vAlign w:val="center"/>
          </w:tcPr>
          <w:p w14:paraId="52A95DEF" w14:textId="05DDDE67" w:rsidR="0066532A" w:rsidRDefault="009C4007" w:rsidP="00E434A6">
            <w:pPr>
              <w:ind w:firstLine="0"/>
              <w:jc w:val="center"/>
            </w:pPr>
            <m:oMathPara>
              <m:oMath>
                <m:r>
                  <w:rPr>
                    <w:rFonts w:ascii="Cambria Math" w:hAnsi="Cambria Math"/>
                  </w:rPr>
                  <m:t>128</m:t>
                </m:r>
              </m:oMath>
            </m:oMathPara>
          </w:p>
        </w:tc>
      </w:tr>
      <w:tr w:rsidR="0066532A" w14:paraId="38B2E929" w14:textId="77777777" w:rsidTr="00E434A6">
        <w:trPr>
          <w:jc w:val="center"/>
        </w:trPr>
        <w:tc>
          <w:tcPr>
            <w:tcW w:w="3539" w:type="dxa"/>
            <w:vAlign w:val="center"/>
          </w:tcPr>
          <w:p w14:paraId="077120EB" w14:textId="21923BAB" w:rsidR="0066532A" w:rsidRDefault="0066532A" w:rsidP="00E434A6">
            <w:pPr>
              <w:ind w:firstLine="0"/>
              <w:jc w:val="left"/>
            </w:pPr>
            <w:r>
              <w:t xml:space="preserve">Współczynnik </w:t>
            </w:r>
            <w:proofErr w:type="spellStart"/>
            <w:r>
              <w:t>regularyzacji</w:t>
            </w:r>
            <w:proofErr w:type="spellEnd"/>
            <w:r>
              <w:t xml:space="preserve"> L2 jądra pierwszej warstwy gęstej</w:t>
            </w:r>
          </w:p>
        </w:tc>
        <w:tc>
          <w:tcPr>
            <w:tcW w:w="2761" w:type="dxa"/>
            <w:vAlign w:val="center"/>
          </w:tcPr>
          <w:p w14:paraId="1A088B99" w14:textId="19D90AF3" w:rsidR="0066532A" w:rsidRDefault="009C4007" w:rsidP="00E434A6">
            <w:pPr>
              <w:ind w:firstLine="0"/>
              <w:jc w:val="center"/>
            </w:pPr>
            <m:oMathPara>
              <m:oMath>
                <m:r>
                  <w:rPr>
                    <w:rFonts w:ascii="Cambria Math" w:hAnsi="Cambria Math"/>
                  </w:rPr>
                  <m:t>[0.0001, 0.01]</m:t>
                </m:r>
              </m:oMath>
            </m:oMathPara>
          </w:p>
        </w:tc>
        <w:tc>
          <w:tcPr>
            <w:tcW w:w="2761" w:type="dxa"/>
            <w:vAlign w:val="center"/>
          </w:tcPr>
          <w:p w14:paraId="54E03736" w14:textId="54433E85" w:rsidR="0066532A" w:rsidRDefault="009C4007" w:rsidP="00E434A6">
            <w:pPr>
              <w:ind w:firstLine="0"/>
              <w:jc w:val="center"/>
            </w:pPr>
            <m:oMathPara>
              <m:oMath>
                <m:r>
                  <w:rPr>
                    <w:rFonts w:ascii="Cambria Math" w:hAnsi="Cambria Math"/>
                  </w:rPr>
                  <m:t>≈0.00828</m:t>
                </m:r>
              </m:oMath>
            </m:oMathPara>
          </w:p>
        </w:tc>
      </w:tr>
      <w:tr w:rsidR="0066532A" w14:paraId="050568FC" w14:textId="77777777" w:rsidTr="00E434A6">
        <w:trPr>
          <w:jc w:val="center"/>
        </w:trPr>
        <w:tc>
          <w:tcPr>
            <w:tcW w:w="3539" w:type="dxa"/>
            <w:vAlign w:val="center"/>
          </w:tcPr>
          <w:p w14:paraId="42A79BDE" w14:textId="49CDCCA0" w:rsidR="0066532A" w:rsidRDefault="009C4007" w:rsidP="00E434A6">
            <w:pPr>
              <w:ind w:firstLine="0"/>
              <w:jc w:val="left"/>
            </w:pPr>
            <w:r>
              <w:t>Wskaźnik uczenia optymalizatora Adam</w:t>
            </w:r>
          </w:p>
        </w:tc>
        <w:tc>
          <w:tcPr>
            <w:tcW w:w="2761" w:type="dxa"/>
            <w:vAlign w:val="center"/>
          </w:tcPr>
          <w:p w14:paraId="636C55AD" w14:textId="77777777" w:rsidR="0066532A" w:rsidRPr="009C4007" w:rsidRDefault="00000000" w:rsidP="00E434A6">
            <w:pPr>
              <w:ind w:firstLine="0"/>
              <w:jc w:val="center"/>
              <w:rPr>
                <w:rFonts w:eastAsiaTheme="minorEastAsia"/>
              </w:rPr>
            </w:pPr>
            <m:oMathPara>
              <m:oMath>
                <m:d>
                  <m:dPr>
                    <m:begChr m:val="["/>
                    <m:endChr m:val="]"/>
                    <m:ctrlPr>
                      <w:rPr>
                        <w:rFonts w:ascii="Cambria Math" w:hAnsi="Cambria Math"/>
                        <w:i/>
                      </w:rPr>
                    </m:ctrlPr>
                  </m:dPr>
                  <m:e>
                    <m:r>
                      <w:rPr>
                        <w:rFonts w:ascii="Cambria Math" w:hAnsi="Cambria Math"/>
                      </w:rPr>
                      <m:t>0.0001, 0.01</m:t>
                    </m:r>
                  </m:e>
                </m:d>
              </m:oMath>
            </m:oMathPara>
          </w:p>
          <w:p w14:paraId="3313628D" w14:textId="05C9B934" w:rsidR="009C4007" w:rsidRPr="009C4007" w:rsidRDefault="009C4007" w:rsidP="00E434A6">
            <w:pPr>
              <w:ind w:firstLine="0"/>
              <w:jc w:val="center"/>
              <w:rPr>
                <w:rFonts w:eastAsiaTheme="minorEastAsia"/>
              </w:rPr>
            </w:pPr>
            <w:r>
              <w:rPr>
                <w:rFonts w:eastAsiaTheme="minorEastAsia"/>
              </w:rPr>
              <w:t xml:space="preserve">Domyślnie </w:t>
            </w:r>
            <m:oMath>
              <m:r>
                <w:rPr>
                  <w:rFonts w:ascii="Cambria Math" w:eastAsiaTheme="minorEastAsia" w:hAnsi="Cambria Math"/>
                </w:rPr>
                <m:t>0.001</m:t>
              </m:r>
            </m:oMath>
          </w:p>
        </w:tc>
        <w:tc>
          <w:tcPr>
            <w:tcW w:w="2761" w:type="dxa"/>
            <w:vAlign w:val="center"/>
          </w:tcPr>
          <w:p w14:paraId="09B878F8" w14:textId="5798444B" w:rsidR="0066532A" w:rsidRDefault="007D51B6" w:rsidP="00E434A6">
            <w:pPr>
              <w:ind w:firstLine="0"/>
              <w:jc w:val="center"/>
            </w:pPr>
            <m:oMathPara>
              <m:oMath>
                <m:r>
                  <w:rPr>
                    <w:rFonts w:ascii="Cambria Math" w:hAnsi="Cambria Math"/>
                  </w:rPr>
                  <m:t>≈0.00898</m:t>
                </m:r>
              </m:oMath>
            </m:oMathPara>
          </w:p>
        </w:tc>
      </w:tr>
    </w:tbl>
    <w:p w14:paraId="5142CF92" w14:textId="77777777" w:rsidR="0099595D" w:rsidRDefault="0099595D" w:rsidP="00984380">
      <w:pPr>
        <w:ind w:firstLine="0"/>
      </w:pPr>
    </w:p>
    <w:p w14:paraId="319E0C2B" w14:textId="62ACAC5F" w:rsidR="0099595D" w:rsidRDefault="0099595D" w:rsidP="0099595D">
      <w:pPr>
        <w:pStyle w:val="Nagwek3"/>
      </w:pPr>
      <w:bookmarkStart w:id="278" w:name="_Toc162270957"/>
      <w:r>
        <w:t xml:space="preserve">Sieć neuronowa z mechanizmem </w:t>
      </w:r>
      <w:proofErr w:type="spellStart"/>
      <w:r>
        <w:t>Attention</w:t>
      </w:r>
      <w:bookmarkEnd w:id="278"/>
      <w:proofErr w:type="spellEnd"/>
    </w:p>
    <w:p w14:paraId="3735C9DA" w14:textId="3A4FB8C7" w:rsidR="0099595D" w:rsidRDefault="005D6537" w:rsidP="0099595D">
      <w:r>
        <w:t xml:space="preserve">Podobnie jak w przypadku sieci rekurencyjnej przeprowadzono mapowanie słów do przestrzeni 64-wymiarowej przy pomocy warstwy </w:t>
      </w:r>
      <w:proofErr w:type="spellStart"/>
      <w:r w:rsidRPr="005D6537">
        <w:rPr>
          <w:i/>
          <w:iCs/>
        </w:rPr>
        <w:t>Embedding</w:t>
      </w:r>
      <w:proofErr w:type="spellEnd"/>
      <w:r>
        <w:t xml:space="preserve">. </w:t>
      </w:r>
      <w:r w:rsidR="00A62359">
        <w:t xml:space="preserve">Następnie zastosowano </w:t>
      </w:r>
      <w:r>
        <w:t xml:space="preserve">czteromodułowy mechanizm </w:t>
      </w:r>
      <w:proofErr w:type="spellStart"/>
      <w:r>
        <w:t>Attention</w:t>
      </w:r>
      <w:proofErr w:type="spellEnd"/>
      <w:r>
        <w:t xml:space="preserve"> jako obiekt klasy </w:t>
      </w:r>
      <w:proofErr w:type="spellStart"/>
      <w:r w:rsidRPr="005D6537">
        <w:rPr>
          <w:i/>
          <w:iCs/>
        </w:rPr>
        <w:t>MultiHeadAttention</w:t>
      </w:r>
      <w:proofErr w:type="spellEnd"/>
      <w:r>
        <w:rPr>
          <w:rStyle w:val="Odwoanieprzypisudolnego"/>
          <w:i/>
          <w:iCs/>
        </w:rPr>
        <w:footnoteReference w:id="43"/>
      </w:r>
      <w:r w:rsidR="000113B5">
        <w:t xml:space="preserve">. Ponieważ warstwa </w:t>
      </w:r>
      <w:r w:rsidR="00DF57DC">
        <w:t xml:space="preserve">ta </w:t>
      </w:r>
      <w:r w:rsidR="000113B5">
        <w:t xml:space="preserve">przyjmowała jako komponenty </w:t>
      </w:r>
      <w:r w:rsidR="000113B5" w:rsidRPr="000113B5">
        <w:rPr>
          <w:i/>
          <w:iCs/>
        </w:rPr>
        <w:t>Query</w:t>
      </w:r>
      <w:r w:rsidR="000113B5">
        <w:t xml:space="preserve">, </w:t>
      </w:r>
      <w:proofErr w:type="spellStart"/>
      <w:r w:rsidR="000113B5" w:rsidRPr="000113B5">
        <w:rPr>
          <w:i/>
          <w:iCs/>
        </w:rPr>
        <w:t>Key</w:t>
      </w:r>
      <w:proofErr w:type="spellEnd"/>
      <w:r w:rsidR="000113B5">
        <w:t xml:space="preserve"> i </w:t>
      </w:r>
      <w:r w:rsidR="000113B5" w:rsidRPr="000113B5">
        <w:rPr>
          <w:i/>
          <w:iCs/>
        </w:rPr>
        <w:t>Value</w:t>
      </w:r>
      <w:r w:rsidR="000113B5">
        <w:t xml:space="preserve"> te same wartości, czyli </w:t>
      </w:r>
      <w:commentRangeStart w:id="279"/>
      <w:r w:rsidR="00DF57DC">
        <w:t xml:space="preserve">tensor </w:t>
      </w:r>
      <w:commentRangeEnd w:id="279"/>
      <w:r w:rsidR="00DF57DC">
        <w:rPr>
          <w:rStyle w:val="Odwoaniedokomentarza"/>
        </w:rPr>
        <w:commentReference w:id="279"/>
      </w:r>
      <w:r w:rsidR="000113B5">
        <w:t>wyjści</w:t>
      </w:r>
      <w:r w:rsidR="00DF57DC">
        <w:t>owy</w:t>
      </w:r>
      <w:r w:rsidR="000113B5">
        <w:t xml:space="preserve"> </w:t>
      </w:r>
      <w:r w:rsidR="00DF57DC">
        <w:t>segmentu mapującego</w:t>
      </w:r>
      <w:r w:rsidR="000113B5">
        <w:t xml:space="preserve">, można nazwać ją </w:t>
      </w:r>
      <w:r w:rsidR="00DF57DC">
        <w:t xml:space="preserve">rozszerzonym na kilka równolegle przetwarzających procesów wariantem </w:t>
      </w:r>
      <w:r w:rsidR="000113B5">
        <w:t>mechanizm</w:t>
      </w:r>
      <w:r w:rsidR="00DF57DC">
        <w:t>u</w:t>
      </w:r>
      <w:r w:rsidR="000113B5">
        <w:t xml:space="preserve"> </w:t>
      </w:r>
      <w:proofErr w:type="spellStart"/>
      <w:r w:rsidR="000113B5" w:rsidRPr="000113B5">
        <w:t>Self-Attention</w:t>
      </w:r>
      <w:proofErr w:type="spellEnd"/>
      <w:r w:rsidR="000113B5">
        <w:t>.</w:t>
      </w:r>
      <w:r w:rsidR="003011E8">
        <w:t xml:space="preserve"> Kolejnym elementem sieci była warstwa normalizująca </w:t>
      </w:r>
      <w:commentRangeStart w:id="280"/>
      <w:proofErr w:type="spellStart"/>
      <w:r w:rsidR="003011E8" w:rsidRPr="003011E8">
        <w:rPr>
          <w:i/>
          <w:iCs/>
        </w:rPr>
        <w:t>LayerNormalization</w:t>
      </w:r>
      <w:commentRangeEnd w:id="280"/>
      <w:proofErr w:type="spellEnd"/>
      <w:r w:rsidR="00A62359">
        <w:rPr>
          <w:rStyle w:val="Odwoaniedokomentarza"/>
        </w:rPr>
        <w:commentReference w:id="280"/>
      </w:r>
      <w:r w:rsidR="003011E8">
        <w:rPr>
          <w:rStyle w:val="Odwoanieprzypisudolnego"/>
        </w:rPr>
        <w:footnoteReference w:id="44"/>
      </w:r>
      <w:r w:rsidR="00A62359">
        <w:t>, a następnie</w:t>
      </w:r>
      <w:r w:rsidR="00AF1723">
        <w:t xml:space="preserve"> procedura</w:t>
      </w:r>
      <w:r w:rsidR="00A62359">
        <w:t xml:space="preserve"> </w:t>
      </w:r>
      <w:r w:rsidR="00A62359" w:rsidRPr="00A62359">
        <w:rPr>
          <w:i/>
          <w:iCs/>
        </w:rPr>
        <w:t>GlobalAveragePooling1D</w:t>
      </w:r>
      <w:r w:rsidR="00A62359">
        <w:rPr>
          <w:rStyle w:val="Odwoanieprzypisudolnego"/>
          <w:i/>
          <w:iCs/>
        </w:rPr>
        <w:footnoteReference w:id="45"/>
      </w:r>
      <w:r w:rsidR="00A62359">
        <w:t xml:space="preserve"> w celu zmniejszenia wymiarowości wyjścia poprzez uśrednienie sąsiednich wartości. Po niej nastąpiła klasyczna warstwa gęsta</w:t>
      </w:r>
      <w:r w:rsidR="00AF1723">
        <w:t xml:space="preserve"> składająca się z 32 neuronów, o funkcji aktywacyjnej zdefiniowanej jako </w:t>
      </w:r>
      <w:proofErr w:type="spellStart"/>
      <w:r w:rsidR="00AF1723">
        <w:t>ReLU</w:t>
      </w:r>
      <w:proofErr w:type="spellEnd"/>
      <w:r w:rsidR="00AF1723">
        <w:t xml:space="preserve">. Nałożono na nią </w:t>
      </w:r>
      <w:proofErr w:type="spellStart"/>
      <w:r w:rsidR="00AF1723">
        <w:t>regularyzację</w:t>
      </w:r>
      <w:proofErr w:type="spellEnd"/>
      <w:r w:rsidR="00AF1723">
        <w:t xml:space="preserve"> L2</w:t>
      </w:r>
      <w:commentRangeStart w:id="281"/>
      <w:r w:rsidR="00AF1723">
        <w:rPr>
          <w:rStyle w:val="Odwoanieprzypisudolnego"/>
        </w:rPr>
        <w:footnoteReference w:id="46"/>
      </w:r>
      <w:commentRangeEnd w:id="281"/>
      <w:r w:rsidR="00952C79">
        <w:rPr>
          <w:rStyle w:val="Odwoaniedokomentarza"/>
        </w:rPr>
        <w:commentReference w:id="281"/>
      </w:r>
      <w:r w:rsidR="00AF1723">
        <w:t xml:space="preserve"> o współczynniku 0.01. Na zakończenie dobudowano mechanizm</w:t>
      </w:r>
      <w:r w:rsidR="005967CD">
        <w:t xml:space="preserve"> porzucania, pomijający</w:t>
      </w:r>
      <w:r w:rsidR="00AF1723">
        <w:t xml:space="preserve"> losowo 30% </w:t>
      </w:r>
      <w:r w:rsidR="00F06240">
        <w:t>neuronów</w:t>
      </w:r>
      <w:r w:rsidR="00AF1723">
        <w:t xml:space="preserve"> i gęst</w:t>
      </w:r>
      <w:r w:rsidR="005967CD">
        <w:t>ą</w:t>
      </w:r>
      <w:r w:rsidR="00AF1723">
        <w:t xml:space="preserve"> warstw</w:t>
      </w:r>
      <w:r w:rsidR="005967CD">
        <w:t>ę</w:t>
      </w:r>
      <w:r w:rsidR="00AF1723">
        <w:t xml:space="preserve"> wyjściow</w:t>
      </w:r>
      <w:r w:rsidR="005967CD">
        <w:t>ą</w:t>
      </w:r>
      <w:r w:rsidR="00AF1723">
        <w:t xml:space="preserve"> z aktywacją </w:t>
      </w:r>
      <w:proofErr w:type="spellStart"/>
      <w:r w:rsidR="00AF1723">
        <w:t>Softmax</w:t>
      </w:r>
      <w:proofErr w:type="spellEnd"/>
      <w:r w:rsidR="00AF1723">
        <w:t>.</w:t>
      </w:r>
      <w:r w:rsidR="001F2611">
        <w:t xml:space="preserve"> </w:t>
      </w:r>
      <w:r w:rsidR="00475575">
        <w:fldChar w:fldCharType="begin"/>
      </w:r>
      <w:r w:rsidR="00475575">
        <w:instrText xml:space="preserve"> REF _Ref161494530 \h </w:instrText>
      </w:r>
      <w:r w:rsidR="00475575">
        <w:fldChar w:fldCharType="separate"/>
      </w:r>
      <w:r w:rsidR="001C1386">
        <w:t xml:space="preserve">Rys. </w:t>
      </w:r>
      <w:r w:rsidR="001C1386">
        <w:rPr>
          <w:noProof/>
        </w:rPr>
        <w:t>15</w:t>
      </w:r>
      <w:r w:rsidR="00475575">
        <w:fldChar w:fldCharType="end"/>
      </w:r>
      <w:r w:rsidR="001F2611">
        <w:t xml:space="preserve"> </w:t>
      </w:r>
      <w:r w:rsidR="00245688">
        <w:t>ilustruje</w:t>
      </w:r>
      <w:r w:rsidR="001F2611">
        <w:t xml:space="preserve"> schemat</w:t>
      </w:r>
      <w:r w:rsidR="007C042E">
        <w:t xml:space="preserve"> </w:t>
      </w:r>
      <w:r w:rsidR="001F2611">
        <w:t>architektur</w:t>
      </w:r>
      <w:r w:rsidR="00245688">
        <w:t>y</w:t>
      </w:r>
      <w:r w:rsidR="001F2611">
        <w:t xml:space="preserve"> </w:t>
      </w:r>
      <w:r w:rsidR="00245688">
        <w:t xml:space="preserve">zaproponowanego </w:t>
      </w:r>
      <w:r w:rsidR="001F2611">
        <w:t xml:space="preserve">modelu. </w:t>
      </w:r>
    </w:p>
    <w:p w14:paraId="5A858409" w14:textId="000AA7D6" w:rsidR="001F2611" w:rsidRDefault="001F2611" w:rsidP="00C35EE6">
      <w:pPr>
        <w:pStyle w:val="Legenda"/>
      </w:pPr>
      <w:bookmarkStart w:id="282" w:name="_Ref161494530"/>
      <w:bookmarkStart w:id="283" w:name="_Toc162271009"/>
      <w:r>
        <w:lastRenderedPageBreak/>
        <w:t xml:space="preserve">Rys. </w:t>
      </w:r>
      <w:fldSimple w:instr=" SEQ Rys. \* ARABIC ">
        <w:r w:rsidR="001C1386">
          <w:rPr>
            <w:noProof/>
          </w:rPr>
          <w:t>15</w:t>
        </w:r>
      </w:fldSimple>
      <w:bookmarkEnd w:id="282"/>
      <w:r>
        <w:t xml:space="preserve"> – Schemat architektury sieci neuronowej z mechanizmem </w:t>
      </w:r>
      <w:proofErr w:type="spellStart"/>
      <w:r>
        <w:t>Attention</w:t>
      </w:r>
      <w:proofErr w:type="spellEnd"/>
      <w:r w:rsidR="00A430B6">
        <w:t xml:space="preserve">. </w:t>
      </w:r>
      <w:r>
        <w:t>Źródło: opracowanie własne</w:t>
      </w:r>
      <w:bookmarkEnd w:id="283"/>
    </w:p>
    <w:p w14:paraId="646B4ACF" w14:textId="5CB511D1" w:rsidR="00DE6655" w:rsidRDefault="001111BE" w:rsidP="001111BE">
      <w:pPr>
        <w:ind w:firstLine="0"/>
        <w:jc w:val="center"/>
      </w:pPr>
      <w:r>
        <w:rPr>
          <w:noProof/>
        </w:rPr>
        <w:drawing>
          <wp:inline distT="0" distB="0" distL="0" distR="0" wp14:anchorId="297967AD" wp14:editId="50A40D25">
            <wp:extent cx="4747671" cy="1600339"/>
            <wp:effectExtent l="0" t="0" r="0" b="0"/>
            <wp:docPr id="1958118870"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18870" name="Obraz 1" descr="Obraz zawierający tekst, zrzut ekranu, design&#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4747671" cy="1600339"/>
                    </a:xfrm>
                    <a:prstGeom prst="rect">
                      <a:avLst/>
                    </a:prstGeom>
                  </pic:spPr>
                </pic:pic>
              </a:graphicData>
            </a:graphic>
          </wp:inline>
        </w:drawing>
      </w:r>
    </w:p>
    <w:p w14:paraId="6EDD3F9F" w14:textId="4CC311C5" w:rsidR="00AF1723" w:rsidRDefault="00AF1723" w:rsidP="0099595D">
      <w:r>
        <w:t>W wypadku tego modelu, tak jak poprzedniego,</w:t>
      </w:r>
      <w:r w:rsidR="00CB6835">
        <w:t xml:space="preserve"> jako funkcję kosztu</w:t>
      </w:r>
      <w:r>
        <w:t xml:space="preserve"> wybrano </w:t>
      </w:r>
      <w:r w:rsidR="00180231">
        <w:t>kategorialną</w:t>
      </w:r>
      <w:r>
        <w:t xml:space="preserve"> entropię krzyżową. </w:t>
      </w:r>
      <w:r w:rsidR="00CB6835">
        <w:t>Jednak tym razem wskaźnik uczenia został zmniejszony do 0.0001 w o</w:t>
      </w:r>
      <w:r>
        <w:t>ptymalizator</w:t>
      </w:r>
      <w:r w:rsidR="00CB6835">
        <w:t>ze</w:t>
      </w:r>
      <w:r>
        <w:t xml:space="preserve"> Adam</w:t>
      </w:r>
      <w:r w:rsidR="00CB6835">
        <w:t xml:space="preserve"> w celu skuteczniejszego śledzenia przebiegu treningu. Efektywność modelu mierzono za pomocą metryki dokładności.</w:t>
      </w:r>
    </w:p>
    <w:p w14:paraId="71F20500" w14:textId="77777777" w:rsidR="00C54CC2" w:rsidRDefault="00C54CC2" w:rsidP="0099595D"/>
    <w:p w14:paraId="7081B594" w14:textId="0290B712" w:rsidR="00145A39" w:rsidRDefault="00145A39" w:rsidP="00145A39">
      <w:pPr>
        <w:pStyle w:val="Nagwek3"/>
      </w:pPr>
      <w:bookmarkStart w:id="284" w:name="_Toc162270958"/>
      <w:r>
        <w:t>Sieć neuronowa z użyciem modelu językowego BERT</w:t>
      </w:r>
      <w:bookmarkEnd w:id="284"/>
    </w:p>
    <w:p w14:paraId="018E3536" w14:textId="475A2FDA" w:rsidR="00145A39" w:rsidRDefault="00145A39" w:rsidP="00145A39">
      <w:commentRangeStart w:id="285"/>
      <w:r>
        <w:t xml:space="preserve">Ostatnim </w:t>
      </w:r>
      <w:r w:rsidR="007B515A">
        <w:t>uruchomionym</w:t>
      </w:r>
      <w:r w:rsidR="007E7BDE">
        <w:t xml:space="preserve"> na potrzeby tej pracy</w:t>
      </w:r>
      <w:r>
        <w:t xml:space="preserve"> modelem była</w:t>
      </w:r>
      <w:r w:rsidR="007E7BDE">
        <w:t xml:space="preserve"> </w:t>
      </w:r>
      <w:r>
        <w:t xml:space="preserve">sieć neuronowa </w:t>
      </w:r>
      <w:r w:rsidR="007E7BDE">
        <w:t>bazująca na modelu językowym BERT.</w:t>
      </w:r>
      <w:commentRangeEnd w:id="285"/>
      <w:r w:rsidR="007B515A">
        <w:rPr>
          <w:rStyle w:val="Odwoaniedokomentarza"/>
        </w:rPr>
        <w:commentReference w:id="285"/>
      </w:r>
      <w:r w:rsidR="007B515A">
        <w:t xml:space="preserve"> Stworzenie reprezentacji wektorowej próbek tekstu za pomocą </w:t>
      </w:r>
      <w:proofErr w:type="spellStart"/>
      <w:r w:rsidR="007B515A">
        <w:t>pretrenowanej</w:t>
      </w:r>
      <w:proofErr w:type="spellEnd"/>
      <w:r w:rsidR="007B515A">
        <w:t xml:space="preserve"> na większym zbiorze danych sieci polega na </w:t>
      </w:r>
      <w:r w:rsidR="006C43C9">
        <w:t>dopasowaniu jej do specyfiki analizowanego zbioru danych poprzez dostrojenie jej parametrów w procesie treningu.</w:t>
      </w:r>
    </w:p>
    <w:p w14:paraId="1B3D26D1" w14:textId="36EF278A" w:rsidR="005349FD" w:rsidRDefault="00145A39" w:rsidP="005349FD">
      <w:r>
        <w:t>W</w:t>
      </w:r>
      <w:r w:rsidR="006C43C9">
        <w:t>arto dodać, że w</w:t>
      </w:r>
      <w:r>
        <w:t xml:space="preserve"> przeciwieństwie do pozostałych zaimplementowanych </w:t>
      </w:r>
      <w:proofErr w:type="spellStart"/>
      <w:r>
        <w:t>architektur</w:t>
      </w:r>
      <w:proofErr w:type="spellEnd"/>
      <w:r>
        <w:t xml:space="preserve"> opartych na sieciach neuronowych, w tym przypadku dane tekstowe nie były przygotowane według schematu opisanego w Rozdziale </w:t>
      </w:r>
      <w:r>
        <w:fldChar w:fldCharType="begin"/>
      </w:r>
      <w:r>
        <w:instrText xml:space="preserve"> REF _Ref161782726 \w \h </w:instrText>
      </w:r>
      <w:r>
        <w:fldChar w:fldCharType="separate"/>
      </w:r>
      <w:r w:rsidR="001C1386">
        <w:t>4.5.1</w:t>
      </w:r>
      <w:r>
        <w:fldChar w:fldCharType="end"/>
      </w:r>
      <w:r>
        <w:t xml:space="preserve">. Zamiast tego, </w:t>
      </w:r>
      <w:r w:rsidR="007E7BDE">
        <w:t>zastosowano gotowe rozwiązanie w postaci modelu przetwarzani</w:t>
      </w:r>
      <w:r w:rsidR="005349FD">
        <w:t>a</w:t>
      </w:r>
      <w:r w:rsidR="007E7BDE">
        <w:t xml:space="preserve"> wstępnego</w:t>
      </w:r>
      <w:r w:rsidR="005349FD">
        <w:rPr>
          <w:rStyle w:val="Odwoanieprzypisudolnego"/>
        </w:rPr>
        <w:footnoteReference w:id="47"/>
      </w:r>
      <w:r w:rsidR="007E7BDE">
        <w:t xml:space="preserve"> </w:t>
      </w:r>
      <w:r w:rsidR="005349FD">
        <w:t xml:space="preserve">modułu </w:t>
      </w:r>
      <w:proofErr w:type="spellStart"/>
      <w:r w:rsidR="005349FD" w:rsidRPr="005349FD">
        <w:rPr>
          <w:i/>
          <w:iCs/>
        </w:rPr>
        <w:t>tensorflow_hub</w:t>
      </w:r>
      <w:proofErr w:type="spellEnd"/>
      <w:r w:rsidR="007E7BDE">
        <w:t xml:space="preserve"> dedykowanego do zastosowania z wybranym modelem BERT.</w:t>
      </w:r>
    </w:p>
    <w:p w14:paraId="33C3755F" w14:textId="561B1B6C" w:rsidR="00096FFB" w:rsidRDefault="006C43C9" w:rsidP="00096FFB">
      <w:r>
        <w:t>Zaimplementowany m</w:t>
      </w:r>
      <w:r w:rsidR="007B515A">
        <w:t xml:space="preserve">odel </w:t>
      </w:r>
      <w:r w:rsidR="007E7BDE">
        <w:t>składa</w:t>
      </w:r>
      <w:r w:rsidR="007B515A">
        <w:t>ł</w:t>
      </w:r>
      <w:r w:rsidR="007E7BDE">
        <w:t xml:space="preserve"> się z kilku segmentów</w:t>
      </w:r>
      <w:r w:rsidR="007B515A">
        <w:t xml:space="preserve">. Po bloku przetwarzania wstępnego </w:t>
      </w:r>
      <w:r w:rsidR="006A4BD4">
        <w:t>umieszczono</w:t>
      </w:r>
      <w:r w:rsidR="007B515A">
        <w:t xml:space="preserve"> zmniejszony wariant </w:t>
      </w:r>
      <w:r w:rsidR="00B925E8">
        <w:t xml:space="preserve">bazowej </w:t>
      </w:r>
      <w:r w:rsidR="007B515A">
        <w:t>architektury BERT</w:t>
      </w:r>
      <w:r w:rsidR="005349FD">
        <w:rPr>
          <w:rStyle w:val="Odwoanieprzypisudolnego"/>
        </w:rPr>
        <w:footnoteReference w:id="48"/>
      </w:r>
      <w:r w:rsidR="005349FD">
        <w:t xml:space="preserve"> zaczerpnięty z zasobów biblioteki </w:t>
      </w:r>
      <w:proofErr w:type="spellStart"/>
      <w:r w:rsidR="005349FD" w:rsidRPr="005349FD">
        <w:rPr>
          <w:i/>
          <w:iCs/>
        </w:rPr>
        <w:t>tensorflow_hub</w:t>
      </w:r>
      <w:proofErr w:type="spellEnd"/>
      <w:r>
        <w:t>. Struktura tego segmentu była analogiczna do oryginalnej z tą różnicą, że obsługiwała mniejszą liczbę parametrów, dzięki czemu trening przebiegał szybciej.</w:t>
      </w:r>
      <w:r w:rsidR="00E256B9">
        <w:t xml:space="preserve"> Wybrana wersja </w:t>
      </w:r>
      <w:r w:rsidR="006A4BD4">
        <w:t>była oparta na stosie</w:t>
      </w:r>
      <w:r w:rsidR="00E256B9">
        <w:t xml:space="preserve"> </w:t>
      </w:r>
      <w:r w:rsidR="006A4BD4">
        <w:t xml:space="preserve">jedynie </w:t>
      </w:r>
      <w:r w:rsidR="00E256B9">
        <w:t>ośmiu bloków koderów</w:t>
      </w:r>
      <w:r w:rsidR="001E3D0C">
        <w:t xml:space="preserve"> o </w:t>
      </w:r>
      <w:r w:rsidR="001E3D0C">
        <w:lastRenderedPageBreak/>
        <w:t>wymiarowości 512 i ośmiomodułow</w:t>
      </w:r>
      <w:r w:rsidR="00C279E3">
        <w:t>ym</w:t>
      </w:r>
      <w:r w:rsidR="001E3D0C">
        <w:t xml:space="preserve"> mechanizm</w:t>
      </w:r>
      <w:r w:rsidR="00C279E3">
        <w:t>ie</w:t>
      </w:r>
      <w:r w:rsidR="001E3D0C">
        <w:t xml:space="preserve"> </w:t>
      </w:r>
      <w:proofErr w:type="spellStart"/>
      <w:r w:rsidR="001E3D0C">
        <w:t>Attention</w:t>
      </w:r>
      <w:proofErr w:type="spellEnd"/>
      <w:r w:rsidR="001E3D0C">
        <w:t xml:space="preserve">. </w:t>
      </w:r>
      <w:r>
        <w:t xml:space="preserve">Zakodowany tekst przechodził </w:t>
      </w:r>
      <w:r w:rsidR="00895385">
        <w:t xml:space="preserve">następnie </w:t>
      </w:r>
      <w:r>
        <w:t xml:space="preserve">przez </w:t>
      </w:r>
      <w:r w:rsidR="00895385">
        <w:t>blok</w:t>
      </w:r>
      <w:r>
        <w:t xml:space="preserve"> porzuc</w:t>
      </w:r>
      <w:r w:rsidR="00096FFB">
        <w:t>ający losowo 10% neuronów w kolejnych krokach treningu</w:t>
      </w:r>
      <w:r>
        <w:t xml:space="preserve">, a następnie był kierowany do gęstej warstwy wyjściowej zawierającej 16 neuronów i funkcję aktywacyjną </w:t>
      </w:r>
      <w:proofErr w:type="spellStart"/>
      <w:r>
        <w:t>Softmax</w:t>
      </w:r>
      <w:proofErr w:type="spellEnd"/>
      <w:r>
        <w:t xml:space="preserve">. Schemat opisanej architektury przedstawiono na </w:t>
      </w:r>
      <w:r w:rsidR="00E87BA0">
        <w:rPr>
          <w:color w:val="FF0000"/>
        </w:rPr>
        <w:fldChar w:fldCharType="begin"/>
      </w:r>
      <w:r w:rsidR="00E87BA0">
        <w:instrText xml:space="preserve"> REF _Ref162017697 \h </w:instrText>
      </w:r>
      <w:r w:rsidR="00E87BA0">
        <w:rPr>
          <w:color w:val="FF0000"/>
        </w:rPr>
      </w:r>
      <w:r w:rsidR="00E87BA0">
        <w:rPr>
          <w:color w:val="FF0000"/>
        </w:rPr>
        <w:fldChar w:fldCharType="separate"/>
      </w:r>
      <w:r w:rsidR="001C1386">
        <w:t xml:space="preserve">Rys. </w:t>
      </w:r>
      <w:r w:rsidR="001C1386">
        <w:rPr>
          <w:noProof/>
        </w:rPr>
        <w:t>16</w:t>
      </w:r>
      <w:r w:rsidR="00E87BA0">
        <w:rPr>
          <w:color w:val="FF0000"/>
        </w:rPr>
        <w:fldChar w:fldCharType="end"/>
      </w:r>
      <w:r w:rsidR="00096FFB">
        <w:t>.</w:t>
      </w:r>
      <w:r w:rsidR="00895385">
        <w:t xml:space="preserve"> W tej architekturze działa domyślnie optymalizator Adam.</w:t>
      </w:r>
    </w:p>
    <w:p w14:paraId="23226006" w14:textId="42715B84" w:rsidR="00E87BA0" w:rsidRDefault="00E87BA0" w:rsidP="00C35EE6">
      <w:pPr>
        <w:pStyle w:val="Legenda"/>
      </w:pPr>
      <w:bookmarkStart w:id="286" w:name="_Ref162017697"/>
      <w:bookmarkStart w:id="287" w:name="_Toc162271010"/>
      <w:r>
        <w:t xml:space="preserve">Rys. </w:t>
      </w:r>
      <w:fldSimple w:instr=" SEQ Rys. \* ARABIC ">
        <w:r w:rsidR="001C1386">
          <w:rPr>
            <w:noProof/>
          </w:rPr>
          <w:t>16</w:t>
        </w:r>
      </w:fldSimple>
      <w:bookmarkEnd w:id="286"/>
      <w:r>
        <w:t xml:space="preserve"> – </w:t>
      </w:r>
      <w:r w:rsidRPr="0017343D">
        <w:t xml:space="preserve">Schemat architektury sieci neuronowej z </w:t>
      </w:r>
      <w:r>
        <w:t>użyciem modelu językowego BERT</w:t>
      </w:r>
      <w:r w:rsidRPr="0017343D">
        <w:t>. Źródło: opracowanie własne</w:t>
      </w:r>
      <w:bookmarkEnd w:id="287"/>
    </w:p>
    <w:p w14:paraId="26B28ACA" w14:textId="571E83C3" w:rsidR="00C279E3" w:rsidRPr="00D03973" w:rsidRDefault="00C279E3" w:rsidP="00D03973">
      <w:pPr>
        <w:ind w:firstLine="0"/>
        <w:jc w:val="center"/>
        <w:rPr>
          <w:color w:val="FF0000"/>
        </w:rPr>
      </w:pPr>
      <w:r>
        <w:rPr>
          <w:noProof/>
          <w:color w:val="FF0000"/>
        </w:rPr>
        <w:drawing>
          <wp:inline distT="0" distB="0" distL="0" distR="0" wp14:anchorId="3A1DACB0" wp14:editId="737137EA">
            <wp:extent cx="3424519" cy="1602000"/>
            <wp:effectExtent l="0" t="0" r="5080" b="0"/>
            <wp:docPr id="42108203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82030" name="Obraz 1" descr="Obraz zawierający tekst, zrzut ekranu, numer, Czcionka&#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3424519" cy="1602000"/>
                    </a:xfrm>
                    <a:prstGeom prst="rect">
                      <a:avLst/>
                    </a:prstGeom>
                  </pic:spPr>
                </pic:pic>
              </a:graphicData>
            </a:graphic>
          </wp:inline>
        </w:drawing>
      </w:r>
    </w:p>
    <w:p w14:paraId="7E063FF5" w14:textId="4F606998" w:rsidR="00C54CC2" w:rsidRDefault="00C54CC2" w:rsidP="00C54CC2">
      <w:pPr>
        <w:pStyle w:val="Nagwek2"/>
      </w:pPr>
      <w:bookmarkStart w:id="288" w:name="_Toc162270959"/>
      <w:r>
        <w:t>Środowisko eksperymentalne</w:t>
      </w:r>
      <w:bookmarkEnd w:id="288"/>
    </w:p>
    <w:p w14:paraId="7234E839" w14:textId="6BD6D0B6" w:rsidR="00AA4086" w:rsidRDefault="00312F02" w:rsidP="00C53951">
      <w:r>
        <w:t xml:space="preserve">Eksperymenty opisane w tej pracy zostały przeprowadzone za pomocą języka programowania </w:t>
      </w:r>
      <w:proofErr w:type="spellStart"/>
      <w:r>
        <w:t>Python</w:t>
      </w:r>
      <w:proofErr w:type="spellEnd"/>
      <w:r>
        <w:t xml:space="preserve"> w wersji 3.9</w:t>
      </w:r>
      <w:r w:rsidR="00C02B1C">
        <w:t>. Jest to szybko rozwijające się, elastyczne narzędzie, szczególnie popularne w środowisku analitycznym</w:t>
      </w:r>
      <w:r w:rsidR="00C53951">
        <w:t>, sprawdzające się w</w:t>
      </w:r>
      <w:r w:rsidR="00C02B1C">
        <w:t xml:space="preserve"> </w:t>
      </w:r>
      <w:r w:rsidR="00C53951">
        <w:t>różnorodnych</w:t>
      </w:r>
      <w:r w:rsidR="00C02B1C">
        <w:t xml:space="preserve"> zada</w:t>
      </w:r>
      <w:r w:rsidR="00C53951">
        <w:t>niach</w:t>
      </w:r>
      <w:r w:rsidR="00C02B1C">
        <w:t xml:space="preserve">, między innymi implementacji zagadnień uczenia maszynowego. </w:t>
      </w:r>
      <w:proofErr w:type="spellStart"/>
      <w:r w:rsidR="00C53951">
        <w:t>Python</w:t>
      </w:r>
      <w:proofErr w:type="spellEnd"/>
      <w:r w:rsidR="00C53951">
        <w:t xml:space="preserve"> jest obecnie jednym z najatrakcyjniejszych języków programowania wysokiego poziomu z</w:t>
      </w:r>
      <w:r w:rsidR="00C02B1C">
        <w:t>e względu na czytelność</w:t>
      </w:r>
      <w:r w:rsidR="00C53951">
        <w:t xml:space="preserve"> jego</w:t>
      </w:r>
      <w:r w:rsidR="00C02B1C">
        <w:t xml:space="preserve"> składni oraz </w:t>
      </w:r>
      <w:r w:rsidR="00C53951">
        <w:t xml:space="preserve">zapewnienie dostępu do </w:t>
      </w:r>
      <w:r w:rsidR="00C02B1C">
        <w:t>wielu stabilnych i funkcjonalnych bibliotek</w:t>
      </w:r>
      <w:r w:rsidR="00C53951">
        <w:t>.</w:t>
      </w:r>
      <w:r w:rsidR="00C02B1C">
        <w:t xml:space="preserve"> </w:t>
      </w:r>
      <w:r w:rsidR="00B36946">
        <w:t xml:space="preserve">Jako środowisko pracy posłużyła interaktywna platforma </w:t>
      </w:r>
      <w:proofErr w:type="spellStart"/>
      <w:r w:rsidR="00B36946">
        <w:t>Jupyter</w:t>
      </w:r>
      <w:proofErr w:type="spellEnd"/>
      <w:r w:rsidR="00B36946">
        <w:t xml:space="preserve"> Notebook będąca elementem pakietu </w:t>
      </w:r>
      <w:proofErr w:type="spellStart"/>
      <w:r w:rsidR="00B36946" w:rsidRPr="00B36946">
        <w:rPr>
          <w:i/>
          <w:iCs/>
        </w:rPr>
        <w:t>Anaconda</w:t>
      </w:r>
      <w:proofErr w:type="spellEnd"/>
      <w:r w:rsidR="00B36946">
        <w:rPr>
          <w:rStyle w:val="Odwoanieprzypisudolnego"/>
          <w:i/>
          <w:iCs/>
        </w:rPr>
        <w:footnoteReference w:id="49"/>
      </w:r>
      <w:r w:rsidR="00B36946">
        <w:t>.</w:t>
      </w:r>
    </w:p>
    <w:p w14:paraId="0F7FA73E" w14:textId="05CCC509" w:rsidR="00312F02" w:rsidRDefault="00312F02" w:rsidP="001B35D9">
      <w:r>
        <w:t xml:space="preserve">W procesie przygotowania danych fundamentalną rolę odegrał moduł przeznaczony do analizy i manipulacji danymi </w:t>
      </w:r>
      <w:proofErr w:type="spellStart"/>
      <w:r w:rsidRPr="00C53951">
        <w:rPr>
          <w:i/>
          <w:iCs/>
        </w:rPr>
        <w:t>pandas</w:t>
      </w:r>
      <w:proofErr w:type="spellEnd"/>
      <w:r>
        <w:t xml:space="preserve"> 2.1</w:t>
      </w:r>
      <w:r w:rsidR="00846C3C">
        <w:rPr>
          <w:rStyle w:val="Odwoanieprzypisudolnego"/>
        </w:rPr>
        <w:footnoteReference w:id="50"/>
      </w:r>
      <w:r>
        <w:t xml:space="preserve"> oraz biblioteka do operacji naukowych </w:t>
      </w:r>
      <w:proofErr w:type="spellStart"/>
      <w:r w:rsidRPr="00C53951">
        <w:rPr>
          <w:i/>
          <w:iCs/>
        </w:rPr>
        <w:t>NumPy</w:t>
      </w:r>
      <w:proofErr w:type="spellEnd"/>
      <w:r>
        <w:t xml:space="preserve"> 1.26</w:t>
      </w:r>
      <w:r w:rsidR="00846C3C">
        <w:rPr>
          <w:rStyle w:val="Odwoanieprzypisudolnego"/>
        </w:rPr>
        <w:footnoteReference w:id="51"/>
      </w:r>
      <w:r>
        <w:t>.</w:t>
      </w:r>
      <w:r w:rsidR="00C02B1C">
        <w:t xml:space="preserve"> </w:t>
      </w:r>
      <w:r w:rsidR="00C53951">
        <w:t xml:space="preserve">Budowanie wykresów opierało się natomiast na interfejsie </w:t>
      </w:r>
      <w:proofErr w:type="spellStart"/>
      <w:r w:rsidR="00C53951" w:rsidRPr="00C53951">
        <w:rPr>
          <w:i/>
          <w:iCs/>
        </w:rPr>
        <w:t>matplotlib.pyplot</w:t>
      </w:r>
      <w:proofErr w:type="spellEnd"/>
      <w:r w:rsidR="00C53951">
        <w:rPr>
          <w:rStyle w:val="Odwoanieprzypisudolnego"/>
          <w:i/>
          <w:iCs/>
        </w:rPr>
        <w:footnoteReference w:id="52"/>
      </w:r>
      <w:r w:rsidR="00C53951">
        <w:t>.</w:t>
      </w:r>
      <w:r w:rsidR="001B35D9">
        <w:t xml:space="preserve"> Do implementacji klasycznych modeli uczenia maszynowego posłużyły głównie narzędzia </w:t>
      </w:r>
      <w:r w:rsidR="001B35D9">
        <w:lastRenderedPageBreak/>
        <w:t xml:space="preserve">analityczne modułu </w:t>
      </w:r>
      <w:proofErr w:type="spellStart"/>
      <w:r w:rsidR="001B35D9" w:rsidRPr="001B35D9">
        <w:rPr>
          <w:i/>
          <w:iCs/>
        </w:rPr>
        <w:t>scikit-learn</w:t>
      </w:r>
      <w:proofErr w:type="spellEnd"/>
      <w:r w:rsidR="001B35D9">
        <w:rPr>
          <w:rStyle w:val="Odwoanieprzypisudolnego"/>
          <w:i/>
          <w:iCs/>
        </w:rPr>
        <w:footnoteReference w:id="53"/>
      </w:r>
      <w:r w:rsidR="001B35D9">
        <w:rPr>
          <w:i/>
          <w:iCs/>
        </w:rPr>
        <w:t>.</w:t>
      </w:r>
      <w:r w:rsidR="001B35D9">
        <w:t xml:space="preserve"> Sieci neuronowe były inicjowane i trenowane przy pomocy interfejsu </w:t>
      </w:r>
      <w:proofErr w:type="spellStart"/>
      <w:r w:rsidR="001B35D9" w:rsidRPr="001B35D9">
        <w:rPr>
          <w:i/>
          <w:iCs/>
        </w:rPr>
        <w:t>Keras</w:t>
      </w:r>
      <w:proofErr w:type="spellEnd"/>
      <w:r w:rsidR="001B35D9">
        <w:rPr>
          <w:rStyle w:val="Odwoanieprzypisudolnego"/>
          <w:i/>
          <w:iCs/>
        </w:rPr>
        <w:footnoteReference w:id="54"/>
      </w:r>
      <w:r w:rsidR="001B35D9">
        <w:t xml:space="preserve"> </w:t>
      </w:r>
      <w:r w:rsidR="001E72E6">
        <w:t xml:space="preserve">biblioteki </w:t>
      </w:r>
      <w:proofErr w:type="spellStart"/>
      <w:r w:rsidR="001E72E6" w:rsidRPr="001E72E6">
        <w:rPr>
          <w:i/>
          <w:iCs/>
        </w:rPr>
        <w:t>Tensorflow</w:t>
      </w:r>
      <w:proofErr w:type="spellEnd"/>
      <w:r w:rsidR="001E72E6">
        <w:t xml:space="preserve"> 2.10.</w:t>
      </w:r>
    </w:p>
    <w:p w14:paraId="00290D93" w14:textId="3A16396F" w:rsidR="0083683E" w:rsidRDefault="002531D6" w:rsidP="001B35D9">
      <w:r>
        <w:t>Użytkowany</w:t>
      </w:r>
      <w:r w:rsidR="0083683E">
        <w:t xml:space="preserve"> komputer charakteryzował się następującą specyfikacją:</w:t>
      </w:r>
    </w:p>
    <w:p w14:paraId="0B8927DC" w14:textId="57AE8460" w:rsidR="0083683E" w:rsidRPr="0083683E" w:rsidRDefault="0083683E" w:rsidP="0083683E">
      <w:pPr>
        <w:pStyle w:val="Akapitzlist"/>
        <w:numPr>
          <w:ilvl w:val="0"/>
          <w:numId w:val="46"/>
        </w:numPr>
      </w:pPr>
      <w:r w:rsidRPr="0083683E">
        <w:t xml:space="preserve">Procesor: 11th Gen Intel® </w:t>
      </w:r>
      <w:proofErr w:type="spellStart"/>
      <w:r w:rsidRPr="0083683E">
        <w:t>Core</w:t>
      </w:r>
      <w:proofErr w:type="spellEnd"/>
      <w:r w:rsidRPr="0083683E">
        <w:t xml:space="preserve">™ i7 o taktowaniu 2.30 GHz </w:t>
      </w:r>
      <w:r>
        <w:t>i</w:t>
      </w:r>
      <w:r w:rsidRPr="0083683E">
        <w:t xml:space="preserve"> pamięci</w:t>
      </w:r>
      <w:r>
        <w:t>ą podręczną</w:t>
      </w:r>
      <w:r w:rsidRPr="0083683E">
        <w:br/>
        <w:t>Smart Cache</w:t>
      </w:r>
      <w:r>
        <w:t xml:space="preserve"> o pojemności</w:t>
      </w:r>
      <w:r w:rsidRPr="0083683E">
        <w:t xml:space="preserve"> 24 MB,</w:t>
      </w:r>
    </w:p>
    <w:p w14:paraId="12566AF7" w14:textId="509FD0FB" w:rsidR="0083683E" w:rsidRPr="0083683E" w:rsidRDefault="0083683E" w:rsidP="0083683E">
      <w:pPr>
        <w:pStyle w:val="Akapitzlist"/>
        <w:numPr>
          <w:ilvl w:val="0"/>
          <w:numId w:val="46"/>
        </w:numPr>
      </w:pPr>
      <w:r w:rsidRPr="0083683E">
        <w:t xml:space="preserve">Karta graficzna: NVIDIA </w:t>
      </w:r>
      <w:proofErr w:type="spellStart"/>
      <w:r w:rsidRPr="0083683E">
        <w:t>GeForce</w:t>
      </w:r>
      <w:proofErr w:type="spellEnd"/>
      <w:r w:rsidRPr="0083683E">
        <w:t xml:space="preserve"> RTX 3050 z 2560 rdzeniami CUDA</w:t>
      </w:r>
      <w:r>
        <w:t xml:space="preserve"> i</w:t>
      </w:r>
      <w:r w:rsidRPr="0083683E">
        <w:t xml:space="preserve"> 4 </w:t>
      </w:r>
      <w:proofErr w:type="spellStart"/>
      <w:r w:rsidRPr="0083683E">
        <w:t>GiB</w:t>
      </w:r>
      <w:proofErr w:type="spellEnd"/>
      <w:r w:rsidRPr="0083683E">
        <w:t xml:space="preserve"> pamięci RAM</w:t>
      </w:r>
      <w:r>
        <w:t>,</w:t>
      </w:r>
    </w:p>
    <w:p w14:paraId="3C8155E6" w14:textId="06606D8E" w:rsidR="0083683E" w:rsidRPr="002531D6" w:rsidRDefault="0083683E" w:rsidP="0083683E">
      <w:pPr>
        <w:pStyle w:val="Akapitzlist"/>
        <w:numPr>
          <w:ilvl w:val="0"/>
          <w:numId w:val="46"/>
        </w:numPr>
      </w:pPr>
      <w:r w:rsidRPr="002531D6">
        <w:t>Pamięć RAM: 32 GB</w:t>
      </w:r>
      <w:r w:rsidR="002531D6" w:rsidRPr="002531D6">
        <w:t xml:space="preserve"> o taktowaniu</w:t>
      </w:r>
      <w:r w:rsidRPr="002531D6">
        <w:t xml:space="preserve"> 3200 MHz,</w:t>
      </w:r>
    </w:p>
    <w:p w14:paraId="0E5C6BCF" w14:textId="682866C9" w:rsidR="0083683E" w:rsidRPr="002531D6" w:rsidRDefault="0083683E" w:rsidP="0083683E">
      <w:pPr>
        <w:pStyle w:val="Akapitzlist"/>
        <w:numPr>
          <w:ilvl w:val="0"/>
          <w:numId w:val="46"/>
        </w:numPr>
      </w:pPr>
      <w:r w:rsidRPr="002531D6">
        <w:t>System operacyjny: Windows 11 Home 64-bit</w:t>
      </w:r>
      <w:r w:rsidR="002531D6" w:rsidRPr="002531D6">
        <w:t>owy</w:t>
      </w:r>
      <w:r w:rsidRPr="002531D6">
        <w:t>.</w:t>
      </w:r>
    </w:p>
    <w:p w14:paraId="730F9754" w14:textId="20DA2EE7" w:rsidR="00D65C60" w:rsidRDefault="002531D6" w:rsidP="002531D6">
      <w:pPr>
        <w:ind w:firstLine="0"/>
      </w:pPr>
      <w:r>
        <w:t>Niektóre procesy obliczeniowe zostały przeniesione na kartę graficzną dzięki dostępności architektury CUDA, co znacznie obniżyło łączny czas przeznaczony na trening modeli.</w:t>
      </w:r>
    </w:p>
    <w:p w14:paraId="7EAE8EEE" w14:textId="77777777" w:rsidR="00C77531" w:rsidRDefault="001318D3" w:rsidP="0038286B">
      <w:r>
        <w:br/>
      </w:r>
    </w:p>
    <w:p w14:paraId="7F24125C" w14:textId="77777777" w:rsidR="00C77531" w:rsidRDefault="00C77531">
      <w:pPr>
        <w:spacing w:after="160" w:line="259" w:lineRule="auto"/>
        <w:ind w:firstLine="0"/>
        <w:jc w:val="left"/>
        <w:rPr>
          <w:rFonts w:eastAsiaTheme="majorEastAsia" w:cstheme="majorBidi"/>
          <w:b/>
          <w:sz w:val="40"/>
          <w:szCs w:val="32"/>
        </w:rPr>
      </w:pPr>
      <w:r>
        <w:br w:type="page"/>
      </w:r>
    </w:p>
    <w:p w14:paraId="43FEA1C9" w14:textId="26023D7F" w:rsidR="00C77531" w:rsidRPr="0002435E" w:rsidRDefault="00C77531" w:rsidP="003521AB">
      <w:pPr>
        <w:pStyle w:val="Nagwek1"/>
      </w:pPr>
      <w:bookmarkStart w:id="289" w:name="_Toc162270960"/>
      <w:r>
        <w:lastRenderedPageBreak/>
        <w:t>Wyniki</w:t>
      </w:r>
      <w:bookmarkEnd w:id="289"/>
    </w:p>
    <w:p w14:paraId="1A917363" w14:textId="77777777" w:rsidR="00C77531" w:rsidRPr="0002435E" w:rsidRDefault="00C77531" w:rsidP="00C77531">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290" w:name="_Toc156492668"/>
      <w:bookmarkStart w:id="291" w:name="_Toc156747565"/>
      <w:bookmarkStart w:id="292" w:name="_Toc159595871"/>
      <w:bookmarkStart w:id="293" w:name="_Toc159846469"/>
      <w:bookmarkStart w:id="294" w:name="_Toc159846506"/>
      <w:bookmarkStart w:id="295" w:name="_Toc159866001"/>
      <w:bookmarkStart w:id="296" w:name="_Toc159866059"/>
      <w:bookmarkStart w:id="297" w:name="_Toc159938467"/>
      <w:bookmarkStart w:id="298" w:name="_Toc160031341"/>
      <w:bookmarkStart w:id="299" w:name="_Toc160031386"/>
      <w:bookmarkStart w:id="300" w:name="_Toc160110816"/>
      <w:bookmarkStart w:id="301" w:name="_Toc160136279"/>
      <w:bookmarkStart w:id="302" w:name="_Toc160136333"/>
      <w:bookmarkStart w:id="303" w:name="_Toc160205170"/>
      <w:bookmarkStart w:id="304" w:name="_Toc160312700"/>
      <w:bookmarkStart w:id="305" w:name="_Toc160629635"/>
      <w:bookmarkStart w:id="306" w:name="_Toc160629699"/>
      <w:bookmarkStart w:id="307" w:name="_Toc160747056"/>
      <w:bookmarkStart w:id="308" w:name="_Toc160918174"/>
      <w:bookmarkStart w:id="309" w:name="_Toc160969685"/>
      <w:bookmarkStart w:id="310" w:name="_Toc161085482"/>
      <w:bookmarkStart w:id="311" w:name="_Toc161163212"/>
      <w:bookmarkStart w:id="312" w:name="_Toc161494034"/>
      <w:bookmarkStart w:id="313" w:name="_Toc161494793"/>
      <w:bookmarkStart w:id="314" w:name="_Toc161771346"/>
      <w:bookmarkStart w:id="315" w:name="_Toc161773273"/>
      <w:bookmarkStart w:id="316" w:name="_Toc162017753"/>
      <w:bookmarkStart w:id="317" w:name="_Toc162019199"/>
      <w:bookmarkStart w:id="318" w:name="_Toc162028887"/>
      <w:bookmarkStart w:id="319" w:name="_Toc162028985"/>
      <w:bookmarkStart w:id="320" w:name="_Toc162030917"/>
      <w:bookmarkStart w:id="321" w:name="_Toc162121869"/>
      <w:bookmarkStart w:id="322" w:name="_Toc162182886"/>
      <w:bookmarkStart w:id="323" w:name="_Toc162185793"/>
      <w:bookmarkStart w:id="324" w:name="_Toc162191646"/>
      <w:bookmarkStart w:id="325" w:name="_Toc162192085"/>
      <w:bookmarkStart w:id="326" w:name="_Toc162270858"/>
      <w:bookmarkStart w:id="327" w:name="_Toc162270961"/>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59046EDC" w14:textId="77777777" w:rsidR="00C77531" w:rsidRPr="0002435E" w:rsidRDefault="00C77531" w:rsidP="00C77531">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328" w:name="_Toc156492669"/>
      <w:bookmarkStart w:id="329" w:name="_Toc156747566"/>
      <w:bookmarkStart w:id="330" w:name="_Toc159595872"/>
      <w:bookmarkStart w:id="331" w:name="_Toc159846470"/>
      <w:bookmarkStart w:id="332" w:name="_Toc159846507"/>
      <w:bookmarkStart w:id="333" w:name="_Toc159866002"/>
      <w:bookmarkStart w:id="334" w:name="_Toc159866060"/>
      <w:bookmarkStart w:id="335" w:name="_Toc159938468"/>
      <w:bookmarkStart w:id="336" w:name="_Toc160031342"/>
      <w:bookmarkStart w:id="337" w:name="_Toc160031387"/>
      <w:bookmarkStart w:id="338" w:name="_Toc160110817"/>
      <w:bookmarkStart w:id="339" w:name="_Toc160136280"/>
      <w:bookmarkStart w:id="340" w:name="_Toc160136334"/>
      <w:bookmarkStart w:id="341" w:name="_Toc160205171"/>
      <w:bookmarkStart w:id="342" w:name="_Toc160312701"/>
      <w:bookmarkStart w:id="343" w:name="_Toc160629636"/>
      <w:bookmarkStart w:id="344" w:name="_Toc160629700"/>
      <w:bookmarkStart w:id="345" w:name="_Toc160747057"/>
      <w:bookmarkStart w:id="346" w:name="_Toc160918175"/>
      <w:bookmarkStart w:id="347" w:name="_Toc160969686"/>
      <w:bookmarkStart w:id="348" w:name="_Toc161085483"/>
      <w:bookmarkStart w:id="349" w:name="_Toc161163213"/>
      <w:bookmarkStart w:id="350" w:name="_Toc161494035"/>
      <w:bookmarkStart w:id="351" w:name="_Toc161494794"/>
      <w:bookmarkStart w:id="352" w:name="_Toc161771347"/>
      <w:bookmarkStart w:id="353" w:name="_Toc161773274"/>
      <w:bookmarkStart w:id="354" w:name="_Toc162017754"/>
      <w:bookmarkStart w:id="355" w:name="_Toc162019200"/>
      <w:bookmarkStart w:id="356" w:name="_Toc162028888"/>
      <w:bookmarkStart w:id="357" w:name="_Toc162028986"/>
      <w:bookmarkStart w:id="358" w:name="_Toc162030918"/>
      <w:bookmarkStart w:id="359" w:name="_Toc162121870"/>
      <w:bookmarkStart w:id="360" w:name="_Toc162182887"/>
      <w:bookmarkStart w:id="361" w:name="_Toc162185794"/>
      <w:bookmarkStart w:id="362" w:name="_Toc162191647"/>
      <w:bookmarkStart w:id="363" w:name="_Toc162192086"/>
      <w:bookmarkStart w:id="364" w:name="_Toc162270859"/>
      <w:bookmarkStart w:id="365" w:name="_Toc162270962"/>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14:paraId="1A1DDC38" w14:textId="77777777" w:rsidR="00C77531" w:rsidRPr="0002435E" w:rsidRDefault="00C77531" w:rsidP="00C77531">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366" w:name="_Toc156492670"/>
      <w:bookmarkStart w:id="367" w:name="_Toc156747567"/>
      <w:bookmarkStart w:id="368" w:name="_Toc159595873"/>
      <w:bookmarkStart w:id="369" w:name="_Toc159846471"/>
      <w:bookmarkStart w:id="370" w:name="_Toc159846508"/>
      <w:bookmarkStart w:id="371" w:name="_Toc159866003"/>
      <w:bookmarkStart w:id="372" w:name="_Toc159866061"/>
      <w:bookmarkStart w:id="373" w:name="_Toc159938469"/>
      <w:bookmarkStart w:id="374" w:name="_Toc160031343"/>
      <w:bookmarkStart w:id="375" w:name="_Toc160031388"/>
      <w:bookmarkStart w:id="376" w:name="_Toc160110818"/>
      <w:bookmarkStart w:id="377" w:name="_Toc160136281"/>
      <w:bookmarkStart w:id="378" w:name="_Toc160136335"/>
      <w:bookmarkStart w:id="379" w:name="_Toc160205172"/>
      <w:bookmarkStart w:id="380" w:name="_Toc160312702"/>
      <w:bookmarkStart w:id="381" w:name="_Toc160629637"/>
      <w:bookmarkStart w:id="382" w:name="_Toc160629701"/>
      <w:bookmarkStart w:id="383" w:name="_Toc160747058"/>
      <w:bookmarkStart w:id="384" w:name="_Toc160918176"/>
      <w:bookmarkStart w:id="385" w:name="_Toc160969687"/>
      <w:bookmarkStart w:id="386" w:name="_Toc161085484"/>
      <w:bookmarkStart w:id="387" w:name="_Toc161163214"/>
      <w:bookmarkStart w:id="388" w:name="_Toc161494036"/>
      <w:bookmarkStart w:id="389" w:name="_Toc161494795"/>
      <w:bookmarkStart w:id="390" w:name="_Toc161771348"/>
      <w:bookmarkStart w:id="391" w:name="_Toc161773275"/>
      <w:bookmarkStart w:id="392" w:name="_Toc162017755"/>
      <w:bookmarkStart w:id="393" w:name="_Toc162019201"/>
      <w:bookmarkStart w:id="394" w:name="_Toc162028889"/>
      <w:bookmarkStart w:id="395" w:name="_Toc162028987"/>
      <w:bookmarkStart w:id="396" w:name="_Toc162030919"/>
      <w:bookmarkStart w:id="397" w:name="_Toc162121871"/>
      <w:bookmarkStart w:id="398" w:name="_Toc162182888"/>
      <w:bookmarkStart w:id="399" w:name="_Toc162185795"/>
      <w:bookmarkStart w:id="400" w:name="_Toc162191648"/>
      <w:bookmarkStart w:id="401" w:name="_Toc162192087"/>
      <w:bookmarkStart w:id="402" w:name="_Toc162270860"/>
      <w:bookmarkStart w:id="403" w:name="_Toc162270963"/>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p>
    <w:p w14:paraId="06961236" w14:textId="77777777" w:rsidR="00C77531" w:rsidRPr="0002435E" w:rsidRDefault="00C77531" w:rsidP="00C77531">
      <w:pPr>
        <w:pStyle w:val="Akapitzlist"/>
        <w:keepNext/>
        <w:keepLines/>
        <w:numPr>
          <w:ilvl w:val="0"/>
          <w:numId w:val="4"/>
        </w:numPr>
        <w:spacing w:before="360" w:after="360"/>
        <w:contextualSpacing w:val="0"/>
        <w:outlineLvl w:val="1"/>
        <w:rPr>
          <w:rFonts w:eastAsiaTheme="majorEastAsia" w:cstheme="majorBidi"/>
          <w:b/>
          <w:vanish/>
          <w:sz w:val="28"/>
          <w:szCs w:val="26"/>
        </w:rPr>
      </w:pPr>
      <w:bookmarkStart w:id="404" w:name="_Toc156492671"/>
      <w:bookmarkStart w:id="405" w:name="_Toc156747568"/>
      <w:bookmarkStart w:id="406" w:name="_Toc159595874"/>
      <w:bookmarkStart w:id="407" w:name="_Toc159846472"/>
      <w:bookmarkStart w:id="408" w:name="_Toc159846509"/>
      <w:bookmarkStart w:id="409" w:name="_Toc159866004"/>
      <w:bookmarkStart w:id="410" w:name="_Toc159866062"/>
      <w:bookmarkStart w:id="411" w:name="_Toc159938470"/>
      <w:bookmarkStart w:id="412" w:name="_Toc160031344"/>
      <w:bookmarkStart w:id="413" w:name="_Toc160031389"/>
      <w:bookmarkStart w:id="414" w:name="_Toc160110819"/>
      <w:bookmarkStart w:id="415" w:name="_Toc160136282"/>
      <w:bookmarkStart w:id="416" w:name="_Toc160136336"/>
      <w:bookmarkStart w:id="417" w:name="_Toc160205173"/>
      <w:bookmarkStart w:id="418" w:name="_Toc160312703"/>
      <w:bookmarkStart w:id="419" w:name="_Toc160629638"/>
      <w:bookmarkStart w:id="420" w:name="_Toc160629702"/>
      <w:bookmarkStart w:id="421" w:name="_Toc160747059"/>
      <w:bookmarkStart w:id="422" w:name="_Toc160918177"/>
      <w:bookmarkStart w:id="423" w:name="_Toc160969688"/>
      <w:bookmarkStart w:id="424" w:name="_Toc161085485"/>
      <w:bookmarkStart w:id="425" w:name="_Toc161163215"/>
      <w:bookmarkStart w:id="426" w:name="_Toc161494037"/>
      <w:bookmarkStart w:id="427" w:name="_Toc161494796"/>
      <w:bookmarkStart w:id="428" w:name="_Toc161771349"/>
      <w:bookmarkStart w:id="429" w:name="_Toc161773276"/>
      <w:bookmarkStart w:id="430" w:name="_Toc162017756"/>
      <w:bookmarkStart w:id="431" w:name="_Toc162019202"/>
      <w:bookmarkStart w:id="432" w:name="_Toc162028890"/>
      <w:bookmarkStart w:id="433" w:name="_Toc162028988"/>
      <w:bookmarkStart w:id="434" w:name="_Toc162030920"/>
      <w:bookmarkStart w:id="435" w:name="_Toc162121872"/>
      <w:bookmarkStart w:id="436" w:name="_Toc162182889"/>
      <w:bookmarkStart w:id="437" w:name="_Toc162185796"/>
      <w:bookmarkStart w:id="438" w:name="_Toc162191649"/>
      <w:bookmarkStart w:id="439" w:name="_Toc162192088"/>
      <w:bookmarkStart w:id="440" w:name="_Toc162270861"/>
      <w:bookmarkStart w:id="441" w:name="_Toc162270964"/>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14:paraId="46454821" w14:textId="77777777" w:rsidR="00C77531" w:rsidRDefault="00C77531" w:rsidP="00C77531">
      <w:pPr>
        <w:rPr>
          <w:color w:val="FF0000"/>
        </w:rPr>
      </w:pPr>
    </w:p>
    <w:p w14:paraId="7296436E" w14:textId="77777777" w:rsidR="00D754B2" w:rsidRPr="00D754B2" w:rsidRDefault="00D754B2" w:rsidP="00D754B2">
      <w:pPr>
        <w:pStyle w:val="Akapitzlist"/>
        <w:keepNext/>
        <w:keepLines/>
        <w:numPr>
          <w:ilvl w:val="0"/>
          <w:numId w:val="44"/>
        </w:numPr>
        <w:contextualSpacing w:val="0"/>
        <w:outlineLvl w:val="1"/>
        <w:rPr>
          <w:rFonts w:eastAsiaTheme="majorEastAsia" w:cstheme="majorBidi"/>
          <w:b/>
          <w:vanish/>
          <w:sz w:val="28"/>
          <w:szCs w:val="26"/>
        </w:rPr>
      </w:pPr>
      <w:bookmarkStart w:id="442" w:name="_Toc162191650"/>
      <w:bookmarkStart w:id="443" w:name="_Toc162192089"/>
      <w:bookmarkStart w:id="444" w:name="_Toc162270862"/>
      <w:bookmarkStart w:id="445" w:name="_Toc162270965"/>
      <w:bookmarkEnd w:id="442"/>
      <w:bookmarkEnd w:id="443"/>
      <w:bookmarkEnd w:id="444"/>
      <w:bookmarkEnd w:id="445"/>
    </w:p>
    <w:p w14:paraId="1A5FDDE9" w14:textId="02DCFB03" w:rsidR="00BB2BA2" w:rsidRDefault="00BB2BA2" w:rsidP="00D754B2">
      <w:pPr>
        <w:pStyle w:val="Nagwek2"/>
      </w:pPr>
      <w:bookmarkStart w:id="446" w:name="_Toc162270966"/>
      <w:proofErr w:type="spellStart"/>
      <w:r>
        <w:t>Wieloklasowość</w:t>
      </w:r>
      <w:bookmarkEnd w:id="446"/>
      <w:proofErr w:type="spellEnd"/>
    </w:p>
    <w:p w14:paraId="51EF4640" w14:textId="003C6E60" w:rsidR="00CD6AF3" w:rsidRDefault="00CD6AF3" w:rsidP="00620470">
      <w:proofErr w:type="spellStart"/>
      <w:r>
        <w:t>Wieloklasowość</w:t>
      </w:r>
      <w:proofErr w:type="spellEnd"/>
      <w:r>
        <w:t xml:space="preserve"> można określić jako występowanie w</w:t>
      </w:r>
      <w:r w:rsidR="0041642C">
        <w:t>śród etykiet</w:t>
      </w:r>
      <w:r>
        <w:t xml:space="preserve"> zbior</w:t>
      </w:r>
      <w:r w:rsidR="0041642C">
        <w:t>u</w:t>
      </w:r>
      <w:r>
        <w:t xml:space="preserve"> danych</w:t>
      </w:r>
      <w:r w:rsidR="0041642C">
        <w:t xml:space="preserve"> przeznaczonego do klasyfikacji</w:t>
      </w:r>
      <w:r>
        <w:t xml:space="preserve"> więcej niż dwóch </w:t>
      </w:r>
      <w:r w:rsidR="0041642C">
        <w:t>wartości.</w:t>
      </w:r>
    </w:p>
    <w:p w14:paraId="2760AF85" w14:textId="4401F40D" w:rsidR="00620470" w:rsidRDefault="00452E6A" w:rsidP="00620470">
      <w:r>
        <w:t xml:space="preserve">Jak wynika z wcześniejszego przeglądu literatury, popularnym </w:t>
      </w:r>
      <w:r w:rsidR="00620470">
        <w:t xml:space="preserve">podejściem do klasyfikacji </w:t>
      </w:r>
      <w:r w:rsidR="0041642C">
        <w:t>szesnastu</w:t>
      </w:r>
      <w:r w:rsidR="00620470">
        <w:t xml:space="preserve"> typów osobowości </w:t>
      </w:r>
      <w:r w:rsidR="0058643D">
        <w:t xml:space="preserve">modelu </w:t>
      </w:r>
      <w:r w:rsidR="00620470">
        <w:t xml:space="preserve">MBTI jest rozbicie problemu na cztery </w:t>
      </w:r>
      <w:r w:rsidR="0058643D">
        <w:t>podzadania natury</w:t>
      </w:r>
      <w:r w:rsidR="00620470">
        <w:t xml:space="preserve"> binarne</w:t>
      </w:r>
      <w:r w:rsidR="0058643D">
        <w:t xml:space="preserve">j, co jest możliwe ze względu na specyfikę </w:t>
      </w:r>
      <w:r w:rsidR="0041642C">
        <w:t xml:space="preserve">testu, którego celem jest </w:t>
      </w:r>
      <w:r w:rsidR="0058643D">
        <w:t>przypisani</w:t>
      </w:r>
      <w:r w:rsidR="0041642C">
        <w:t>e uczestnika</w:t>
      </w:r>
      <w:r w:rsidR="0058643D">
        <w:t xml:space="preserve"> do jedne</w:t>
      </w:r>
      <w:r w:rsidR="0041642C">
        <w:t>j</w:t>
      </w:r>
      <w:r w:rsidR="0058643D">
        <w:t xml:space="preserve"> </w:t>
      </w:r>
      <w:r w:rsidR="0041642C">
        <w:t>wartości</w:t>
      </w:r>
      <w:r w:rsidR="0058643D">
        <w:t xml:space="preserve"> w każdej z czterech par </w:t>
      </w:r>
      <w:r w:rsidR="0041642C">
        <w:t xml:space="preserve">istniejących </w:t>
      </w:r>
      <w:r w:rsidR="0058643D">
        <w:t>kategorii</w:t>
      </w:r>
      <w:r w:rsidR="00620470">
        <w:t>.</w:t>
      </w:r>
      <w:r w:rsidR="007842C8">
        <w:t xml:space="preserve"> W tej pracy, nacisk był</w:t>
      </w:r>
      <w:r w:rsidR="00DA153B">
        <w:t xml:space="preserve"> jednak</w:t>
      </w:r>
      <w:r w:rsidR="007842C8">
        <w:t xml:space="preserve"> kładziony na uzyskani</w:t>
      </w:r>
      <w:r w:rsidR="00CD6AF3">
        <w:t>e</w:t>
      </w:r>
      <w:r w:rsidR="007842C8">
        <w:t xml:space="preserve"> satysfakcjonujących wyników klasyfikacji dla zadania w jego pierwotnej formie, nie uwzględniając wspomnianych uproszczeń. Pojawiło się pytanie, czy jest to możliwe i jakie modele sprawdzą się do tego najlepiej.</w:t>
      </w:r>
    </w:p>
    <w:p w14:paraId="29A5EB5F" w14:textId="724A2613" w:rsidR="007842C8" w:rsidRDefault="007842C8" w:rsidP="00620470">
      <w:r>
        <w:t xml:space="preserve">Ze względu na wieloklasowy charakter problemu, większość </w:t>
      </w:r>
      <w:r w:rsidR="00DA153B">
        <w:t>testowanych</w:t>
      </w:r>
      <w:r>
        <w:t xml:space="preserve"> modeli </w:t>
      </w:r>
      <w:r w:rsidR="00DA153B">
        <w:t xml:space="preserve">nie wystąpiło w swojej podstawowej postaci, a z pewnymi modyfikacjami. Przykładem mogą być ostatnie warstwy sieci neuronowych zawierające po 16 neuronów i funkcje aktywacji </w:t>
      </w:r>
      <w:proofErr w:type="spellStart"/>
      <w:r w:rsidR="00DA153B">
        <w:t>Softmax</w:t>
      </w:r>
      <w:proofErr w:type="spellEnd"/>
      <w:r w:rsidR="00DA153B">
        <w:t>, zamiast jedne</w:t>
      </w:r>
      <w:r w:rsidR="0041642C">
        <w:t xml:space="preserve">j komórki </w:t>
      </w:r>
      <w:r w:rsidR="00DA153B">
        <w:t>wyjściowe</w:t>
      </w:r>
      <w:r w:rsidR="0041642C">
        <w:t>j</w:t>
      </w:r>
      <w:r w:rsidR="00DA153B">
        <w:t xml:space="preserve"> aktywowane</w:t>
      </w:r>
      <w:r w:rsidR="0041642C">
        <w:t>j</w:t>
      </w:r>
      <w:r w:rsidR="00DA153B">
        <w:t xml:space="preserve"> funkcją </w:t>
      </w:r>
      <w:proofErr w:type="spellStart"/>
      <w:r w:rsidR="00DA153B">
        <w:t>Sigmoid</w:t>
      </w:r>
      <w:proofErr w:type="spellEnd"/>
      <w:r w:rsidR="00DA153B">
        <w:t xml:space="preserve"> – kombinacji typowej przy klasyfikacji binarnej. W tradycyjnych modelach uczenia maszynowego odpowiedzią na </w:t>
      </w:r>
      <w:r w:rsidR="00CD6AF3">
        <w:t>istnienie w zbiorze etykiet więcej niż dwóch klas</w:t>
      </w:r>
      <w:r w:rsidR="00DA153B">
        <w:t xml:space="preserve"> może być</w:t>
      </w:r>
      <w:r w:rsidR="00CD6AF3">
        <w:t xml:space="preserve"> użycie nie jednego, a grupy modeli konkretnego rodzaju w ramach podejścia </w:t>
      </w:r>
      <w:r w:rsidR="00CD6AF3" w:rsidRPr="0036244B">
        <w:t>jeden-przeciw-pozostałym</w:t>
      </w:r>
      <w:r w:rsidR="00CD6AF3">
        <w:t>, czy na przykład zastosowanie wielomianowego wariantu algorytmu.</w:t>
      </w:r>
    </w:p>
    <w:p w14:paraId="57E1EF4E" w14:textId="75237320" w:rsidR="00CD6AF3" w:rsidRDefault="0041642C" w:rsidP="00620470">
      <w:r>
        <w:t>Istotnym punktem odniesieni</w:t>
      </w:r>
      <w:r w:rsidR="00157CED">
        <w:t>a</w:t>
      </w:r>
      <w:r>
        <w:t xml:space="preserve">, aby określić </w:t>
      </w:r>
      <w:r w:rsidR="00157CED">
        <w:t>czy model wychwytuje indywidualne wzorce na przestrzeni klas</w:t>
      </w:r>
      <w:r>
        <w:t xml:space="preserve">, jest wartość </w:t>
      </w:r>
      <w:r w:rsidR="00693728">
        <w:t xml:space="preserve">dokładności losowej </w:t>
      </w:r>
      <w:r>
        <w:t>klasyfikacj</w:t>
      </w:r>
      <w:r w:rsidR="00693728">
        <w:t>i</w:t>
      </w:r>
      <w:r>
        <w:t xml:space="preserve">. </w:t>
      </w:r>
      <w:r w:rsidR="00157CED">
        <w:t>Wyznaczenie wspomnianego współczynnika opiera się na wykonaniu prostego działania (</w:t>
      </w:r>
      <w:r w:rsidR="00C60E6F">
        <w:t>4</w:t>
      </w:r>
      <w:r w:rsidR="00B90F9A">
        <w:t>8</w:t>
      </w:r>
      <w:r w:rsidR="00157CED">
        <w:t xml:space="preserve">). </w:t>
      </w:r>
      <w:r w:rsidR="00693728">
        <w:t>Jeśli dla każdej próbki zbioru testowego etykieta zostałaby wylosowana, przy czym prawdopodobieństwo przypisania każdej z klas byłoby takie samo, przy dodatkowym założeniu, że zbiór testowy był wystarczająco duży, procent odpowiednio zaklasyfikowanych próbek oscylowałby właśnie wokół tego poziomu.</w:t>
      </w:r>
      <w:r w:rsidR="00693728" w:rsidRPr="00693728">
        <w:t xml:space="preserve"> </w:t>
      </w:r>
    </w:p>
    <w:p w14:paraId="6AD0E924" w14:textId="0574B479" w:rsidR="00BB2BA2" w:rsidRPr="00693728" w:rsidRDefault="00157CED" w:rsidP="00C35EE6">
      <w:pPr>
        <w:pStyle w:val="Legendawzory"/>
      </w:pPr>
      <m:oMathPara>
        <m:oMath>
          <m:r>
            <w:rPr>
              <w:rFonts w:ascii="Cambria Math" w:hAnsi="Cambria Math"/>
            </w:rPr>
            <m:t>Poziom losowy =</m:t>
          </m:r>
          <m:f>
            <m:fPr>
              <m:ctrlPr>
                <w:rPr>
                  <w:rFonts w:ascii="Cambria Math" w:hAnsi="Cambria Math"/>
                </w:rPr>
              </m:ctrlPr>
            </m:fPr>
            <m:num>
              <m:r>
                <w:rPr>
                  <w:rFonts w:ascii="Cambria Math" w:hAnsi="Cambria Math"/>
                </w:rPr>
                <m:t>100%</m:t>
              </m:r>
            </m:num>
            <m:den>
              <w:commentRangeStart w:id="447"/>
              <m:r>
                <w:rPr>
                  <w:rFonts w:ascii="Cambria Math" w:hAnsi="Cambria Math"/>
                </w:rPr>
                <m:t>liczba klas</m:t>
              </m:r>
              <w:commentRangeEnd w:id="447"/>
              <m:r>
                <m:rPr>
                  <m:sty m:val="p"/>
                </m:rPr>
                <w:rPr>
                  <w:rStyle w:val="Odwoaniedokomentarza"/>
                  <w:rFonts w:ascii="Cambria Math" w:hAnsi="Cambria Math"/>
                  <w:i w:val="0"/>
                  <w:iCs w:val="0"/>
                </w:rPr>
                <w:commentReference w:id="447"/>
              </m:r>
            </m:den>
          </m:f>
          <m:r>
            <w:rPr>
              <w:rFonts w:ascii="Cambria Math" w:hAnsi="Cambria Math"/>
            </w:rPr>
            <w:br/>
          </m:r>
        </m:oMath>
      </m:oMathPara>
      <w:r>
        <w:t>(</w:t>
      </w:r>
      <w:fldSimple w:instr=" SEQ ( \* ARABIC ">
        <w:r w:rsidR="001C1386">
          <w:rPr>
            <w:noProof/>
          </w:rPr>
          <w:t>49</w:t>
        </w:r>
      </w:fldSimple>
      <w:r>
        <w:t>)</w:t>
      </w:r>
    </w:p>
    <w:p w14:paraId="403EE7E9" w14:textId="21281A1D" w:rsidR="00620470" w:rsidRPr="00593C6C" w:rsidRDefault="008E757C" w:rsidP="00BB2BA2">
      <w:r>
        <w:t>Dla</w:t>
      </w:r>
      <w:r w:rsidR="00693728">
        <w:t xml:space="preserve"> omawian</w:t>
      </w:r>
      <w:r>
        <w:t>ego</w:t>
      </w:r>
      <w:r w:rsidR="00693728">
        <w:t xml:space="preserve"> w tej pracy problem</w:t>
      </w:r>
      <w:r>
        <w:t>u</w:t>
      </w:r>
      <w:r w:rsidR="00693728">
        <w:t xml:space="preserve"> badawcz</w:t>
      </w:r>
      <w:r>
        <w:t>ego</w:t>
      </w:r>
      <w:r w:rsidR="00693728">
        <w:t xml:space="preserve">, </w:t>
      </w:r>
      <w:r>
        <w:t xml:space="preserve">przypisanie próbkom losowych wartości odpowiadającym szesnastu etykietom skutkowałoby uzyskaniem dokładności </w:t>
      </w:r>
      <w:r>
        <w:lastRenderedPageBreak/>
        <w:t>klasyfikacji na poziomie około 6.25%. Jest to wartość, którą należy bezwzględnie przekroczyć, aby uznać, że model uczenia maszynowego lub sieć neuronowa są użyteczne.</w:t>
      </w:r>
    </w:p>
    <w:p w14:paraId="1B0A1257" w14:textId="7AE534DA" w:rsidR="00BB2BA2" w:rsidRDefault="00BB2BA2" w:rsidP="00BB2BA2">
      <w:pPr>
        <w:ind w:firstLine="0"/>
        <w:rPr>
          <w:color w:val="FF0000"/>
        </w:rPr>
      </w:pPr>
    </w:p>
    <w:p w14:paraId="1A637B8E" w14:textId="5D1C7CBC" w:rsidR="00986142" w:rsidRDefault="00986142" w:rsidP="00986142">
      <w:pPr>
        <w:pStyle w:val="Nagwek2"/>
      </w:pPr>
      <w:bookmarkStart w:id="448" w:name="_Toc162270967"/>
      <w:r>
        <w:t>Rezultaty eksperymentów</w:t>
      </w:r>
      <w:bookmarkEnd w:id="448"/>
    </w:p>
    <w:p w14:paraId="53D24BAE" w14:textId="28DE3C7E" w:rsidR="00986142" w:rsidRDefault="00986142" w:rsidP="00986142">
      <w:r>
        <w:t xml:space="preserve">Poniżej przedstawiono wartości metryk ewaluacyjnych dla poszczególnych modeli. Ze względu na to, że miara dokładności jest na ogół niewystarczająca do otrzymania pełnego obrazu </w:t>
      </w:r>
      <w:r w:rsidR="007F7982">
        <w:t>sprawności modeli,</w:t>
      </w:r>
      <w:r w:rsidR="003F4DC6">
        <w:t xml:space="preserve"> szczególnie w przypadku niezbalansowanego zbioru danych,</w:t>
      </w:r>
      <w:r w:rsidR="007F7982">
        <w:t xml:space="preserve"> posługiwano się również wskaźnikiem F1</w:t>
      </w:r>
      <w:r w:rsidR="003A360E">
        <w:t xml:space="preserve"> </w:t>
      </w:r>
      <w:r w:rsidR="00C62D8D">
        <w:t xml:space="preserve">w wariancie </w:t>
      </w:r>
      <w:commentRangeStart w:id="449"/>
      <w:commentRangeStart w:id="450"/>
      <w:r w:rsidR="003A360E" w:rsidRPr="003A360E">
        <w:rPr>
          <w:i/>
          <w:iCs/>
        </w:rPr>
        <w:t>macro</w:t>
      </w:r>
      <w:commentRangeEnd w:id="449"/>
      <w:r w:rsidR="00D57748">
        <w:rPr>
          <w:rStyle w:val="Odwoaniedokomentarza"/>
        </w:rPr>
        <w:commentReference w:id="449"/>
      </w:r>
      <w:commentRangeEnd w:id="450"/>
      <w:r w:rsidR="006A1C52">
        <w:rPr>
          <w:rStyle w:val="Odwoaniedokomentarza"/>
        </w:rPr>
        <w:commentReference w:id="450"/>
      </w:r>
      <w:r w:rsidR="00C62D8D">
        <w:rPr>
          <w:i/>
          <w:iCs/>
        </w:rPr>
        <w:t xml:space="preserve">, </w:t>
      </w:r>
      <w:r w:rsidR="00C62D8D">
        <w:t>zwracającym</w:t>
      </w:r>
      <w:r w:rsidR="00C62D8D" w:rsidRPr="00C62D8D">
        <w:t xml:space="preserve"> średnią</w:t>
      </w:r>
      <w:r w:rsidR="00AD7D93">
        <w:t xml:space="preserve"> </w:t>
      </w:r>
      <w:r w:rsidR="00C62D8D" w:rsidRPr="00C62D8D">
        <w:t xml:space="preserve">wartości F1 </w:t>
      </w:r>
      <w:r w:rsidR="00AD7D93">
        <w:t xml:space="preserve">obliczonych </w:t>
      </w:r>
      <w:r w:rsidR="00C62D8D" w:rsidRPr="00C62D8D">
        <w:t>dla poszczególnych klas</w:t>
      </w:r>
      <w:r w:rsidR="00AD7D93">
        <w:t>, d</w:t>
      </w:r>
      <w:r w:rsidR="00C62D8D">
        <w:t xml:space="preserve">zięki </w:t>
      </w:r>
      <w:r w:rsidR="00AD7D93">
        <w:t>czemu</w:t>
      </w:r>
      <w:r w:rsidR="00C62D8D">
        <w:t xml:space="preserve"> każda klasa jest </w:t>
      </w:r>
      <w:r w:rsidR="003A360E">
        <w:t>traktowan</w:t>
      </w:r>
      <w:r w:rsidR="00C62D8D">
        <w:t>a</w:t>
      </w:r>
      <w:r w:rsidR="003A360E">
        <w:t xml:space="preserve"> równoważnie, niezależnie od liczności należącej do niej próbek</w:t>
      </w:r>
      <w:r w:rsidR="00B921F0">
        <w:t>.</w:t>
      </w:r>
    </w:p>
    <w:p w14:paraId="69958581" w14:textId="0A0ACDA6" w:rsidR="007F7982" w:rsidRDefault="007F7982" w:rsidP="00986142">
      <w:r>
        <w:t>Wszystkie modele były trenowane na 80% danych, a testowane na pozostałych 20%, przy czym rozkład próbek na przestrzeni klas był podobny w obu zbiorach. Wartości metryk były również śledzone na zbiorze treningowym między innymi w ramach detekcji przetrenowania.</w:t>
      </w:r>
    </w:p>
    <w:p w14:paraId="409ED8C3" w14:textId="2A72D9F7" w:rsidR="00E76B8D" w:rsidRPr="00E76B8D" w:rsidRDefault="00B4016D" w:rsidP="00E76B8D">
      <w:r>
        <w:t xml:space="preserve">W przypadku klasycznych modeli uczenia maszynowego rozpatrywane były </w:t>
      </w:r>
      <w:proofErr w:type="spellStart"/>
      <w:r>
        <w:t>unigramy</w:t>
      </w:r>
      <w:proofErr w:type="spellEnd"/>
      <w:r>
        <w:t xml:space="preserve">, </w:t>
      </w:r>
      <w:proofErr w:type="spellStart"/>
      <w:r>
        <w:t>bigramy</w:t>
      </w:r>
      <w:proofErr w:type="spellEnd"/>
      <w:r>
        <w:t xml:space="preserve">, a także kombinacja obu tych podejść do tworzenia worka słów. W prezentowanych </w:t>
      </w:r>
      <w:r w:rsidR="00B16D9A">
        <w:t xml:space="preserve">poniżej </w:t>
      </w:r>
      <w:r>
        <w:t>wynikach zestawiono ze sobą</w:t>
      </w:r>
      <w:r w:rsidR="0075388D">
        <w:t xml:space="preserve"> rezultaty zastosowania</w:t>
      </w:r>
      <w:r>
        <w:t xml:space="preserve"> </w:t>
      </w:r>
      <w:r w:rsidR="0075388D">
        <w:t>każdej z tych</w:t>
      </w:r>
      <w:r>
        <w:t xml:space="preserve"> trz</w:t>
      </w:r>
      <w:r w:rsidR="0075388D">
        <w:t>ech</w:t>
      </w:r>
      <w:r>
        <w:t xml:space="preserve"> strategi</w:t>
      </w:r>
      <w:r w:rsidR="0075388D">
        <w:t>i</w:t>
      </w:r>
      <w:r w:rsidR="003F4DC6">
        <w:t>.</w:t>
      </w:r>
    </w:p>
    <w:p w14:paraId="2C256FFC" w14:textId="2D2EC5D0" w:rsidR="00B5085F" w:rsidRDefault="00B5085F" w:rsidP="00C35EE6">
      <w:pPr>
        <w:pStyle w:val="Legenda"/>
      </w:pPr>
      <w:bookmarkStart w:id="451" w:name="_Ref161494563"/>
      <w:bookmarkStart w:id="452" w:name="_Toc162270990"/>
      <w:r>
        <w:t xml:space="preserve">Tabela </w:t>
      </w:r>
      <w:fldSimple w:instr=" SEQ Tabela \* ARABIC ">
        <w:r w:rsidR="001C1386">
          <w:rPr>
            <w:noProof/>
          </w:rPr>
          <w:t>7</w:t>
        </w:r>
      </w:fldSimple>
      <w:bookmarkEnd w:id="451"/>
      <w:r>
        <w:t xml:space="preserve"> – Porównanie dokładności </w:t>
      </w:r>
      <w:r w:rsidR="00DB0141">
        <w:t xml:space="preserve">klasyfikacji </w:t>
      </w:r>
      <w:r>
        <w:t>klasycznych modeli uczenia maszynowego odpowiednio</w:t>
      </w:r>
      <w:r w:rsidR="00DB0141">
        <w:t xml:space="preserve"> dla zbioru</w:t>
      </w:r>
      <w:r>
        <w:t xml:space="preserve"> testowego i treningowego w zależności od strategii tworzenia worka słów</w:t>
      </w:r>
      <w:r w:rsidR="00A430B6">
        <w:t xml:space="preserve">. </w:t>
      </w:r>
      <w:r>
        <w:t>Źródło: opracowanie własne</w:t>
      </w:r>
      <w:bookmarkEnd w:id="452"/>
    </w:p>
    <w:tbl>
      <w:tblPr>
        <w:tblStyle w:val="Tabela-Siatka"/>
        <w:tblW w:w="8794" w:type="dxa"/>
        <w:jc w:val="center"/>
        <w:tblLook w:val="04A0" w:firstRow="1" w:lastRow="0" w:firstColumn="1" w:lastColumn="0" w:noHBand="0" w:noVBand="1"/>
      </w:tblPr>
      <w:tblGrid>
        <w:gridCol w:w="2671"/>
        <w:gridCol w:w="1020"/>
        <w:gridCol w:w="1021"/>
        <w:gridCol w:w="1020"/>
        <w:gridCol w:w="1021"/>
        <w:gridCol w:w="1020"/>
        <w:gridCol w:w="1021"/>
      </w:tblGrid>
      <w:tr w:rsidR="00432551" w14:paraId="28CDB6D4" w14:textId="77777777" w:rsidTr="00C71347">
        <w:trPr>
          <w:jc w:val="center"/>
        </w:trPr>
        <w:tc>
          <w:tcPr>
            <w:tcW w:w="2671" w:type="dxa"/>
            <w:tcBorders>
              <w:top w:val="single" w:sz="4" w:space="0" w:color="FFFFFF" w:themeColor="background1"/>
              <w:left w:val="single" w:sz="4" w:space="0" w:color="FFFFFF" w:themeColor="background1"/>
            </w:tcBorders>
          </w:tcPr>
          <w:p w14:paraId="26C4250D" w14:textId="77777777" w:rsidR="0004238E" w:rsidRDefault="0004238E" w:rsidP="009822C8">
            <w:pPr>
              <w:ind w:firstLine="0"/>
              <w:rPr>
                <w:rFonts w:asciiTheme="minorHAnsi" w:hAnsiTheme="minorHAnsi" w:cstheme="minorHAnsi"/>
              </w:rPr>
            </w:pPr>
          </w:p>
        </w:tc>
        <w:tc>
          <w:tcPr>
            <w:tcW w:w="2041" w:type="dxa"/>
            <w:gridSpan w:val="2"/>
            <w:tcBorders>
              <w:right w:val="double" w:sz="4" w:space="0" w:color="808080" w:themeColor="background1" w:themeShade="80"/>
            </w:tcBorders>
            <w:shd w:val="clear" w:color="auto" w:fill="E4E4E4"/>
          </w:tcPr>
          <w:p w14:paraId="79706DC3" w14:textId="6E7DF08A" w:rsidR="0004238E" w:rsidRPr="0004238E" w:rsidRDefault="0004238E" w:rsidP="00432551">
            <w:pPr>
              <w:ind w:firstLine="0"/>
              <w:jc w:val="center"/>
              <w:rPr>
                <w:rFonts w:asciiTheme="minorHAnsi" w:hAnsiTheme="minorHAnsi" w:cstheme="minorHAnsi"/>
                <w:sz w:val="22"/>
              </w:rPr>
            </w:pPr>
            <w:proofErr w:type="spellStart"/>
            <w:r>
              <w:rPr>
                <w:rFonts w:asciiTheme="minorHAnsi" w:hAnsiTheme="minorHAnsi" w:cstheme="minorHAnsi"/>
                <w:sz w:val="22"/>
              </w:rPr>
              <w:t>Unigramy</w:t>
            </w:r>
            <w:proofErr w:type="spellEnd"/>
          </w:p>
        </w:tc>
        <w:tc>
          <w:tcPr>
            <w:tcW w:w="2041" w:type="dxa"/>
            <w:gridSpan w:val="2"/>
            <w:tcBorders>
              <w:left w:val="double" w:sz="4" w:space="0" w:color="808080" w:themeColor="background1" w:themeShade="80"/>
              <w:right w:val="double" w:sz="4" w:space="0" w:color="808080" w:themeColor="background1" w:themeShade="80"/>
            </w:tcBorders>
            <w:shd w:val="clear" w:color="auto" w:fill="E4E4E4"/>
          </w:tcPr>
          <w:p w14:paraId="680A5F3A" w14:textId="6075217A" w:rsidR="0004238E" w:rsidRPr="0004238E" w:rsidRDefault="0004238E" w:rsidP="00432551">
            <w:pPr>
              <w:ind w:firstLine="0"/>
              <w:jc w:val="center"/>
              <w:rPr>
                <w:rFonts w:asciiTheme="minorHAnsi" w:hAnsiTheme="minorHAnsi" w:cstheme="minorHAnsi"/>
                <w:sz w:val="22"/>
              </w:rPr>
            </w:pPr>
            <w:proofErr w:type="spellStart"/>
            <w:r>
              <w:rPr>
                <w:rFonts w:asciiTheme="minorHAnsi" w:hAnsiTheme="minorHAnsi" w:cstheme="minorHAnsi"/>
                <w:sz w:val="22"/>
              </w:rPr>
              <w:t>Unigramy</w:t>
            </w:r>
            <w:proofErr w:type="spellEnd"/>
            <w:r>
              <w:rPr>
                <w:rFonts w:asciiTheme="minorHAnsi" w:hAnsiTheme="minorHAnsi" w:cstheme="minorHAnsi"/>
                <w:sz w:val="22"/>
              </w:rPr>
              <w:t xml:space="preserve"> i </w:t>
            </w:r>
            <w:proofErr w:type="spellStart"/>
            <w:r>
              <w:rPr>
                <w:rFonts w:asciiTheme="minorHAnsi" w:hAnsiTheme="minorHAnsi" w:cstheme="minorHAnsi"/>
                <w:sz w:val="22"/>
              </w:rPr>
              <w:t>bigramy</w:t>
            </w:r>
            <w:proofErr w:type="spellEnd"/>
          </w:p>
        </w:tc>
        <w:tc>
          <w:tcPr>
            <w:tcW w:w="2041" w:type="dxa"/>
            <w:gridSpan w:val="2"/>
            <w:tcBorders>
              <w:left w:val="double" w:sz="4" w:space="0" w:color="808080" w:themeColor="background1" w:themeShade="80"/>
            </w:tcBorders>
            <w:shd w:val="clear" w:color="auto" w:fill="E4E4E4"/>
          </w:tcPr>
          <w:p w14:paraId="6194E979" w14:textId="1F0CDB0F" w:rsidR="0004238E" w:rsidRPr="0004238E" w:rsidRDefault="0004238E" w:rsidP="00432551">
            <w:pPr>
              <w:ind w:firstLine="0"/>
              <w:jc w:val="center"/>
              <w:rPr>
                <w:rFonts w:asciiTheme="minorHAnsi" w:hAnsiTheme="minorHAnsi" w:cstheme="minorHAnsi"/>
                <w:sz w:val="22"/>
              </w:rPr>
            </w:pPr>
            <w:proofErr w:type="spellStart"/>
            <w:r>
              <w:rPr>
                <w:rFonts w:asciiTheme="minorHAnsi" w:hAnsiTheme="minorHAnsi" w:cstheme="minorHAnsi"/>
                <w:sz w:val="22"/>
              </w:rPr>
              <w:t>Bigramy</w:t>
            </w:r>
            <w:proofErr w:type="spellEnd"/>
          </w:p>
        </w:tc>
      </w:tr>
      <w:tr w:rsidR="00E76B8D" w14:paraId="750B3030" w14:textId="77777777" w:rsidTr="00C71347">
        <w:trPr>
          <w:trHeight w:val="805"/>
          <w:jc w:val="center"/>
        </w:trPr>
        <w:tc>
          <w:tcPr>
            <w:tcW w:w="2671" w:type="dxa"/>
            <w:shd w:val="clear" w:color="auto" w:fill="E4E4E4"/>
            <w:vAlign w:val="center"/>
          </w:tcPr>
          <w:p w14:paraId="76EB9DC2" w14:textId="659DF174" w:rsidR="0004238E" w:rsidRDefault="0004238E" w:rsidP="00432551">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Regresja logistyczna</w:t>
            </w:r>
          </w:p>
        </w:tc>
        <w:tc>
          <w:tcPr>
            <w:tcW w:w="1020" w:type="dxa"/>
            <w:tcBorders>
              <w:right w:val="dashed" w:sz="4" w:space="0" w:color="A6A6A6" w:themeColor="background1" w:themeShade="A6"/>
            </w:tcBorders>
            <w:shd w:val="clear" w:color="auto" w:fill="E2EFD9" w:themeFill="accent6" w:themeFillTint="33"/>
            <w:vAlign w:val="center"/>
          </w:tcPr>
          <w:p w14:paraId="481004E7" w14:textId="3E6867CD" w:rsidR="0004238E" w:rsidRPr="00125EA7"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62.94%</w:t>
            </w:r>
          </w:p>
        </w:tc>
        <w:tc>
          <w:tcPr>
            <w:tcW w:w="1021"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2998DB46" w14:textId="4662F8E4" w:rsidR="0004238E" w:rsidRPr="00125EA7"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72.61%</w:t>
            </w:r>
          </w:p>
        </w:tc>
        <w:tc>
          <w:tcPr>
            <w:tcW w:w="1020" w:type="dxa"/>
            <w:tcBorders>
              <w:left w:val="double" w:sz="4" w:space="0" w:color="808080" w:themeColor="background1" w:themeShade="80"/>
              <w:right w:val="dashed" w:sz="4" w:space="0" w:color="A6A6A6" w:themeColor="background1" w:themeShade="A6"/>
            </w:tcBorders>
            <w:vAlign w:val="center"/>
          </w:tcPr>
          <w:p w14:paraId="6820DF99" w14:textId="2E2AAF8C" w:rsidR="0004238E" w:rsidRPr="00125EA7"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62.36%</w:t>
            </w:r>
          </w:p>
        </w:tc>
        <w:tc>
          <w:tcPr>
            <w:tcW w:w="1021" w:type="dxa"/>
            <w:tcBorders>
              <w:left w:val="dashed" w:sz="4" w:space="0" w:color="A6A6A6" w:themeColor="background1" w:themeShade="A6"/>
              <w:right w:val="double" w:sz="4" w:space="0" w:color="808080" w:themeColor="background1" w:themeShade="80"/>
            </w:tcBorders>
            <w:vAlign w:val="center"/>
          </w:tcPr>
          <w:p w14:paraId="502EE23F" w14:textId="369D4A1A" w:rsidR="0004238E" w:rsidRPr="00125EA7"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72.75%</w:t>
            </w:r>
          </w:p>
        </w:tc>
        <w:tc>
          <w:tcPr>
            <w:tcW w:w="1020" w:type="dxa"/>
            <w:tcBorders>
              <w:left w:val="double" w:sz="4" w:space="0" w:color="808080" w:themeColor="background1" w:themeShade="80"/>
              <w:right w:val="dashed" w:sz="4" w:space="0" w:color="A6A6A6" w:themeColor="background1" w:themeShade="A6"/>
            </w:tcBorders>
            <w:vAlign w:val="center"/>
          </w:tcPr>
          <w:p w14:paraId="31AA79C8" w14:textId="05E233FC" w:rsidR="0004238E" w:rsidRPr="00432551"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49.05%</w:t>
            </w:r>
          </w:p>
        </w:tc>
        <w:tc>
          <w:tcPr>
            <w:tcW w:w="1021" w:type="dxa"/>
            <w:tcBorders>
              <w:left w:val="dashed" w:sz="4" w:space="0" w:color="A6A6A6" w:themeColor="background1" w:themeShade="A6"/>
            </w:tcBorders>
            <w:vAlign w:val="center"/>
          </w:tcPr>
          <w:p w14:paraId="740EC0E6" w14:textId="51F0EBF7" w:rsidR="0004238E" w:rsidRPr="00432551"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71.79%</w:t>
            </w:r>
          </w:p>
        </w:tc>
      </w:tr>
      <w:tr w:rsidR="00E76B8D" w14:paraId="5970460E" w14:textId="77777777" w:rsidTr="00C71347">
        <w:trPr>
          <w:trHeight w:val="805"/>
          <w:jc w:val="center"/>
        </w:trPr>
        <w:tc>
          <w:tcPr>
            <w:tcW w:w="2671" w:type="dxa"/>
            <w:shd w:val="clear" w:color="auto" w:fill="E4E4E4"/>
            <w:vAlign w:val="center"/>
          </w:tcPr>
          <w:p w14:paraId="49448C5C" w14:textId="7744D198" w:rsidR="0004238E" w:rsidRDefault="0004238E" w:rsidP="00432551">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Liniowy SVM</w:t>
            </w:r>
          </w:p>
        </w:tc>
        <w:tc>
          <w:tcPr>
            <w:tcW w:w="1020" w:type="dxa"/>
            <w:tcBorders>
              <w:right w:val="dashed" w:sz="4" w:space="0" w:color="A6A6A6" w:themeColor="background1" w:themeShade="A6"/>
            </w:tcBorders>
            <w:shd w:val="clear" w:color="auto" w:fill="E2EFD9" w:themeFill="accent6" w:themeFillTint="33"/>
            <w:vAlign w:val="center"/>
          </w:tcPr>
          <w:p w14:paraId="65C9870D" w14:textId="5DF31F5D"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68.65%</w:t>
            </w:r>
          </w:p>
        </w:tc>
        <w:tc>
          <w:tcPr>
            <w:tcW w:w="1021"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7F4EF18F" w14:textId="53071923"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89.16%</w:t>
            </w:r>
          </w:p>
        </w:tc>
        <w:tc>
          <w:tcPr>
            <w:tcW w:w="1020" w:type="dxa"/>
            <w:tcBorders>
              <w:left w:val="double" w:sz="4" w:space="0" w:color="808080" w:themeColor="background1" w:themeShade="80"/>
              <w:right w:val="dashed" w:sz="4" w:space="0" w:color="A6A6A6" w:themeColor="background1" w:themeShade="A6"/>
            </w:tcBorders>
            <w:vAlign w:val="center"/>
          </w:tcPr>
          <w:p w14:paraId="1295F41D" w14:textId="4B30A2C8"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68.18%</w:t>
            </w:r>
          </w:p>
        </w:tc>
        <w:tc>
          <w:tcPr>
            <w:tcW w:w="1021" w:type="dxa"/>
            <w:tcBorders>
              <w:left w:val="dashed" w:sz="4" w:space="0" w:color="A6A6A6" w:themeColor="background1" w:themeShade="A6"/>
              <w:right w:val="double" w:sz="4" w:space="0" w:color="808080" w:themeColor="background1" w:themeShade="80"/>
            </w:tcBorders>
            <w:vAlign w:val="center"/>
          </w:tcPr>
          <w:p w14:paraId="1DC2A513" w14:textId="23E1BC9B"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89.55%</w:t>
            </w:r>
          </w:p>
        </w:tc>
        <w:tc>
          <w:tcPr>
            <w:tcW w:w="1020" w:type="dxa"/>
            <w:tcBorders>
              <w:left w:val="double" w:sz="4" w:space="0" w:color="808080" w:themeColor="background1" w:themeShade="80"/>
              <w:right w:val="dashed" w:sz="4" w:space="0" w:color="A6A6A6" w:themeColor="background1" w:themeShade="A6"/>
            </w:tcBorders>
            <w:vAlign w:val="center"/>
          </w:tcPr>
          <w:p w14:paraId="4F4387A5" w14:textId="22993D05"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50.26%</w:t>
            </w:r>
          </w:p>
        </w:tc>
        <w:tc>
          <w:tcPr>
            <w:tcW w:w="1021" w:type="dxa"/>
            <w:tcBorders>
              <w:left w:val="dashed" w:sz="4" w:space="0" w:color="A6A6A6" w:themeColor="background1" w:themeShade="A6"/>
            </w:tcBorders>
            <w:vAlign w:val="center"/>
          </w:tcPr>
          <w:p w14:paraId="6CB79231" w14:textId="6BC6BDEF"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94.45%</w:t>
            </w:r>
          </w:p>
        </w:tc>
      </w:tr>
      <w:tr w:rsidR="00E76B8D" w14:paraId="4F279DAD" w14:textId="77777777" w:rsidTr="00C71347">
        <w:trPr>
          <w:jc w:val="center"/>
        </w:trPr>
        <w:tc>
          <w:tcPr>
            <w:tcW w:w="2671" w:type="dxa"/>
            <w:shd w:val="clear" w:color="auto" w:fill="E4E4E4"/>
            <w:vAlign w:val="center"/>
          </w:tcPr>
          <w:p w14:paraId="433C626C" w14:textId="2629A7FC" w:rsidR="0004238E" w:rsidRDefault="0004238E" w:rsidP="00432551">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 xml:space="preserve">Wielomianowy klasyfikator </w:t>
            </w:r>
            <w:proofErr w:type="spellStart"/>
            <w:r w:rsidRPr="005A1716">
              <w:rPr>
                <w:rFonts w:asciiTheme="minorHAnsi" w:eastAsia="Times New Roman" w:hAnsiTheme="minorHAnsi" w:cstheme="minorHAnsi"/>
                <w:color w:val="000000"/>
                <w:sz w:val="22"/>
                <w:lang w:eastAsia="pl-PL"/>
              </w:rPr>
              <w:t>bayesowski</w:t>
            </w:r>
            <w:proofErr w:type="spellEnd"/>
          </w:p>
        </w:tc>
        <w:tc>
          <w:tcPr>
            <w:tcW w:w="1020" w:type="dxa"/>
            <w:tcBorders>
              <w:right w:val="dashed" w:sz="4" w:space="0" w:color="A6A6A6" w:themeColor="background1" w:themeShade="A6"/>
            </w:tcBorders>
            <w:vAlign w:val="center"/>
          </w:tcPr>
          <w:p w14:paraId="7E98B32E" w14:textId="525C3233" w:rsidR="0004238E" w:rsidRPr="00125EA7"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39.94%</w:t>
            </w:r>
          </w:p>
        </w:tc>
        <w:tc>
          <w:tcPr>
            <w:tcW w:w="1021" w:type="dxa"/>
            <w:tcBorders>
              <w:left w:val="dashed" w:sz="4" w:space="0" w:color="A6A6A6" w:themeColor="background1" w:themeShade="A6"/>
              <w:right w:val="double" w:sz="4" w:space="0" w:color="808080" w:themeColor="background1" w:themeShade="80"/>
            </w:tcBorders>
            <w:vAlign w:val="center"/>
          </w:tcPr>
          <w:p w14:paraId="431EE5C5" w14:textId="35FEAA3E" w:rsidR="0004238E" w:rsidRPr="00125EA7"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53.62%</w:t>
            </w:r>
          </w:p>
        </w:tc>
        <w:tc>
          <w:tcPr>
            <w:tcW w:w="1020" w:type="dxa"/>
            <w:tcBorders>
              <w:left w:val="double" w:sz="4" w:space="0" w:color="808080" w:themeColor="background1" w:themeShade="80"/>
              <w:right w:val="dashed" w:sz="4" w:space="0" w:color="A6A6A6" w:themeColor="background1" w:themeShade="A6"/>
            </w:tcBorders>
            <w:shd w:val="clear" w:color="auto" w:fill="E2EFD9" w:themeFill="accent6" w:themeFillTint="33"/>
            <w:vAlign w:val="center"/>
          </w:tcPr>
          <w:p w14:paraId="13618C5D" w14:textId="260D5A01" w:rsidR="0004238E" w:rsidRPr="00125EA7"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43.29%</w:t>
            </w:r>
          </w:p>
        </w:tc>
        <w:tc>
          <w:tcPr>
            <w:tcW w:w="1021"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20527E70" w14:textId="6942AE14" w:rsidR="0004238E" w:rsidRPr="00125EA7"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54.55%</w:t>
            </w:r>
          </w:p>
        </w:tc>
        <w:tc>
          <w:tcPr>
            <w:tcW w:w="1020" w:type="dxa"/>
            <w:tcBorders>
              <w:left w:val="double" w:sz="4" w:space="0" w:color="808080" w:themeColor="background1" w:themeShade="80"/>
              <w:right w:val="dashed" w:sz="4" w:space="0" w:color="A6A6A6" w:themeColor="background1" w:themeShade="A6"/>
            </w:tcBorders>
            <w:vAlign w:val="center"/>
          </w:tcPr>
          <w:p w14:paraId="17C96070" w14:textId="427160DA" w:rsidR="0004238E" w:rsidRPr="00432551"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42.82%</w:t>
            </w:r>
          </w:p>
        </w:tc>
        <w:tc>
          <w:tcPr>
            <w:tcW w:w="1021" w:type="dxa"/>
            <w:tcBorders>
              <w:left w:val="dashed" w:sz="4" w:space="0" w:color="A6A6A6" w:themeColor="background1" w:themeShade="A6"/>
            </w:tcBorders>
            <w:vAlign w:val="center"/>
          </w:tcPr>
          <w:p w14:paraId="238562AF" w14:textId="129D5BBF" w:rsidR="0004238E" w:rsidRPr="00432551" w:rsidRDefault="0004238E" w:rsidP="00DB0141">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65.52%</w:t>
            </w:r>
          </w:p>
        </w:tc>
      </w:tr>
      <w:tr w:rsidR="00E76B8D" w14:paraId="53F5C28B" w14:textId="77777777" w:rsidTr="00C71347">
        <w:trPr>
          <w:jc w:val="center"/>
        </w:trPr>
        <w:tc>
          <w:tcPr>
            <w:tcW w:w="2671" w:type="dxa"/>
            <w:shd w:val="clear" w:color="auto" w:fill="E4E4E4"/>
            <w:vAlign w:val="center"/>
          </w:tcPr>
          <w:p w14:paraId="3DD8E857" w14:textId="295F7B62" w:rsidR="0004238E" w:rsidRDefault="0004238E" w:rsidP="00432551">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Ekstremalne wzmocnienie gradient</w:t>
            </w:r>
            <w:r w:rsidR="00C71347">
              <w:rPr>
                <w:rFonts w:asciiTheme="minorHAnsi" w:eastAsia="Times New Roman" w:hAnsiTheme="minorHAnsi" w:cstheme="minorHAnsi"/>
                <w:color w:val="000000"/>
                <w:sz w:val="22"/>
                <w:lang w:eastAsia="pl-PL"/>
              </w:rPr>
              <w:t>owe</w:t>
            </w:r>
          </w:p>
        </w:tc>
        <w:tc>
          <w:tcPr>
            <w:tcW w:w="1020" w:type="dxa"/>
            <w:tcBorders>
              <w:right w:val="dashed" w:sz="4" w:space="0" w:color="A6A6A6" w:themeColor="background1" w:themeShade="A6"/>
            </w:tcBorders>
            <w:shd w:val="clear" w:color="auto" w:fill="E2EFD9" w:themeFill="accent6" w:themeFillTint="33"/>
            <w:vAlign w:val="center"/>
          </w:tcPr>
          <w:p w14:paraId="45561A10" w14:textId="05D5CC97"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69.16%</w:t>
            </w:r>
          </w:p>
        </w:tc>
        <w:tc>
          <w:tcPr>
            <w:tcW w:w="1021"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1332A418" w14:textId="76167BF1"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100%</w:t>
            </w:r>
          </w:p>
        </w:tc>
        <w:tc>
          <w:tcPr>
            <w:tcW w:w="1020" w:type="dxa"/>
            <w:tcBorders>
              <w:left w:val="double" w:sz="4" w:space="0" w:color="808080" w:themeColor="background1" w:themeShade="80"/>
              <w:right w:val="dashed" w:sz="4" w:space="0" w:color="A6A6A6" w:themeColor="background1" w:themeShade="A6"/>
            </w:tcBorders>
            <w:vAlign w:val="center"/>
          </w:tcPr>
          <w:p w14:paraId="18CDDCC0" w14:textId="3E1D2DAD"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68.41%</w:t>
            </w:r>
          </w:p>
        </w:tc>
        <w:tc>
          <w:tcPr>
            <w:tcW w:w="1021" w:type="dxa"/>
            <w:tcBorders>
              <w:left w:val="dashed" w:sz="4" w:space="0" w:color="A6A6A6" w:themeColor="background1" w:themeShade="A6"/>
              <w:right w:val="double" w:sz="4" w:space="0" w:color="808080" w:themeColor="background1" w:themeShade="80"/>
            </w:tcBorders>
            <w:vAlign w:val="center"/>
          </w:tcPr>
          <w:p w14:paraId="2C9A75C9" w14:textId="006E1BB8"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100%</w:t>
            </w:r>
          </w:p>
        </w:tc>
        <w:tc>
          <w:tcPr>
            <w:tcW w:w="1020" w:type="dxa"/>
            <w:tcBorders>
              <w:left w:val="double" w:sz="4" w:space="0" w:color="808080" w:themeColor="background1" w:themeShade="80"/>
              <w:right w:val="dashed" w:sz="4" w:space="0" w:color="A6A6A6" w:themeColor="background1" w:themeShade="A6"/>
            </w:tcBorders>
            <w:vAlign w:val="center"/>
          </w:tcPr>
          <w:p w14:paraId="3CA57729" w14:textId="39D56BFA"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52.80%</w:t>
            </w:r>
          </w:p>
        </w:tc>
        <w:tc>
          <w:tcPr>
            <w:tcW w:w="1021" w:type="dxa"/>
            <w:tcBorders>
              <w:left w:val="dashed" w:sz="4" w:space="0" w:color="A6A6A6" w:themeColor="background1" w:themeShade="A6"/>
            </w:tcBorders>
            <w:vAlign w:val="center"/>
          </w:tcPr>
          <w:p w14:paraId="32D94340" w14:textId="4B9C3B7F" w:rsidR="0004238E" w:rsidRPr="00125EA7" w:rsidRDefault="0004238E" w:rsidP="00DB0141">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99.96%</w:t>
            </w:r>
          </w:p>
        </w:tc>
      </w:tr>
    </w:tbl>
    <w:p w14:paraId="79CA3D3B" w14:textId="7B926E2B" w:rsidR="009822C8" w:rsidRDefault="009822C8" w:rsidP="00E76B8D">
      <w:pPr>
        <w:ind w:firstLine="0"/>
      </w:pPr>
    </w:p>
    <w:p w14:paraId="7DD08C5E" w14:textId="2953455B" w:rsidR="004C2385" w:rsidRDefault="00E76B8D" w:rsidP="00E76B8D">
      <w:r>
        <w:t xml:space="preserve">W </w:t>
      </w:r>
      <w:r w:rsidRPr="00475575">
        <w:t xml:space="preserve">Tabeli </w:t>
      </w:r>
      <w:r w:rsidR="00475575">
        <w:fldChar w:fldCharType="begin"/>
      </w:r>
      <w:r w:rsidR="00475575">
        <w:instrText xml:space="preserve"> REF _Ref161494563 \#0 </w:instrText>
      </w:r>
      <w:r w:rsidR="00475575">
        <w:fldChar w:fldCharType="separate"/>
      </w:r>
      <w:r w:rsidR="001C1386">
        <w:t>7</w:t>
      </w:r>
      <w:r w:rsidR="00475575">
        <w:fldChar w:fldCharType="end"/>
      </w:r>
      <w:r>
        <w:t xml:space="preserve"> przedstawiono</w:t>
      </w:r>
      <w:r w:rsidR="006A1C52">
        <w:t xml:space="preserve"> zaokrąglone</w:t>
      </w:r>
      <w:r>
        <w:t xml:space="preserve"> wartości dokładności </w:t>
      </w:r>
      <w:r w:rsidR="00B16D9A">
        <w:t>otrzymanych</w:t>
      </w:r>
      <w:r>
        <w:t xml:space="preserve"> </w:t>
      </w:r>
      <w:r w:rsidR="00B16D9A">
        <w:t>w</w:t>
      </w:r>
      <w:r>
        <w:t xml:space="preserve"> </w:t>
      </w:r>
      <w:r w:rsidR="00B16D9A">
        <w:t>fazie</w:t>
      </w:r>
      <w:r>
        <w:t xml:space="preserve"> testowania poszczególnych modeli. Każda komórka zawiera procent poprawnych klasyfikacji </w:t>
      </w:r>
      <w:r w:rsidR="00B16D9A">
        <w:t>uzyskany przez dany algorytm odpowiednio w</w:t>
      </w:r>
      <w:r>
        <w:t xml:space="preserve"> zbior</w:t>
      </w:r>
      <w:r w:rsidR="00B16D9A">
        <w:t>ze</w:t>
      </w:r>
      <w:r>
        <w:t xml:space="preserve"> testow</w:t>
      </w:r>
      <w:r w:rsidR="00B16D9A">
        <w:t>ym</w:t>
      </w:r>
      <w:r>
        <w:t xml:space="preserve"> i treningow</w:t>
      </w:r>
      <w:r w:rsidR="00B16D9A">
        <w:t>ym</w:t>
      </w:r>
      <w:r>
        <w:t xml:space="preserve">. </w:t>
      </w:r>
      <w:r w:rsidR="00B16D9A">
        <w:t xml:space="preserve">Strategia tworzenia worka słów dająca najlepszy wynik na zbiorze testowym została w każdym wierszu </w:t>
      </w:r>
      <w:r w:rsidR="00B16D9A">
        <w:lastRenderedPageBreak/>
        <w:t xml:space="preserve">zaznaczona zielonym kolorem. Tym samym, najbardziej tradycyjna metoda </w:t>
      </w:r>
      <w:r w:rsidR="00464DA6">
        <w:t>przypisywania</w:t>
      </w:r>
      <w:r w:rsidR="00B16D9A">
        <w:t xml:space="preserve"> </w:t>
      </w:r>
      <w:proofErr w:type="spellStart"/>
      <w:r w:rsidR="00B16D9A">
        <w:t>tokenów</w:t>
      </w:r>
      <w:proofErr w:type="spellEnd"/>
      <w:r w:rsidR="00B16D9A">
        <w:t xml:space="preserve"> jedynie pojedynczy</w:t>
      </w:r>
      <w:r w:rsidR="00464DA6">
        <w:t>m</w:t>
      </w:r>
      <w:r w:rsidR="00B16D9A">
        <w:t xml:space="preserve"> </w:t>
      </w:r>
      <w:r w:rsidR="00464DA6">
        <w:t>słowom sprawdziła się najlepiej dla trzech z czterech modeli</w:t>
      </w:r>
      <w:r w:rsidR="004C2385">
        <w:t xml:space="preserve">, choć wyniki po fuzji z </w:t>
      </w:r>
      <w:proofErr w:type="spellStart"/>
      <w:r w:rsidR="004C2385">
        <w:t>bigramami</w:t>
      </w:r>
      <w:proofErr w:type="spellEnd"/>
      <w:r w:rsidR="004C2385">
        <w:t xml:space="preserve"> </w:t>
      </w:r>
      <w:r w:rsidR="00D42DAE">
        <w:t>były jej bardzo bliskie</w:t>
      </w:r>
      <w:r w:rsidR="00464DA6">
        <w:t xml:space="preserve">. Rozpatrzenie zarówno </w:t>
      </w:r>
      <w:proofErr w:type="spellStart"/>
      <w:r w:rsidR="00464DA6">
        <w:t>unigramów</w:t>
      </w:r>
      <w:proofErr w:type="spellEnd"/>
      <w:r w:rsidR="00464DA6">
        <w:t xml:space="preserve"> jak i </w:t>
      </w:r>
      <w:proofErr w:type="spellStart"/>
      <w:r w:rsidR="00464DA6">
        <w:t>bigramów</w:t>
      </w:r>
      <w:proofErr w:type="spellEnd"/>
      <w:r w:rsidR="00464DA6">
        <w:t xml:space="preserve"> przyniosło natomiast podwyższenie skuteczności probabilistycznego klasyfikatora </w:t>
      </w:r>
      <w:proofErr w:type="spellStart"/>
      <w:r w:rsidR="00464DA6">
        <w:t>bayesowskiego</w:t>
      </w:r>
      <w:proofErr w:type="spellEnd"/>
      <w:r w:rsidR="00464DA6">
        <w:t xml:space="preserve"> o 3.35 </w:t>
      </w:r>
      <w:proofErr w:type="spellStart"/>
      <w:r w:rsidR="00464DA6">
        <w:t>punkta</w:t>
      </w:r>
      <w:proofErr w:type="spellEnd"/>
      <w:r w:rsidR="00464DA6">
        <w:t xml:space="preserve"> procentowego na zbiorze testowym.</w:t>
      </w:r>
      <w:r w:rsidR="00B16D9A">
        <w:t xml:space="preserve"> </w:t>
      </w:r>
    </w:p>
    <w:p w14:paraId="2389805E" w14:textId="1812425E" w:rsidR="00E76B8D" w:rsidRDefault="00B16D9A" w:rsidP="00E76B8D">
      <w:r>
        <w:t>Pogrubioną czcionką zaznaczono</w:t>
      </w:r>
      <w:r w:rsidR="008A4669">
        <w:t xml:space="preserve"> w </w:t>
      </w:r>
      <w:r w:rsidR="008A4669" w:rsidRPr="00475575">
        <w:t xml:space="preserve">Tabeli </w:t>
      </w:r>
      <w:r w:rsidR="00475575">
        <w:fldChar w:fldCharType="begin"/>
      </w:r>
      <w:r w:rsidR="00475575">
        <w:instrText xml:space="preserve"> REF _Ref161494563 \#0 </w:instrText>
      </w:r>
      <w:r w:rsidR="00475575">
        <w:fldChar w:fldCharType="separate"/>
      </w:r>
      <w:r w:rsidR="001C1386">
        <w:t>7</w:t>
      </w:r>
      <w:r w:rsidR="00475575">
        <w:fldChar w:fldCharType="end"/>
      </w:r>
      <w:r>
        <w:t xml:space="preserve"> wyniki należące do dwóch najlepiej sprawdzających się modeli w całym zestawieniu, niezależnie od zawartości słownika. Liniowy klasyfikator SVM oraz ekstremalne wzmocnienie gradient</w:t>
      </w:r>
      <w:r w:rsidR="00C71347">
        <w:t>owe</w:t>
      </w:r>
      <w:r>
        <w:t xml:space="preserve"> uzyskały podobne wartości.</w:t>
      </w:r>
      <w:r w:rsidR="00464DA6">
        <w:t xml:space="preserve"> </w:t>
      </w:r>
      <w:r w:rsidR="004C2385">
        <w:t>Maksymalna skuteczność klasyfikacji p</w:t>
      </w:r>
      <w:r w:rsidR="00464DA6">
        <w:t>ierwsz</w:t>
      </w:r>
      <w:r w:rsidR="004C2385">
        <w:t>ego</w:t>
      </w:r>
      <w:r w:rsidR="00464DA6">
        <w:t xml:space="preserve"> z nich </w:t>
      </w:r>
      <w:r w:rsidR="004C2385">
        <w:t>to 68.65% na zbiorze testowym i 89.16% na zbiorze treningowym. Drugi z nich osiągnął niewiele lepszy wynik na zbiorze testowym równy 69.16%, natomiast zbiór treningowy zaklasyfikował bezbłędnie.</w:t>
      </w:r>
    </w:p>
    <w:p w14:paraId="6AD46E24" w14:textId="77777777" w:rsidR="00150C3B" w:rsidRDefault="00150C3B" w:rsidP="00E76B8D"/>
    <w:p w14:paraId="235C20CE" w14:textId="6926190A" w:rsidR="00DB0141" w:rsidRDefault="00DB0141" w:rsidP="00C35EE6">
      <w:pPr>
        <w:pStyle w:val="Legenda"/>
      </w:pPr>
      <w:bookmarkStart w:id="453" w:name="_Ref161494616"/>
      <w:bookmarkStart w:id="454" w:name="_Toc162270991"/>
      <w:r>
        <w:t xml:space="preserve">Tabela </w:t>
      </w:r>
      <w:fldSimple w:instr=" SEQ Tabela \* ARABIC ">
        <w:r w:rsidR="001C1386">
          <w:rPr>
            <w:noProof/>
          </w:rPr>
          <w:t>8</w:t>
        </w:r>
      </w:fldSimple>
      <w:bookmarkEnd w:id="453"/>
      <w:r w:rsidRPr="00282BA9">
        <w:t xml:space="preserve"> – Porównanie </w:t>
      </w:r>
      <w:r>
        <w:t>wartości wskaźnika F1</w:t>
      </w:r>
      <w:r w:rsidRPr="00282BA9">
        <w:t xml:space="preserve"> klasycznych modeli uczenia maszynowego dla</w:t>
      </w:r>
      <w:r>
        <w:t xml:space="preserve"> klasyfikacji</w:t>
      </w:r>
      <w:r w:rsidRPr="00282BA9">
        <w:t xml:space="preserve"> odpowiednio</w:t>
      </w:r>
      <w:r>
        <w:t xml:space="preserve"> zbioru</w:t>
      </w:r>
      <w:r w:rsidRPr="00282BA9">
        <w:t xml:space="preserve"> testowego i treningowego w zależności od strategii tworzenia worka słów</w:t>
      </w:r>
      <w:r w:rsidR="00A430B6">
        <w:t xml:space="preserve">. </w:t>
      </w:r>
      <w:r w:rsidRPr="00282BA9">
        <w:t>Źródło: opracowanie własne</w:t>
      </w:r>
      <w:bookmarkEnd w:id="454"/>
    </w:p>
    <w:tbl>
      <w:tblPr>
        <w:tblStyle w:val="Tabela-Siatka"/>
        <w:tblW w:w="8799" w:type="dxa"/>
        <w:jc w:val="center"/>
        <w:tblLook w:val="04A0" w:firstRow="1" w:lastRow="0" w:firstColumn="1" w:lastColumn="0" w:noHBand="0" w:noVBand="1"/>
      </w:tblPr>
      <w:tblGrid>
        <w:gridCol w:w="2676"/>
        <w:gridCol w:w="1020"/>
        <w:gridCol w:w="1021"/>
        <w:gridCol w:w="1020"/>
        <w:gridCol w:w="1021"/>
        <w:gridCol w:w="1020"/>
        <w:gridCol w:w="1021"/>
      </w:tblGrid>
      <w:tr w:rsidR="006A1C52" w14:paraId="5174E911" w14:textId="77777777" w:rsidTr="00C71347">
        <w:trPr>
          <w:jc w:val="center"/>
        </w:trPr>
        <w:tc>
          <w:tcPr>
            <w:tcW w:w="2676" w:type="dxa"/>
            <w:tcBorders>
              <w:top w:val="single" w:sz="4" w:space="0" w:color="FFFFFF" w:themeColor="background1"/>
              <w:left w:val="single" w:sz="4" w:space="0" w:color="FFFFFF" w:themeColor="background1"/>
            </w:tcBorders>
          </w:tcPr>
          <w:p w14:paraId="6AEFA173" w14:textId="77777777" w:rsidR="006A1C52" w:rsidRDefault="006A1C52" w:rsidP="00927201">
            <w:pPr>
              <w:ind w:firstLine="0"/>
              <w:rPr>
                <w:rFonts w:asciiTheme="minorHAnsi" w:hAnsiTheme="minorHAnsi" w:cstheme="minorHAnsi"/>
              </w:rPr>
            </w:pPr>
          </w:p>
        </w:tc>
        <w:tc>
          <w:tcPr>
            <w:tcW w:w="2041" w:type="dxa"/>
            <w:gridSpan w:val="2"/>
            <w:tcBorders>
              <w:right w:val="double" w:sz="4" w:space="0" w:color="808080" w:themeColor="background1" w:themeShade="80"/>
            </w:tcBorders>
            <w:shd w:val="clear" w:color="auto" w:fill="E4E4E4"/>
          </w:tcPr>
          <w:p w14:paraId="0611A6B3" w14:textId="77777777" w:rsidR="006A1C52" w:rsidRPr="0004238E" w:rsidRDefault="006A1C52" w:rsidP="00927201">
            <w:pPr>
              <w:ind w:firstLine="0"/>
              <w:jc w:val="center"/>
              <w:rPr>
                <w:rFonts w:asciiTheme="minorHAnsi" w:hAnsiTheme="minorHAnsi" w:cstheme="minorHAnsi"/>
                <w:sz w:val="22"/>
              </w:rPr>
            </w:pPr>
            <w:proofErr w:type="spellStart"/>
            <w:r>
              <w:rPr>
                <w:rFonts w:asciiTheme="minorHAnsi" w:hAnsiTheme="minorHAnsi" w:cstheme="minorHAnsi"/>
                <w:sz w:val="22"/>
              </w:rPr>
              <w:t>Unigramy</w:t>
            </w:r>
            <w:proofErr w:type="spellEnd"/>
          </w:p>
        </w:tc>
        <w:tc>
          <w:tcPr>
            <w:tcW w:w="2041" w:type="dxa"/>
            <w:gridSpan w:val="2"/>
            <w:tcBorders>
              <w:left w:val="double" w:sz="4" w:space="0" w:color="808080" w:themeColor="background1" w:themeShade="80"/>
              <w:right w:val="double" w:sz="4" w:space="0" w:color="808080" w:themeColor="background1" w:themeShade="80"/>
            </w:tcBorders>
            <w:shd w:val="clear" w:color="auto" w:fill="E4E4E4"/>
          </w:tcPr>
          <w:p w14:paraId="6E34E67C" w14:textId="77777777" w:rsidR="006A1C52" w:rsidRPr="0004238E" w:rsidRDefault="006A1C52" w:rsidP="00927201">
            <w:pPr>
              <w:ind w:firstLine="0"/>
              <w:jc w:val="center"/>
              <w:rPr>
                <w:rFonts w:asciiTheme="minorHAnsi" w:hAnsiTheme="minorHAnsi" w:cstheme="minorHAnsi"/>
                <w:sz w:val="22"/>
              </w:rPr>
            </w:pPr>
            <w:proofErr w:type="spellStart"/>
            <w:r>
              <w:rPr>
                <w:rFonts w:asciiTheme="minorHAnsi" w:hAnsiTheme="minorHAnsi" w:cstheme="minorHAnsi"/>
                <w:sz w:val="22"/>
              </w:rPr>
              <w:t>Unigramy</w:t>
            </w:r>
            <w:proofErr w:type="spellEnd"/>
            <w:r>
              <w:rPr>
                <w:rFonts w:asciiTheme="minorHAnsi" w:hAnsiTheme="minorHAnsi" w:cstheme="minorHAnsi"/>
                <w:sz w:val="22"/>
              </w:rPr>
              <w:t xml:space="preserve"> i </w:t>
            </w:r>
            <w:proofErr w:type="spellStart"/>
            <w:r>
              <w:rPr>
                <w:rFonts w:asciiTheme="minorHAnsi" w:hAnsiTheme="minorHAnsi" w:cstheme="minorHAnsi"/>
                <w:sz w:val="22"/>
              </w:rPr>
              <w:t>bigramy</w:t>
            </w:r>
            <w:proofErr w:type="spellEnd"/>
          </w:p>
        </w:tc>
        <w:tc>
          <w:tcPr>
            <w:tcW w:w="2041" w:type="dxa"/>
            <w:gridSpan w:val="2"/>
            <w:tcBorders>
              <w:left w:val="double" w:sz="4" w:space="0" w:color="808080" w:themeColor="background1" w:themeShade="80"/>
            </w:tcBorders>
            <w:shd w:val="clear" w:color="auto" w:fill="E4E4E4"/>
          </w:tcPr>
          <w:p w14:paraId="7E7B0B7E" w14:textId="77777777" w:rsidR="006A1C52" w:rsidRPr="0004238E" w:rsidRDefault="006A1C52" w:rsidP="00927201">
            <w:pPr>
              <w:ind w:firstLine="0"/>
              <w:jc w:val="center"/>
              <w:rPr>
                <w:rFonts w:asciiTheme="minorHAnsi" w:hAnsiTheme="minorHAnsi" w:cstheme="minorHAnsi"/>
                <w:sz w:val="22"/>
              </w:rPr>
            </w:pPr>
            <w:proofErr w:type="spellStart"/>
            <w:r>
              <w:rPr>
                <w:rFonts w:asciiTheme="minorHAnsi" w:hAnsiTheme="minorHAnsi" w:cstheme="minorHAnsi"/>
                <w:sz w:val="22"/>
              </w:rPr>
              <w:t>Bigramy</w:t>
            </w:r>
            <w:proofErr w:type="spellEnd"/>
          </w:p>
        </w:tc>
      </w:tr>
      <w:tr w:rsidR="006A1C52" w14:paraId="58FC4909" w14:textId="77777777" w:rsidTr="00C71347">
        <w:trPr>
          <w:trHeight w:val="805"/>
          <w:jc w:val="center"/>
        </w:trPr>
        <w:tc>
          <w:tcPr>
            <w:tcW w:w="2676" w:type="dxa"/>
            <w:shd w:val="clear" w:color="auto" w:fill="E4E4E4"/>
            <w:vAlign w:val="center"/>
          </w:tcPr>
          <w:p w14:paraId="0D1E1A9A" w14:textId="77777777" w:rsidR="006A1C52" w:rsidRDefault="006A1C52" w:rsidP="00927201">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Regresja logistyczna</w:t>
            </w:r>
          </w:p>
        </w:tc>
        <w:tc>
          <w:tcPr>
            <w:tcW w:w="1020" w:type="dxa"/>
            <w:tcBorders>
              <w:right w:val="dashed" w:sz="4" w:space="0" w:color="A6A6A6" w:themeColor="background1" w:themeShade="A6"/>
            </w:tcBorders>
            <w:shd w:val="clear" w:color="auto" w:fill="E2EFD9" w:themeFill="accent6" w:themeFillTint="33"/>
            <w:vAlign w:val="center"/>
          </w:tcPr>
          <w:p w14:paraId="56EF4F39" w14:textId="74FFC980" w:rsidR="006A1C52" w:rsidRPr="006A1C52" w:rsidRDefault="006A1C52" w:rsidP="00DB0141">
            <w:pPr>
              <w:ind w:firstLine="0"/>
              <w:jc w:val="center"/>
              <w:rPr>
                <w:rFonts w:asciiTheme="minorHAnsi" w:hAnsiTheme="minorHAnsi" w:cstheme="minorHAnsi"/>
                <w:color w:val="000000" w:themeColor="text1"/>
                <w:sz w:val="22"/>
              </w:rPr>
            </w:pPr>
            <w:r w:rsidRPr="006A1C52">
              <w:rPr>
                <w:rFonts w:asciiTheme="minorHAnsi" w:eastAsia="Times New Roman" w:hAnsiTheme="minorHAnsi" w:cstheme="minorHAnsi"/>
                <w:color w:val="000000"/>
                <w:sz w:val="22"/>
                <w:lang w:eastAsia="pl-PL"/>
              </w:rPr>
              <w:t>35.38%</w:t>
            </w:r>
          </w:p>
        </w:tc>
        <w:tc>
          <w:tcPr>
            <w:tcW w:w="1021"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35BF3046" w14:textId="13E234E7" w:rsidR="006A1C52" w:rsidRPr="006A1C52" w:rsidRDefault="006A1C52" w:rsidP="00DB0141">
            <w:pPr>
              <w:ind w:firstLine="0"/>
              <w:jc w:val="center"/>
              <w:rPr>
                <w:rFonts w:asciiTheme="minorHAnsi" w:hAnsiTheme="minorHAnsi" w:cstheme="minorHAnsi"/>
                <w:color w:val="000000" w:themeColor="text1"/>
                <w:sz w:val="22"/>
              </w:rPr>
            </w:pPr>
            <w:r w:rsidRPr="006A1C52">
              <w:rPr>
                <w:rFonts w:asciiTheme="minorHAnsi" w:eastAsia="Times New Roman" w:hAnsiTheme="minorHAnsi" w:cstheme="minorHAnsi"/>
                <w:color w:val="000000"/>
                <w:sz w:val="22"/>
                <w:lang w:eastAsia="pl-PL"/>
              </w:rPr>
              <w:t>45.87%</w:t>
            </w:r>
          </w:p>
        </w:tc>
        <w:tc>
          <w:tcPr>
            <w:tcW w:w="1020" w:type="dxa"/>
            <w:tcBorders>
              <w:left w:val="double" w:sz="4" w:space="0" w:color="808080" w:themeColor="background1" w:themeShade="80"/>
              <w:right w:val="dashed" w:sz="4" w:space="0" w:color="A6A6A6" w:themeColor="background1" w:themeShade="A6"/>
            </w:tcBorders>
            <w:shd w:val="clear" w:color="auto" w:fill="auto"/>
            <w:vAlign w:val="center"/>
          </w:tcPr>
          <w:p w14:paraId="02ABBCDC" w14:textId="5EF93CB1"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34.97%</w:t>
            </w:r>
          </w:p>
        </w:tc>
        <w:tc>
          <w:tcPr>
            <w:tcW w:w="1021" w:type="dxa"/>
            <w:tcBorders>
              <w:left w:val="dashed" w:sz="4" w:space="0" w:color="A6A6A6" w:themeColor="background1" w:themeShade="A6"/>
              <w:right w:val="double" w:sz="4" w:space="0" w:color="808080" w:themeColor="background1" w:themeShade="80"/>
            </w:tcBorders>
            <w:shd w:val="clear" w:color="auto" w:fill="auto"/>
            <w:vAlign w:val="center"/>
          </w:tcPr>
          <w:p w14:paraId="1178E5B8" w14:textId="218F0431"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45.59%</w:t>
            </w:r>
          </w:p>
        </w:tc>
        <w:tc>
          <w:tcPr>
            <w:tcW w:w="1020" w:type="dxa"/>
            <w:tcBorders>
              <w:left w:val="double" w:sz="4" w:space="0" w:color="808080" w:themeColor="background1" w:themeShade="80"/>
              <w:right w:val="dashed" w:sz="4" w:space="0" w:color="A6A6A6" w:themeColor="background1" w:themeShade="A6"/>
            </w:tcBorders>
            <w:vAlign w:val="center"/>
          </w:tcPr>
          <w:p w14:paraId="6611743F" w14:textId="32E9FB83"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21.77%</w:t>
            </w:r>
          </w:p>
        </w:tc>
        <w:tc>
          <w:tcPr>
            <w:tcW w:w="1021" w:type="dxa"/>
            <w:tcBorders>
              <w:left w:val="dashed" w:sz="4" w:space="0" w:color="A6A6A6" w:themeColor="background1" w:themeShade="A6"/>
            </w:tcBorders>
            <w:vAlign w:val="center"/>
          </w:tcPr>
          <w:p w14:paraId="46A592C4" w14:textId="2F653CF0"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38.48%</w:t>
            </w:r>
          </w:p>
        </w:tc>
      </w:tr>
      <w:tr w:rsidR="006A1C52" w14:paraId="016F161E" w14:textId="77777777" w:rsidTr="00C71347">
        <w:trPr>
          <w:trHeight w:val="805"/>
          <w:jc w:val="center"/>
        </w:trPr>
        <w:tc>
          <w:tcPr>
            <w:tcW w:w="2676" w:type="dxa"/>
            <w:shd w:val="clear" w:color="auto" w:fill="E4E4E4"/>
            <w:vAlign w:val="center"/>
          </w:tcPr>
          <w:p w14:paraId="618AC452" w14:textId="77777777" w:rsidR="006A1C52" w:rsidRDefault="006A1C52" w:rsidP="00927201">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Liniowy SVM</w:t>
            </w:r>
          </w:p>
        </w:tc>
        <w:tc>
          <w:tcPr>
            <w:tcW w:w="1020" w:type="dxa"/>
            <w:tcBorders>
              <w:right w:val="dashed" w:sz="4" w:space="0" w:color="A6A6A6" w:themeColor="background1" w:themeShade="A6"/>
            </w:tcBorders>
            <w:shd w:val="clear" w:color="auto" w:fill="auto"/>
            <w:vAlign w:val="center"/>
          </w:tcPr>
          <w:p w14:paraId="239A66C4" w14:textId="1B690418" w:rsidR="006A1C52" w:rsidRPr="006A1C52" w:rsidRDefault="006A1C52" w:rsidP="00DB0141">
            <w:pPr>
              <w:ind w:firstLine="0"/>
              <w:jc w:val="center"/>
              <w:rPr>
                <w:rFonts w:asciiTheme="minorHAnsi" w:hAnsiTheme="minorHAnsi" w:cstheme="minorHAnsi"/>
                <w:color w:val="000000" w:themeColor="text1"/>
                <w:sz w:val="22"/>
              </w:rPr>
            </w:pPr>
            <w:r w:rsidRPr="006A1C52">
              <w:rPr>
                <w:rFonts w:asciiTheme="minorHAnsi" w:hAnsiTheme="minorHAnsi" w:cstheme="minorHAnsi"/>
                <w:color w:val="000000" w:themeColor="text1"/>
                <w:sz w:val="22"/>
              </w:rPr>
              <w:t>52.21%</w:t>
            </w:r>
          </w:p>
        </w:tc>
        <w:tc>
          <w:tcPr>
            <w:tcW w:w="1021" w:type="dxa"/>
            <w:tcBorders>
              <w:left w:val="dashed" w:sz="4" w:space="0" w:color="A6A6A6" w:themeColor="background1" w:themeShade="A6"/>
              <w:right w:val="double" w:sz="4" w:space="0" w:color="808080" w:themeColor="background1" w:themeShade="80"/>
            </w:tcBorders>
            <w:shd w:val="clear" w:color="auto" w:fill="auto"/>
            <w:vAlign w:val="center"/>
          </w:tcPr>
          <w:p w14:paraId="75653309" w14:textId="426ACD9D" w:rsidR="006A1C52" w:rsidRPr="006A1C52" w:rsidRDefault="006A1C52" w:rsidP="00DB0141">
            <w:pPr>
              <w:ind w:firstLine="0"/>
              <w:jc w:val="center"/>
              <w:rPr>
                <w:rFonts w:asciiTheme="minorHAnsi" w:hAnsiTheme="minorHAnsi" w:cstheme="minorHAnsi"/>
                <w:color w:val="000000" w:themeColor="text1"/>
                <w:sz w:val="22"/>
              </w:rPr>
            </w:pPr>
            <w:r w:rsidRPr="006A1C52">
              <w:rPr>
                <w:rFonts w:asciiTheme="minorHAnsi" w:hAnsiTheme="minorHAnsi" w:cstheme="minorHAnsi"/>
                <w:color w:val="000000" w:themeColor="text1"/>
                <w:sz w:val="22"/>
              </w:rPr>
              <w:t>86.46%</w:t>
            </w:r>
          </w:p>
        </w:tc>
        <w:tc>
          <w:tcPr>
            <w:tcW w:w="1020" w:type="dxa"/>
            <w:tcBorders>
              <w:left w:val="double" w:sz="4" w:space="0" w:color="808080" w:themeColor="background1" w:themeShade="80"/>
              <w:right w:val="dashed" w:sz="4" w:space="0" w:color="A6A6A6" w:themeColor="background1" w:themeShade="A6"/>
            </w:tcBorders>
            <w:shd w:val="clear" w:color="auto" w:fill="E2EFD9" w:themeFill="accent6" w:themeFillTint="33"/>
            <w:vAlign w:val="center"/>
          </w:tcPr>
          <w:p w14:paraId="4663C533" w14:textId="020D3595"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52.66%</w:t>
            </w:r>
          </w:p>
        </w:tc>
        <w:tc>
          <w:tcPr>
            <w:tcW w:w="1021"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7C9102C6" w14:textId="2C28374C"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87.01%</w:t>
            </w:r>
          </w:p>
        </w:tc>
        <w:tc>
          <w:tcPr>
            <w:tcW w:w="1020" w:type="dxa"/>
            <w:tcBorders>
              <w:left w:val="double" w:sz="4" w:space="0" w:color="808080" w:themeColor="background1" w:themeShade="80"/>
              <w:right w:val="dashed" w:sz="4" w:space="0" w:color="A6A6A6" w:themeColor="background1" w:themeShade="A6"/>
            </w:tcBorders>
            <w:vAlign w:val="center"/>
          </w:tcPr>
          <w:p w14:paraId="6224708C" w14:textId="245AF8F4"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29.44%</w:t>
            </w:r>
          </w:p>
        </w:tc>
        <w:tc>
          <w:tcPr>
            <w:tcW w:w="1021" w:type="dxa"/>
            <w:tcBorders>
              <w:left w:val="dashed" w:sz="4" w:space="0" w:color="A6A6A6" w:themeColor="background1" w:themeShade="A6"/>
            </w:tcBorders>
            <w:vAlign w:val="center"/>
          </w:tcPr>
          <w:p w14:paraId="2AFE8633" w14:textId="564B4A3D"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94.71%</w:t>
            </w:r>
          </w:p>
        </w:tc>
      </w:tr>
      <w:tr w:rsidR="006A1C52" w14:paraId="54FA377E" w14:textId="77777777" w:rsidTr="00C71347">
        <w:trPr>
          <w:jc w:val="center"/>
        </w:trPr>
        <w:tc>
          <w:tcPr>
            <w:tcW w:w="2676" w:type="dxa"/>
            <w:shd w:val="clear" w:color="auto" w:fill="E4E4E4"/>
            <w:vAlign w:val="center"/>
          </w:tcPr>
          <w:p w14:paraId="1DB02A3C" w14:textId="77777777" w:rsidR="006A1C52" w:rsidRDefault="006A1C52" w:rsidP="00927201">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 xml:space="preserve">Wielomianowy klasyfikator </w:t>
            </w:r>
            <w:proofErr w:type="spellStart"/>
            <w:r w:rsidRPr="005A1716">
              <w:rPr>
                <w:rFonts w:asciiTheme="minorHAnsi" w:eastAsia="Times New Roman" w:hAnsiTheme="minorHAnsi" w:cstheme="minorHAnsi"/>
                <w:color w:val="000000"/>
                <w:sz w:val="22"/>
                <w:lang w:eastAsia="pl-PL"/>
              </w:rPr>
              <w:t>bayesowski</w:t>
            </w:r>
            <w:proofErr w:type="spellEnd"/>
          </w:p>
        </w:tc>
        <w:tc>
          <w:tcPr>
            <w:tcW w:w="1020" w:type="dxa"/>
            <w:tcBorders>
              <w:right w:val="dashed" w:sz="4" w:space="0" w:color="A6A6A6" w:themeColor="background1" w:themeShade="A6"/>
            </w:tcBorders>
            <w:shd w:val="clear" w:color="auto" w:fill="auto"/>
            <w:vAlign w:val="center"/>
          </w:tcPr>
          <w:p w14:paraId="0A50EF28" w14:textId="7C3271FB"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13.41%</w:t>
            </w:r>
          </w:p>
        </w:tc>
        <w:tc>
          <w:tcPr>
            <w:tcW w:w="1021" w:type="dxa"/>
            <w:tcBorders>
              <w:left w:val="dashed" w:sz="4" w:space="0" w:color="A6A6A6" w:themeColor="background1" w:themeShade="A6"/>
              <w:right w:val="double" w:sz="4" w:space="0" w:color="808080" w:themeColor="background1" w:themeShade="80"/>
            </w:tcBorders>
            <w:shd w:val="clear" w:color="auto" w:fill="auto"/>
            <w:vAlign w:val="center"/>
          </w:tcPr>
          <w:p w14:paraId="5DF388B7" w14:textId="7132B8E9"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24.70%</w:t>
            </w:r>
          </w:p>
        </w:tc>
        <w:tc>
          <w:tcPr>
            <w:tcW w:w="1020" w:type="dxa"/>
            <w:tcBorders>
              <w:left w:val="double" w:sz="4" w:space="0" w:color="808080" w:themeColor="background1" w:themeShade="80"/>
              <w:right w:val="dashed" w:sz="4" w:space="0" w:color="A6A6A6" w:themeColor="background1" w:themeShade="A6"/>
            </w:tcBorders>
            <w:shd w:val="clear" w:color="auto" w:fill="auto"/>
            <w:vAlign w:val="center"/>
          </w:tcPr>
          <w:p w14:paraId="62D0B8FF" w14:textId="7B538E33"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15.53%</w:t>
            </w:r>
          </w:p>
        </w:tc>
        <w:tc>
          <w:tcPr>
            <w:tcW w:w="1021" w:type="dxa"/>
            <w:tcBorders>
              <w:left w:val="dashed" w:sz="4" w:space="0" w:color="A6A6A6" w:themeColor="background1" w:themeShade="A6"/>
              <w:right w:val="double" w:sz="4" w:space="0" w:color="808080" w:themeColor="background1" w:themeShade="80"/>
            </w:tcBorders>
            <w:shd w:val="clear" w:color="auto" w:fill="auto"/>
            <w:vAlign w:val="center"/>
          </w:tcPr>
          <w:p w14:paraId="7C55EEFE" w14:textId="3DA38E57"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25.65%</w:t>
            </w:r>
          </w:p>
        </w:tc>
        <w:tc>
          <w:tcPr>
            <w:tcW w:w="1020" w:type="dxa"/>
            <w:tcBorders>
              <w:left w:val="double" w:sz="4" w:space="0" w:color="808080" w:themeColor="background1" w:themeShade="80"/>
              <w:right w:val="dashed" w:sz="4" w:space="0" w:color="A6A6A6" w:themeColor="background1" w:themeShade="A6"/>
            </w:tcBorders>
            <w:shd w:val="clear" w:color="auto" w:fill="E2EFD9" w:themeFill="accent6" w:themeFillTint="33"/>
            <w:vAlign w:val="center"/>
          </w:tcPr>
          <w:p w14:paraId="07BE76BF" w14:textId="1029334C" w:rsidR="006A1C52" w:rsidRPr="006A1C52" w:rsidRDefault="006A1C52" w:rsidP="00DB0141">
            <w:pPr>
              <w:ind w:firstLine="0"/>
              <w:jc w:val="center"/>
              <w:rPr>
                <w:rFonts w:asciiTheme="minorHAnsi" w:hAnsiTheme="minorHAnsi" w:cstheme="minorHAnsi"/>
                <w:color w:val="000000" w:themeColor="text1"/>
                <w:sz w:val="22"/>
              </w:rPr>
            </w:pPr>
            <w:commentRangeStart w:id="455"/>
            <w:r>
              <w:rPr>
                <w:rFonts w:asciiTheme="minorHAnsi" w:hAnsiTheme="minorHAnsi" w:cstheme="minorHAnsi"/>
                <w:color w:val="000000" w:themeColor="text1"/>
                <w:sz w:val="22"/>
              </w:rPr>
              <w:t>15.58%</w:t>
            </w:r>
          </w:p>
        </w:tc>
        <w:tc>
          <w:tcPr>
            <w:tcW w:w="1021" w:type="dxa"/>
            <w:tcBorders>
              <w:left w:val="dashed" w:sz="4" w:space="0" w:color="A6A6A6" w:themeColor="background1" w:themeShade="A6"/>
            </w:tcBorders>
            <w:shd w:val="clear" w:color="auto" w:fill="E2EFD9" w:themeFill="accent6" w:themeFillTint="33"/>
            <w:vAlign w:val="center"/>
          </w:tcPr>
          <w:p w14:paraId="30DE233A" w14:textId="6A432DF3" w:rsidR="006A1C52" w:rsidRPr="006A1C52" w:rsidRDefault="006A1C52" w:rsidP="00DB0141">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50.25%</w:t>
            </w:r>
            <w:commentRangeEnd w:id="455"/>
            <w:r w:rsidR="00E91D45">
              <w:rPr>
                <w:rStyle w:val="Odwoaniedokomentarza"/>
              </w:rPr>
              <w:commentReference w:id="455"/>
            </w:r>
          </w:p>
        </w:tc>
      </w:tr>
      <w:tr w:rsidR="006A1C52" w14:paraId="6DA0C9CD" w14:textId="77777777" w:rsidTr="00C71347">
        <w:trPr>
          <w:jc w:val="center"/>
        </w:trPr>
        <w:tc>
          <w:tcPr>
            <w:tcW w:w="2676" w:type="dxa"/>
            <w:shd w:val="clear" w:color="auto" w:fill="E4E4E4"/>
            <w:vAlign w:val="center"/>
          </w:tcPr>
          <w:p w14:paraId="1E2FCB4C" w14:textId="63CF1762" w:rsidR="006A1C52" w:rsidRDefault="006A1C52" w:rsidP="00927201">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Ekstremalne wzmocnienie gradient</w:t>
            </w:r>
            <w:r w:rsidR="00C71347">
              <w:rPr>
                <w:rFonts w:asciiTheme="minorHAnsi" w:eastAsia="Times New Roman" w:hAnsiTheme="minorHAnsi" w:cstheme="minorHAnsi"/>
                <w:color w:val="000000"/>
                <w:sz w:val="22"/>
                <w:lang w:eastAsia="pl-PL"/>
              </w:rPr>
              <w:t>owe</w:t>
            </w:r>
          </w:p>
        </w:tc>
        <w:tc>
          <w:tcPr>
            <w:tcW w:w="1020" w:type="dxa"/>
            <w:tcBorders>
              <w:right w:val="dashed" w:sz="4" w:space="0" w:color="A6A6A6" w:themeColor="background1" w:themeShade="A6"/>
            </w:tcBorders>
            <w:shd w:val="clear" w:color="auto" w:fill="E2EFD9" w:themeFill="accent6" w:themeFillTint="33"/>
            <w:vAlign w:val="center"/>
          </w:tcPr>
          <w:p w14:paraId="2A96D304" w14:textId="69B58A79" w:rsidR="006A1C52" w:rsidRPr="006A1C52" w:rsidRDefault="006A1C52" w:rsidP="00DB0141">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56.49%</w:t>
            </w:r>
          </w:p>
        </w:tc>
        <w:tc>
          <w:tcPr>
            <w:tcW w:w="1021"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772A00F7" w14:textId="2C98857D" w:rsidR="006A1C52" w:rsidRPr="006A1C52" w:rsidRDefault="006A1C52" w:rsidP="00DB0141">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100%</w:t>
            </w:r>
          </w:p>
        </w:tc>
        <w:tc>
          <w:tcPr>
            <w:tcW w:w="1020" w:type="dxa"/>
            <w:tcBorders>
              <w:left w:val="double" w:sz="4" w:space="0" w:color="808080" w:themeColor="background1" w:themeShade="80"/>
              <w:right w:val="dashed" w:sz="4" w:space="0" w:color="A6A6A6" w:themeColor="background1" w:themeShade="A6"/>
            </w:tcBorders>
            <w:shd w:val="clear" w:color="auto" w:fill="auto"/>
            <w:vAlign w:val="center"/>
          </w:tcPr>
          <w:p w14:paraId="2173ECA2" w14:textId="279EBCFF" w:rsidR="006A1C52" w:rsidRPr="006A1C52" w:rsidRDefault="006A1C52" w:rsidP="00DB0141">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55.53%</w:t>
            </w:r>
          </w:p>
        </w:tc>
        <w:tc>
          <w:tcPr>
            <w:tcW w:w="1021" w:type="dxa"/>
            <w:tcBorders>
              <w:left w:val="dashed" w:sz="4" w:space="0" w:color="A6A6A6" w:themeColor="background1" w:themeShade="A6"/>
              <w:right w:val="double" w:sz="4" w:space="0" w:color="808080" w:themeColor="background1" w:themeShade="80"/>
            </w:tcBorders>
            <w:shd w:val="clear" w:color="auto" w:fill="auto"/>
            <w:vAlign w:val="center"/>
          </w:tcPr>
          <w:p w14:paraId="7749C1B7" w14:textId="1A550F71" w:rsidR="006A1C52" w:rsidRPr="006A1C52" w:rsidRDefault="006A1C52" w:rsidP="00DB0141">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100%</w:t>
            </w:r>
          </w:p>
        </w:tc>
        <w:tc>
          <w:tcPr>
            <w:tcW w:w="1020" w:type="dxa"/>
            <w:tcBorders>
              <w:left w:val="double" w:sz="4" w:space="0" w:color="808080" w:themeColor="background1" w:themeShade="80"/>
              <w:right w:val="dashed" w:sz="4" w:space="0" w:color="A6A6A6" w:themeColor="background1" w:themeShade="A6"/>
            </w:tcBorders>
            <w:vAlign w:val="center"/>
          </w:tcPr>
          <w:p w14:paraId="63997287" w14:textId="467D6386" w:rsidR="006A1C52" w:rsidRPr="006A1C52" w:rsidRDefault="006A1C52" w:rsidP="00DB0141">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33.30%</w:t>
            </w:r>
          </w:p>
        </w:tc>
        <w:tc>
          <w:tcPr>
            <w:tcW w:w="1021" w:type="dxa"/>
            <w:tcBorders>
              <w:left w:val="dashed" w:sz="4" w:space="0" w:color="A6A6A6" w:themeColor="background1" w:themeShade="A6"/>
            </w:tcBorders>
            <w:vAlign w:val="center"/>
          </w:tcPr>
          <w:p w14:paraId="10CB985C" w14:textId="749896DA" w:rsidR="006A1C52" w:rsidRPr="006A1C52" w:rsidRDefault="006A1C52" w:rsidP="00DB0141">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99.98%</w:t>
            </w:r>
          </w:p>
        </w:tc>
      </w:tr>
    </w:tbl>
    <w:p w14:paraId="1FD9F9B2" w14:textId="77777777" w:rsidR="002773E8" w:rsidRDefault="002773E8" w:rsidP="006A1C52">
      <w:pPr>
        <w:ind w:firstLine="0"/>
      </w:pPr>
    </w:p>
    <w:p w14:paraId="72925C1A" w14:textId="5A87183E" w:rsidR="00150C3B" w:rsidRPr="00C320CD" w:rsidRDefault="00150C3B" w:rsidP="00C320CD">
      <w:pPr>
        <w:ind w:firstLine="0"/>
        <w:rPr>
          <w:color w:val="FF0000"/>
        </w:rPr>
      </w:pPr>
      <w:r>
        <w:t xml:space="preserve">W celu bardziej kompleksowej analizy efektywności </w:t>
      </w:r>
      <w:r w:rsidR="003F650B">
        <w:t>zastosowanych</w:t>
      </w:r>
      <w:r>
        <w:t xml:space="preserve"> klasycznych modeli uczenia maszynowego, w </w:t>
      </w:r>
      <w:r w:rsidRPr="00475575">
        <w:t xml:space="preserve">Tabeli </w:t>
      </w:r>
      <w:r w:rsidR="00475575">
        <w:fldChar w:fldCharType="begin"/>
      </w:r>
      <w:r w:rsidR="00475575">
        <w:instrText xml:space="preserve"> REF _Ref161494616 \#0 </w:instrText>
      </w:r>
      <w:r w:rsidR="00475575">
        <w:fldChar w:fldCharType="separate"/>
      </w:r>
      <w:r w:rsidR="001C1386">
        <w:t>8</w:t>
      </w:r>
      <w:r w:rsidR="00475575">
        <w:fldChar w:fldCharType="end"/>
      </w:r>
      <w:r>
        <w:t xml:space="preserve"> zaprezentowano uzyskane podczas testów uśrednione wartości wskaźnika F1 w zaokrągleniu.</w:t>
      </w:r>
      <w:r w:rsidR="003F650B">
        <w:t xml:space="preserve"> Można zauważyć, że wnioski po analizie metryki dokładności częściowo pokrywają się z tendencjami </w:t>
      </w:r>
      <w:r w:rsidR="00E419AF">
        <w:t>widocznymi w tym</w:t>
      </w:r>
      <w:r w:rsidR="003F650B">
        <w:t xml:space="preserve"> zestawieni</w:t>
      </w:r>
      <w:r w:rsidR="00E419AF">
        <w:t>u</w:t>
      </w:r>
      <w:r w:rsidR="003F650B">
        <w:t xml:space="preserve">. </w:t>
      </w:r>
      <w:r w:rsidR="00E419AF">
        <w:t xml:space="preserve">Wielomianowy naiwny klasyfikator </w:t>
      </w:r>
      <w:proofErr w:type="spellStart"/>
      <w:r w:rsidR="00E419AF">
        <w:t>bayesowski</w:t>
      </w:r>
      <w:proofErr w:type="spellEnd"/>
      <w:r w:rsidR="00E419AF">
        <w:t xml:space="preserve"> ponownie okazał się być najsłabszym rozwiązaniem, uzyskując maksymalny wskaźnik F1 równy 15.58%. Przyjmując strategię </w:t>
      </w:r>
      <w:proofErr w:type="spellStart"/>
      <w:r w:rsidR="00E419AF">
        <w:t>unigramów</w:t>
      </w:r>
      <w:proofErr w:type="spellEnd"/>
      <w:r w:rsidR="00E419AF">
        <w:t>, model ekstremalnego wzmocnienia gradient</w:t>
      </w:r>
      <w:r w:rsidR="00C71347">
        <w:t>owego</w:t>
      </w:r>
      <w:r w:rsidR="00E419AF">
        <w:t xml:space="preserve"> okazał się być znów </w:t>
      </w:r>
      <w:r w:rsidR="00E419AF">
        <w:lastRenderedPageBreak/>
        <w:t xml:space="preserve">najbardziej skuteczny pośród całego zestawienia z wynikiem 56.49% na zbiorze testowym. Można zauważyć, że zachodziła też bardziej wyraźna różnica w porównaniu jego rezultatów z wartościami osiągniętymi przez liniowy klasyfikator SVM. </w:t>
      </w:r>
      <w:r w:rsidR="007F6CC7">
        <w:t xml:space="preserve">Analiza zielonych pól </w:t>
      </w:r>
      <w:r w:rsidR="00127EF2">
        <w:t xml:space="preserve">nasuwa wniosek, że w zależności od priorytetów zadania, zastosowanie </w:t>
      </w:r>
      <w:proofErr w:type="spellStart"/>
      <w:r w:rsidR="00127EF2">
        <w:t>bigramów</w:t>
      </w:r>
      <w:proofErr w:type="spellEnd"/>
      <w:r w:rsidR="00127EF2">
        <w:t xml:space="preserve"> może być również dobrym wyborem.</w:t>
      </w:r>
    </w:p>
    <w:p w14:paraId="2227640C" w14:textId="746FEBA5" w:rsidR="00C320CD" w:rsidRDefault="00C320CD" w:rsidP="00C320CD">
      <w:r>
        <w:t>Przechodząc do wyników modelowania sieci neuronowych, jak zostało opisane w</w:t>
      </w:r>
      <w:r w:rsidR="00452E6A">
        <w:t xml:space="preserve"> Rozdziale </w:t>
      </w:r>
      <w:r w:rsidR="00452E6A">
        <w:fldChar w:fldCharType="begin"/>
      </w:r>
      <w:r w:rsidR="00452E6A">
        <w:instrText xml:space="preserve"> REF _Ref161782726 \r \h </w:instrText>
      </w:r>
      <w:r w:rsidR="00452E6A">
        <w:fldChar w:fldCharType="separate"/>
      </w:r>
      <w:r w:rsidR="001C1386">
        <w:t>4.5.1</w:t>
      </w:r>
      <w:r w:rsidR="00452E6A">
        <w:fldChar w:fldCharType="end"/>
      </w:r>
      <w:r>
        <w:t>, były one trenowane na danych zakodowanych z uwzględnieniem kolejności występowania wyrazów, a nie za pomocą metod statystycznych.</w:t>
      </w:r>
    </w:p>
    <w:p w14:paraId="56852EB1" w14:textId="10423475" w:rsidR="000158B7" w:rsidRDefault="00C320CD" w:rsidP="00C320CD">
      <w:r>
        <w:t xml:space="preserve">Sieć rekurencyjna z </w:t>
      </w:r>
      <w:r w:rsidR="00C72ED2">
        <w:t>warstwą</w:t>
      </w:r>
      <w:r>
        <w:t xml:space="preserve"> GRU była trenowana przez 100 epok</w:t>
      </w:r>
      <w:r w:rsidR="00924A34">
        <w:t>, bez specyfikacji wielkości paczek danych</w:t>
      </w:r>
      <w:r w:rsidR="00984380">
        <w:t>, podobnie jak jej zoptymalizowan</w:t>
      </w:r>
      <w:r w:rsidR="005C57C2">
        <w:t>y</w:t>
      </w:r>
      <w:r w:rsidR="00984380">
        <w:t xml:space="preserve"> przez </w:t>
      </w:r>
      <w:proofErr w:type="spellStart"/>
      <w:r w:rsidR="00984380" w:rsidRPr="00984380">
        <w:rPr>
          <w:i/>
          <w:iCs/>
        </w:rPr>
        <w:t>KerasTuner</w:t>
      </w:r>
      <w:proofErr w:type="spellEnd"/>
      <w:r w:rsidR="00984380">
        <w:t xml:space="preserve"> wariant</w:t>
      </w:r>
      <w:r w:rsidR="00924A34">
        <w:t xml:space="preserve">. </w:t>
      </w:r>
      <w:r w:rsidR="00DE1082">
        <w:t xml:space="preserve">Na </w:t>
      </w:r>
      <w:r w:rsidR="00475575">
        <w:fldChar w:fldCharType="begin"/>
      </w:r>
      <w:r w:rsidR="00475575">
        <w:instrText xml:space="preserve"> REF _Ref161494652 \h </w:instrText>
      </w:r>
      <w:r w:rsidR="00475575">
        <w:fldChar w:fldCharType="separate"/>
      </w:r>
      <w:r w:rsidR="001C1386">
        <w:t xml:space="preserve">Rys. </w:t>
      </w:r>
      <w:r w:rsidR="001C1386">
        <w:rPr>
          <w:noProof/>
        </w:rPr>
        <w:t>17</w:t>
      </w:r>
      <w:r w:rsidR="00475575">
        <w:fldChar w:fldCharType="end"/>
      </w:r>
      <w:r w:rsidR="00984380">
        <w:t xml:space="preserve"> i </w:t>
      </w:r>
      <w:r w:rsidR="00984380">
        <w:fldChar w:fldCharType="begin"/>
      </w:r>
      <w:r w:rsidR="00984380">
        <w:instrText xml:space="preserve"> REF _Ref161773320 \h </w:instrText>
      </w:r>
      <w:r w:rsidR="00984380">
        <w:fldChar w:fldCharType="separate"/>
      </w:r>
      <w:r w:rsidR="001C1386">
        <w:t xml:space="preserve">Rys. </w:t>
      </w:r>
      <w:r w:rsidR="001C1386">
        <w:rPr>
          <w:noProof/>
        </w:rPr>
        <w:t>18</w:t>
      </w:r>
      <w:r w:rsidR="00984380">
        <w:fldChar w:fldCharType="end"/>
      </w:r>
      <w:r w:rsidR="00984380">
        <w:t xml:space="preserve"> </w:t>
      </w:r>
      <w:r w:rsidR="00CC5F49">
        <w:t xml:space="preserve">można porównać przebieg wartości miary dokładności podczas trwania treningów </w:t>
      </w:r>
      <w:r w:rsidR="009A276B">
        <w:t>każdego z</w:t>
      </w:r>
      <w:r w:rsidR="005C57C2">
        <w:t xml:space="preserve"> </w:t>
      </w:r>
      <w:r w:rsidR="00CC5F49">
        <w:t>tych modeli.</w:t>
      </w:r>
      <w:r w:rsidR="00DE1082">
        <w:t xml:space="preserve"> </w:t>
      </w:r>
      <w:r w:rsidR="00CC5F49">
        <w:t>Metryki sieci niezoptymalizowanej charakteryzują się stabilniejszym trendem rosnącym niż sieci zasugerowanej przez mechanizm dostrajający.</w:t>
      </w:r>
    </w:p>
    <w:p w14:paraId="706EB8EA" w14:textId="77777777" w:rsidR="009A276B" w:rsidRDefault="009A276B" w:rsidP="00C320CD"/>
    <w:p w14:paraId="25C177E4" w14:textId="7E5555D4" w:rsidR="00C72ED2" w:rsidRDefault="00C72ED2" w:rsidP="00C35EE6">
      <w:pPr>
        <w:pStyle w:val="Legenda"/>
      </w:pPr>
      <w:bookmarkStart w:id="456" w:name="_Ref161494652"/>
      <w:bookmarkStart w:id="457" w:name="_Toc162271011"/>
      <w:r>
        <w:t xml:space="preserve">Rys. </w:t>
      </w:r>
      <w:fldSimple w:instr=" SEQ Rys. \* ARABIC ">
        <w:r w:rsidR="001C1386">
          <w:rPr>
            <w:noProof/>
          </w:rPr>
          <w:t>17</w:t>
        </w:r>
      </w:fldSimple>
      <w:bookmarkEnd w:id="456"/>
      <w:r>
        <w:t xml:space="preserve"> – </w:t>
      </w:r>
      <w:r w:rsidRPr="00C72ED2">
        <w:t>Wykres</w:t>
      </w:r>
      <w:r>
        <w:t xml:space="preserve"> dokładności sieci rekurencyjnej z komórką GRU</w:t>
      </w:r>
      <w:r w:rsidR="00A430B6">
        <w:t xml:space="preserve">. </w:t>
      </w:r>
      <w:r w:rsidR="00594145">
        <w:t>Źródło: opracowanie własne</w:t>
      </w:r>
      <w:bookmarkEnd w:id="457"/>
    </w:p>
    <w:p w14:paraId="15B13916" w14:textId="387B94D1" w:rsidR="00C72ED2" w:rsidRDefault="00C72ED2" w:rsidP="00C72ED2">
      <w:pPr>
        <w:jc w:val="center"/>
        <w:rPr>
          <w:color w:val="FF0000"/>
        </w:rPr>
      </w:pPr>
      <w:r>
        <w:rPr>
          <w:noProof/>
          <w:color w:val="FF0000"/>
        </w:rPr>
        <w:drawing>
          <wp:inline distT="0" distB="0" distL="0" distR="0" wp14:anchorId="7808D709" wp14:editId="4F13B224">
            <wp:extent cx="4165200" cy="3124800"/>
            <wp:effectExtent l="0" t="0" r="6985" b="0"/>
            <wp:docPr id="1137946928" name="Obraz 2"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46928" name="Obraz 2" descr="Obraz zawierający tekst, zrzut ekranu, linia, Wykres&#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4165200" cy="3124800"/>
                    </a:xfrm>
                    <a:prstGeom prst="rect">
                      <a:avLst/>
                    </a:prstGeom>
                  </pic:spPr>
                </pic:pic>
              </a:graphicData>
            </a:graphic>
          </wp:inline>
        </w:drawing>
      </w:r>
    </w:p>
    <w:p w14:paraId="7AB34F65" w14:textId="1E3CBA84" w:rsidR="00984380" w:rsidRDefault="00984380" w:rsidP="00C35EE6">
      <w:pPr>
        <w:pStyle w:val="Legenda"/>
      </w:pPr>
      <w:bookmarkStart w:id="458" w:name="_Ref161773320"/>
      <w:bookmarkStart w:id="459" w:name="_Toc162271012"/>
      <w:r>
        <w:lastRenderedPageBreak/>
        <w:t xml:space="preserve">Rys. </w:t>
      </w:r>
      <w:fldSimple w:instr=" SEQ Rys. \* ARABIC ">
        <w:r w:rsidR="001C1386">
          <w:rPr>
            <w:noProof/>
          </w:rPr>
          <w:t>18</w:t>
        </w:r>
      </w:fldSimple>
      <w:bookmarkEnd w:id="458"/>
      <w:r>
        <w:t xml:space="preserve"> – </w:t>
      </w:r>
      <w:r w:rsidRPr="00C72ED2">
        <w:t>Wykres</w:t>
      </w:r>
      <w:r>
        <w:t xml:space="preserve"> dokładności sieci rekurencyjnej z komórką GRU po strojeniu </w:t>
      </w:r>
      <w:proofErr w:type="spellStart"/>
      <w:r>
        <w:t>hiperparametrów</w:t>
      </w:r>
      <w:proofErr w:type="spellEnd"/>
      <w:r>
        <w:t>. Źródło: opracowanie własne</w:t>
      </w:r>
      <w:bookmarkEnd w:id="459"/>
    </w:p>
    <w:p w14:paraId="1CB9F6C1" w14:textId="2425895E" w:rsidR="00984380" w:rsidRDefault="00984380" w:rsidP="00C72ED2">
      <w:pPr>
        <w:jc w:val="center"/>
        <w:rPr>
          <w:color w:val="FF0000"/>
        </w:rPr>
      </w:pPr>
      <w:r>
        <w:rPr>
          <w:noProof/>
          <w:color w:val="FF0000"/>
        </w:rPr>
        <w:drawing>
          <wp:inline distT="0" distB="0" distL="0" distR="0" wp14:anchorId="5CAAF068" wp14:editId="41A5E47F">
            <wp:extent cx="4176000" cy="3132000"/>
            <wp:effectExtent l="0" t="0" r="0" b="0"/>
            <wp:docPr id="2053232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6000" cy="3132000"/>
                    </a:xfrm>
                    <a:prstGeom prst="rect">
                      <a:avLst/>
                    </a:prstGeom>
                    <a:noFill/>
                    <a:ln>
                      <a:noFill/>
                    </a:ln>
                  </pic:spPr>
                </pic:pic>
              </a:graphicData>
            </a:graphic>
          </wp:inline>
        </w:drawing>
      </w:r>
    </w:p>
    <w:p w14:paraId="3F97203A" w14:textId="1FB06FE4" w:rsidR="00984380" w:rsidRDefault="00984380" w:rsidP="00984380">
      <w:r>
        <w:t xml:space="preserve">Sieć neuronowa z modułem </w:t>
      </w:r>
      <w:proofErr w:type="spellStart"/>
      <w:r>
        <w:t>Attention</w:t>
      </w:r>
      <w:proofErr w:type="spellEnd"/>
      <w:r>
        <w:t xml:space="preserve"> uczyła się przez 20 epok, jednorazowo przetwarzając ośmioelementową podgrupę próbek.</w:t>
      </w:r>
      <w:r w:rsidR="00CC5F49">
        <w:t xml:space="preserve"> Na </w:t>
      </w:r>
      <w:r w:rsidR="00CC5F49">
        <w:fldChar w:fldCharType="begin"/>
      </w:r>
      <w:r w:rsidR="00CC5F49">
        <w:instrText xml:space="preserve"> REF _Ref161494662 \h </w:instrText>
      </w:r>
      <w:r w:rsidR="00CC5F49">
        <w:fldChar w:fldCharType="separate"/>
      </w:r>
      <w:r w:rsidR="001C1386">
        <w:t xml:space="preserve">Rys. </w:t>
      </w:r>
      <w:r w:rsidR="001C1386">
        <w:rPr>
          <w:noProof/>
        </w:rPr>
        <w:t>19</w:t>
      </w:r>
      <w:r w:rsidR="00CC5F49">
        <w:fldChar w:fldCharType="end"/>
      </w:r>
      <w:r w:rsidR="00CC5F49">
        <w:t xml:space="preserve"> można zaobserwować zachowanie miary dokładności na przestrzeni tych epok dla zbioru treningowego oraz testowego. Wartości opisujące ten drugi zestaw danych osiągają swoje maksimum po szóstej epoce, a następnie przechodzą w trend spadkowy.</w:t>
      </w:r>
    </w:p>
    <w:p w14:paraId="6AB13968" w14:textId="7E7739F8" w:rsidR="00594145" w:rsidRDefault="00594145" w:rsidP="00C35EE6">
      <w:pPr>
        <w:pStyle w:val="Legenda"/>
      </w:pPr>
      <w:bookmarkStart w:id="460" w:name="_Ref161494662"/>
      <w:bookmarkStart w:id="461" w:name="_Toc162271013"/>
      <w:r>
        <w:t xml:space="preserve">Rys. </w:t>
      </w:r>
      <w:fldSimple w:instr=" SEQ Rys. \* ARABIC ">
        <w:r w:rsidR="001C1386">
          <w:rPr>
            <w:noProof/>
          </w:rPr>
          <w:t>19</w:t>
        </w:r>
      </w:fldSimple>
      <w:bookmarkEnd w:id="460"/>
      <w:r>
        <w:t xml:space="preserve"> – Wykres dokładności sieci neuronowej z modułem </w:t>
      </w:r>
      <w:proofErr w:type="spellStart"/>
      <w:r>
        <w:t>Attention</w:t>
      </w:r>
      <w:proofErr w:type="spellEnd"/>
      <w:r w:rsidR="00A430B6">
        <w:t xml:space="preserve">. </w:t>
      </w:r>
      <w:r>
        <w:t>Źródło: opracowanie własne</w:t>
      </w:r>
      <w:bookmarkEnd w:id="461"/>
    </w:p>
    <w:p w14:paraId="2643D5BE" w14:textId="2C2DC5A4" w:rsidR="00C72ED2" w:rsidRPr="00CD5A17" w:rsidRDefault="00594145" w:rsidP="00C72ED2">
      <w:pPr>
        <w:jc w:val="center"/>
        <w:rPr>
          <w:color w:val="FF0000"/>
        </w:rPr>
      </w:pPr>
      <w:r>
        <w:rPr>
          <w:noProof/>
          <w:color w:val="FF0000"/>
        </w:rPr>
        <w:drawing>
          <wp:inline distT="0" distB="0" distL="0" distR="0" wp14:anchorId="7303F9EB" wp14:editId="5D0AC6D9">
            <wp:extent cx="4172400" cy="3128400"/>
            <wp:effectExtent l="0" t="0" r="0" b="0"/>
            <wp:docPr id="802640090" name="Obraz 3" descr="Obraz zawierający tekst, Wykres,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40090" name="Obraz 3" descr="Obraz zawierający tekst, Wykres, linia, zrzut ekranu&#10;&#10;Opis wygenerowany automatycznie"/>
                    <pic:cNvPicPr/>
                  </pic:nvPicPr>
                  <pic:blipFill>
                    <a:blip r:embed="rId32">
                      <a:extLst>
                        <a:ext uri="{28A0092B-C50C-407E-A947-70E740481C1C}">
                          <a14:useLocalDpi xmlns:a14="http://schemas.microsoft.com/office/drawing/2010/main" val="0"/>
                        </a:ext>
                      </a:extLst>
                    </a:blip>
                    <a:stretch>
                      <a:fillRect/>
                    </a:stretch>
                  </pic:blipFill>
                  <pic:spPr>
                    <a:xfrm>
                      <a:off x="0" y="0"/>
                      <a:ext cx="4172400" cy="3128400"/>
                    </a:xfrm>
                    <a:prstGeom prst="rect">
                      <a:avLst/>
                    </a:prstGeom>
                  </pic:spPr>
                </pic:pic>
              </a:graphicData>
            </a:graphic>
          </wp:inline>
        </w:drawing>
      </w:r>
    </w:p>
    <w:p w14:paraId="6DB92BDA" w14:textId="2454D15A" w:rsidR="006B3CC7" w:rsidRDefault="00EB784B" w:rsidP="006B3CC7">
      <w:r>
        <w:lastRenderedPageBreak/>
        <w:t xml:space="preserve">Głęboka sieć </w:t>
      </w:r>
      <w:r w:rsidR="00266573">
        <w:t xml:space="preserve">oparta na zastosowaniu </w:t>
      </w:r>
      <w:r>
        <w:t>modelu językowego BERT</w:t>
      </w:r>
      <w:r w:rsidR="00266573">
        <w:t xml:space="preserve"> trenowana była z użyciem ośmioelementowych paczek danych przez 200 epok. Mimo długiego czasu strojenia nie osiągnęła wyników porównywalnych do innych przedstawionych w pracy modeli, a postępy uczenia nie były wyraziste w kontekście wartości miary dokładności. Na </w:t>
      </w:r>
      <w:r w:rsidR="00FB53E3">
        <w:fldChar w:fldCharType="begin"/>
      </w:r>
      <w:r w:rsidR="00FB53E3">
        <w:instrText xml:space="preserve"> REF _Ref162018975 \h </w:instrText>
      </w:r>
      <w:r w:rsidR="00FB53E3">
        <w:fldChar w:fldCharType="separate"/>
      </w:r>
      <w:r w:rsidR="001C1386">
        <w:t xml:space="preserve">Rys. </w:t>
      </w:r>
      <w:r w:rsidR="001C1386">
        <w:rPr>
          <w:noProof/>
        </w:rPr>
        <w:t>20</w:t>
      </w:r>
      <w:r w:rsidR="00FB53E3">
        <w:fldChar w:fldCharType="end"/>
      </w:r>
      <w:r w:rsidR="00266573">
        <w:t xml:space="preserve"> przedstawiono wyniki tej metryki w procesie treningu</w:t>
      </w:r>
      <w:r w:rsidR="00002410">
        <w:t>, operowały one w okolicach 17%</w:t>
      </w:r>
      <w:r w:rsidR="00266573">
        <w:t>. Można zauważyć zmniejszającą się z czasem amplitudę wyników dla zbioru treningowego przy równoczesnym trendzie wzrostowym, zmiany są jednak zbyt mało zauważalne, aby model uznać za coraz skuteczniejszy w klasyfikacji przypadkowych danych.</w:t>
      </w:r>
      <w:r w:rsidR="006B3CC7">
        <w:t xml:space="preserve"> Z tego powodu, opisana sieć neuronowa została wykluczona z poniższego porównania wyników.</w:t>
      </w:r>
    </w:p>
    <w:p w14:paraId="7ABDF476" w14:textId="4ED0EBF3" w:rsidR="00FB53E3" w:rsidRDefault="00FB53E3" w:rsidP="00C35EE6">
      <w:pPr>
        <w:pStyle w:val="Legenda"/>
      </w:pPr>
      <w:bookmarkStart w:id="462" w:name="_Ref162018975"/>
      <w:bookmarkStart w:id="463" w:name="_Toc162271014"/>
      <w:r>
        <w:t xml:space="preserve">Rys. </w:t>
      </w:r>
      <w:fldSimple w:instr=" SEQ Rys. \* ARABIC ">
        <w:r w:rsidR="001C1386">
          <w:rPr>
            <w:noProof/>
          </w:rPr>
          <w:t>20</w:t>
        </w:r>
      </w:fldSimple>
      <w:bookmarkEnd w:id="462"/>
      <w:r>
        <w:t xml:space="preserve"> – Wykres dokładności sieci neuronowej z użyciem modelu językowego BERT. Źródło: opracowanie własne</w:t>
      </w:r>
      <w:bookmarkEnd w:id="463"/>
    </w:p>
    <w:p w14:paraId="59CD9268" w14:textId="7E1FCDED" w:rsidR="00266573" w:rsidRPr="00096FFB" w:rsidRDefault="00FB53E3" w:rsidP="00FB53E3">
      <w:pPr>
        <w:jc w:val="center"/>
      </w:pPr>
      <w:r>
        <w:rPr>
          <w:noProof/>
        </w:rPr>
        <w:drawing>
          <wp:inline distT="0" distB="0" distL="0" distR="0" wp14:anchorId="681997A6" wp14:editId="252BF1FD">
            <wp:extent cx="4172400" cy="3128400"/>
            <wp:effectExtent l="0" t="0" r="0" b="0"/>
            <wp:docPr id="3523892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2400" cy="3128400"/>
                    </a:xfrm>
                    <a:prstGeom prst="rect">
                      <a:avLst/>
                    </a:prstGeom>
                    <a:noFill/>
                    <a:ln>
                      <a:noFill/>
                    </a:ln>
                  </pic:spPr>
                </pic:pic>
              </a:graphicData>
            </a:graphic>
          </wp:inline>
        </w:drawing>
      </w:r>
    </w:p>
    <w:p w14:paraId="447E622B" w14:textId="7CE15F26" w:rsidR="006B3CC7" w:rsidRDefault="00C360EB" w:rsidP="006B3CC7">
      <w:pPr>
        <w:rPr>
          <w:color w:val="FF0000"/>
        </w:rPr>
      </w:pPr>
      <w:r w:rsidRPr="00271F8F">
        <w:t xml:space="preserve">Tabela </w:t>
      </w:r>
      <w:r w:rsidR="00271F8F">
        <w:fldChar w:fldCharType="begin"/>
      </w:r>
      <w:r w:rsidR="00271F8F">
        <w:instrText xml:space="preserve"> REF _Ref161494685 \#0 </w:instrText>
      </w:r>
      <w:r w:rsidR="00271F8F">
        <w:fldChar w:fldCharType="separate"/>
      </w:r>
      <w:r w:rsidR="001C1386">
        <w:t>9</w:t>
      </w:r>
      <w:r w:rsidR="00271F8F">
        <w:fldChar w:fldCharType="end"/>
      </w:r>
      <w:r>
        <w:t xml:space="preserve"> przedstawia porównanie wyników inferencji zbioru testowego i treningowego z użyciem opisanych modeli uczenia </w:t>
      </w:r>
      <w:commentRangeStart w:id="464"/>
      <w:r>
        <w:t>głębokiego</w:t>
      </w:r>
      <w:commentRangeEnd w:id="464"/>
      <w:r w:rsidR="00345BC4">
        <w:rPr>
          <w:rStyle w:val="Odwoaniedokomentarza"/>
        </w:rPr>
        <w:commentReference w:id="464"/>
      </w:r>
      <w:r>
        <w:t>.</w:t>
      </w:r>
      <w:r w:rsidR="00A76DF0">
        <w:t xml:space="preserve"> </w:t>
      </w:r>
      <w:r w:rsidR="00345BC4">
        <w:t>Spośród dwóch sieci rekurencyjnych z warstwą GRU lepsze wyniki uzyskała sieć niezoptymalizowana. Poradziła sobie ona również lepiej ze swoim zadaniem niż</w:t>
      </w:r>
      <w:r w:rsidR="00A76DF0">
        <w:t xml:space="preserve"> sieć z mechanizmem </w:t>
      </w:r>
      <w:proofErr w:type="spellStart"/>
      <w:r w:rsidR="00A76DF0">
        <w:t>Attention</w:t>
      </w:r>
      <w:proofErr w:type="spellEnd"/>
      <w:r w:rsidR="00A76DF0">
        <w:t>, jednak</w:t>
      </w:r>
      <w:r w:rsidR="00650CDF">
        <w:t xml:space="preserve"> wciąż</w:t>
      </w:r>
      <w:r w:rsidR="00A76DF0">
        <w:t xml:space="preserve"> </w:t>
      </w:r>
      <w:r w:rsidR="00345BC4">
        <w:t>nie</w:t>
      </w:r>
      <w:r w:rsidR="00A76DF0">
        <w:t xml:space="preserve"> tak dobrze jak niektóre tradycyjne modele uczenia maszynowego </w:t>
      </w:r>
      <w:r w:rsidR="00650CDF">
        <w:t>opisane wcześniej</w:t>
      </w:r>
      <w:r w:rsidR="00A76DF0">
        <w:t>.</w:t>
      </w:r>
      <w:r w:rsidR="00345BC4">
        <w:t xml:space="preserve"> </w:t>
      </w:r>
    </w:p>
    <w:p w14:paraId="368D2D61" w14:textId="77777777" w:rsidR="006B3CC7" w:rsidRPr="006B3CC7" w:rsidRDefault="006B3CC7" w:rsidP="006B3CC7">
      <w:pPr>
        <w:rPr>
          <w:color w:val="FF0000"/>
        </w:rPr>
      </w:pPr>
    </w:p>
    <w:p w14:paraId="788AC2F2" w14:textId="5B0DDA16" w:rsidR="00460E90" w:rsidRDefault="00460E90" w:rsidP="00C35EE6">
      <w:pPr>
        <w:pStyle w:val="Legenda"/>
      </w:pPr>
      <w:bookmarkStart w:id="465" w:name="_Ref161494685"/>
      <w:bookmarkStart w:id="466" w:name="_Toc162270992"/>
      <w:r>
        <w:t xml:space="preserve">Tabela </w:t>
      </w:r>
      <w:fldSimple w:instr=" SEQ Tabela \* ARABIC ">
        <w:r w:rsidR="001C1386">
          <w:rPr>
            <w:noProof/>
          </w:rPr>
          <w:t>9</w:t>
        </w:r>
      </w:fldSimple>
      <w:bookmarkEnd w:id="465"/>
      <w:r>
        <w:t xml:space="preserve"> – Porównanie wskaźników oceny zastosowanych modeli opartych na sieciach neuronowych</w:t>
      </w:r>
      <w:r w:rsidR="00A430B6">
        <w:t xml:space="preserve">. </w:t>
      </w:r>
      <w:r>
        <w:t>Źródło: opracowanie własne</w:t>
      </w:r>
      <w:bookmarkEnd w:id="466"/>
    </w:p>
    <w:tbl>
      <w:tblPr>
        <w:tblStyle w:val="Tabela-Siatka"/>
        <w:tblW w:w="9152" w:type="dxa"/>
        <w:tblLook w:val="04A0" w:firstRow="1" w:lastRow="0" w:firstColumn="1" w:lastColumn="0" w:noHBand="0" w:noVBand="1"/>
      </w:tblPr>
      <w:tblGrid>
        <w:gridCol w:w="2263"/>
        <w:gridCol w:w="2127"/>
        <w:gridCol w:w="2381"/>
        <w:gridCol w:w="2381"/>
      </w:tblGrid>
      <w:tr w:rsidR="00A25EDE" w:rsidRPr="00A25EDE" w14:paraId="5FC23DAF" w14:textId="77777777" w:rsidTr="00DE1D42">
        <w:trPr>
          <w:trHeight w:val="148"/>
        </w:trPr>
        <w:tc>
          <w:tcPr>
            <w:tcW w:w="2263" w:type="dxa"/>
            <w:tcBorders>
              <w:top w:val="dashed" w:sz="4" w:space="0" w:color="FFFFFF" w:themeColor="background1"/>
              <w:left w:val="dashed" w:sz="4" w:space="0" w:color="FFFFFF" w:themeColor="background1"/>
              <w:right w:val="dashed" w:sz="4" w:space="0" w:color="FFFFFF" w:themeColor="background1"/>
            </w:tcBorders>
            <w:vAlign w:val="center"/>
          </w:tcPr>
          <w:p w14:paraId="5555D946" w14:textId="77777777" w:rsidR="00A25EDE" w:rsidRPr="00A25EDE" w:rsidRDefault="00A25EDE" w:rsidP="00CD5A17">
            <w:pPr>
              <w:ind w:firstLine="0"/>
              <w:jc w:val="left"/>
              <w:rPr>
                <w:rFonts w:asciiTheme="minorHAnsi" w:hAnsiTheme="minorHAnsi" w:cstheme="minorHAnsi"/>
                <w:sz w:val="22"/>
              </w:rPr>
            </w:pPr>
          </w:p>
        </w:tc>
        <w:tc>
          <w:tcPr>
            <w:tcW w:w="2127" w:type="dxa"/>
            <w:tcBorders>
              <w:top w:val="dashed" w:sz="4" w:space="0" w:color="FFFFFF" w:themeColor="background1"/>
              <w:left w:val="dashed" w:sz="4" w:space="0" w:color="FFFFFF" w:themeColor="background1"/>
            </w:tcBorders>
            <w:vAlign w:val="center"/>
          </w:tcPr>
          <w:p w14:paraId="597D2526" w14:textId="77777777" w:rsidR="00A25EDE" w:rsidRPr="00A25EDE" w:rsidRDefault="00A25EDE" w:rsidP="00A25EDE">
            <w:pPr>
              <w:ind w:firstLine="0"/>
              <w:jc w:val="left"/>
              <w:rPr>
                <w:rFonts w:asciiTheme="minorHAnsi" w:hAnsiTheme="minorHAnsi" w:cstheme="minorHAnsi"/>
                <w:sz w:val="22"/>
              </w:rPr>
            </w:pPr>
          </w:p>
        </w:tc>
        <w:tc>
          <w:tcPr>
            <w:tcW w:w="2381" w:type="dxa"/>
            <w:tcBorders>
              <w:right w:val="dashed" w:sz="4" w:space="0" w:color="A6A6A6" w:themeColor="background1" w:themeShade="A6"/>
            </w:tcBorders>
            <w:shd w:val="clear" w:color="auto" w:fill="E4E4E4"/>
          </w:tcPr>
          <w:p w14:paraId="31071107" w14:textId="54E0ECD3" w:rsidR="00A25EDE" w:rsidRPr="00A25EDE" w:rsidRDefault="00A25EDE" w:rsidP="00C320CD">
            <w:pPr>
              <w:ind w:firstLine="0"/>
              <w:rPr>
                <w:rFonts w:asciiTheme="minorHAnsi" w:hAnsiTheme="minorHAnsi" w:cstheme="minorHAnsi"/>
                <w:sz w:val="22"/>
              </w:rPr>
            </w:pPr>
            <w:r>
              <w:rPr>
                <w:rFonts w:asciiTheme="minorHAnsi" w:hAnsiTheme="minorHAnsi" w:cstheme="minorHAnsi"/>
                <w:sz w:val="22"/>
              </w:rPr>
              <w:t>Zbiór testowy</w:t>
            </w:r>
          </w:p>
        </w:tc>
        <w:tc>
          <w:tcPr>
            <w:tcW w:w="2381" w:type="dxa"/>
            <w:tcBorders>
              <w:left w:val="dashed" w:sz="4" w:space="0" w:color="A6A6A6" w:themeColor="background1" w:themeShade="A6"/>
            </w:tcBorders>
            <w:shd w:val="clear" w:color="auto" w:fill="E4E4E4"/>
          </w:tcPr>
          <w:p w14:paraId="7724F46F" w14:textId="10495AB5" w:rsidR="00A25EDE" w:rsidRPr="00A25EDE" w:rsidRDefault="00A25EDE" w:rsidP="00C320CD">
            <w:pPr>
              <w:ind w:firstLine="0"/>
              <w:rPr>
                <w:rFonts w:asciiTheme="minorHAnsi" w:hAnsiTheme="minorHAnsi" w:cstheme="minorHAnsi"/>
                <w:sz w:val="22"/>
              </w:rPr>
            </w:pPr>
            <w:r>
              <w:rPr>
                <w:rFonts w:asciiTheme="minorHAnsi" w:hAnsiTheme="minorHAnsi" w:cstheme="minorHAnsi"/>
                <w:sz w:val="22"/>
              </w:rPr>
              <w:t>Zbiór treningowy</w:t>
            </w:r>
          </w:p>
        </w:tc>
      </w:tr>
      <w:tr w:rsidR="00A25EDE" w:rsidRPr="00A25EDE" w14:paraId="1A646BF4" w14:textId="77777777" w:rsidTr="004C309F">
        <w:trPr>
          <w:trHeight w:val="148"/>
        </w:trPr>
        <w:tc>
          <w:tcPr>
            <w:tcW w:w="2263" w:type="dxa"/>
            <w:vMerge w:val="restart"/>
            <w:shd w:val="clear" w:color="auto" w:fill="E4E4E4"/>
            <w:vAlign w:val="center"/>
          </w:tcPr>
          <w:p w14:paraId="39887064" w14:textId="7FDE96C7" w:rsidR="00CD5A17" w:rsidRPr="00A25EDE" w:rsidRDefault="00CD5A17" w:rsidP="00CD5A17">
            <w:pPr>
              <w:ind w:firstLine="0"/>
              <w:jc w:val="left"/>
              <w:rPr>
                <w:rFonts w:asciiTheme="minorHAnsi" w:hAnsiTheme="minorHAnsi" w:cstheme="minorHAnsi"/>
                <w:sz w:val="22"/>
              </w:rPr>
            </w:pPr>
            <w:r w:rsidRPr="00A25EDE">
              <w:rPr>
                <w:rFonts w:asciiTheme="minorHAnsi" w:hAnsiTheme="minorHAnsi" w:cstheme="minorHAnsi"/>
                <w:sz w:val="22"/>
              </w:rPr>
              <w:t xml:space="preserve">RNN z </w:t>
            </w:r>
            <w:r w:rsidR="00C72ED2">
              <w:rPr>
                <w:rFonts w:asciiTheme="minorHAnsi" w:hAnsiTheme="minorHAnsi" w:cstheme="minorHAnsi"/>
                <w:sz w:val="22"/>
              </w:rPr>
              <w:t>warstwą</w:t>
            </w:r>
            <w:r w:rsidRPr="00A25EDE">
              <w:rPr>
                <w:rFonts w:asciiTheme="minorHAnsi" w:hAnsiTheme="minorHAnsi" w:cstheme="minorHAnsi"/>
                <w:sz w:val="22"/>
              </w:rPr>
              <w:t xml:space="preserve"> GRU</w:t>
            </w:r>
          </w:p>
        </w:tc>
        <w:tc>
          <w:tcPr>
            <w:tcW w:w="2127" w:type="dxa"/>
            <w:shd w:val="clear" w:color="auto" w:fill="F0F0F0"/>
            <w:vAlign w:val="center"/>
          </w:tcPr>
          <w:p w14:paraId="5902B3E8" w14:textId="6697CF58" w:rsidR="00CD5A17" w:rsidRPr="00261C7F" w:rsidRDefault="00CD5A17" w:rsidP="00A25EDE">
            <w:pPr>
              <w:ind w:firstLine="0"/>
              <w:jc w:val="left"/>
              <w:rPr>
                <w:rFonts w:asciiTheme="minorHAnsi" w:hAnsiTheme="minorHAnsi" w:cstheme="minorHAnsi"/>
                <w:sz w:val="22"/>
              </w:rPr>
            </w:pPr>
            <w:r w:rsidRPr="00261C7F">
              <w:rPr>
                <w:rFonts w:asciiTheme="minorHAnsi" w:hAnsiTheme="minorHAnsi" w:cstheme="minorHAnsi"/>
                <w:sz w:val="22"/>
              </w:rPr>
              <w:t>Dokładność</w:t>
            </w:r>
          </w:p>
        </w:tc>
        <w:tc>
          <w:tcPr>
            <w:tcW w:w="2381" w:type="dxa"/>
            <w:tcBorders>
              <w:right w:val="dashed" w:sz="4" w:space="0" w:color="A6A6A6" w:themeColor="background1" w:themeShade="A6"/>
            </w:tcBorders>
          </w:tcPr>
          <w:p w14:paraId="57BCA68B" w14:textId="79C379FB" w:rsidR="00CD5A17" w:rsidRPr="00A76DF0" w:rsidRDefault="00CD5A17" w:rsidP="00C320CD">
            <w:pPr>
              <w:ind w:firstLine="0"/>
              <w:rPr>
                <w:rFonts w:asciiTheme="minorHAnsi" w:hAnsiTheme="minorHAnsi" w:cstheme="minorHAnsi"/>
                <w:b/>
                <w:bCs/>
                <w:sz w:val="22"/>
              </w:rPr>
            </w:pPr>
            <w:r w:rsidRPr="00A76DF0">
              <w:rPr>
                <w:rFonts w:asciiTheme="minorHAnsi" w:hAnsiTheme="minorHAnsi" w:cstheme="minorHAnsi"/>
                <w:b/>
                <w:bCs/>
                <w:sz w:val="22"/>
              </w:rPr>
              <w:t>5</w:t>
            </w:r>
            <w:r w:rsidR="00C360EB" w:rsidRPr="00A76DF0">
              <w:rPr>
                <w:rFonts w:asciiTheme="minorHAnsi" w:hAnsiTheme="minorHAnsi" w:cstheme="minorHAnsi"/>
                <w:b/>
                <w:bCs/>
                <w:sz w:val="22"/>
              </w:rPr>
              <w:t>2.33</w:t>
            </w:r>
            <w:r w:rsidRPr="00A76DF0">
              <w:rPr>
                <w:rFonts w:asciiTheme="minorHAnsi" w:hAnsiTheme="minorHAnsi" w:cstheme="minorHAnsi"/>
                <w:b/>
                <w:bCs/>
                <w:sz w:val="22"/>
              </w:rPr>
              <w:t>%</w:t>
            </w:r>
          </w:p>
        </w:tc>
        <w:tc>
          <w:tcPr>
            <w:tcW w:w="2381" w:type="dxa"/>
            <w:tcBorders>
              <w:left w:val="dashed" w:sz="4" w:space="0" w:color="A6A6A6" w:themeColor="background1" w:themeShade="A6"/>
            </w:tcBorders>
          </w:tcPr>
          <w:p w14:paraId="0B3F6723" w14:textId="104098E2" w:rsidR="00CD5A17" w:rsidRPr="00A76DF0" w:rsidRDefault="00CD5A17" w:rsidP="00C320CD">
            <w:pPr>
              <w:ind w:firstLine="0"/>
              <w:rPr>
                <w:rFonts w:asciiTheme="minorHAnsi" w:hAnsiTheme="minorHAnsi" w:cstheme="minorHAnsi"/>
                <w:b/>
                <w:bCs/>
                <w:sz w:val="22"/>
              </w:rPr>
            </w:pPr>
            <w:r w:rsidRPr="00A76DF0">
              <w:rPr>
                <w:rFonts w:asciiTheme="minorHAnsi" w:hAnsiTheme="minorHAnsi" w:cstheme="minorHAnsi"/>
                <w:b/>
                <w:bCs/>
                <w:sz w:val="22"/>
              </w:rPr>
              <w:t>99.</w:t>
            </w:r>
            <w:r w:rsidR="00C360EB" w:rsidRPr="00A76DF0">
              <w:rPr>
                <w:rFonts w:asciiTheme="minorHAnsi" w:hAnsiTheme="minorHAnsi" w:cstheme="minorHAnsi"/>
                <w:b/>
                <w:bCs/>
                <w:sz w:val="22"/>
              </w:rPr>
              <w:t>47</w:t>
            </w:r>
            <w:r w:rsidRPr="00A76DF0">
              <w:rPr>
                <w:rFonts w:asciiTheme="minorHAnsi" w:hAnsiTheme="minorHAnsi" w:cstheme="minorHAnsi"/>
                <w:b/>
                <w:bCs/>
                <w:sz w:val="22"/>
              </w:rPr>
              <w:t>%</w:t>
            </w:r>
          </w:p>
        </w:tc>
      </w:tr>
      <w:tr w:rsidR="00A25EDE" w:rsidRPr="00A25EDE" w14:paraId="7AC84DD4" w14:textId="77777777" w:rsidTr="004C309F">
        <w:trPr>
          <w:trHeight w:val="148"/>
        </w:trPr>
        <w:tc>
          <w:tcPr>
            <w:tcW w:w="2263" w:type="dxa"/>
            <w:vMerge/>
            <w:shd w:val="clear" w:color="auto" w:fill="E4E4E4"/>
            <w:vAlign w:val="center"/>
          </w:tcPr>
          <w:p w14:paraId="012517FF" w14:textId="77777777" w:rsidR="00CD5A17" w:rsidRPr="00A25EDE" w:rsidRDefault="00CD5A17" w:rsidP="00CD5A17">
            <w:pPr>
              <w:ind w:firstLine="0"/>
              <w:jc w:val="left"/>
              <w:rPr>
                <w:rFonts w:asciiTheme="minorHAnsi" w:hAnsiTheme="minorHAnsi" w:cstheme="minorHAnsi"/>
                <w:sz w:val="22"/>
              </w:rPr>
            </w:pPr>
          </w:p>
        </w:tc>
        <w:tc>
          <w:tcPr>
            <w:tcW w:w="2127" w:type="dxa"/>
            <w:shd w:val="clear" w:color="auto" w:fill="F0F0F0"/>
            <w:vAlign w:val="center"/>
          </w:tcPr>
          <w:p w14:paraId="1C67A587" w14:textId="6F21D323" w:rsidR="00CD5A17" w:rsidRPr="00A25EDE" w:rsidRDefault="00CD5A17" w:rsidP="00A25EDE">
            <w:pPr>
              <w:ind w:firstLine="0"/>
              <w:jc w:val="left"/>
              <w:rPr>
                <w:rFonts w:asciiTheme="minorHAnsi" w:hAnsiTheme="minorHAnsi" w:cstheme="minorHAnsi"/>
                <w:sz w:val="22"/>
              </w:rPr>
            </w:pPr>
            <w:r w:rsidRPr="00A25EDE">
              <w:rPr>
                <w:rFonts w:asciiTheme="minorHAnsi" w:hAnsiTheme="minorHAnsi" w:cstheme="minorHAnsi"/>
                <w:sz w:val="22"/>
              </w:rPr>
              <w:t>Wskaźnik F1</w:t>
            </w:r>
          </w:p>
        </w:tc>
        <w:tc>
          <w:tcPr>
            <w:tcW w:w="2381" w:type="dxa"/>
            <w:tcBorders>
              <w:right w:val="dashed" w:sz="4" w:space="0" w:color="A6A6A6" w:themeColor="background1" w:themeShade="A6"/>
            </w:tcBorders>
          </w:tcPr>
          <w:p w14:paraId="4F45F925" w14:textId="42841951" w:rsidR="00CD5A17" w:rsidRPr="00A76DF0" w:rsidRDefault="00CD5A17" w:rsidP="00C320CD">
            <w:pPr>
              <w:ind w:firstLine="0"/>
              <w:rPr>
                <w:rFonts w:asciiTheme="minorHAnsi" w:hAnsiTheme="minorHAnsi" w:cstheme="minorHAnsi"/>
                <w:b/>
                <w:bCs/>
                <w:sz w:val="22"/>
              </w:rPr>
            </w:pPr>
            <w:r w:rsidRPr="00A76DF0">
              <w:rPr>
                <w:rFonts w:asciiTheme="minorHAnsi" w:hAnsiTheme="minorHAnsi" w:cstheme="minorHAnsi"/>
                <w:b/>
                <w:bCs/>
                <w:sz w:val="22"/>
              </w:rPr>
              <w:t>3</w:t>
            </w:r>
            <w:r w:rsidR="00C360EB" w:rsidRPr="00A76DF0">
              <w:rPr>
                <w:rFonts w:asciiTheme="minorHAnsi" w:hAnsiTheme="minorHAnsi" w:cstheme="minorHAnsi"/>
                <w:b/>
                <w:bCs/>
                <w:sz w:val="22"/>
              </w:rPr>
              <w:t>2.67</w:t>
            </w:r>
            <w:r w:rsidRPr="00A76DF0">
              <w:rPr>
                <w:rFonts w:asciiTheme="minorHAnsi" w:hAnsiTheme="minorHAnsi" w:cstheme="minorHAnsi"/>
                <w:b/>
                <w:bCs/>
                <w:sz w:val="22"/>
              </w:rPr>
              <w:t>%</w:t>
            </w:r>
          </w:p>
        </w:tc>
        <w:tc>
          <w:tcPr>
            <w:tcW w:w="2381" w:type="dxa"/>
            <w:tcBorders>
              <w:left w:val="dashed" w:sz="4" w:space="0" w:color="A6A6A6" w:themeColor="background1" w:themeShade="A6"/>
            </w:tcBorders>
          </w:tcPr>
          <w:p w14:paraId="07163A54" w14:textId="4BECFCA4" w:rsidR="00CD5A17" w:rsidRPr="00A76DF0" w:rsidRDefault="00CD5A17" w:rsidP="00C320CD">
            <w:pPr>
              <w:ind w:firstLine="0"/>
              <w:rPr>
                <w:rFonts w:asciiTheme="minorHAnsi" w:hAnsiTheme="minorHAnsi" w:cstheme="minorHAnsi"/>
                <w:b/>
                <w:bCs/>
                <w:sz w:val="22"/>
              </w:rPr>
            </w:pPr>
            <w:r w:rsidRPr="00A76DF0">
              <w:rPr>
                <w:rFonts w:asciiTheme="minorHAnsi" w:hAnsiTheme="minorHAnsi" w:cstheme="minorHAnsi"/>
                <w:b/>
                <w:bCs/>
                <w:sz w:val="22"/>
              </w:rPr>
              <w:t>99.</w:t>
            </w:r>
            <w:r w:rsidR="00C360EB" w:rsidRPr="00A76DF0">
              <w:rPr>
                <w:rFonts w:asciiTheme="minorHAnsi" w:hAnsiTheme="minorHAnsi" w:cstheme="minorHAnsi"/>
                <w:b/>
                <w:bCs/>
                <w:sz w:val="22"/>
              </w:rPr>
              <w:t>48</w:t>
            </w:r>
            <w:r w:rsidRPr="00A76DF0">
              <w:rPr>
                <w:rFonts w:asciiTheme="minorHAnsi" w:hAnsiTheme="minorHAnsi" w:cstheme="minorHAnsi"/>
                <w:b/>
                <w:bCs/>
                <w:sz w:val="22"/>
              </w:rPr>
              <w:t>%</w:t>
            </w:r>
          </w:p>
        </w:tc>
      </w:tr>
      <w:tr w:rsidR="00A25EDE" w:rsidRPr="00A25EDE" w14:paraId="2E350F56" w14:textId="77777777" w:rsidTr="004C309F">
        <w:trPr>
          <w:trHeight w:val="148"/>
        </w:trPr>
        <w:tc>
          <w:tcPr>
            <w:tcW w:w="2263" w:type="dxa"/>
            <w:vMerge/>
            <w:shd w:val="clear" w:color="auto" w:fill="E4E4E4"/>
            <w:vAlign w:val="center"/>
          </w:tcPr>
          <w:p w14:paraId="715EB4E3" w14:textId="77777777" w:rsidR="00CD5A17" w:rsidRPr="00A25EDE" w:rsidRDefault="00CD5A17" w:rsidP="00CD5A17">
            <w:pPr>
              <w:ind w:firstLine="0"/>
              <w:jc w:val="left"/>
              <w:rPr>
                <w:rFonts w:asciiTheme="minorHAnsi" w:hAnsiTheme="minorHAnsi" w:cstheme="minorHAnsi"/>
                <w:sz w:val="22"/>
              </w:rPr>
            </w:pPr>
          </w:p>
        </w:tc>
        <w:tc>
          <w:tcPr>
            <w:tcW w:w="2127" w:type="dxa"/>
            <w:shd w:val="clear" w:color="auto" w:fill="F0F0F0"/>
            <w:vAlign w:val="center"/>
          </w:tcPr>
          <w:p w14:paraId="1DCD7299" w14:textId="77777777" w:rsidR="00CD5A17" w:rsidRPr="00A25EDE" w:rsidRDefault="00CD5A17" w:rsidP="00A25EDE">
            <w:pPr>
              <w:ind w:firstLine="0"/>
              <w:jc w:val="left"/>
              <w:rPr>
                <w:rFonts w:asciiTheme="minorHAnsi" w:hAnsiTheme="minorHAnsi" w:cstheme="minorHAnsi"/>
                <w:sz w:val="22"/>
              </w:rPr>
            </w:pPr>
            <w:commentRangeStart w:id="467"/>
            <w:r w:rsidRPr="00A25EDE">
              <w:rPr>
                <w:rFonts w:asciiTheme="minorHAnsi" w:hAnsiTheme="minorHAnsi" w:cstheme="minorHAnsi"/>
                <w:sz w:val="22"/>
              </w:rPr>
              <w:t xml:space="preserve">Wskaźnik F1 </w:t>
            </w:r>
          </w:p>
          <w:p w14:paraId="61CB96B4" w14:textId="41B026CE" w:rsidR="00CD5A17" w:rsidRPr="00A25EDE" w:rsidRDefault="00CD5A17" w:rsidP="00A25EDE">
            <w:pPr>
              <w:ind w:firstLine="0"/>
              <w:jc w:val="left"/>
              <w:rPr>
                <w:rFonts w:asciiTheme="minorHAnsi" w:hAnsiTheme="minorHAnsi" w:cstheme="minorHAnsi"/>
                <w:sz w:val="22"/>
              </w:rPr>
            </w:pPr>
            <w:r w:rsidRPr="00A25EDE">
              <w:rPr>
                <w:rFonts w:asciiTheme="minorHAnsi" w:hAnsiTheme="minorHAnsi" w:cstheme="minorHAnsi"/>
                <w:sz w:val="22"/>
              </w:rPr>
              <w:t>na przestrzeni klas</w:t>
            </w:r>
            <w:commentRangeEnd w:id="467"/>
            <w:r w:rsidR="00A43D98">
              <w:rPr>
                <w:rStyle w:val="Odwoaniedokomentarza"/>
              </w:rPr>
              <w:commentReference w:id="467"/>
            </w:r>
          </w:p>
        </w:tc>
        <w:tc>
          <w:tcPr>
            <w:tcW w:w="2381" w:type="dxa"/>
            <w:tcBorders>
              <w:right w:val="dashed" w:sz="4" w:space="0" w:color="A6A6A6" w:themeColor="background1" w:themeShade="A6"/>
            </w:tcBorders>
          </w:tcPr>
          <w:p w14:paraId="4048CF3D" w14:textId="4A3A304E" w:rsidR="00A25EDE" w:rsidRPr="00DE1D42" w:rsidRDefault="00CD5A17" w:rsidP="00CD5A17">
            <w:pPr>
              <w:spacing w:line="240" w:lineRule="auto"/>
              <w:ind w:firstLine="0"/>
              <w:jc w:val="left"/>
              <w:rPr>
                <w:rFonts w:asciiTheme="minorHAnsi" w:eastAsia="Times New Roman" w:hAnsiTheme="minorHAnsi" w:cstheme="minorHAnsi"/>
                <w:color w:val="000000" w:themeColor="text1"/>
                <w:sz w:val="22"/>
                <w:lang w:eastAsia="pl-PL"/>
              </w:rPr>
            </w:pPr>
            <w:r w:rsidRPr="00CD5A17">
              <w:rPr>
                <w:rFonts w:asciiTheme="minorHAnsi" w:eastAsia="Times New Roman" w:hAnsiTheme="minorHAnsi" w:cstheme="minorHAnsi"/>
                <w:color w:val="000000" w:themeColor="text1"/>
                <w:sz w:val="22"/>
                <w:lang w:eastAsia="pl-PL"/>
              </w:rPr>
              <w:t>6</w:t>
            </w:r>
            <w:r w:rsidR="00C360EB">
              <w:rPr>
                <w:rFonts w:asciiTheme="minorHAnsi" w:eastAsia="Times New Roman" w:hAnsiTheme="minorHAnsi" w:cstheme="minorHAnsi"/>
                <w:color w:val="000000" w:themeColor="text1"/>
                <w:sz w:val="22"/>
                <w:lang w:eastAsia="pl-PL"/>
              </w:rPr>
              <w:t>3</w:t>
            </w:r>
            <w:r w:rsidR="00A25EDE" w:rsidRPr="00DE1D42">
              <w:rPr>
                <w:rFonts w:asciiTheme="minorHAnsi" w:eastAsia="Times New Roman" w:hAnsiTheme="minorHAnsi" w:cstheme="minorHAnsi"/>
                <w:color w:val="000000" w:themeColor="text1"/>
                <w:sz w:val="22"/>
                <w:lang w:eastAsia="pl-PL"/>
              </w:rPr>
              <w:t>.</w:t>
            </w:r>
            <w:r w:rsidR="00C360EB">
              <w:rPr>
                <w:rFonts w:asciiTheme="minorHAnsi" w:eastAsia="Times New Roman" w:hAnsiTheme="minorHAnsi" w:cstheme="minorHAnsi"/>
                <w:color w:val="000000" w:themeColor="text1"/>
                <w:sz w:val="22"/>
                <w:lang w:eastAsia="pl-PL"/>
              </w:rPr>
              <w:t>72</w:t>
            </w:r>
            <w:r w:rsidR="00A25EDE" w:rsidRPr="00DE1D42">
              <w:rPr>
                <w:rFonts w:asciiTheme="minorHAnsi" w:eastAsia="Times New Roman" w:hAnsiTheme="minorHAnsi" w:cstheme="minorHAnsi"/>
                <w:color w:val="000000" w:themeColor="text1"/>
                <w:sz w:val="22"/>
                <w:lang w:eastAsia="pl-PL"/>
              </w:rPr>
              <w:t>%</w:t>
            </w:r>
          </w:p>
          <w:p w14:paraId="2F49C76A" w14:textId="30D6EC41" w:rsidR="00A25EDE" w:rsidRPr="00DE1D42" w:rsidRDefault="00A25EDE" w:rsidP="00CD5A17">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4</w:t>
            </w:r>
            <w:r w:rsidR="00C360EB">
              <w:rPr>
                <w:rFonts w:asciiTheme="minorHAnsi" w:eastAsia="Times New Roman" w:hAnsiTheme="minorHAnsi" w:cstheme="minorHAnsi"/>
                <w:color w:val="000000" w:themeColor="text1"/>
                <w:sz w:val="22"/>
                <w:lang w:eastAsia="pl-PL"/>
              </w:rPr>
              <w:t>1.57</w:t>
            </w:r>
            <w:r w:rsidRPr="00DE1D42">
              <w:rPr>
                <w:rFonts w:asciiTheme="minorHAnsi" w:eastAsia="Times New Roman" w:hAnsiTheme="minorHAnsi" w:cstheme="minorHAnsi"/>
                <w:color w:val="000000" w:themeColor="text1"/>
                <w:sz w:val="22"/>
                <w:lang w:eastAsia="pl-PL"/>
              </w:rPr>
              <w:t>%</w:t>
            </w:r>
          </w:p>
          <w:p w14:paraId="482C0CCD" w14:textId="487FB0F9" w:rsidR="00A25EDE" w:rsidRPr="00DE1D42" w:rsidRDefault="00C360EB" w:rsidP="00CD5A17">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54.92</w:t>
            </w:r>
            <w:r w:rsidR="00A25EDE" w:rsidRPr="00DE1D42">
              <w:rPr>
                <w:rFonts w:asciiTheme="minorHAnsi" w:eastAsia="Times New Roman" w:hAnsiTheme="minorHAnsi" w:cstheme="minorHAnsi"/>
                <w:color w:val="000000" w:themeColor="text1"/>
                <w:sz w:val="22"/>
                <w:lang w:eastAsia="pl-PL"/>
              </w:rPr>
              <w:t>%</w:t>
            </w:r>
          </w:p>
          <w:p w14:paraId="5F7CF692" w14:textId="3B01A4B3" w:rsidR="00A25EDE" w:rsidRPr="00DE1D42" w:rsidRDefault="00A25EDE" w:rsidP="00CD5A17">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w:t>
            </w:r>
            <w:r w:rsidR="00C360EB">
              <w:rPr>
                <w:rFonts w:asciiTheme="minorHAnsi" w:eastAsia="Times New Roman" w:hAnsiTheme="minorHAnsi" w:cstheme="minorHAnsi"/>
                <w:color w:val="000000" w:themeColor="text1"/>
                <w:sz w:val="22"/>
                <w:lang w:eastAsia="pl-PL"/>
              </w:rPr>
              <w:t>8.47</w:t>
            </w:r>
            <w:r w:rsidRPr="00DE1D42">
              <w:rPr>
                <w:rFonts w:asciiTheme="minorHAnsi" w:eastAsia="Times New Roman" w:hAnsiTheme="minorHAnsi" w:cstheme="minorHAnsi"/>
                <w:color w:val="000000" w:themeColor="text1"/>
                <w:sz w:val="22"/>
                <w:lang w:eastAsia="pl-PL"/>
              </w:rPr>
              <w:t>%</w:t>
            </w:r>
          </w:p>
          <w:p w14:paraId="21A6BF89" w14:textId="296F29AB" w:rsidR="00A25EDE" w:rsidRPr="00DE1D42" w:rsidRDefault="00C360EB" w:rsidP="00CD5A17">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25.35</w:t>
            </w:r>
            <w:r w:rsidR="00A25EDE" w:rsidRPr="00DE1D42">
              <w:rPr>
                <w:rFonts w:asciiTheme="minorHAnsi" w:eastAsia="Times New Roman" w:hAnsiTheme="minorHAnsi" w:cstheme="minorHAnsi"/>
                <w:color w:val="000000" w:themeColor="text1"/>
                <w:sz w:val="22"/>
                <w:lang w:eastAsia="pl-PL"/>
              </w:rPr>
              <w:t>%</w:t>
            </w:r>
          </w:p>
          <w:p w14:paraId="4A090DDB" w14:textId="283EB7C0" w:rsidR="00A25EDE" w:rsidRPr="00DE1D42" w:rsidRDefault="00A25EDE" w:rsidP="00CD5A17">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2</w:t>
            </w:r>
            <w:r w:rsidR="00C360EB">
              <w:rPr>
                <w:rFonts w:asciiTheme="minorHAnsi" w:eastAsia="Times New Roman" w:hAnsiTheme="minorHAnsi" w:cstheme="minorHAnsi"/>
                <w:color w:val="000000" w:themeColor="text1"/>
                <w:sz w:val="22"/>
                <w:lang w:eastAsia="pl-PL"/>
              </w:rPr>
              <w:t>5.00</w:t>
            </w:r>
            <w:r w:rsidRPr="00DE1D42">
              <w:rPr>
                <w:rFonts w:asciiTheme="minorHAnsi" w:eastAsia="Times New Roman" w:hAnsiTheme="minorHAnsi" w:cstheme="minorHAnsi"/>
                <w:color w:val="000000" w:themeColor="text1"/>
                <w:sz w:val="22"/>
                <w:lang w:eastAsia="pl-PL"/>
              </w:rPr>
              <w:t>%</w:t>
            </w:r>
          </w:p>
          <w:p w14:paraId="5CEA470A" w14:textId="159BDC04" w:rsidR="00A25EDE" w:rsidRPr="00DE1D42" w:rsidRDefault="00C360EB" w:rsidP="00CD5A17">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59.97</w:t>
            </w:r>
            <w:r w:rsidR="00A25EDE" w:rsidRPr="00DE1D42">
              <w:rPr>
                <w:rFonts w:asciiTheme="minorHAnsi" w:eastAsia="Times New Roman" w:hAnsiTheme="minorHAnsi" w:cstheme="minorHAnsi"/>
                <w:color w:val="000000" w:themeColor="text1"/>
                <w:sz w:val="22"/>
                <w:lang w:eastAsia="pl-PL"/>
              </w:rPr>
              <w:t>%</w:t>
            </w:r>
          </w:p>
          <w:p w14:paraId="13217B3C" w14:textId="5CF414C9"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57.39</w:t>
            </w:r>
            <w:r w:rsidR="00A25EDE" w:rsidRPr="00DE1D42">
              <w:rPr>
                <w:rFonts w:asciiTheme="minorHAnsi" w:eastAsia="Times New Roman" w:hAnsiTheme="minorHAnsi" w:cstheme="minorHAnsi"/>
                <w:color w:val="000000" w:themeColor="text1"/>
                <w:sz w:val="22"/>
                <w:lang w:eastAsia="pl-PL"/>
              </w:rPr>
              <w:t>%</w:t>
            </w:r>
          </w:p>
          <w:p w14:paraId="034E54DB" w14:textId="05626DAC"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20.00</w:t>
            </w:r>
            <w:r w:rsidR="00A25EDE" w:rsidRPr="00DE1D42">
              <w:rPr>
                <w:rFonts w:asciiTheme="minorHAnsi" w:eastAsia="Times New Roman" w:hAnsiTheme="minorHAnsi" w:cstheme="minorHAnsi"/>
                <w:color w:val="000000" w:themeColor="text1"/>
                <w:sz w:val="22"/>
                <w:lang w:eastAsia="pl-PL"/>
              </w:rPr>
              <w:t>%</w:t>
            </w:r>
          </w:p>
          <w:p w14:paraId="03E557EE" w14:textId="77CD5182"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3</w:t>
            </w:r>
            <w:r w:rsidR="00C360EB">
              <w:rPr>
                <w:rFonts w:asciiTheme="minorHAnsi" w:eastAsia="Times New Roman" w:hAnsiTheme="minorHAnsi" w:cstheme="minorHAnsi"/>
                <w:color w:val="000000" w:themeColor="text1"/>
                <w:sz w:val="22"/>
                <w:lang w:eastAsia="pl-PL"/>
              </w:rPr>
              <w:t>3.04</w:t>
            </w:r>
            <w:r w:rsidRPr="00DE1D42">
              <w:rPr>
                <w:rFonts w:asciiTheme="minorHAnsi" w:eastAsia="Times New Roman" w:hAnsiTheme="minorHAnsi" w:cstheme="minorHAnsi"/>
                <w:color w:val="000000" w:themeColor="text1"/>
                <w:sz w:val="22"/>
                <w:lang w:eastAsia="pl-PL"/>
              </w:rPr>
              <w:t>%</w:t>
            </w:r>
          </w:p>
          <w:p w14:paraId="541D9C0A" w14:textId="46DA51B5"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53.85</w:t>
            </w:r>
            <w:r w:rsidR="00A25EDE" w:rsidRPr="00DE1D42">
              <w:rPr>
                <w:rFonts w:asciiTheme="minorHAnsi" w:eastAsia="Times New Roman" w:hAnsiTheme="minorHAnsi" w:cstheme="minorHAnsi"/>
                <w:color w:val="000000" w:themeColor="text1"/>
                <w:sz w:val="22"/>
                <w:lang w:eastAsia="pl-PL"/>
              </w:rPr>
              <w:t>%</w:t>
            </w:r>
          </w:p>
          <w:p w14:paraId="0C1FE890" w14:textId="2F6961B0"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0</w:t>
            </w:r>
            <w:r w:rsidR="00A25EDE" w:rsidRPr="00DE1D42">
              <w:rPr>
                <w:rFonts w:asciiTheme="minorHAnsi" w:eastAsia="Times New Roman" w:hAnsiTheme="minorHAnsi" w:cstheme="minorHAnsi"/>
                <w:color w:val="000000" w:themeColor="text1"/>
                <w:sz w:val="22"/>
                <w:lang w:eastAsia="pl-PL"/>
              </w:rPr>
              <w:t>%</w:t>
            </w:r>
          </w:p>
          <w:p w14:paraId="6F97D3D4" w14:textId="17E08C29"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29.41</w:t>
            </w:r>
            <w:r w:rsidR="00A25EDE" w:rsidRPr="00DE1D42">
              <w:rPr>
                <w:rFonts w:asciiTheme="minorHAnsi" w:eastAsia="Times New Roman" w:hAnsiTheme="minorHAnsi" w:cstheme="minorHAnsi"/>
                <w:color w:val="000000" w:themeColor="text1"/>
                <w:sz w:val="22"/>
                <w:lang w:eastAsia="pl-PL"/>
              </w:rPr>
              <w:t>%</w:t>
            </w:r>
          </w:p>
          <w:p w14:paraId="259247FF" w14:textId="7107AF91" w:rsidR="00A25EDE" w:rsidRPr="00DE1D42" w:rsidRDefault="00CD5A17"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A25EDE" w:rsidRPr="00DE1D42">
              <w:rPr>
                <w:rFonts w:asciiTheme="minorHAnsi" w:eastAsia="Times New Roman" w:hAnsiTheme="minorHAnsi" w:cstheme="minorHAnsi"/>
                <w:color w:val="000000" w:themeColor="text1"/>
                <w:sz w:val="22"/>
                <w:lang w:eastAsia="pl-PL"/>
              </w:rPr>
              <w:t>%</w:t>
            </w:r>
          </w:p>
          <w:p w14:paraId="7F3B2DCC" w14:textId="4EE73514" w:rsidR="00A25EDE" w:rsidRPr="00DE1D42" w:rsidRDefault="00CD5A17"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A25EDE" w:rsidRPr="00DE1D42">
              <w:rPr>
                <w:rFonts w:asciiTheme="minorHAnsi" w:eastAsia="Times New Roman" w:hAnsiTheme="minorHAnsi" w:cstheme="minorHAnsi"/>
                <w:color w:val="000000" w:themeColor="text1"/>
                <w:sz w:val="22"/>
                <w:lang w:eastAsia="pl-PL"/>
              </w:rPr>
              <w:t>%</w:t>
            </w:r>
          </w:p>
          <w:p w14:paraId="5A615101" w14:textId="16EC0D38" w:rsidR="00CD5A17" w:rsidRPr="00DE1D42" w:rsidRDefault="00CD5A17"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A25EDE" w:rsidRPr="00DE1D42">
              <w:rPr>
                <w:rFonts w:asciiTheme="minorHAnsi" w:eastAsia="Times New Roman" w:hAnsiTheme="minorHAnsi" w:cstheme="minorHAnsi"/>
                <w:color w:val="000000" w:themeColor="text1"/>
                <w:sz w:val="22"/>
                <w:lang w:eastAsia="pl-PL"/>
              </w:rPr>
              <w:t>%</w:t>
            </w:r>
            <w:r w:rsidRPr="00DE1D42">
              <w:rPr>
                <w:rFonts w:asciiTheme="minorHAnsi" w:eastAsia="Times New Roman" w:hAnsiTheme="minorHAnsi" w:cstheme="minorHAnsi"/>
                <w:color w:val="000000" w:themeColor="text1"/>
                <w:sz w:val="22"/>
                <w:lang w:eastAsia="pl-PL"/>
              </w:rPr>
              <w:t xml:space="preserve">     </w:t>
            </w:r>
          </w:p>
        </w:tc>
        <w:tc>
          <w:tcPr>
            <w:tcW w:w="2381" w:type="dxa"/>
            <w:tcBorders>
              <w:left w:val="dashed" w:sz="4" w:space="0" w:color="A6A6A6" w:themeColor="background1" w:themeShade="A6"/>
            </w:tcBorders>
          </w:tcPr>
          <w:p w14:paraId="21690915" w14:textId="0BBB55E5"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99.91</w:t>
            </w:r>
            <w:r w:rsidR="00A25EDE" w:rsidRPr="00DE1D42">
              <w:rPr>
                <w:rFonts w:asciiTheme="minorHAnsi" w:eastAsia="Times New Roman" w:hAnsiTheme="minorHAnsi" w:cstheme="minorHAnsi"/>
                <w:color w:val="000000" w:themeColor="text1"/>
                <w:sz w:val="22"/>
                <w:lang w:eastAsia="pl-PL"/>
              </w:rPr>
              <w:t>%</w:t>
            </w:r>
          </w:p>
          <w:p w14:paraId="23F84343" w14:textId="77EA7319"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99.55</w:t>
            </w:r>
            <w:r w:rsidR="00A25EDE" w:rsidRPr="00DE1D42">
              <w:rPr>
                <w:rFonts w:asciiTheme="minorHAnsi" w:eastAsia="Times New Roman" w:hAnsiTheme="minorHAnsi" w:cstheme="minorHAnsi"/>
                <w:color w:val="000000" w:themeColor="text1"/>
                <w:sz w:val="22"/>
                <w:lang w:eastAsia="pl-PL"/>
              </w:rPr>
              <w:t>%</w:t>
            </w:r>
          </w:p>
          <w:p w14:paraId="5769611C" w14:textId="31FB7C85"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9</w:t>
            </w:r>
            <w:r w:rsidR="00C360EB">
              <w:rPr>
                <w:rFonts w:asciiTheme="minorHAnsi" w:eastAsia="Times New Roman" w:hAnsiTheme="minorHAnsi" w:cstheme="minorHAnsi"/>
                <w:color w:val="000000" w:themeColor="text1"/>
                <w:sz w:val="22"/>
                <w:lang w:eastAsia="pl-PL"/>
              </w:rPr>
              <w:t>8.63</w:t>
            </w:r>
            <w:r w:rsidRPr="00DE1D42">
              <w:rPr>
                <w:rFonts w:asciiTheme="minorHAnsi" w:eastAsia="Times New Roman" w:hAnsiTheme="minorHAnsi" w:cstheme="minorHAnsi"/>
                <w:color w:val="000000" w:themeColor="text1"/>
                <w:sz w:val="22"/>
                <w:lang w:eastAsia="pl-PL"/>
              </w:rPr>
              <w:t>%</w:t>
            </w:r>
          </w:p>
          <w:p w14:paraId="66786839" w14:textId="149CCA8D"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99</w:t>
            </w:r>
            <w:r w:rsidRPr="00DE1D42">
              <w:rPr>
                <w:rFonts w:asciiTheme="minorHAnsi" w:eastAsia="Times New Roman" w:hAnsiTheme="minorHAnsi" w:cstheme="minorHAnsi"/>
                <w:color w:val="000000" w:themeColor="text1"/>
                <w:sz w:val="22"/>
                <w:lang w:eastAsia="pl-PL"/>
              </w:rPr>
              <w:t>.</w:t>
            </w:r>
            <w:r w:rsidRPr="00A25EDE">
              <w:rPr>
                <w:rFonts w:asciiTheme="minorHAnsi" w:eastAsia="Times New Roman" w:hAnsiTheme="minorHAnsi" w:cstheme="minorHAnsi"/>
                <w:color w:val="000000" w:themeColor="text1"/>
                <w:sz w:val="22"/>
                <w:lang w:eastAsia="pl-PL"/>
              </w:rPr>
              <w:t>8</w:t>
            </w:r>
            <w:r w:rsidRPr="00DE1D42">
              <w:rPr>
                <w:rFonts w:asciiTheme="minorHAnsi" w:eastAsia="Times New Roman" w:hAnsiTheme="minorHAnsi" w:cstheme="minorHAnsi"/>
                <w:color w:val="000000" w:themeColor="text1"/>
                <w:sz w:val="22"/>
                <w:lang w:eastAsia="pl-PL"/>
              </w:rPr>
              <w:t>9%</w:t>
            </w:r>
          </w:p>
          <w:p w14:paraId="7ED18695" w14:textId="025399D2"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1</w:t>
            </w:r>
            <w:r w:rsidRPr="00DE1D42">
              <w:rPr>
                <w:rFonts w:asciiTheme="minorHAnsi" w:eastAsia="Times New Roman" w:hAnsiTheme="minorHAnsi" w:cstheme="minorHAnsi"/>
                <w:color w:val="000000" w:themeColor="text1"/>
                <w:sz w:val="22"/>
                <w:lang w:eastAsia="pl-PL"/>
              </w:rPr>
              <w:t>00%</w:t>
            </w:r>
          </w:p>
          <w:p w14:paraId="0F6EDBAA" w14:textId="4342FF65"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1</w:t>
            </w:r>
            <w:r w:rsidRPr="00DE1D42">
              <w:rPr>
                <w:rFonts w:asciiTheme="minorHAnsi" w:eastAsia="Times New Roman" w:hAnsiTheme="minorHAnsi" w:cstheme="minorHAnsi"/>
                <w:color w:val="000000" w:themeColor="text1"/>
                <w:sz w:val="22"/>
                <w:lang w:eastAsia="pl-PL"/>
              </w:rPr>
              <w:t>00%</w:t>
            </w:r>
          </w:p>
          <w:p w14:paraId="4C36FFED" w14:textId="528E83BA"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99.45</w:t>
            </w:r>
            <w:r w:rsidR="00A25EDE" w:rsidRPr="00DE1D42">
              <w:rPr>
                <w:rFonts w:asciiTheme="minorHAnsi" w:eastAsia="Times New Roman" w:hAnsiTheme="minorHAnsi" w:cstheme="minorHAnsi"/>
                <w:color w:val="000000" w:themeColor="text1"/>
                <w:sz w:val="22"/>
                <w:lang w:eastAsia="pl-PL"/>
              </w:rPr>
              <w:t>%</w:t>
            </w:r>
          </w:p>
          <w:p w14:paraId="167920F4" w14:textId="05560154"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99.72</w:t>
            </w:r>
            <w:r w:rsidR="00A25EDE" w:rsidRPr="00DE1D42">
              <w:rPr>
                <w:rFonts w:asciiTheme="minorHAnsi" w:eastAsia="Times New Roman" w:hAnsiTheme="minorHAnsi" w:cstheme="minorHAnsi"/>
                <w:color w:val="000000" w:themeColor="text1"/>
                <w:sz w:val="22"/>
                <w:lang w:eastAsia="pl-PL"/>
              </w:rPr>
              <w:t>%</w:t>
            </w:r>
          </w:p>
          <w:p w14:paraId="380A8B2C" w14:textId="41640379"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99.54</w:t>
            </w:r>
            <w:r w:rsidR="00A25EDE" w:rsidRPr="00DE1D42">
              <w:rPr>
                <w:rFonts w:asciiTheme="minorHAnsi" w:eastAsia="Times New Roman" w:hAnsiTheme="minorHAnsi" w:cstheme="minorHAnsi"/>
                <w:color w:val="000000" w:themeColor="text1"/>
                <w:sz w:val="22"/>
                <w:lang w:eastAsia="pl-PL"/>
              </w:rPr>
              <w:t>%</w:t>
            </w:r>
          </w:p>
          <w:p w14:paraId="2FBDF2EC" w14:textId="2677061F"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99.81</w:t>
            </w:r>
            <w:r w:rsidR="00A25EDE" w:rsidRPr="00DE1D42">
              <w:rPr>
                <w:rFonts w:asciiTheme="minorHAnsi" w:eastAsia="Times New Roman" w:hAnsiTheme="minorHAnsi" w:cstheme="minorHAnsi"/>
                <w:color w:val="000000" w:themeColor="text1"/>
                <w:sz w:val="22"/>
                <w:lang w:eastAsia="pl-PL"/>
              </w:rPr>
              <w:t>%</w:t>
            </w:r>
          </w:p>
          <w:p w14:paraId="48209DBC" w14:textId="16302FBB"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99</w:t>
            </w:r>
            <w:r w:rsidRPr="00DE1D42">
              <w:rPr>
                <w:rFonts w:asciiTheme="minorHAnsi" w:eastAsia="Times New Roman" w:hAnsiTheme="minorHAnsi" w:cstheme="minorHAnsi"/>
                <w:color w:val="000000" w:themeColor="text1"/>
                <w:sz w:val="22"/>
                <w:lang w:eastAsia="pl-PL"/>
              </w:rPr>
              <w:t>.</w:t>
            </w:r>
            <w:r w:rsidRPr="00A25EDE">
              <w:rPr>
                <w:rFonts w:asciiTheme="minorHAnsi" w:eastAsia="Times New Roman" w:hAnsiTheme="minorHAnsi" w:cstheme="minorHAnsi"/>
                <w:color w:val="000000" w:themeColor="text1"/>
                <w:sz w:val="22"/>
                <w:lang w:eastAsia="pl-PL"/>
              </w:rPr>
              <w:t>6</w:t>
            </w:r>
            <w:r w:rsidR="00C360EB">
              <w:rPr>
                <w:rFonts w:asciiTheme="minorHAnsi" w:eastAsia="Times New Roman" w:hAnsiTheme="minorHAnsi" w:cstheme="minorHAnsi"/>
                <w:color w:val="000000" w:themeColor="text1"/>
                <w:sz w:val="22"/>
                <w:lang w:eastAsia="pl-PL"/>
              </w:rPr>
              <w:t>2</w:t>
            </w:r>
            <w:r w:rsidRPr="00DE1D42">
              <w:rPr>
                <w:rFonts w:asciiTheme="minorHAnsi" w:eastAsia="Times New Roman" w:hAnsiTheme="minorHAnsi" w:cstheme="minorHAnsi"/>
                <w:color w:val="000000" w:themeColor="text1"/>
                <w:sz w:val="22"/>
                <w:lang w:eastAsia="pl-PL"/>
              </w:rPr>
              <w:t>%</w:t>
            </w:r>
          </w:p>
          <w:p w14:paraId="5EF958D5" w14:textId="19D5AFCD"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96.20</w:t>
            </w:r>
            <w:r w:rsidR="00A25EDE" w:rsidRPr="00DE1D42">
              <w:rPr>
                <w:rFonts w:asciiTheme="minorHAnsi" w:eastAsia="Times New Roman" w:hAnsiTheme="minorHAnsi" w:cstheme="minorHAnsi"/>
                <w:color w:val="000000" w:themeColor="text1"/>
                <w:sz w:val="22"/>
                <w:lang w:eastAsia="pl-PL"/>
              </w:rPr>
              <w:t>%</w:t>
            </w:r>
          </w:p>
          <w:p w14:paraId="6231D82B" w14:textId="276398DA" w:rsidR="00A25EDE" w:rsidRPr="00DE1D42" w:rsidRDefault="00C360EB"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99.30</w:t>
            </w:r>
            <w:r w:rsidR="00A25EDE" w:rsidRPr="00DE1D42">
              <w:rPr>
                <w:rFonts w:asciiTheme="minorHAnsi" w:eastAsia="Times New Roman" w:hAnsiTheme="minorHAnsi" w:cstheme="minorHAnsi"/>
                <w:color w:val="000000" w:themeColor="text1"/>
                <w:sz w:val="22"/>
                <w:lang w:eastAsia="pl-PL"/>
              </w:rPr>
              <w:t>%</w:t>
            </w:r>
          </w:p>
          <w:p w14:paraId="78678DEF" w14:textId="59DC8684"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100%</w:t>
            </w:r>
          </w:p>
          <w:p w14:paraId="22AEF0F1" w14:textId="29A7FECC"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100%</w:t>
            </w:r>
          </w:p>
          <w:p w14:paraId="594E5C3A" w14:textId="3824E24E" w:rsidR="00CD5A17"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 xml:space="preserve">100%        </w:t>
            </w:r>
          </w:p>
        </w:tc>
      </w:tr>
      <w:tr w:rsidR="004033A1" w:rsidRPr="00A25EDE" w14:paraId="61825D3B" w14:textId="77777777" w:rsidTr="004C309F">
        <w:trPr>
          <w:trHeight w:val="148"/>
        </w:trPr>
        <w:tc>
          <w:tcPr>
            <w:tcW w:w="2263" w:type="dxa"/>
            <w:vMerge w:val="restart"/>
            <w:shd w:val="clear" w:color="auto" w:fill="E4E4E4"/>
            <w:vAlign w:val="center"/>
          </w:tcPr>
          <w:p w14:paraId="28ABFD50" w14:textId="3CED82C7" w:rsidR="004033A1" w:rsidRPr="00A25EDE" w:rsidRDefault="004033A1" w:rsidP="00CD5A17">
            <w:pPr>
              <w:ind w:firstLine="0"/>
              <w:jc w:val="left"/>
              <w:rPr>
                <w:rFonts w:asciiTheme="minorHAnsi" w:hAnsiTheme="minorHAnsi" w:cstheme="minorHAnsi"/>
                <w:sz w:val="22"/>
              </w:rPr>
            </w:pPr>
            <w:r>
              <w:rPr>
                <w:rFonts w:asciiTheme="minorHAnsi" w:hAnsiTheme="minorHAnsi" w:cstheme="minorHAnsi"/>
                <w:sz w:val="22"/>
              </w:rPr>
              <w:t xml:space="preserve">Zoptymalizowany </w:t>
            </w:r>
            <w:r w:rsidRPr="00A25EDE">
              <w:rPr>
                <w:rFonts w:asciiTheme="minorHAnsi" w:hAnsiTheme="minorHAnsi" w:cstheme="minorHAnsi"/>
                <w:sz w:val="22"/>
              </w:rPr>
              <w:t xml:space="preserve">RNN z </w:t>
            </w:r>
            <w:r>
              <w:rPr>
                <w:rFonts w:asciiTheme="minorHAnsi" w:hAnsiTheme="minorHAnsi" w:cstheme="minorHAnsi"/>
                <w:sz w:val="22"/>
              </w:rPr>
              <w:t>warstwą</w:t>
            </w:r>
            <w:r w:rsidRPr="00A25EDE">
              <w:rPr>
                <w:rFonts w:asciiTheme="minorHAnsi" w:hAnsiTheme="minorHAnsi" w:cstheme="minorHAnsi"/>
                <w:sz w:val="22"/>
              </w:rPr>
              <w:t xml:space="preserve"> GRU</w:t>
            </w:r>
          </w:p>
        </w:tc>
        <w:tc>
          <w:tcPr>
            <w:tcW w:w="2127" w:type="dxa"/>
            <w:shd w:val="clear" w:color="auto" w:fill="F0F0F0"/>
            <w:vAlign w:val="center"/>
          </w:tcPr>
          <w:p w14:paraId="6921BDBA" w14:textId="08EC8981" w:rsidR="004033A1" w:rsidRPr="00A25EDE" w:rsidRDefault="004033A1" w:rsidP="00A25EDE">
            <w:pPr>
              <w:ind w:firstLine="0"/>
              <w:jc w:val="left"/>
              <w:rPr>
                <w:rFonts w:asciiTheme="minorHAnsi" w:hAnsiTheme="minorHAnsi" w:cstheme="minorHAnsi"/>
                <w:sz w:val="22"/>
              </w:rPr>
            </w:pPr>
            <w:r w:rsidRPr="00261C7F">
              <w:rPr>
                <w:rFonts w:asciiTheme="minorHAnsi" w:hAnsiTheme="minorHAnsi" w:cstheme="minorHAnsi"/>
                <w:sz w:val="22"/>
              </w:rPr>
              <w:t>Dokładność</w:t>
            </w:r>
          </w:p>
        </w:tc>
        <w:tc>
          <w:tcPr>
            <w:tcW w:w="2381" w:type="dxa"/>
            <w:tcBorders>
              <w:right w:val="dashed" w:sz="4" w:space="0" w:color="A6A6A6" w:themeColor="background1" w:themeShade="A6"/>
            </w:tcBorders>
          </w:tcPr>
          <w:p w14:paraId="4E787657" w14:textId="38BF31CE" w:rsidR="004033A1" w:rsidRPr="00CD5A17" w:rsidRDefault="004033A1" w:rsidP="00CD5A17">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48.65%</w:t>
            </w:r>
          </w:p>
        </w:tc>
        <w:tc>
          <w:tcPr>
            <w:tcW w:w="2381" w:type="dxa"/>
            <w:tcBorders>
              <w:left w:val="dashed" w:sz="4" w:space="0" w:color="A6A6A6" w:themeColor="background1" w:themeShade="A6"/>
            </w:tcBorders>
          </w:tcPr>
          <w:p w14:paraId="7E60C56A" w14:textId="01BF2F64" w:rsidR="004033A1" w:rsidRDefault="004033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88.78%</w:t>
            </w:r>
          </w:p>
        </w:tc>
      </w:tr>
      <w:tr w:rsidR="004033A1" w:rsidRPr="00A25EDE" w14:paraId="762CFF7F" w14:textId="77777777" w:rsidTr="004C309F">
        <w:trPr>
          <w:trHeight w:val="148"/>
        </w:trPr>
        <w:tc>
          <w:tcPr>
            <w:tcW w:w="2263" w:type="dxa"/>
            <w:vMerge/>
            <w:shd w:val="clear" w:color="auto" w:fill="E4E4E4"/>
            <w:vAlign w:val="center"/>
          </w:tcPr>
          <w:p w14:paraId="7A992BEE" w14:textId="77777777" w:rsidR="004033A1" w:rsidRPr="00A25EDE" w:rsidRDefault="004033A1" w:rsidP="00CD5A17">
            <w:pPr>
              <w:ind w:firstLine="0"/>
              <w:jc w:val="left"/>
              <w:rPr>
                <w:rFonts w:asciiTheme="minorHAnsi" w:hAnsiTheme="minorHAnsi" w:cstheme="minorHAnsi"/>
                <w:sz w:val="22"/>
              </w:rPr>
            </w:pPr>
          </w:p>
        </w:tc>
        <w:tc>
          <w:tcPr>
            <w:tcW w:w="2127" w:type="dxa"/>
            <w:shd w:val="clear" w:color="auto" w:fill="F0F0F0"/>
            <w:vAlign w:val="center"/>
          </w:tcPr>
          <w:p w14:paraId="61374996" w14:textId="26093EE1" w:rsidR="004033A1" w:rsidRPr="00A25EDE" w:rsidRDefault="004033A1" w:rsidP="00A25EDE">
            <w:pPr>
              <w:ind w:firstLine="0"/>
              <w:jc w:val="left"/>
              <w:rPr>
                <w:rFonts w:asciiTheme="minorHAnsi" w:hAnsiTheme="minorHAnsi" w:cstheme="minorHAnsi"/>
                <w:sz w:val="22"/>
              </w:rPr>
            </w:pPr>
            <w:r w:rsidRPr="00A25EDE">
              <w:rPr>
                <w:rFonts w:asciiTheme="minorHAnsi" w:hAnsiTheme="minorHAnsi" w:cstheme="minorHAnsi"/>
                <w:sz w:val="22"/>
              </w:rPr>
              <w:t>Wskaźnik F1</w:t>
            </w:r>
          </w:p>
        </w:tc>
        <w:tc>
          <w:tcPr>
            <w:tcW w:w="2381" w:type="dxa"/>
            <w:tcBorders>
              <w:right w:val="dashed" w:sz="4" w:space="0" w:color="A6A6A6" w:themeColor="background1" w:themeShade="A6"/>
            </w:tcBorders>
          </w:tcPr>
          <w:p w14:paraId="210EF0B6" w14:textId="45A57051" w:rsidR="004033A1" w:rsidRPr="00CD5A17" w:rsidRDefault="004033A1" w:rsidP="00CD5A17">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29.87%</w:t>
            </w:r>
          </w:p>
        </w:tc>
        <w:tc>
          <w:tcPr>
            <w:tcW w:w="2381" w:type="dxa"/>
            <w:tcBorders>
              <w:left w:val="dashed" w:sz="4" w:space="0" w:color="A6A6A6" w:themeColor="background1" w:themeShade="A6"/>
            </w:tcBorders>
          </w:tcPr>
          <w:p w14:paraId="55353B33" w14:textId="62FF23EA" w:rsidR="004033A1" w:rsidRDefault="004033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79.58%</w:t>
            </w:r>
          </w:p>
        </w:tc>
      </w:tr>
      <w:tr w:rsidR="004033A1" w:rsidRPr="00A25EDE" w14:paraId="2D1BDC70" w14:textId="77777777" w:rsidTr="004C309F">
        <w:trPr>
          <w:trHeight w:val="148"/>
        </w:trPr>
        <w:tc>
          <w:tcPr>
            <w:tcW w:w="2263" w:type="dxa"/>
            <w:vMerge/>
            <w:shd w:val="clear" w:color="auto" w:fill="E4E4E4"/>
            <w:vAlign w:val="center"/>
          </w:tcPr>
          <w:p w14:paraId="67D9BC20" w14:textId="77777777" w:rsidR="004033A1" w:rsidRPr="00A25EDE" w:rsidRDefault="004033A1" w:rsidP="00CD5A17">
            <w:pPr>
              <w:ind w:firstLine="0"/>
              <w:jc w:val="left"/>
              <w:rPr>
                <w:rFonts w:asciiTheme="minorHAnsi" w:hAnsiTheme="minorHAnsi" w:cstheme="minorHAnsi"/>
                <w:sz w:val="22"/>
              </w:rPr>
            </w:pPr>
          </w:p>
        </w:tc>
        <w:tc>
          <w:tcPr>
            <w:tcW w:w="2127" w:type="dxa"/>
            <w:shd w:val="clear" w:color="auto" w:fill="F0F0F0"/>
            <w:vAlign w:val="center"/>
          </w:tcPr>
          <w:p w14:paraId="2241EE77" w14:textId="77777777" w:rsidR="004033A1" w:rsidRPr="00A25EDE" w:rsidRDefault="004033A1" w:rsidP="004033A1">
            <w:pPr>
              <w:ind w:firstLine="0"/>
              <w:jc w:val="left"/>
              <w:rPr>
                <w:rFonts w:asciiTheme="minorHAnsi" w:hAnsiTheme="minorHAnsi" w:cstheme="minorHAnsi"/>
                <w:sz w:val="22"/>
              </w:rPr>
            </w:pPr>
            <w:commentRangeStart w:id="468"/>
            <w:r w:rsidRPr="00A25EDE">
              <w:rPr>
                <w:rFonts w:asciiTheme="minorHAnsi" w:hAnsiTheme="minorHAnsi" w:cstheme="minorHAnsi"/>
                <w:sz w:val="22"/>
              </w:rPr>
              <w:t xml:space="preserve">Wskaźnik F1 </w:t>
            </w:r>
          </w:p>
          <w:p w14:paraId="27130F96" w14:textId="56661BB4" w:rsidR="004033A1" w:rsidRPr="00A25EDE" w:rsidRDefault="004033A1" w:rsidP="004033A1">
            <w:pPr>
              <w:ind w:firstLine="0"/>
              <w:jc w:val="left"/>
              <w:rPr>
                <w:rFonts w:asciiTheme="minorHAnsi" w:hAnsiTheme="minorHAnsi" w:cstheme="minorHAnsi"/>
                <w:sz w:val="22"/>
              </w:rPr>
            </w:pPr>
            <w:r w:rsidRPr="00A25EDE">
              <w:rPr>
                <w:rFonts w:asciiTheme="minorHAnsi" w:hAnsiTheme="minorHAnsi" w:cstheme="minorHAnsi"/>
                <w:sz w:val="22"/>
              </w:rPr>
              <w:t>na przestrzeni klas</w:t>
            </w:r>
            <w:commentRangeEnd w:id="468"/>
            <w:r>
              <w:rPr>
                <w:rStyle w:val="Odwoaniedokomentarza"/>
              </w:rPr>
              <w:commentReference w:id="468"/>
            </w:r>
          </w:p>
        </w:tc>
        <w:tc>
          <w:tcPr>
            <w:tcW w:w="2381" w:type="dxa"/>
            <w:tcBorders>
              <w:right w:val="dashed" w:sz="4" w:space="0" w:color="A6A6A6" w:themeColor="background1" w:themeShade="A6"/>
            </w:tcBorders>
          </w:tcPr>
          <w:p w14:paraId="212361CB" w14:textId="5FF4801E"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40.51</w:t>
            </w:r>
            <w:r w:rsidRPr="00DE1D42">
              <w:rPr>
                <w:rFonts w:asciiTheme="minorHAnsi" w:eastAsia="Times New Roman" w:hAnsiTheme="minorHAnsi" w:cstheme="minorHAnsi"/>
                <w:color w:val="000000" w:themeColor="text1"/>
                <w:sz w:val="22"/>
                <w:lang w:eastAsia="pl-PL"/>
              </w:rPr>
              <w:t>%</w:t>
            </w:r>
          </w:p>
          <w:p w14:paraId="5D2F7A22" w14:textId="19230CE0"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14.77%</w:t>
            </w:r>
          </w:p>
          <w:p w14:paraId="6DA7AC7F" w14:textId="4C39F1AE"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60.09%</w:t>
            </w:r>
          </w:p>
          <w:p w14:paraId="2EAC77D2" w14:textId="15E7A531"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52.50%</w:t>
            </w:r>
          </w:p>
          <w:p w14:paraId="3F902BFF" w14:textId="4675A7B8"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22.64%</w:t>
            </w:r>
          </w:p>
          <w:p w14:paraId="40D9E2A0" w14:textId="0459060C"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25.64%</w:t>
            </w:r>
          </w:p>
          <w:p w14:paraId="31DB70B8" w14:textId="43C123A4"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62.90%</w:t>
            </w:r>
          </w:p>
          <w:p w14:paraId="6E10FB03" w14:textId="7C842E92"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49.61%</w:t>
            </w:r>
          </w:p>
          <w:p w14:paraId="4C4B40DC" w14:textId="14B52642"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28.07%</w:t>
            </w:r>
          </w:p>
          <w:p w14:paraId="2775D443" w14:textId="63A12BF8"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45.16%</w:t>
            </w:r>
          </w:p>
          <w:p w14:paraId="34F7B269" w14:textId="6DE033CB"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34.92%</w:t>
            </w:r>
          </w:p>
          <w:p w14:paraId="40D36544" w14:textId="2BBFCE2F"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31.03%</w:t>
            </w:r>
          </w:p>
          <w:p w14:paraId="07478A5B" w14:textId="4E4F557E"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0%</w:t>
            </w:r>
          </w:p>
          <w:p w14:paraId="279FC05E" w14:textId="3F80FBA5"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0%</w:t>
            </w:r>
          </w:p>
          <w:p w14:paraId="6548AF0F" w14:textId="7C0DF859"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10%</w:t>
            </w:r>
          </w:p>
          <w:p w14:paraId="2149BFEA" w14:textId="770977D4" w:rsidR="004033A1" w:rsidRPr="00CD5A17"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0%</w:t>
            </w:r>
            <w:r w:rsidRPr="004033A1">
              <w:rPr>
                <w:rFonts w:ascii="Consolas" w:eastAsia="Times New Roman" w:hAnsi="Consolas" w:cs="Times New Roman"/>
                <w:color w:val="D4D4D4"/>
                <w:sz w:val="21"/>
                <w:szCs w:val="21"/>
                <w:lang w:eastAsia="pl-PL"/>
              </w:rPr>
              <w:t xml:space="preserve">   </w:t>
            </w:r>
          </w:p>
        </w:tc>
        <w:tc>
          <w:tcPr>
            <w:tcW w:w="2381" w:type="dxa"/>
            <w:tcBorders>
              <w:left w:val="dashed" w:sz="4" w:space="0" w:color="A6A6A6" w:themeColor="background1" w:themeShade="A6"/>
            </w:tcBorders>
          </w:tcPr>
          <w:p w14:paraId="2AC5EF49"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88.54%</w:t>
            </w:r>
          </w:p>
          <w:p w14:paraId="74F5D6F4"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71.66%</w:t>
            </w:r>
          </w:p>
          <w:p w14:paraId="33E17C5F"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91.91%</w:t>
            </w:r>
          </w:p>
          <w:p w14:paraId="6D2932B5"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92.81%</w:t>
            </w:r>
          </w:p>
          <w:p w14:paraId="12EDDC93"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85.80%</w:t>
            </w:r>
          </w:p>
          <w:p w14:paraId="36FF158D"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69.46%</w:t>
            </w:r>
          </w:p>
          <w:p w14:paraId="0D20BBC6"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97.18%</w:t>
            </w:r>
          </w:p>
          <w:p w14:paraId="1CBF1A4D"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89.40%</w:t>
            </w:r>
          </w:p>
          <w:p w14:paraId="13FFBE2F"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75.39%</w:t>
            </w:r>
          </w:p>
          <w:p w14:paraId="57025AE4"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85.94%</w:t>
            </w:r>
          </w:p>
          <w:p w14:paraId="73413047"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91.73%</w:t>
            </w:r>
          </w:p>
          <w:p w14:paraId="56FD3089" w14:textId="71E436A3"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90.00%</w:t>
            </w:r>
          </w:p>
          <w:p w14:paraId="0B3485F0"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62.07%</w:t>
            </w:r>
          </w:p>
          <w:p w14:paraId="4563947F"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28.57%</w:t>
            </w:r>
          </w:p>
          <w:p w14:paraId="38900999" w14:textId="77777777"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71.43%</w:t>
            </w:r>
          </w:p>
          <w:p w14:paraId="2554465B" w14:textId="32F7D2C8" w:rsidR="004033A1" w:rsidRDefault="004033A1" w:rsidP="004033A1">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81.36%</w:t>
            </w:r>
          </w:p>
        </w:tc>
      </w:tr>
      <w:tr w:rsidR="00A25EDE" w:rsidRPr="00A25EDE" w14:paraId="7FB5C252" w14:textId="77777777" w:rsidTr="004C309F">
        <w:trPr>
          <w:trHeight w:val="148"/>
        </w:trPr>
        <w:tc>
          <w:tcPr>
            <w:tcW w:w="2263" w:type="dxa"/>
            <w:vMerge w:val="restart"/>
            <w:shd w:val="clear" w:color="auto" w:fill="E4E4E4"/>
            <w:vAlign w:val="center"/>
          </w:tcPr>
          <w:p w14:paraId="198E3900" w14:textId="04AC7564" w:rsidR="00CD5A17" w:rsidRPr="00A25EDE" w:rsidRDefault="00CD5A17" w:rsidP="00CD5A17">
            <w:pPr>
              <w:ind w:firstLine="0"/>
              <w:jc w:val="left"/>
              <w:rPr>
                <w:rFonts w:asciiTheme="minorHAnsi" w:hAnsiTheme="minorHAnsi" w:cstheme="minorHAnsi"/>
                <w:sz w:val="22"/>
              </w:rPr>
            </w:pPr>
            <w:r w:rsidRPr="00A25EDE">
              <w:rPr>
                <w:rFonts w:asciiTheme="minorHAnsi" w:hAnsiTheme="minorHAnsi" w:cstheme="minorHAnsi"/>
                <w:sz w:val="22"/>
              </w:rPr>
              <w:t xml:space="preserve">Sieć z modułem </w:t>
            </w:r>
            <w:proofErr w:type="spellStart"/>
            <w:r w:rsidRPr="00A25EDE">
              <w:rPr>
                <w:rFonts w:asciiTheme="minorHAnsi" w:hAnsiTheme="minorHAnsi" w:cstheme="minorHAnsi"/>
                <w:sz w:val="22"/>
              </w:rPr>
              <w:t>Attention</w:t>
            </w:r>
            <w:proofErr w:type="spellEnd"/>
          </w:p>
        </w:tc>
        <w:tc>
          <w:tcPr>
            <w:tcW w:w="2127" w:type="dxa"/>
            <w:shd w:val="clear" w:color="auto" w:fill="F0F0F0"/>
            <w:vAlign w:val="center"/>
          </w:tcPr>
          <w:p w14:paraId="383488CB" w14:textId="1624EB3C" w:rsidR="00CD5A17" w:rsidRPr="00A25EDE" w:rsidRDefault="00CD5A17" w:rsidP="00DE1D42">
            <w:pPr>
              <w:ind w:firstLine="0"/>
              <w:jc w:val="left"/>
              <w:rPr>
                <w:rFonts w:asciiTheme="minorHAnsi" w:hAnsiTheme="minorHAnsi" w:cstheme="minorHAnsi"/>
                <w:sz w:val="22"/>
              </w:rPr>
            </w:pPr>
            <w:r w:rsidRPr="00A25EDE">
              <w:rPr>
                <w:rFonts w:asciiTheme="minorHAnsi" w:hAnsiTheme="minorHAnsi" w:cstheme="minorHAnsi"/>
                <w:sz w:val="22"/>
              </w:rPr>
              <w:t>Dokładność</w:t>
            </w:r>
          </w:p>
        </w:tc>
        <w:tc>
          <w:tcPr>
            <w:tcW w:w="2381" w:type="dxa"/>
            <w:tcBorders>
              <w:right w:val="dashed" w:sz="4" w:space="0" w:color="A6A6A6" w:themeColor="background1" w:themeShade="A6"/>
            </w:tcBorders>
          </w:tcPr>
          <w:p w14:paraId="5270A172" w14:textId="3733D0EC" w:rsidR="00CD5A17" w:rsidRPr="00DE1D42" w:rsidRDefault="00C118A1" w:rsidP="00CD5A17">
            <w:pPr>
              <w:ind w:firstLine="0"/>
              <w:rPr>
                <w:rFonts w:asciiTheme="minorHAnsi" w:hAnsiTheme="minorHAnsi" w:cstheme="minorHAnsi"/>
                <w:sz w:val="22"/>
              </w:rPr>
            </w:pPr>
            <w:r>
              <w:rPr>
                <w:rFonts w:asciiTheme="minorHAnsi" w:hAnsiTheme="minorHAnsi" w:cstheme="minorHAnsi"/>
                <w:sz w:val="22"/>
              </w:rPr>
              <w:t>48.99</w:t>
            </w:r>
            <w:r w:rsidR="00A25EDE" w:rsidRPr="00DE1D42">
              <w:rPr>
                <w:rFonts w:asciiTheme="minorHAnsi" w:hAnsiTheme="minorHAnsi" w:cstheme="minorHAnsi"/>
                <w:sz w:val="22"/>
              </w:rPr>
              <w:t>%</w:t>
            </w:r>
          </w:p>
        </w:tc>
        <w:tc>
          <w:tcPr>
            <w:tcW w:w="2381" w:type="dxa"/>
            <w:tcBorders>
              <w:left w:val="dashed" w:sz="4" w:space="0" w:color="A6A6A6" w:themeColor="background1" w:themeShade="A6"/>
            </w:tcBorders>
          </w:tcPr>
          <w:p w14:paraId="7E28D664" w14:textId="059643C1" w:rsidR="00CD5A17" w:rsidRPr="00DE1D42" w:rsidRDefault="00A25EDE" w:rsidP="00CD5A17">
            <w:pPr>
              <w:ind w:firstLine="0"/>
              <w:rPr>
                <w:rFonts w:asciiTheme="minorHAnsi" w:hAnsiTheme="minorHAnsi" w:cstheme="minorHAnsi"/>
                <w:sz w:val="22"/>
              </w:rPr>
            </w:pPr>
            <w:r w:rsidRPr="00DE1D42">
              <w:rPr>
                <w:rFonts w:asciiTheme="minorHAnsi" w:hAnsiTheme="minorHAnsi" w:cstheme="minorHAnsi"/>
                <w:sz w:val="22"/>
              </w:rPr>
              <w:t>9</w:t>
            </w:r>
            <w:r w:rsidR="00C118A1">
              <w:rPr>
                <w:rFonts w:asciiTheme="minorHAnsi" w:hAnsiTheme="minorHAnsi" w:cstheme="minorHAnsi"/>
                <w:sz w:val="22"/>
              </w:rPr>
              <w:t>7.58</w:t>
            </w:r>
            <w:r w:rsidRPr="00DE1D42">
              <w:rPr>
                <w:rFonts w:asciiTheme="minorHAnsi" w:hAnsiTheme="minorHAnsi" w:cstheme="minorHAnsi"/>
                <w:sz w:val="22"/>
              </w:rPr>
              <w:t>%</w:t>
            </w:r>
          </w:p>
        </w:tc>
      </w:tr>
      <w:tr w:rsidR="00A25EDE" w:rsidRPr="00A25EDE" w14:paraId="7A7789B7" w14:textId="77777777" w:rsidTr="004C309F">
        <w:trPr>
          <w:trHeight w:val="148"/>
        </w:trPr>
        <w:tc>
          <w:tcPr>
            <w:tcW w:w="2263" w:type="dxa"/>
            <w:vMerge/>
            <w:shd w:val="clear" w:color="auto" w:fill="E4E4E4"/>
          </w:tcPr>
          <w:p w14:paraId="7AC9782A" w14:textId="77777777" w:rsidR="00CD5A17" w:rsidRPr="00A25EDE" w:rsidRDefault="00CD5A17" w:rsidP="00CD5A17">
            <w:pPr>
              <w:ind w:firstLine="0"/>
              <w:rPr>
                <w:rFonts w:asciiTheme="minorHAnsi" w:hAnsiTheme="minorHAnsi" w:cstheme="minorHAnsi"/>
                <w:sz w:val="22"/>
              </w:rPr>
            </w:pPr>
          </w:p>
        </w:tc>
        <w:tc>
          <w:tcPr>
            <w:tcW w:w="2127" w:type="dxa"/>
            <w:shd w:val="clear" w:color="auto" w:fill="F0F0F0"/>
            <w:vAlign w:val="center"/>
          </w:tcPr>
          <w:p w14:paraId="1692AB3C" w14:textId="216117EB" w:rsidR="00CD5A17" w:rsidRPr="00261C7F" w:rsidRDefault="00CD5A17" w:rsidP="00DE1D42">
            <w:pPr>
              <w:ind w:firstLine="0"/>
              <w:jc w:val="left"/>
              <w:rPr>
                <w:rFonts w:asciiTheme="minorHAnsi" w:hAnsiTheme="minorHAnsi" w:cstheme="minorHAnsi"/>
                <w:sz w:val="22"/>
              </w:rPr>
            </w:pPr>
            <w:r w:rsidRPr="00261C7F">
              <w:rPr>
                <w:rFonts w:asciiTheme="minorHAnsi" w:hAnsiTheme="minorHAnsi" w:cstheme="minorHAnsi"/>
                <w:sz w:val="22"/>
              </w:rPr>
              <w:t>Wskaźnik F1</w:t>
            </w:r>
          </w:p>
        </w:tc>
        <w:tc>
          <w:tcPr>
            <w:tcW w:w="2381" w:type="dxa"/>
            <w:tcBorders>
              <w:right w:val="dashed" w:sz="4" w:space="0" w:color="A6A6A6" w:themeColor="background1" w:themeShade="A6"/>
            </w:tcBorders>
          </w:tcPr>
          <w:p w14:paraId="13BFD7D8" w14:textId="206280B8" w:rsidR="00CD5A17" w:rsidRPr="00C118A1" w:rsidRDefault="00C118A1" w:rsidP="00CD5A17">
            <w:pPr>
              <w:ind w:firstLine="0"/>
              <w:rPr>
                <w:rFonts w:asciiTheme="minorHAnsi" w:hAnsiTheme="minorHAnsi" w:cstheme="minorHAnsi"/>
                <w:sz w:val="22"/>
              </w:rPr>
            </w:pPr>
            <w:r w:rsidRPr="00C118A1">
              <w:rPr>
                <w:rFonts w:asciiTheme="minorHAnsi" w:hAnsiTheme="minorHAnsi" w:cstheme="minorHAnsi"/>
                <w:sz w:val="22"/>
              </w:rPr>
              <w:t>26.71</w:t>
            </w:r>
            <w:r w:rsidR="00A25EDE" w:rsidRPr="00C118A1">
              <w:rPr>
                <w:rFonts w:asciiTheme="minorHAnsi" w:hAnsiTheme="minorHAnsi" w:cstheme="minorHAnsi"/>
                <w:sz w:val="22"/>
              </w:rPr>
              <w:t>%</w:t>
            </w:r>
          </w:p>
        </w:tc>
        <w:tc>
          <w:tcPr>
            <w:tcW w:w="2381" w:type="dxa"/>
            <w:tcBorders>
              <w:left w:val="dashed" w:sz="4" w:space="0" w:color="A6A6A6" w:themeColor="background1" w:themeShade="A6"/>
            </w:tcBorders>
          </w:tcPr>
          <w:p w14:paraId="1E13D8F9" w14:textId="7DE2D696" w:rsidR="00CD5A17" w:rsidRPr="00261C7F" w:rsidRDefault="00A25EDE" w:rsidP="00CD5A17">
            <w:pPr>
              <w:ind w:firstLine="0"/>
              <w:rPr>
                <w:rFonts w:asciiTheme="minorHAnsi" w:hAnsiTheme="minorHAnsi" w:cstheme="minorHAnsi"/>
                <w:sz w:val="22"/>
              </w:rPr>
            </w:pPr>
            <w:r w:rsidRPr="00261C7F">
              <w:rPr>
                <w:rFonts w:asciiTheme="minorHAnsi" w:hAnsiTheme="minorHAnsi" w:cstheme="minorHAnsi"/>
                <w:sz w:val="22"/>
              </w:rPr>
              <w:t>7</w:t>
            </w:r>
            <w:r w:rsidR="00C118A1">
              <w:rPr>
                <w:rFonts w:asciiTheme="minorHAnsi" w:hAnsiTheme="minorHAnsi" w:cstheme="minorHAnsi"/>
                <w:sz w:val="22"/>
              </w:rPr>
              <w:t>6.32</w:t>
            </w:r>
            <w:r w:rsidRPr="00261C7F">
              <w:rPr>
                <w:rFonts w:asciiTheme="minorHAnsi" w:hAnsiTheme="minorHAnsi" w:cstheme="minorHAnsi"/>
                <w:sz w:val="22"/>
              </w:rPr>
              <w:t>%</w:t>
            </w:r>
          </w:p>
        </w:tc>
      </w:tr>
      <w:tr w:rsidR="00A25EDE" w:rsidRPr="00A25EDE" w14:paraId="4C31C451" w14:textId="77777777" w:rsidTr="004C309F">
        <w:trPr>
          <w:trHeight w:val="148"/>
        </w:trPr>
        <w:tc>
          <w:tcPr>
            <w:tcW w:w="2263" w:type="dxa"/>
            <w:vMerge/>
            <w:shd w:val="clear" w:color="auto" w:fill="E4E4E4"/>
          </w:tcPr>
          <w:p w14:paraId="56EB39B3" w14:textId="77777777" w:rsidR="00CD5A17" w:rsidRPr="00A25EDE" w:rsidRDefault="00CD5A17" w:rsidP="00CD5A17">
            <w:pPr>
              <w:ind w:firstLine="0"/>
              <w:rPr>
                <w:rFonts w:asciiTheme="minorHAnsi" w:hAnsiTheme="minorHAnsi" w:cstheme="minorHAnsi"/>
                <w:sz w:val="22"/>
              </w:rPr>
            </w:pPr>
          </w:p>
        </w:tc>
        <w:tc>
          <w:tcPr>
            <w:tcW w:w="2127" w:type="dxa"/>
            <w:shd w:val="clear" w:color="auto" w:fill="F0F0F0"/>
            <w:vAlign w:val="center"/>
          </w:tcPr>
          <w:p w14:paraId="1865C783" w14:textId="60F572AE" w:rsidR="00CD5A17" w:rsidRPr="00A25EDE" w:rsidRDefault="00CD5A17" w:rsidP="00DE1D42">
            <w:pPr>
              <w:ind w:firstLine="0"/>
              <w:jc w:val="left"/>
              <w:rPr>
                <w:rFonts w:asciiTheme="minorHAnsi" w:hAnsiTheme="minorHAnsi" w:cstheme="minorHAnsi"/>
                <w:sz w:val="22"/>
              </w:rPr>
            </w:pPr>
            <w:r w:rsidRPr="00A25EDE">
              <w:rPr>
                <w:rFonts w:asciiTheme="minorHAnsi" w:hAnsiTheme="minorHAnsi" w:cstheme="minorHAnsi"/>
                <w:sz w:val="22"/>
              </w:rPr>
              <w:t>Wskaźnik F1 na przestrzeni klas</w:t>
            </w:r>
          </w:p>
        </w:tc>
        <w:tc>
          <w:tcPr>
            <w:tcW w:w="2381" w:type="dxa"/>
            <w:tcBorders>
              <w:right w:val="dashed" w:sz="4" w:space="0" w:color="A6A6A6" w:themeColor="background1" w:themeShade="A6"/>
            </w:tcBorders>
          </w:tcPr>
          <w:p w14:paraId="2E15EC4C" w14:textId="1CEA94C0"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w:t>
            </w:r>
            <w:r w:rsidR="00C118A1">
              <w:rPr>
                <w:rFonts w:asciiTheme="minorHAnsi" w:eastAsia="Times New Roman" w:hAnsiTheme="minorHAnsi" w:cstheme="minorHAnsi"/>
                <w:color w:val="000000" w:themeColor="text1"/>
                <w:sz w:val="22"/>
                <w:lang w:eastAsia="pl-PL"/>
              </w:rPr>
              <w:t>5.71</w:t>
            </w:r>
            <w:r w:rsidRPr="00DE1D42">
              <w:rPr>
                <w:rFonts w:asciiTheme="minorHAnsi" w:eastAsia="Times New Roman" w:hAnsiTheme="minorHAnsi" w:cstheme="minorHAnsi"/>
                <w:color w:val="000000" w:themeColor="text1"/>
                <w:sz w:val="22"/>
                <w:lang w:eastAsia="pl-PL"/>
              </w:rPr>
              <w:t>%</w:t>
            </w:r>
          </w:p>
          <w:p w14:paraId="291A639A" w14:textId="2BA93B45"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4</w:t>
            </w:r>
            <w:r w:rsidR="00C118A1">
              <w:rPr>
                <w:rFonts w:asciiTheme="minorHAnsi" w:eastAsia="Times New Roman" w:hAnsiTheme="minorHAnsi" w:cstheme="minorHAnsi"/>
                <w:color w:val="000000" w:themeColor="text1"/>
                <w:sz w:val="22"/>
                <w:lang w:eastAsia="pl-PL"/>
              </w:rPr>
              <w:t>3.84</w:t>
            </w:r>
            <w:r w:rsidRPr="00DE1D42">
              <w:rPr>
                <w:rFonts w:asciiTheme="minorHAnsi" w:eastAsia="Times New Roman" w:hAnsiTheme="minorHAnsi" w:cstheme="minorHAnsi"/>
                <w:color w:val="000000" w:themeColor="text1"/>
                <w:sz w:val="22"/>
                <w:lang w:eastAsia="pl-PL"/>
              </w:rPr>
              <w:t>%</w:t>
            </w:r>
          </w:p>
          <w:p w14:paraId="4D3A29F3" w14:textId="1D4AA593"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54.7</w:t>
            </w:r>
            <w:r w:rsidR="00C118A1">
              <w:rPr>
                <w:rFonts w:asciiTheme="minorHAnsi" w:eastAsia="Times New Roman" w:hAnsiTheme="minorHAnsi" w:cstheme="minorHAnsi"/>
                <w:color w:val="000000" w:themeColor="text1"/>
                <w:sz w:val="22"/>
                <w:lang w:eastAsia="pl-PL"/>
              </w:rPr>
              <w:t>9</w:t>
            </w:r>
            <w:r w:rsidRPr="00DE1D42">
              <w:rPr>
                <w:rFonts w:asciiTheme="minorHAnsi" w:eastAsia="Times New Roman" w:hAnsiTheme="minorHAnsi" w:cstheme="minorHAnsi"/>
                <w:color w:val="000000" w:themeColor="text1"/>
                <w:sz w:val="22"/>
                <w:lang w:eastAsia="pl-PL"/>
              </w:rPr>
              <w:t>%</w:t>
            </w:r>
          </w:p>
          <w:p w14:paraId="569CA40F" w14:textId="5DA69917"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w:t>
            </w:r>
            <w:r w:rsidR="00C118A1">
              <w:rPr>
                <w:rFonts w:asciiTheme="minorHAnsi" w:eastAsia="Times New Roman" w:hAnsiTheme="minorHAnsi" w:cstheme="minorHAnsi"/>
                <w:color w:val="000000" w:themeColor="text1"/>
                <w:sz w:val="22"/>
                <w:lang w:eastAsia="pl-PL"/>
              </w:rPr>
              <w:t>3.07</w:t>
            </w:r>
            <w:r w:rsidRPr="00DE1D42">
              <w:rPr>
                <w:rFonts w:asciiTheme="minorHAnsi" w:eastAsia="Times New Roman" w:hAnsiTheme="minorHAnsi" w:cstheme="minorHAnsi"/>
                <w:color w:val="000000" w:themeColor="text1"/>
                <w:sz w:val="22"/>
                <w:lang w:eastAsia="pl-PL"/>
              </w:rPr>
              <w:t>%</w:t>
            </w:r>
          </w:p>
          <w:p w14:paraId="2C8B5942" w14:textId="10955D0C" w:rsidR="00A25EDE" w:rsidRPr="00DE1D42" w:rsidRDefault="00C118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17.50</w:t>
            </w:r>
            <w:r w:rsidR="00A25EDE" w:rsidRPr="00DE1D42">
              <w:rPr>
                <w:rFonts w:asciiTheme="minorHAnsi" w:eastAsia="Times New Roman" w:hAnsiTheme="minorHAnsi" w:cstheme="minorHAnsi"/>
                <w:color w:val="000000" w:themeColor="text1"/>
                <w:sz w:val="22"/>
                <w:lang w:eastAsia="pl-PL"/>
              </w:rPr>
              <w:t>%</w:t>
            </w:r>
          </w:p>
          <w:p w14:paraId="798CFA93" w14:textId="134FB8BC"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3</w:t>
            </w:r>
            <w:r w:rsidR="00C118A1">
              <w:rPr>
                <w:rFonts w:asciiTheme="minorHAnsi" w:eastAsia="Times New Roman" w:hAnsiTheme="minorHAnsi" w:cstheme="minorHAnsi"/>
                <w:color w:val="000000" w:themeColor="text1"/>
                <w:sz w:val="22"/>
                <w:lang w:eastAsia="pl-PL"/>
              </w:rPr>
              <w:t>.33</w:t>
            </w:r>
            <w:r w:rsidRPr="00DE1D42">
              <w:rPr>
                <w:rFonts w:asciiTheme="minorHAnsi" w:eastAsia="Times New Roman" w:hAnsiTheme="minorHAnsi" w:cstheme="minorHAnsi"/>
                <w:color w:val="000000" w:themeColor="text1"/>
                <w:sz w:val="22"/>
                <w:lang w:eastAsia="pl-PL"/>
              </w:rPr>
              <w:t>%</w:t>
            </w:r>
          </w:p>
          <w:p w14:paraId="1DB46FCF" w14:textId="19B4917E"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6</w:t>
            </w:r>
            <w:r w:rsidR="00C118A1">
              <w:rPr>
                <w:rFonts w:asciiTheme="minorHAnsi" w:eastAsia="Times New Roman" w:hAnsiTheme="minorHAnsi" w:cstheme="minorHAnsi"/>
                <w:color w:val="000000" w:themeColor="text1"/>
                <w:sz w:val="22"/>
                <w:lang w:eastAsia="pl-PL"/>
              </w:rPr>
              <w:t>8.24</w:t>
            </w:r>
            <w:r w:rsidRPr="00DE1D42">
              <w:rPr>
                <w:rFonts w:asciiTheme="minorHAnsi" w:eastAsia="Times New Roman" w:hAnsiTheme="minorHAnsi" w:cstheme="minorHAnsi"/>
                <w:color w:val="000000" w:themeColor="text1"/>
                <w:sz w:val="22"/>
                <w:lang w:eastAsia="pl-PL"/>
              </w:rPr>
              <w:t>%</w:t>
            </w:r>
          </w:p>
          <w:p w14:paraId="63ED50C4" w14:textId="5C6564C7" w:rsidR="00A25EDE" w:rsidRPr="00DE1D42" w:rsidRDefault="00C118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43.14</w:t>
            </w:r>
            <w:r w:rsidR="00A25EDE" w:rsidRPr="00DE1D42">
              <w:rPr>
                <w:rFonts w:asciiTheme="minorHAnsi" w:eastAsia="Times New Roman" w:hAnsiTheme="minorHAnsi" w:cstheme="minorHAnsi"/>
                <w:color w:val="000000" w:themeColor="text1"/>
                <w:sz w:val="22"/>
                <w:lang w:eastAsia="pl-PL"/>
              </w:rPr>
              <w:t>%</w:t>
            </w:r>
          </w:p>
          <w:p w14:paraId="48A623E2" w14:textId="5B1BA5DF" w:rsidR="00A25EDE" w:rsidRPr="00DE1D42" w:rsidRDefault="00C118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18.35</w:t>
            </w:r>
            <w:r w:rsidR="00A25EDE" w:rsidRPr="00DE1D42">
              <w:rPr>
                <w:rFonts w:asciiTheme="minorHAnsi" w:eastAsia="Times New Roman" w:hAnsiTheme="minorHAnsi" w:cstheme="minorHAnsi"/>
                <w:color w:val="000000" w:themeColor="text1"/>
                <w:sz w:val="22"/>
                <w:lang w:eastAsia="pl-PL"/>
              </w:rPr>
              <w:t>%</w:t>
            </w:r>
          </w:p>
          <w:p w14:paraId="6F01D957" w14:textId="5A601C23" w:rsidR="00A25EDE" w:rsidRPr="00DE1D42" w:rsidRDefault="00A25EDE"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36.</w:t>
            </w:r>
            <w:r w:rsidR="00C118A1">
              <w:rPr>
                <w:rFonts w:asciiTheme="minorHAnsi" w:eastAsia="Times New Roman" w:hAnsiTheme="minorHAnsi" w:cstheme="minorHAnsi"/>
                <w:color w:val="000000" w:themeColor="text1"/>
                <w:sz w:val="22"/>
                <w:lang w:eastAsia="pl-PL"/>
              </w:rPr>
              <w:t>21</w:t>
            </w:r>
            <w:r w:rsidRPr="00DE1D42">
              <w:rPr>
                <w:rFonts w:asciiTheme="minorHAnsi" w:eastAsia="Times New Roman" w:hAnsiTheme="minorHAnsi" w:cstheme="minorHAnsi"/>
                <w:color w:val="000000" w:themeColor="text1"/>
                <w:sz w:val="22"/>
                <w:lang w:eastAsia="pl-PL"/>
              </w:rPr>
              <w:t>%</w:t>
            </w:r>
          </w:p>
          <w:p w14:paraId="45A14B3B" w14:textId="4D1D5C4D" w:rsidR="00A25EDE" w:rsidRPr="00DE1D42" w:rsidRDefault="00C118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7.75</w:t>
            </w:r>
            <w:r w:rsidR="00A25EDE" w:rsidRPr="00DE1D42">
              <w:rPr>
                <w:rFonts w:asciiTheme="minorHAnsi" w:eastAsia="Times New Roman" w:hAnsiTheme="minorHAnsi" w:cstheme="minorHAnsi"/>
                <w:color w:val="000000" w:themeColor="text1"/>
                <w:sz w:val="22"/>
                <w:lang w:eastAsia="pl-PL"/>
              </w:rPr>
              <w:t>%</w:t>
            </w:r>
          </w:p>
          <w:p w14:paraId="71C65660" w14:textId="0A7BC39F" w:rsidR="00A25EDE" w:rsidRPr="00DE1D42" w:rsidRDefault="00C118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17.48</w:t>
            </w:r>
            <w:r w:rsidR="00DE1D42" w:rsidRPr="00DE1D42">
              <w:rPr>
                <w:rFonts w:asciiTheme="minorHAnsi" w:eastAsia="Times New Roman" w:hAnsiTheme="minorHAnsi" w:cstheme="minorHAnsi"/>
                <w:color w:val="000000" w:themeColor="text1"/>
                <w:sz w:val="22"/>
                <w:lang w:eastAsia="pl-PL"/>
              </w:rPr>
              <w:t>%</w:t>
            </w:r>
          </w:p>
          <w:p w14:paraId="64F2CA4E" w14:textId="14FCA8D4" w:rsidR="00DE1D42" w:rsidRPr="00DE1D42" w:rsidRDefault="00C118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lastRenderedPageBreak/>
              <w:t>8.00</w:t>
            </w:r>
            <w:r w:rsidR="00DE1D42" w:rsidRPr="00DE1D42">
              <w:rPr>
                <w:rFonts w:asciiTheme="minorHAnsi" w:eastAsia="Times New Roman" w:hAnsiTheme="minorHAnsi" w:cstheme="minorHAnsi"/>
                <w:color w:val="000000" w:themeColor="text1"/>
                <w:sz w:val="22"/>
                <w:lang w:eastAsia="pl-PL"/>
              </w:rPr>
              <w:t>%</w:t>
            </w:r>
          </w:p>
          <w:p w14:paraId="3EEAA6E0" w14:textId="5A48340A"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p>
          <w:p w14:paraId="120F898C" w14:textId="56B4B70E"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p>
          <w:p w14:paraId="13A3B340" w14:textId="614F93DB" w:rsidR="00CD5A17" w:rsidRPr="00DE1D42" w:rsidRDefault="00DE1D42" w:rsidP="00DE1D42">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A25EDE" w:rsidRPr="00DE1D42">
              <w:rPr>
                <w:rFonts w:asciiTheme="minorHAnsi" w:eastAsia="Times New Roman" w:hAnsiTheme="minorHAnsi" w:cstheme="minorHAnsi"/>
                <w:color w:val="000000" w:themeColor="text1"/>
                <w:sz w:val="22"/>
                <w:lang w:eastAsia="pl-PL"/>
              </w:rPr>
              <w:t xml:space="preserve"> </w:t>
            </w:r>
          </w:p>
        </w:tc>
        <w:tc>
          <w:tcPr>
            <w:tcW w:w="2381" w:type="dxa"/>
            <w:tcBorders>
              <w:left w:val="dashed" w:sz="4" w:space="0" w:color="A6A6A6" w:themeColor="background1" w:themeShade="A6"/>
            </w:tcBorders>
          </w:tcPr>
          <w:p w14:paraId="0DCE5985" w14:textId="247DCE8B"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lastRenderedPageBreak/>
              <w:t>99.</w:t>
            </w:r>
            <w:r w:rsidR="00C118A1">
              <w:rPr>
                <w:rFonts w:asciiTheme="minorHAnsi" w:eastAsia="Times New Roman" w:hAnsiTheme="minorHAnsi" w:cstheme="minorHAnsi"/>
                <w:color w:val="000000" w:themeColor="text1"/>
                <w:sz w:val="22"/>
                <w:lang w:eastAsia="pl-PL"/>
              </w:rPr>
              <w:t>58</w:t>
            </w:r>
            <w:r w:rsidRPr="00DE1D42">
              <w:rPr>
                <w:rFonts w:asciiTheme="minorHAnsi" w:eastAsia="Times New Roman" w:hAnsiTheme="minorHAnsi" w:cstheme="minorHAnsi"/>
                <w:color w:val="000000" w:themeColor="text1"/>
                <w:sz w:val="22"/>
                <w:lang w:eastAsia="pl-PL"/>
              </w:rPr>
              <w:t>%</w:t>
            </w:r>
          </w:p>
          <w:p w14:paraId="66DD964D" w14:textId="00EB94EC" w:rsidR="00DE1D42" w:rsidRPr="00DE1D42" w:rsidRDefault="00C118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100</w:t>
            </w:r>
            <w:r w:rsidR="00DE1D42" w:rsidRPr="00DE1D42">
              <w:rPr>
                <w:rFonts w:asciiTheme="minorHAnsi" w:eastAsia="Times New Roman" w:hAnsiTheme="minorHAnsi" w:cstheme="minorHAnsi"/>
                <w:color w:val="000000" w:themeColor="text1"/>
                <w:sz w:val="22"/>
                <w:lang w:eastAsia="pl-PL"/>
              </w:rPr>
              <w:t>%</w:t>
            </w:r>
          </w:p>
          <w:p w14:paraId="018972C6" w14:textId="22E17DAE"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99.90%</w:t>
            </w:r>
          </w:p>
          <w:p w14:paraId="6CCC6F97" w14:textId="2F150A59"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sidR="00C118A1">
              <w:rPr>
                <w:rFonts w:asciiTheme="minorHAnsi" w:eastAsia="Times New Roman" w:hAnsiTheme="minorHAnsi" w:cstheme="minorHAnsi"/>
                <w:color w:val="000000" w:themeColor="text1"/>
                <w:sz w:val="22"/>
                <w:lang w:eastAsia="pl-PL"/>
              </w:rPr>
              <w:t>83</w:t>
            </w:r>
            <w:r w:rsidRPr="00DE1D42">
              <w:rPr>
                <w:rFonts w:asciiTheme="minorHAnsi" w:eastAsia="Times New Roman" w:hAnsiTheme="minorHAnsi" w:cstheme="minorHAnsi"/>
                <w:color w:val="000000" w:themeColor="text1"/>
                <w:sz w:val="22"/>
                <w:lang w:eastAsia="pl-PL"/>
              </w:rPr>
              <w:t>%</w:t>
            </w:r>
          </w:p>
          <w:p w14:paraId="4831E709" w14:textId="76C8A216"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w:t>
            </w:r>
            <w:r w:rsidR="00C118A1">
              <w:rPr>
                <w:rFonts w:asciiTheme="minorHAnsi" w:eastAsia="Times New Roman" w:hAnsiTheme="minorHAnsi" w:cstheme="minorHAnsi"/>
                <w:color w:val="000000" w:themeColor="text1"/>
                <w:sz w:val="22"/>
                <w:lang w:eastAsia="pl-PL"/>
              </w:rPr>
              <w:t>9.46</w:t>
            </w:r>
            <w:r w:rsidRPr="00DE1D42">
              <w:rPr>
                <w:rFonts w:asciiTheme="minorHAnsi" w:eastAsia="Times New Roman" w:hAnsiTheme="minorHAnsi" w:cstheme="minorHAnsi"/>
                <w:color w:val="000000" w:themeColor="text1"/>
                <w:sz w:val="22"/>
                <w:lang w:eastAsia="pl-PL"/>
              </w:rPr>
              <w:t>%</w:t>
            </w:r>
          </w:p>
          <w:p w14:paraId="30366E39" w14:textId="582FA095"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w:t>
            </w:r>
            <w:r w:rsidR="00C118A1">
              <w:rPr>
                <w:rFonts w:asciiTheme="minorHAnsi" w:eastAsia="Times New Roman" w:hAnsiTheme="minorHAnsi" w:cstheme="minorHAnsi"/>
                <w:color w:val="000000" w:themeColor="text1"/>
                <w:sz w:val="22"/>
                <w:lang w:eastAsia="pl-PL"/>
              </w:rPr>
              <w:t>5.87</w:t>
            </w:r>
            <w:r w:rsidRPr="00DE1D42">
              <w:rPr>
                <w:rFonts w:asciiTheme="minorHAnsi" w:eastAsia="Times New Roman" w:hAnsiTheme="minorHAnsi" w:cstheme="minorHAnsi"/>
                <w:color w:val="000000" w:themeColor="text1"/>
                <w:sz w:val="22"/>
                <w:lang w:eastAsia="pl-PL"/>
              </w:rPr>
              <w:t>%</w:t>
            </w:r>
          </w:p>
          <w:p w14:paraId="2BA42959" w14:textId="7B351FA8"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sidR="00C118A1">
              <w:rPr>
                <w:rFonts w:asciiTheme="minorHAnsi" w:eastAsia="Times New Roman" w:hAnsiTheme="minorHAnsi" w:cstheme="minorHAnsi"/>
                <w:color w:val="000000" w:themeColor="text1"/>
                <w:sz w:val="22"/>
                <w:lang w:eastAsia="pl-PL"/>
              </w:rPr>
              <w:t>76</w:t>
            </w:r>
            <w:r w:rsidRPr="00DE1D42">
              <w:rPr>
                <w:rFonts w:asciiTheme="minorHAnsi" w:eastAsia="Times New Roman" w:hAnsiTheme="minorHAnsi" w:cstheme="minorHAnsi"/>
                <w:color w:val="000000" w:themeColor="text1"/>
                <w:sz w:val="22"/>
                <w:lang w:eastAsia="pl-PL"/>
              </w:rPr>
              <w:t>%</w:t>
            </w:r>
          </w:p>
          <w:p w14:paraId="11F3538F" w14:textId="3F372773"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w:t>
            </w:r>
            <w:r w:rsidR="00C118A1">
              <w:rPr>
                <w:rFonts w:asciiTheme="minorHAnsi" w:eastAsia="Times New Roman" w:hAnsiTheme="minorHAnsi" w:cstheme="minorHAnsi"/>
                <w:color w:val="000000" w:themeColor="text1"/>
                <w:sz w:val="22"/>
                <w:lang w:eastAsia="pl-PL"/>
              </w:rPr>
              <w:t>8.81</w:t>
            </w:r>
            <w:r w:rsidRPr="00DE1D42">
              <w:rPr>
                <w:rFonts w:asciiTheme="minorHAnsi" w:eastAsia="Times New Roman" w:hAnsiTheme="minorHAnsi" w:cstheme="minorHAnsi"/>
                <w:color w:val="000000" w:themeColor="text1"/>
                <w:sz w:val="22"/>
                <w:lang w:eastAsia="pl-PL"/>
              </w:rPr>
              <w:t>%</w:t>
            </w:r>
          </w:p>
          <w:p w14:paraId="19A8646E" w14:textId="0273C006" w:rsidR="00DE1D42" w:rsidRPr="00DE1D42" w:rsidRDefault="00C118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87.50</w:t>
            </w:r>
            <w:r w:rsidR="00DE1D42" w:rsidRPr="00DE1D42">
              <w:rPr>
                <w:rFonts w:asciiTheme="minorHAnsi" w:eastAsia="Times New Roman" w:hAnsiTheme="minorHAnsi" w:cstheme="minorHAnsi"/>
                <w:color w:val="000000" w:themeColor="text1"/>
                <w:sz w:val="22"/>
                <w:lang w:eastAsia="pl-PL"/>
              </w:rPr>
              <w:t>%</w:t>
            </w:r>
          </w:p>
          <w:p w14:paraId="17063599" w14:textId="1F941BEC"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98.</w:t>
            </w:r>
            <w:r w:rsidR="00C118A1">
              <w:rPr>
                <w:rFonts w:asciiTheme="minorHAnsi" w:eastAsia="Times New Roman" w:hAnsiTheme="minorHAnsi" w:cstheme="minorHAnsi"/>
                <w:color w:val="000000" w:themeColor="text1"/>
                <w:sz w:val="22"/>
                <w:lang w:eastAsia="pl-PL"/>
              </w:rPr>
              <w:t>72</w:t>
            </w:r>
            <w:r w:rsidRPr="00DE1D42">
              <w:rPr>
                <w:rFonts w:asciiTheme="minorHAnsi" w:eastAsia="Times New Roman" w:hAnsiTheme="minorHAnsi" w:cstheme="minorHAnsi"/>
                <w:color w:val="000000" w:themeColor="text1"/>
                <w:sz w:val="22"/>
                <w:lang w:eastAsia="pl-PL"/>
              </w:rPr>
              <w:t>%</w:t>
            </w:r>
          </w:p>
          <w:p w14:paraId="04D6689A" w14:textId="3810A435" w:rsidR="00DE1D42" w:rsidRPr="00DE1D42" w:rsidRDefault="00C118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87.77</w:t>
            </w:r>
            <w:r w:rsidR="00DE1D42" w:rsidRPr="00DE1D42">
              <w:rPr>
                <w:rFonts w:asciiTheme="minorHAnsi" w:eastAsia="Times New Roman" w:hAnsiTheme="minorHAnsi" w:cstheme="minorHAnsi"/>
                <w:color w:val="000000" w:themeColor="text1"/>
                <w:sz w:val="22"/>
                <w:lang w:eastAsia="pl-PL"/>
              </w:rPr>
              <w:t>%</w:t>
            </w:r>
          </w:p>
          <w:p w14:paraId="6782F540" w14:textId="6B9C127F" w:rsidR="00DE1D42" w:rsidRPr="00DE1D42" w:rsidRDefault="00C118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89.94</w:t>
            </w:r>
            <w:r w:rsidR="00DE1D42" w:rsidRPr="00DE1D42">
              <w:rPr>
                <w:rFonts w:asciiTheme="minorHAnsi" w:eastAsia="Times New Roman" w:hAnsiTheme="minorHAnsi" w:cstheme="minorHAnsi"/>
                <w:color w:val="000000" w:themeColor="text1"/>
                <w:sz w:val="22"/>
                <w:lang w:eastAsia="pl-PL"/>
              </w:rPr>
              <w:t>%</w:t>
            </w:r>
          </w:p>
          <w:p w14:paraId="3737BDFE" w14:textId="4BB07C2C" w:rsidR="00DE1D42" w:rsidRPr="00DE1D42" w:rsidRDefault="00C118A1" w:rsidP="00A25EDE">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lastRenderedPageBreak/>
              <w:t>52.53</w:t>
            </w:r>
            <w:r w:rsidR="00DE1D42" w:rsidRPr="00DE1D42">
              <w:rPr>
                <w:rFonts w:asciiTheme="minorHAnsi" w:eastAsia="Times New Roman" w:hAnsiTheme="minorHAnsi" w:cstheme="minorHAnsi"/>
                <w:color w:val="000000" w:themeColor="text1"/>
                <w:sz w:val="22"/>
                <w:lang w:eastAsia="pl-PL"/>
              </w:rPr>
              <w:t>%</w:t>
            </w:r>
          </w:p>
          <w:p w14:paraId="5C996DFF" w14:textId="5F011339"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p>
          <w:p w14:paraId="2FD75D70" w14:textId="498D3B70" w:rsidR="00DE1D42" w:rsidRPr="00DE1D42" w:rsidRDefault="00DE1D42" w:rsidP="00A25EDE">
            <w:pPr>
              <w:spacing w:line="240" w:lineRule="auto"/>
              <w:ind w:firstLine="0"/>
              <w:jc w:val="lef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p>
          <w:p w14:paraId="19116A90" w14:textId="73BA1C81" w:rsidR="00CD5A17" w:rsidRPr="00DE1D42" w:rsidRDefault="00C118A1" w:rsidP="00DE1D42">
            <w:pPr>
              <w:spacing w:line="240" w:lineRule="auto"/>
              <w:ind w:firstLine="0"/>
              <w:jc w:val="lef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11.43</w:t>
            </w:r>
            <w:r w:rsidR="00DE1D42" w:rsidRPr="00DE1D42">
              <w:rPr>
                <w:rFonts w:asciiTheme="minorHAnsi" w:eastAsia="Times New Roman" w:hAnsiTheme="minorHAnsi" w:cstheme="minorHAnsi"/>
                <w:color w:val="000000" w:themeColor="text1"/>
                <w:sz w:val="22"/>
                <w:lang w:eastAsia="pl-PL"/>
              </w:rPr>
              <w:t>%</w:t>
            </w:r>
            <w:r w:rsidR="00A25EDE" w:rsidRPr="00DE1D42">
              <w:rPr>
                <w:rFonts w:asciiTheme="minorHAnsi" w:eastAsia="Times New Roman" w:hAnsiTheme="minorHAnsi" w:cstheme="minorHAnsi"/>
                <w:color w:val="000000" w:themeColor="text1"/>
                <w:sz w:val="22"/>
                <w:lang w:eastAsia="pl-PL"/>
              </w:rPr>
              <w:t xml:space="preserve"> </w:t>
            </w:r>
          </w:p>
        </w:tc>
      </w:tr>
    </w:tbl>
    <w:p w14:paraId="7427BEDB" w14:textId="77777777" w:rsidR="00CD5A17" w:rsidRDefault="00CD5A17" w:rsidP="00C320CD">
      <w:pPr>
        <w:rPr>
          <w:rFonts w:asciiTheme="minorHAnsi" w:hAnsiTheme="minorHAnsi" w:cstheme="minorHAnsi"/>
          <w:sz w:val="22"/>
        </w:rPr>
      </w:pPr>
    </w:p>
    <w:p w14:paraId="307D33C9" w14:textId="67C14A6B" w:rsidR="00BF1ED2" w:rsidRDefault="00A76DF0" w:rsidP="000A5882">
      <w:r>
        <w:t xml:space="preserve">Warto zwrócić uwagę na to, że przedstawione w poszczególnych zestawieniach wysokości wskaźnika F1 zostały uzyskane poprzez uśrednienie jego wartości </w:t>
      </w:r>
      <w:r w:rsidR="00AD4080">
        <w:t>obliczonych</w:t>
      </w:r>
      <w:r>
        <w:t xml:space="preserve"> osobno dla każdej z szesnastu klas</w:t>
      </w:r>
      <w:r w:rsidR="000A5882">
        <w:t xml:space="preserve"> – </w:t>
      </w:r>
      <w:r>
        <w:t xml:space="preserve">przykładowy </w:t>
      </w:r>
      <w:r w:rsidR="000A5882">
        <w:t xml:space="preserve">ich </w:t>
      </w:r>
      <w:r>
        <w:t xml:space="preserve">rozkład można zaobserwować w </w:t>
      </w:r>
      <w:r w:rsidRPr="00271F8F">
        <w:t xml:space="preserve">Tabeli </w:t>
      </w:r>
      <w:r w:rsidR="00271F8F">
        <w:fldChar w:fldCharType="begin"/>
      </w:r>
      <w:r w:rsidR="00271F8F">
        <w:instrText xml:space="preserve"> REF _Ref161494685 \#0 </w:instrText>
      </w:r>
      <w:r w:rsidR="00271F8F">
        <w:fldChar w:fldCharType="separate"/>
      </w:r>
      <w:r w:rsidR="001C1386">
        <w:t>9</w:t>
      </w:r>
      <w:r w:rsidR="00271F8F">
        <w:fldChar w:fldCharType="end"/>
      </w:r>
      <w:r>
        <w:t xml:space="preserve">. W zależności od modelu </w:t>
      </w:r>
      <w:r w:rsidR="000A5882">
        <w:t>dystrybucja ta</w:t>
      </w:r>
      <w:r>
        <w:t xml:space="preserve"> się różnił</w:t>
      </w:r>
      <w:r w:rsidR="000A5882">
        <w:t>a</w:t>
      </w:r>
      <w:r>
        <w:t>, jednak podstawową tendencją, jaką można było zauważyć podczas</w:t>
      </w:r>
      <w:r w:rsidR="00AD4080">
        <w:t xml:space="preserve"> samej</w:t>
      </w:r>
      <w:r>
        <w:t xml:space="preserve"> pr</w:t>
      </w:r>
      <w:r w:rsidR="00AD4080">
        <w:t>acy badawczej</w:t>
      </w:r>
      <w:r>
        <w:t xml:space="preserve">, było to, że </w:t>
      </w:r>
      <w:r w:rsidR="002F73E1">
        <w:t>dla zbioru testowego miara F1 przyjmowała wartości 0% lub jej bliskie najczęściej dla klas o najmniejszej liczności.</w:t>
      </w:r>
    </w:p>
    <w:p w14:paraId="67771923" w14:textId="6DAD573F" w:rsidR="00BF1ED2" w:rsidRDefault="00BF1ED2" w:rsidP="00BF1ED2">
      <w:r>
        <w:t xml:space="preserve">Warto zastanowić się, jak należy interpretować takie zjawisko. </w:t>
      </w:r>
      <w:r w:rsidR="00AD4080">
        <w:t>Z jednej strony, należy pamiętać</w:t>
      </w:r>
      <w:r w:rsidR="002F73E1">
        <w:t xml:space="preserve">, że </w:t>
      </w:r>
      <w:r w:rsidR="00052E33">
        <w:t xml:space="preserve">poziom zaprezentowanego </w:t>
      </w:r>
      <w:r w:rsidR="00AD4080">
        <w:t xml:space="preserve">uśrednionego </w:t>
      </w:r>
      <w:r w:rsidR="00052E33">
        <w:t xml:space="preserve">wskaźnika </w:t>
      </w:r>
      <w:r w:rsidR="000A5882">
        <w:t xml:space="preserve">bez wątpienia </w:t>
      </w:r>
      <w:r w:rsidR="00052E33">
        <w:t>nie wyklucza istnienia dysonansu między</w:t>
      </w:r>
      <w:r w:rsidR="00AD4080">
        <w:t xml:space="preserve"> poszczególnymi</w:t>
      </w:r>
      <w:r w:rsidR="00052E33">
        <w:t xml:space="preserve"> klasami </w:t>
      </w:r>
      <w:r w:rsidR="00AD4080">
        <w:t xml:space="preserve">w aspekcie wysokości </w:t>
      </w:r>
      <w:r w:rsidR="00052E33">
        <w:t>precyzji i czułości</w:t>
      </w:r>
      <w:r w:rsidR="00AD4080">
        <w:t xml:space="preserve">. </w:t>
      </w:r>
      <w:r>
        <w:t>To powszechny przypadek, że model radzi sobie lepiej z pewnymi klasami, a z pewnymi gorzej, i na tym budowana jest ocena jego generalnej skuteczności. Warto wspomnieć, że w procesie uśredniania nie zastosowano wag, właśnie w celu podkreślenia, że umiejętność wykrywania każdego typu osobowości jest równie ważna dla modelu.</w:t>
      </w:r>
    </w:p>
    <w:p w14:paraId="147C0EA5" w14:textId="4AC731EC" w:rsidR="000A5882" w:rsidRDefault="00CA78A6" w:rsidP="000A5882">
      <w:r>
        <w:t>Podchodząc do wspomnianej obserwacji z innej strony</w:t>
      </w:r>
      <w:r w:rsidR="00AD4080">
        <w:t>,</w:t>
      </w:r>
      <w:r w:rsidR="00052E33">
        <w:t xml:space="preserve"> mała ilość próbek należących do danej klasy w zbiorze testowym, </w:t>
      </w:r>
      <w:r w:rsidR="00AD4080">
        <w:t xml:space="preserve">co bezpośrednio wywodzi się z problemu </w:t>
      </w:r>
      <w:r w:rsidR="00052E33">
        <w:t>niezbalanso</w:t>
      </w:r>
      <w:r w:rsidR="00AD4080">
        <w:t>wanego</w:t>
      </w:r>
      <w:r w:rsidR="00052E33">
        <w:t xml:space="preserve"> </w:t>
      </w:r>
      <w:r w:rsidR="00AD4080">
        <w:t>zbioru</w:t>
      </w:r>
      <w:r w:rsidR="00052E33">
        <w:t xml:space="preserve"> danych, może prowadzić do </w:t>
      </w:r>
      <w:r w:rsidR="00AD4080">
        <w:t>zniekształcenia wyników</w:t>
      </w:r>
      <w:r w:rsidR="000A5882">
        <w:t xml:space="preserve"> dotyczących ogólnej skuteczności modelu</w:t>
      </w:r>
      <w:r w:rsidR="00AD4080">
        <w:t xml:space="preserve">, ponieważ </w:t>
      </w:r>
      <w:r w:rsidR="000A5882">
        <w:t>wylosowane do tego podzbioru próbki nie muszą</w:t>
      </w:r>
      <w:r w:rsidR="00AD4080">
        <w:t xml:space="preserve"> </w:t>
      </w:r>
      <w:r w:rsidR="000A5882">
        <w:t>odzwierciedlać w pełni</w:t>
      </w:r>
      <w:r w:rsidR="00AD4080">
        <w:t xml:space="preserve"> natury klasy, albo </w:t>
      </w:r>
      <w:r w:rsidR="000A5882">
        <w:t xml:space="preserve">mogą być </w:t>
      </w:r>
      <w:r w:rsidR="00AD4080">
        <w:t xml:space="preserve">swego rodzaju </w:t>
      </w:r>
      <w:r w:rsidR="000A5882">
        <w:t>punktami odstającymi</w:t>
      </w:r>
      <w:r w:rsidR="00AD4080">
        <w:t>.</w:t>
      </w:r>
    </w:p>
    <w:p w14:paraId="0F82683E" w14:textId="77777777" w:rsidR="00326862" w:rsidRDefault="00326862" w:rsidP="00BB2BA2">
      <w:pPr>
        <w:ind w:firstLine="0"/>
        <w:rPr>
          <w:color w:val="FF0000"/>
        </w:rPr>
      </w:pPr>
    </w:p>
    <w:p w14:paraId="60FBB14C" w14:textId="77777777" w:rsidR="00116126" w:rsidRPr="003B2686" w:rsidRDefault="00116126" w:rsidP="00116126">
      <w:pPr>
        <w:pStyle w:val="Nagwek2"/>
      </w:pPr>
      <w:bookmarkStart w:id="469" w:name="_Toc162270968"/>
      <w:r>
        <w:t>Czasy treningów i inferencji</w:t>
      </w:r>
      <w:bookmarkEnd w:id="469"/>
    </w:p>
    <w:p w14:paraId="379C542A" w14:textId="12BE7ACA" w:rsidR="0070778D" w:rsidRDefault="004A3F63" w:rsidP="00976F32">
      <w:r>
        <w:t>Porównanie</w:t>
      </w:r>
      <w:r w:rsidR="00976F32">
        <w:t xml:space="preserve"> czas</w:t>
      </w:r>
      <w:r>
        <w:t>ów</w:t>
      </w:r>
      <w:r w:rsidR="00976F32">
        <w:t xml:space="preserve"> treningów </w:t>
      </w:r>
      <w:r>
        <w:t>oraz</w:t>
      </w:r>
      <w:r w:rsidR="00976F32">
        <w:t xml:space="preserve"> inferencji pojedynczych próbek dla poszczególnych modeli </w:t>
      </w:r>
      <w:r>
        <w:t xml:space="preserve">może być znaczące, aby uzyskać ich </w:t>
      </w:r>
      <w:r w:rsidR="00A46241">
        <w:t>pełen</w:t>
      </w:r>
      <w:r>
        <w:t xml:space="preserve"> obraz</w:t>
      </w:r>
      <w:r w:rsidR="00976F32">
        <w:t>.</w:t>
      </w:r>
      <w:r>
        <w:t xml:space="preserve"> W Tabeli </w:t>
      </w:r>
      <w:r>
        <w:fldChar w:fldCharType="begin"/>
      </w:r>
      <w:r>
        <w:instrText xml:space="preserve"> REF _Ref162120469 \#0 </w:instrText>
      </w:r>
      <w:r>
        <w:fldChar w:fldCharType="separate"/>
      </w:r>
      <w:r w:rsidR="001C1386">
        <w:t>10</w:t>
      </w:r>
      <w:r>
        <w:fldChar w:fldCharType="end"/>
      </w:r>
      <w:r>
        <w:t xml:space="preserve"> zebrano informacje na temat czasu uczenia poszczególnych algorytmów wyrażonego w sekundach. Warto podkreślić, że w przypadku tradycyjnych modeli uczenia maszynowego, podano czasy </w:t>
      </w:r>
      <w:r w:rsidR="00A46241">
        <w:t>całego</w:t>
      </w:r>
      <w:r>
        <w:t xml:space="preserve"> treningu, natomiast dla sieci neuronowych wyszczególniono </w:t>
      </w:r>
      <w:r w:rsidR="00A46241">
        <w:t>liczbę sekund</w:t>
      </w:r>
      <w:r>
        <w:t xml:space="preserve"> przypadając</w:t>
      </w:r>
      <w:r w:rsidR="00A46241">
        <w:t>ą</w:t>
      </w:r>
      <w:r>
        <w:t xml:space="preserve"> na jedną epokę. Czas inferencji dla jednej próbki podano w milisekundach. </w:t>
      </w:r>
    </w:p>
    <w:p w14:paraId="129DA18F" w14:textId="37F0DDE1" w:rsidR="00976F32" w:rsidRDefault="004A3F63" w:rsidP="00976F32">
      <w:r>
        <w:t xml:space="preserve">Z zestawienia jasno wynika, że </w:t>
      </w:r>
      <w:r w:rsidR="00A46241">
        <w:t xml:space="preserve">ze względu na wiele epok treningi sieci neuronowych były najbardziej czasochłonne. Można również zauważyć, że generowanie predykcji trwało krócej </w:t>
      </w:r>
      <w:r w:rsidR="00A46241">
        <w:lastRenderedPageBreak/>
        <w:t xml:space="preserve">w przypadku tradycyjnych modeli uczenia maszynowego. Co więcej, </w:t>
      </w:r>
      <w:r w:rsidR="0070778D">
        <w:t>wśród tradycyjnych</w:t>
      </w:r>
      <w:r w:rsidR="00A46241">
        <w:t xml:space="preserve"> modeli czas potrzebny na nauczenie i przeprowadzenie inferencji ekstremalnego wzmocnienia gradientowego był znacząco wyższy od </w:t>
      </w:r>
      <w:r w:rsidR="0070778D">
        <w:t xml:space="preserve">wymagań </w:t>
      </w:r>
      <w:r w:rsidR="00A46241">
        <w:t xml:space="preserve">pozostałych trzech algorytmów. W przypadku sieci neuronowych, najdłuższym czasem treningu odznaczała się architektura z użyciem modelu językowego BERT, natomiast wygenerowanie predykcji </w:t>
      </w:r>
      <w:r w:rsidR="0070778D">
        <w:t>najdłużej zajęło</w:t>
      </w:r>
      <w:r w:rsidR="00A46241">
        <w:t xml:space="preserve"> niezoptymalizowan</w:t>
      </w:r>
      <w:r w:rsidR="0070778D">
        <w:t>ej</w:t>
      </w:r>
      <w:r w:rsidR="00A46241">
        <w:t xml:space="preserve"> sie</w:t>
      </w:r>
      <w:r w:rsidR="0070778D">
        <w:t>ci</w:t>
      </w:r>
      <w:r w:rsidR="00A46241">
        <w:t xml:space="preserve"> rekurencyjn</w:t>
      </w:r>
      <w:r w:rsidR="0070778D">
        <w:t>ej</w:t>
      </w:r>
      <w:r w:rsidR="00A46241">
        <w:t xml:space="preserve"> z komórką GRU.</w:t>
      </w:r>
    </w:p>
    <w:p w14:paraId="0561A262" w14:textId="77777777" w:rsidR="0070778D" w:rsidRDefault="0070778D" w:rsidP="00976F32"/>
    <w:p w14:paraId="62D1EB83" w14:textId="75078047" w:rsidR="004A3F63" w:rsidRDefault="004A3F63" w:rsidP="00C35EE6">
      <w:pPr>
        <w:pStyle w:val="Legenda"/>
      </w:pPr>
      <w:bookmarkStart w:id="470" w:name="_Ref162120469"/>
      <w:bookmarkStart w:id="471" w:name="_Toc162270993"/>
      <w:r>
        <w:t xml:space="preserve">Tabela </w:t>
      </w:r>
      <w:fldSimple w:instr=" SEQ Tabela \* ARABIC ">
        <w:r w:rsidR="001C1386">
          <w:rPr>
            <w:noProof/>
          </w:rPr>
          <w:t>10</w:t>
        </w:r>
      </w:fldSimple>
      <w:bookmarkEnd w:id="470"/>
      <w:r>
        <w:t xml:space="preserve"> – Czasy treningów i inferencji zaproponowanych modeli. Źródło: opracowanie własne</w:t>
      </w:r>
      <w:bookmarkEnd w:id="471"/>
    </w:p>
    <w:tbl>
      <w:tblPr>
        <w:tblStyle w:val="Tabela-Siatka"/>
        <w:tblW w:w="0" w:type="auto"/>
        <w:tblLook w:val="04A0" w:firstRow="1" w:lastRow="0" w:firstColumn="1" w:lastColumn="0" w:noHBand="0" w:noVBand="1"/>
      </w:tblPr>
      <w:tblGrid>
        <w:gridCol w:w="3256"/>
        <w:gridCol w:w="2693"/>
        <w:gridCol w:w="3112"/>
      </w:tblGrid>
      <w:tr w:rsidR="00976F32" w14:paraId="2EDD3E2C" w14:textId="77777777" w:rsidTr="00B6703A">
        <w:tc>
          <w:tcPr>
            <w:tcW w:w="3256" w:type="dxa"/>
            <w:tcBorders>
              <w:top w:val="single" w:sz="4" w:space="0" w:color="FFFFFF" w:themeColor="background1"/>
              <w:left w:val="single" w:sz="4" w:space="0" w:color="FFFFFF" w:themeColor="background1"/>
            </w:tcBorders>
            <w:shd w:val="clear" w:color="auto" w:fill="auto"/>
          </w:tcPr>
          <w:p w14:paraId="67A004C1" w14:textId="7F65ABE0" w:rsidR="00976F32" w:rsidRPr="00976F32" w:rsidRDefault="00976F32" w:rsidP="00976F32">
            <w:pPr>
              <w:ind w:firstLine="0"/>
              <w:rPr>
                <w:sz w:val="22"/>
              </w:rPr>
            </w:pPr>
          </w:p>
        </w:tc>
        <w:tc>
          <w:tcPr>
            <w:tcW w:w="2693" w:type="dxa"/>
            <w:shd w:val="clear" w:color="auto" w:fill="E4E4E4"/>
          </w:tcPr>
          <w:p w14:paraId="00E35382" w14:textId="71211D41" w:rsidR="00976F32" w:rsidRPr="00976F32" w:rsidRDefault="00976F32" w:rsidP="00976F32">
            <w:pPr>
              <w:ind w:firstLine="0"/>
              <w:rPr>
                <w:sz w:val="22"/>
              </w:rPr>
            </w:pPr>
            <w:r w:rsidRPr="00976F32">
              <w:rPr>
                <w:sz w:val="22"/>
              </w:rPr>
              <w:t>Czas treningu</w:t>
            </w:r>
          </w:p>
        </w:tc>
        <w:tc>
          <w:tcPr>
            <w:tcW w:w="3112" w:type="dxa"/>
            <w:shd w:val="clear" w:color="auto" w:fill="E4E4E4"/>
          </w:tcPr>
          <w:p w14:paraId="2C074B37" w14:textId="18BF6771" w:rsidR="00976F32" w:rsidRPr="00976F32" w:rsidRDefault="00976F32" w:rsidP="00976F32">
            <w:pPr>
              <w:ind w:firstLine="0"/>
              <w:rPr>
                <w:sz w:val="22"/>
              </w:rPr>
            </w:pPr>
            <w:r w:rsidRPr="00976F32">
              <w:rPr>
                <w:sz w:val="22"/>
              </w:rPr>
              <w:t xml:space="preserve">Czas inferencji </w:t>
            </w:r>
            <w:r w:rsidR="004A3F63">
              <w:rPr>
                <w:sz w:val="22"/>
              </w:rPr>
              <w:t>dla</w:t>
            </w:r>
            <w:r w:rsidRPr="00976F32">
              <w:rPr>
                <w:sz w:val="22"/>
              </w:rPr>
              <w:t xml:space="preserve"> jednej prób</w:t>
            </w:r>
            <w:r w:rsidR="004A3F63">
              <w:rPr>
                <w:sz w:val="22"/>
              </w:rPr>
              <w:t>ki</w:t>
            </w:r>
          </w:p>
        </w:tc>
      </w:tr>
      <w:tr w:rsidR="00976F32" w14:paraId="19C56CCE" w14:textId="77777777" w:rsidTr="00B6703A">
        <w:tc>
          <w:tcPr>
            <w:tcW w:w="3256" w:type="dxa"/>
            <w:shd w:val="clear" w:color="auto" w:fill="E4E4E4"/>
          </w:tcPr>
          <w:p w14:paraId="78A6DE02" w14:textId="1D744FCD" w:rsidR="00976F32" w:rsidRPr="00976F32" w:rsidRDefault="00976F32" w:rsidP="00976F32">
            <w:pPr>
              <w:ind w:firstLine="0"/>
              <w:rPr>
                <w:sz w:val="22"/>
              </w:rPr>
            </w:pPr>
            <w:r w:rsidRPr="00976F32">
              <w:rPr>
                <w:sz w:val="22"/>
              </w:rPr>
              <w:t>Regresja logistyczna (</w:t>
            </w:r>
            <w:proofErr w:type="spellStart"/>
            <w:r w:rsidRPr="00976F32">
              <w:rPr>
                <w:sz w:val="22"/>
              </w:rPr>
              <w:t>unigramy</w:t>
            </w:r>
            <w:proofErr w:type="spellEnd"/>
            <w:r w:rsidRPr="00976F32">
              <w:rPr>
                <w:sz w:val="22"/>
              </w:rPr>
              <w:t>)</w:t>
            </w:r>
          </w:p>
        </w:tc>
        <w:tc>
          <w:tcPr>
            <w:tcW w:w="2693" w:type="dxa"/>
          </w:tcPr>
          <w:p w14:paraId="349FE7E1" w14:textId="4F78E4C9" w:rsidR="00976F32" w:rsidRPr="00976F32" w:rsidRDefault="00064F9E" w:rsidP="00976F32">
            <w:pPr>
              <w:ind w:firstLine="0"/>
              <w:rPr>
                <w:sz w:val="22"/>
              </w:rPr>
            </w:pPr>
            <w:r w:rsidRPr="003908BE">
              <w:rPr>
                <w:sz w:val="22"/>
              </w:rPr>
              <w:t>4.6243 s</w:t>
            </w:r>
          </w:p>
        </w:tc>
        <w:tc>
          <w:tcPr>
            <w:tcW w:w="3112" w:type="dxa"/>
          </w:tcPr>
          <w:p w14:paraId="758F693E" w14:textId="68C76511" w:rsidR="00976F32" w:rsidRPr="00976F32" w:rsidRDefault="00976F32" w:rsidP="00976F32">
            <w:pPr>
              <w:ind w:firstLine="0"/>
              <w:rPr>
                <w:sz w:val="22"/>
              </w:rPr>
            </w:pPr>
            <w:r w:rsidRPr="00976F32">
              <w:rPr>
                <w:sz w:val="22"/>
              </w:rPr>
              <w:t>0.707</w:t>
            </w:r>
            <w:r>
              <w:rPr>
                <w:sz w:val="22"/>
              </w:rPr>
              <w:t>8</w:t>
            </w:r>
            <w:r w:rsidRPr="00976F32">
              <w:rPr>
                <w:sz w:val="22"/>
              </w:rPr>
              <w:t xml:space="preserve"> ms</w:t>
            </w:r>
          </w:p>
        </w:tc>
      </w:tr>
      <w:tr w:rsidR="00976F32" w14:paraId="5C378C28" w14:textId="77777777" w:rsidTr="00B6703A">
        <w:tc>
          <w:tcPr>
            <w:tcW w:w="3256" w:type="dxa"/>
            <w:shd w:val="clear" w:color="auto" w:fill="E4E4E4"/>
            <w:vAlign w:val="center"/>
          </w:tcPr>
          <w:p w14:paraId="45EBE949" w14:textId="53A7637E" w:rsidR="00976F32" w:rsidRPr="00976F32" w:rsidRDefault="00976F32" w:rsidP="00976F32">
            <w:pPr>
              <w:ind w:firstLine="0"/>
              <w:rPr>
                <w:sz w:val="22"/>
              </w:rPr>
            </w:pPr>
            <w:r w:rsidRPr="005A1716">
              <w:rPr>
                <w:rFonts w:asciiTheme="minorHAnsi" w:eastAsia="Times New Roman" w:hAnsiTheme="minorHAnsi" w:cstheme="minorHAnsi"/>
                <w:color w:val="000000"/>
                <w:sz w:val="22"/>
                <w:lang w:eastAsia="pl-PL"/>
              </w:rPr>
              <w:t>Liniowy SVM</w:t>
            </w:r>
            <w:r>
              <w:rPr>
                <w:rFonts w:asciiTheme="minorHAnsi" w:eastAsia="Times New Roman" w:hAnsiTheme="minorHAnsi" w:cstheme="minorHAnsi"/>
                <w:color w:val="000000"/>
                <w:sz w:val="22"/>
                <w:lang w:eastAsia="pl-PL"/>
              </w:rPr>
              <w:t xml:space="preserve"> </w:t>
            </w:r>
            <w:r w:rsidRPr="00976F32">
              <w:rPr>
                <w:sz w:val="22"/>
              </w:rPr>
              <w:t>(</w:t>
            </w:r>
            <w:proofErr w:type="spellStart"/>
            <w:r w:rsidRPr="00976F32">
              <w:rPr>
                <w:sz w:val="22"/>
              </w:rPr>
              <w:t>unigramy</w:t>
            </w:r>
            <w:proofErr w:type="spellEnd"/>
            <w:r w:rsidRPr="00976F32">
              <w:rPr>
                <w:sz w:val="22"/>
              </w:rPr>
              <w:t>)</w:t>
            </w:r>
          </w:p>
        </w:tc>
        <w:tc>
          <w:tcPr>
            <w:tcW w:w="2693" w:type="dxa"/>
          </w:tcPr>
          <w:p w14:paraId="0661762E" w14:textId="1784816F" w:rsidR="00976F32" w:rsidRPr="00976F32" w:rsidRDefault="00064F9E" w:rsidP="00976F32">
            <w:pPr>
              <w:ind w:firstLine="0"/>
              <w:rPr>
                <w:sz w:val="22"/>
              </w:rPr>
            </w:pPr>
            <w:r w:rsidRPr="003908BE">
              <w:rPr>
                <w:sz w:val="22"/>
              </w:rPr>
              <w:t>3.7798 s</w:t>
            </w:r>
          </w:p>
        </w:tc>
        <w:tc>
          <w:tcPr>
            <w:tcW w:w="3112" w:type="dxa"/>
          </w:tcPr>
          <w:p w14:paraId="63FF8253" w14:textId="242F0878" w:rsidR="00976F32" w:rsidRPr="00976F32" w:rsidRDefault="00591D44" w:rsidP="00976F32">
            <w:pPr>
              <w:ind w:firstLine="0"/>
              <w:rPr>
                <w:sz w:val="22"/>
              </w:rPr>
            </w:pPr>
            <w:r w:rsidRPr="00591D44">
              <w:rPr>
                <w:sz w:val="22"/>
              </w:rPr>
              <w:t>0.5524 ms</w:t>
            </w:r>
          </w:p>
        </w:tc>
      </w:tr>
      <w:tr w:rsidR="00976F32" w14:paraId="60FDF649" w14:textId="77777777" w:rsidTr="00B6703A">
        <w:tc>
          <w:tcPr>
            <w:tcW w:w="3256" w:type="dxa"/>
            <w:shd w:val="clear" w:color="auto" w:fill="E4E4E4"/>
            <w:vAlign w:val="center"/>
          </w:tcPr>
          <w:p w14:paraId="5A08CAD9" w14:textId="4B867BFB" w:rsidR="00976F32" w:rsidRPr="00976F32" w:rsidRDefault="00976F32" w:rsidP="00976F32">
            <w:pPr>
              <w:ind w:firstLine="0"/>
              <w:rPr>
                <w:sz w:val="22"/>
              </w:rPr>
            </w:pPr>
            <w:r w:rsidRPr="00591D44">
              <w:rPr>
                <w:sz w:val="22"/>
              </w:rPr>
              <w:t xml:space="preserve">Wielomianowy klasyfikator </w:t>
            </w:r>
            <w:proofErr w:type="spellStart"/>
            <w:r w:rsidRPr="00591D44">
              <w:rPr>
                <w:sz w:val="22"/>
              </w:rPr>
              <w:t>bayesowski</w:t>
            </w:r>
            <w:proofErr w:type="spellEnd"/>
            <w:r w:rsidRPr="00591D44">
              <w:rPr>
                <w:sz w:val="22"/>
              </w:rPr>
              <w:t xml:space="preserve"> </w:t>
            </w:r>
            <w:r w:rsidRPr="00976F32">
              <w:rPr>
                <w:sz w:val="22"/>
              </w:rPr>
              <w:t>(</w:t>
            </w:r>
            <w:proofErr w:type="spellStart"/>
            <w:r w:rsidRPr="00976F32">
              <w:rPr>
                <w:sz w:val="22"/>
              </w:rPr>
              <w:t>unigramy</w:t>
            </w:r>
            <w:proofErr w:type="spellEnd"/>
            <w:r w:rsidRPr="00976F32">
              <w:rPr>
                <w:sz w:val="22"/>
              </w:rPr>
              <w:t>)</w:t>
            </w:r>
          </w:p>
        </w:tc>
        <w:tc>
          <w:tcPr>
            <w:tcW w:w="2693" w:type="dxa"/>
          </w:tcPr>
          <w:p w14:paraId="1E5ACB63" w14:textId="70BA3CC6" w:rsidR="00976F32" w:rsidRPr="00976F32" w:rsidRDefault="003908BE" w:rsidP="00976F32">
            <w:pPr>
              <w:ind w:firstLine="0"/>
              <w:rPr>
                <w:sz w:val="22"/>
              </w:rPr>
            </w:pPr>
            <w:r w:rsidRPr="003908BE">
              <w:rPr>
                <w:sz w:val="22"/>
              </w:rPr>
              <w:t>0.0842 s</w:t>
            </w:r>
          </w:p>
        </w:tc>
        <w:tc>
          <w:tcPr>
            <w:tcW w:w="3112" w:type="dxa"/>
          </w:tcPr>
          <w:p w14:paraId="1C3965AA" w14:textId="2F873453" w:rsidR="00976F32" w:rsidRPr="00976F32" w:rsidRDefault="00B176EF" w:rsidP="00976F32">
            <w:pPr>
              <w:ind w:firstLine="0"/>
              <w:rPr>
                <w:sz w:val="22"/>
              </w:rPr>
            </w:pPr>
            <w:r w:rsidRPr="00B176EF">
              <w:rPr>
                <w:sz w:val="22"/>
              </w:rPr>
              <w:t>0.4503 ms</w:t>
            </w:r>
          </w:p>
        </w:tc>
      </w:tr>
      <w:tr w:rsidR="00976F32" w14:paraId="26AFB8C3" w14:textId="77777777" w:rsidTr="00B6703A">
        <w:tc>
          <w:tcPr>
            <w:tcW w:w="3256" w:type="dxa"/>
            <w:shd w:val="clear" w:color="auto" w:fill="E4E4E4"/>
            <w:vAlign w:val="center"/>
          </w:tcPr>
          <w:p w14:paraId="49453141" w14:textId="56C2AB36" w:rsidR="00976F32" w:rsidRPr="005A1716" w:rsidRDefault="00976F32" w:rsidP="00976F32">
            <w:pPr>
              <w:ind w:firstLine="0"/>
              <w:rPr>
                <w:rFonts w:asciiTheme="minorHAnsi" w:eastAsia="Times New Roman" w:hAnsiTheme="minorHAnsi" w:cstheme="minorHAnsi"/>
                <w:color w:val="000000"/>
                <w:sz w:val="22"/>
                <w:lang w:eastAsia="pl-PL"/>
              </w:rPr>
            </w:pPr>
            <w:r w:rsidRPr="005A1716">
              <w:rPr>
                <w:rFonts w:asciiTheme="minorHAnsi" w:eastAsia="Times New Roman" w:hAnsiTheme="minorHAnsi" w:cstheme="minorHAnsi"/>
                <w:color w:val="000000"/>
                <w:sz w:val="22"/>
                <w:lang w:eastAsia="pl-PL"/>
              </w:rPr>
              <w:t>Ekstremalne wzmocnienie gradient</w:t>
            </w:r>
            <w:r>
              <w:rPr>
                <w:rFonts w:asciiTheme="minorHAnsi" w:eastAsia="Times New Roman" w:hAnsiTheme="minorHAnsi" w:cstheme="minorHAnsi"/>
                <w:color w:val="000000"/>
                <w:sz w:val="22"/>
                <w:lang w:eastAsia="pl-PL"/>
              </w:rPr>
              <w:t xml:space="preserve">owe </w:t>
            </w:r>
            <w:r w:rsidRPr="00976F32">
              <w:rPr>
                <w:sz w:val="22"/>
              </w:rPr>
              <w:t>(</w:t>
            </w:r>
            <w:proofErr w:type="spellStart"/>
            <w:r w:rsidRPr="00976F32">
              <w:rPr>
                <w:sz w:val="22"/>
              </w:rPr>
              <w:t>unigramy</w:t>
            </w:r>
            <w:proofErr w:type="spellEnd"/>
            <w:r w:rsidRPr="00976F32">
              <w:rPr>
                <w:sz w:val="22"/>
              </w:rPr>
              <w:t>)</w:t>
            </w:r>
          </w:p>
        </w:tc>
        <w:tc>
          <w:tcPr>
            <w:tcW w:w="2693" w:type="dxa"/>
          </w:tcPr>
          <w:p w14:paraId="7E7F6293" w14:textId="519F2F0B" w:rsidR="00976F32" w:rsidRPr="00976F32" w:rsidRDefault="0065734A" w:rsidP="00976F32">
            <w:pPr>
              <w:ind w:firstLine="0"/>
              <w:rPr>
                <w:sz w:val="22"/>
              </w:rPr>
            </w:pPr>
            <w:r w:rsidRPr="0065734A">
              <w:rPr>
                <w:sz w:val="22"/>
              </w:rPr>
              <w:t>228.3398 s</w:t>
            </w:r>
          </w:p>
        </w:tc>
        <w:tc>
          <w:tcPr>
            <w:tcW w:w="3112" w:type="dxa"/>
          </w:tcPr>
          <w:p w14:paraId="77F5AB0B" w14:textId="66C3765A" w:rsidR="00976F32" w:rsidRPr="00976F32" w:rsidRDefault="00B176EF" w:rsidP="00976F32">
            <w:pPr>
              <w:ind w:firstLine="0"/>
              <w:rPr>
                <w:sz w:val="22"/>
              </w:rPr>
            </w:pPr>
            <w:r w:rsidRPr="00B176EF">
              <w:rPr>
                <w:sz w:val="22"/>
              </w:rPr>
              <w:t>4.0875 ms</w:t>
            </w:r>
          </w:p>
        </w:tc>
      </w:tr>
      <w:tr w:rsidR="00B176EF" w14:paraId="0177487C" w14:textId="77777777" w:rsidTr="00B6703A">
        <w:tc>
          <w:tcPr>
            <w:tcW w:w="3256" w:type="dxa"/>
            <w:shd w:val="clear" w:color="auto" w:fill="E4E4E4"/>
            <w:vAlign w:val="center"/>
          </w:tcPr>
          <w:p w14:paraId="0C1AB728" w14:textId="0B39DE29" w:rsidR="00B176EF" w:rsidRPr="005A1716" w:rsidRDefault="00B176EF" w:rsidP="00B176EF">
            <w:pPr>
              <w:ind w:firstLine="0"/>
              <w:rPr>
                <w:rFonts w:asciiTheme="minorHAnsi" w:eastAsia="Times New Roman" w:hAnsiTheme="minorHAnsi" w:cstheme="minorHAnsi"/>
                <w:color w:val="000000"/>
                <w:sz w:val="22"/>
                <w:lang w:eastAsia="pl-PL"/>
              </w:rPr>
            </w:pPr>
            <w:r w:rsidRPr="00A25EDE">
              <w:rPr>
                <w:rFonts w:asciiTheme="minorHAnsi" w:hAnsiTheme="minorHAnsi" w:cstheme="minorHAnsi"/>
                <w:sz w:val="22"/>
              </w:rPr>
              <w:t xml:space="preserve">RNN z </w:t>
            </w:r>
            <w:r>
              <w:rPr>
                <w:rFonts w:asciiTheme="minorHAnsi" w:hAnsiTheme="minorHAnsi" w:cstheme="minorHAnsi"/>
                <w:sz w:val="22"/>
              </w:rPr>
              <w:t>warstwą</w:t>
            </w:r>
            <w:r w:rsidRPr="00A25EDE">
              <w:rPr>
                <w:rFonts w:asciiTheme="minorHAnsi" w:hAnsiTheme="minorHAnsi" w:cstheme="minorHAnsi"/>
                <w:sz w:val="22"/>
              </w:rPr>
              <w:t xml:space="preserve"> GRU</w:t>
            </w:r>
          </w:p>
        </w:tc>
        <w:tc>
          <w:tcPr>
            <w:tcW w:w="2693" w:type="dxa"/>
          </w:tcPr>
          <w:p w14:paraId="77F13326" w14:textId="09BFB7D0" w:rsidR="00B176EF" w:rsidRPr="00976F32" w:rsidRDefault="003908BE" w:rsidP="00B176EF">
            <w:pPr>
              <w:ind w:firstLine="0"/>
              <w:rPr>
                <w:sz w:val="22"/>
              </w:rPr>
            </w:pPr>
            <w:r>
              <w:rPr>
                <w:sz w:val="22"/>
              </w:rPr>
              <w:t>25 s/epoka</w:t>
            </w:r>
          </w:p>
        </w:tc>
        <w:tc>
          <w:tcPr>
            <w:tcW w:w="3112" w:type="dxa"/>
          </w:tcPr>
          <w:p w14:paraId="7B442CCA" w14:textId="62E8394C" w:rsidR="00B176EF" w:rsidRPr="00976F32" w:rsidRDefault="00E52970" w:rsidP="00B176EF">
            <w:pPr>
              <w:ind w:firstLine="0"/>
              <w:rPr>
                <w:sz w:val="22"/>
              </w:rPr>
            </w:pPr>
            <w:r>
              <w:rPr>
                <w:sz w:val="22"/>
              </w:rPr>
              <w:t>134</w:t>
            </w:r>
            <w:r w:rsidR="003C5CE9">
              <w:rPr>
                <w:sz w:val="22"/>
              </w:rPr>
              <w:t xml:space="preserve"> ms</w:t>
            </w:r>
          </w:p>
        </w:tc>
      </w:tr>
      <w:tr w:rsidR="00B176EF" w14:paraId="64A4F48A" w14:textId="77777777" w:rsidTr="00B6703A">
        <w:tc>
          <w:tcPr>
            <w:tcW w:w="3256" w:type="dxa"/>
            <w:shd w:val="clear" w:color="auto" w:fill="E4E4E4"/>
            <w:vAlign w:val="center"/>
          </w:tcPr>
          <w:p w14:paraId="721A9801" w14:textId="274649E8" w:rsidR="00B176EF" w:rsidRPr="00A25EDE" w:rsidRDefault="00B176EF" w:rsidP="00B176EF">
            <w:pPr>
              <w:ind w:firstLine="0"/>
              <w:rPr>
                <w:rFonts w:asciiTheme="minorHAnsi" w:hAnsiTheme="minorHAnsi" w:cstheme="minorHAnsi"/>
                <w:sz w:val="22"/>
              </w:rPr>
            </w:pPr>
            <w:r>
              <w:rPr>
                <w:rFonts w:asciiTheme="minorHAnsi" w:hAnsiTheme="minorHAnsi" w:cstheme="minorHAnsi"/>
                <w:sz w:val="22"/>
              </w:rPr>
              <w:t xml:space="preserve">Zoptymalizowany </w:t>
            </w:r>
            <w:r w:rsidRPr="00A25EDE">
              <w:rPr>
                <w:rFonts w:asciiTheme="minorHAnsi" w:hAnsiTheme="minorHAnsi" w:cstheme="minorHAnsi"/>
                <w:sz w:val="22"/>
              </w:rPr>
              <w:t xml:space="preserve">RNN z </w:t>
            </w:r>
            <w:r>
              <w:rPr>
                <w:rFonts w:asciiTheme="minorHAnsi" w:hAnsiTheme="minorHAnsi" w:cstheme="minorHAnsi"/>
                <w:sz w:val="22"/>
              </w:rPr>
              <w:t>warstwą</w:t>
            </w:r>
            <w:r w:rsidRPr="00A25EDE">
              <w:rPr>
                <w:rFonts w:asciiTheme="minorHAnsi" w:hAnsiTheme="minorHAnsi" w:cstheme="minorHAnsi"/>
                <w:sz w:val="22"/>
              </w:rPr>
              <w:t xml:space="preserve"> GRU</w:t>
            </w:r>
          </w:p>
        </w:tc>
        <w:tc>
          <w:tcPr>
            <w:tcW w:w="2693" w:type="dxa"/>
          </w:tcPr>
          <w:p w14:paraId="01464D90" w14:textId="7BDA3E68" w:rsidR="00B176EF" w:rsidRPr="00976F32" w:rsidRDefault="003908BE" w:rsidP="00B176EF">
            <w:pPr>
              <w:ind w:firstLine="0"/>
              <w:rPr>
                <w:sz w:val="22"/>
              </w:rPr>
            </w:pPr>
            <w:r>
              <w:rPr>
                <w:sz w:val="22"/>
              </w:rPr>
              <w:t>15 s/epoka</w:t>
            </w:r>
          </w:p>
        </w:tc>
        <w:tc>
          <w:tcPr>
            <w:tcW w:w="3112" w:type="dxa"/>
          </w:tcPr>
          <w:p w14:paraId="011A2FB5" w14:textId="700C3FC2" w:rsidR="00B176EF" w:rsidRPr="00976F32" w:rsidRDefault="00E52970" w:rsidP="00B176EF">
            <w:pPr>
              <w:ind w:firstLine="0"/>
              <w:rPr>
                <w:sz w:val="22"/>
              </w:rPr>
            </w:pPr>
            <w:r>
              <w:rPr>
                <w:sz w:val="22"/>
              </w:rPr>
              <w:t>53</w:t>
            </w:r>
            <w:r w:rsidR="003C5CE9">
              <w:rPr>
                <w:sz w:val="22"/>
              </w:rPr>
              <w:t xml:space="preserve"> ms</w:t>
            </w:r>
          </w:p>
        </w:tc>
      </w:tr>
      <w:tr w:rsidR="00B176EF" w14:paraId="041DEB80" w14:textId="77777777" w:rsidTr="00B6703A">
        <w:tc>
          <w:tcPr>
            <w:tcW w:w="3256" w:type="dxa"/>
            <w:shd w:val="clear" w:color="auto" w:fill="E4E4E4"/>
            <w:vAlign w:val="center"/>
          </w:tcPr>
          <w:p w14:paraId="7715F499" w14:textId="0AE03225" w:rsidR="00B176EF" w:rsidRDefault="00B176EF" w:rsidP="00B176EF">
            <w:pPr>
              <w:ind w:firstLine="0"/>
              <w:rPr>
                <w:rFonts w:asciiTheme="minorHAnsi" w:hAnsiTheme="minorHAnsi" w:cstheme="minorHAnsi"/>
                <w:sz w:val="22"/>
              </w:rPr>
            </w:pPr>
            <w:r w:rsidRPr="00A25EDE">
              <w:rPr>
                <w:rFonts w:asciiTheme="minorHAnsi" w:hAnsiTheme="minorHAnsi" w:cstheme="minorHAnsi"/>
                <w:sz w:val="22"/>
              </w:rPr>
              <w:t xml:space="preserve">Sieć z modułem </w:t>
            </w:r>
            <w:proofErr w:type="spellStart"/>
            <w:r w:rsidRPr="00A25EDE">
              <w:rPr>
                <w:rFonts w:asciiTheme="minorHAnsi" w:hAnsiTheme="minorHAnsi" w:cstheme="minorHAnsi"/>
                <w:sz w:val="22"/>
              </w:rPr>
              <w:t>Attention</w:t>
            </w:r>
            <w:proofErr w:type="spellEnd"/>
          </w:p>
        </w:tc>
        <w:tc>
          <w:tcPr>
            <w:tcW w:w="2693" w:type="dxa"/>
          </w:tcPr>
          <w:p w14:paraId="20558A4B" w14:textId="1DE3D11A" w:rsidR="003908BE" w:rsidRPr="00976F32" w:rsidRDefault="003908BE" w:rsidP="00B176EF">
            <w:pPr>
              <w:ind w:firstLine="0"/>
              <w:rPr>
                <w:sz w:val="22"/>
              </w:rPr>
            </w:pPr>
            <w:r>
              <w:rPr>
                <w:sz w:val="22"/>
              </w:rPr>
              <w:t>34 s/epoka</w:t>
            </w:r>
          </w:p>
        </w:tc>
        <w:tc>
          <w:tcPr>
            <w:tcW w:w="3112" w:type="dxa"/>
          </w:tcPr>
          <w:p w14:paraId="0CA72AB4" w14:textId="0BFD0CD6" w:rsidR="00B176EF" w:rsidRPr="00976F32" w:rsidRDefault="00E52970" w:rsidP="00B176EF">
            <w:pPr>
              <w:ind w:firstLine="0"/>
              <w:rPr>
                <w:sz w:val="22"/>
              </w:rPr>
            </w:pPr>
            <w:r>
              <w:rPr>
                <w:sz w:val="22"/>
              </w:rPr>
              <w:t>18</w:t>
            </w:r>
            <w:r w:rsidR="003C5CE9">
              <w:rPr>
                <w:sz w:val="22"/>
              </w:rPr>
              <w:t xml:space="preserve"> ms</w:t>
            </w:r>
          </w:p>
        </w:tc>
      </w:tr>
      <w:tr w:rsidR="00B176EF" w14:paraId="29B3E593" w14:textId="77777777" w:rsidTr="00B6703A">
        <w:tc>
          <w:tcPr>
            <w:tcW w:w="3256" w:type="dxa"/>
            <w:shd w:val="clear" w:color="auto" w:fill="E4E4E4"/>
          </w:tcPr>
          <w:p w14:paraId="27675DBE" w14:textId="57907B3D" w:rsidR="00B176EF" w:rsidRPr="00A25EDE" w:rsidRDefault="00B176EF" w:rsidP="00B176EF">
            <w:pPr>
              <w:ind w:firstLine="0"/>
              <w:rPr>
                <w:rFonts w:asciiTheme="minorHAnsi" w:hAnsiTheme="minorHAnsi" w:cstheme="minorHAnsi"/>
                <w:sz w:val="22"/>
              </w:rPr>
            </w:pPr>
            <w:r>
              <w:rPr>
                <w:rFonts w:asciiTheme="minorHAnsi" w:hAnsiTheme="minorHAnsi" w:cstheme="minorHAnsi"/>
                <w:sz w:val="22"/>
              </w:rPr>
              <w:t>Sieć z użyciem modelu językowego BERT</w:t>
            </w:r>
          </w:p>
        </w:tc>
        <w:tc>
          <w:tcPr>
            <w:tcW w:w="2693" w:type="dxa"/>
          </w:tcPr>
          <w:p w14:paraId="43840BFA" w14:textId="58DD1B90" w:rsidR="00B176EF" w:rsidRPr="00976F32" w:rsidRDefault="003908BE" w:rsidP="00B176EF">
            <w:pPr>
              <w:ind w:firstLine="0"/>
              <w:rPr>
                <w:sz w:val="22"/>
              </w:rPr>
            </w:pPr>
            <w:r>
              <w:rPr>
                <w:sz w:val="22"/>
              </w:rPr>
              <w:t>1</w:t>
            </w:r>
            <w:r w:rsidR="003C5CE9">
              <w:rPr>
                <w:sz w:val="22"/>
              </w:rPr>
              <w:t>55</w:t>
            </w:r>
            <w:r>
              <w:rPr>
                <w:sz w:val="22"/>
              </w:rPr>
              <w:t xml:space="preserve"> s/epoka</w:t>
            </w:r>
          </w:p>
        </w:tc>
        <w:tc>
          <w:tcPr>
            <w:tcW w:w="3112" w:type="dxa"/>
          </w:tcPr>
          <w:p w14:paraId="3BCC5A60" w14:textId="071CB2B1" w:rsidR="00B176EF" w:rsidRPr="00976F32" w:rsidRDefault="00125EBD" w:rsidP="00B176EF">
            <w:pPr>
              <w:ind w:firstLine="0"/>
              <w:rPr>
                <w:sz w:val="22"/>
              </w:rPr>
            </w:pPr>
            <w:r>
              <w:rPr>
                <w:sz w:val="22"/>
              </w:rPr>
              <w:t>31 ms</w:t>
            </w:r>
          </w:p>
        </w:tc>
      </w:tr>
    </w:tbl>
    <w:p w14:paraId="32CDAA38" w14:textId="0CDCEDDB" w:rsidR="00116126" w:rsidRDefault="00116126" w:rsidP="00976F32">
      <w:r>
        <w:br w:type="page"/>
      </w:r>
    </w:p>
    <w:p w14:paraId="43A9E541" w14:textId="1F9747B3" w:rsidR="002C029C" w:rsidRDefault="003B2686" w:rsidP="002C029C">
      <w:pPr>
        <w:pStyle w:val="Nagwek2"/>
      </w:pPr>
      <w:bookmarkStart w:id="472" w:name="_Toc162270969"/>
      <w:r>
        <w:lastRenderedPageBreak/>
        <w:t>Uzyskane w</w:t>
      </w:r>
      <w:r w:rsidR="002C029C" w:rsidRPr="002C029C">
        <w:t>yniki na tle innych badań</w:t>
      </w:r>
      <w:bookmarkEnd w:id="472"/>
    </w:p>
    <w:p w14:paraId="12AA1650" w14:textId="2CE2F478" w:rsidR="00851A36" w:rsidRDefault="002D6999" w:rsidP="002D6999">
      <w:r>
        <w:t>Zdecydowana większość przedstawionych w</w:t>
      </w:r>
      <w:r w:rsidR="006D67DA">
        <w:t>cześniej w</w:t>
      </w:r>
      <w:r>
        <w:t xml:space="preserve"> </w:t>
      </w:r>
      <w:r w:rsidR="00D754B2">
        <w:t>przeglądzie literatury</w:t>
      </w:r>
      <w:r>
        <w:t xml:space="preserve"> badań jest oparta na koncepcji rozbicia problemu badawczego na cztery pomniejsze zadania klasyfikacji binarnych. Jednym z pytań postawionych w tej pracy było, czy jest możliwość stworzenia klasyfikatora szesnastoklasowego, którego skuteczność będzie wysoka na tle wspomnianych prób mimo innego, wydawałoby się mniej obiecującego, podejścia.</w:t>
      </w:r>
      <w:r w:rsidR="009846BA">
        <w:t xml:space="preserve"> Warto wspomnieć, że artykuły poszczególnych autorów różniły się nie tylko pod względem modelowania, ale także przygotowywania danych, </w:t>
      </w:r>
      <w:r w:rsidR="00A63A70">
        <w:t xml:space="preserve">definicji pojedynczej próbki, </w:t>
      </w:r>
      <w:r w:rsidR="00116126">
        <w:t>a także</w:t>
      </w:r>
      <w:r w:rsidR="009846BA">
        <w:t xml:space="preserve"> ich </w:t>
      </w:r>
      <w:r w:rsidR="00116126">
        <w:t>podziału</w:t>
      </w:r>
      <w:r w:rsidR="009846BA">
        <w:t xml:space="preserve">. Przedstawione wyniki są </w:t>
      </w:r>
      <w:r w:rsidR="00A63A70">
        <w:t>więc</w:t>
      </w:r>
      <w:r w:rsidR="009846BA">
        <w:t xml:space="preserve"> pewnym przybliżeniem efektów</w:t>
      </w:r>
      <w:r w:rsidR="001A390B">
        <w:t xml:space="preserve"> klasyfikacji</w:t>
      </w:r>
      <w:r w:rsidR="009846BA">
        <w:t xml:space="preserve"> </w:t>
      </w:r>
      <w:r w:rsidR="001A390B">
        <w:t xml:space="preserve">uzyskanych przez </w:t>
      </w:r>
      <w:r w:rsidR="009846BA">
        <w:t>dan</w:t>
      </w:r>
      <w:r w:rsidR="001A390B">
        <w:t>e</w:t>
      </w:r>
      <w:r w:rsidR="009846BA">
        <w:t xml:space="preserve"> model</w:t>
      </w:r>
      <w:r w:rsidR="001A390B">
        <w:t xml:space="preserve">e i są jedynie orientacyjnym punktem porównawczym dla </w:t>
      </w:r>
      <w:r w:rsidR="00A63A70">
        <w:t>eksperymentów</w:t>
      </w:r>
      <w:r w:rsidR="001A390B">
        <w:t xml:space="preserve"> zaproponowanych w tej pracy.</w:t>
      </w:r>
      <w:r w:rsidR="002449C7">
        <w:t xml:space="preserve"> W Tabeli </w:t>
      </w:r>
      <w:r w:rsidR="002A7789">
        <w:rPr>
          <w:color w:val="FF0000"/>
        </w:rPr>
        <w:fldChar w:fldCharType="begin"/>
      </w:r>
      <w:r w:rsidR="002A7789">
        <w:instrText xml:space="preserve"> REF _Ref162028939 \#0 </w:instrText>
      </w:r>
      <w:r w:rsidR="002A7789">
        <w:rPr>
          <w:color w:val="FF0000"/>
        </w:rPr>
        <w:fldChar w:fldCharType="separate"/>
      </w:r>
      <w:r w:rsidR="001C1386">
        <w:t>11</w:t>
      </w:r>
      <w:r w:rsidR="002A7789">
        <w:rPr>
          <w:color w:val="FF0000"/>
        </w:rPr>
        <w:fldChar w:fldCharType="end"/>
      </w:r>
      <w:r w:rsidR="002449C7" w:rsidRPr="00A63A70">
        <w:rPr>
          <w:color w:val="FF0000"/>
        </w:rPr>
        <w:t xml:space="preserve"> </w:t>
      </w:r>
      <w:r w:rsidR="002449C7">
        <w:t xml:space="preserve">przedstawiono źródła, których autorzy bazowali na tym samym zbiorze danych, opisanym w Rozdziale </w:t>
      </w:r>
      <w:r w:rsidR="002449C7">
        <w:fldChar w:fldCharType="begin"/>
      </w:r>
      <w:r w:rsidR="002449C7">
        <w:instrText xml:space="preserve"> REF _Ref162024060 \w \h </w:instrText>
      </w:r>
      <w:r w:rsidR="002449C7">
        <w:fldChar w:fldCharType="separate"/>
      </w:r>
      <w:r w:rsidR="001C1386">
        <w:t>1.4</w:t>
      </w:r>
      <w:r w:rsidR="002449C7">
        <w:fldChar w:fldCharType="end"/>
      </w:r>
      <w:r w:rsidR="002449C7">
        <w:t>. W poszczególnych kolumnach ukazano podstawowe charakterystyki każdej strategii oraz uzyskane wyniki dokładności.</w:t>
      </w:r>
      <w:r w:rsidR="004924CA">
        <w:t xml:space="preserve"> W przypadku, kiedy autorzy podali jedynie cztery wyniki cząstkowe dla każdej z klasyfikacji binarnych na zbiorze testowym, zastosowano agregację poprzez wyliczenie ich iloczynu.</w:t>
      </w:r>
      <w:r w:rsidR="00851A36">
        <w:t xml:space="preserve"> </w:t>
      </w:r>
    </w:p>
    <w:p w14:paraId="6ADE4F31" w14:textId="78494EF3" w:rsidR="002C029C" w:rsidRDefault="00851A36" w:rsidP="002D6999">
      <w:r>
        <w:t xml:space="preserve">Można zauważyć, że </w:t>
      </w:r>
      <w:r w:rsidR="008354BE">
        <w:t xml:space="preserve">jedynie jeden model spośród wszystkich przedstawionych w Tabeli </w:t>
      </w:r>
      <w:r w:rsidR="008354BE">
        <w:fldChar w:fldCharType="begin"/>
      </w:r>
      <w:r w:rsidR="008354BE">
        <w:instrText xml:space="preserve"> REF _Ref162028939 \#0 </w:instrText>
      </w:r>
      <w:r w:rsidR="008354BE">
        <w:fldChar w:fldCharType="separate"/>
      </w:r>
      <w:r w:rsidR="001C1386">
        <w:t>11</w:t>
      </w:r>
      <w:r w:rsidR="008354BE">
        <w:fldChar w:fldCharType="end"/>
      </w:r>
      <w:r w:rsidR="008354BE">
        <w:t xml:space="preserve"> uzyskał skuteczność wykraczającą ponad 50%. </w:t>
      </w:r>
      <w:r w:rsidR="006423ED">
        <w:t>Cztery inne podejścia przyniosły natomiast dokładność ponad 40%. Kilka modeli zaimplementowanych w ramach tej pracy zagwarantowało porównywalną lub większą skuteczność. Przykładem może być sieć rekurencyjna z warstwą GRU, która zaklasyfikowała poprawnie zbiór testowy w 52.33%. Spośród tradycyjnych modeli uczenia maszynowego, najlepszy z nich osiągnął dokładność na poziomie 69.16%, co okazuje się być bardzo dobrym, znaczącym wynikiem</w:t>
      </w:r>
      <w:r w:rsidR="00A137F6">
        <w:t xml:space="preserve"> na tle eksperymentów innych autorów</w:t>
      </w:r>
      <w:r w:rsidR="006423ED">
        <w:t>.</w:t>
      </w:r>
    </w:p>
    <w:p w14:paraId="41AF2E0C" w14:textId="77777777" w:rsidR="00851A36" w:rsidRDefault="00851A36" w:rsidP="002D6999"/>
    <w:p w14:paraId="0B6A295C" w14:textId="4049442F" w:rsidR="007C79D5" w:rsidRDefault="007C79D5" w:rsidP="00C35EE6">
      <w:pPr>
        <w:pStyle w:val="Legenda"/>
      </w:pPr>
      <w:bookmarkStart w:id="473" w:name="_Ref162028939"/>
      <w:bookmarkStart w:id="474" w:name="_Toc162270994"/>
      <w:r>
        <w:t xml:space="preserve">Tabela </w:t>
      </w:r>
      <w:fldSimple w:instr=" SEQ Tabela \* ARABIC ">
        <w:r w:rsidR="001C1386">
          <w:rPr>
            <w:noProof/>
          </w:rPr>
          <w:t>11</w:t>
        </w:r>
      </w:fldSimple>
      <w:bookmarkEnd w:id="473"/>
      <w:r>
        <w:t xml:space="preserve"> – Wyniki modelowania zaproponowanego przez innych autorów. Źródło: opracowanie własne</w:t>
      </w:r>
      <w:bookmarkEnd w:id="474"/>
    </w:p>
    <w:tbl>
      <w:tblPr>
        <w:tblStyle w:val="Tabela-Siatka"/>
        <w:tblW w:w="9065" w:type="dxa"/>
        <w:tblLook w:val="04A0" w:firstRow="1" w:lastRow="0" w:firstColumn="1" w:lastColumn="0" w:noHBand="0" w:noVBand="1"/>
      </w:tblPr>
      <w:tblGrid>
        <w:gridCol w:w="2569"/>
        <w:gridCol w:w="2894"/>
        <w:gridCol w:w="2252"/>
        <w:gridCol w:w="1350"/>
      </w:tblGrid>
      <w:tr w:rsidR="007D21AA" w14:paraId="362475A3" w14:textId="77777777" w:rsidTr="00241FE8">
        <w:tc>
          <w:tcPr>
            <w:tcW w:w="2569" w:type="dxa"/>
            <w:shd w:val="clear" w:color="auto" w:fill="E4E4E4"/>
          </w:tcPr>
          <w:p w14:paraId="620BEAE8" w14:textId="165AA642" w:rsidR="007D21AA" w:rsidRPr="00E25DD6" w:rsidRDefault="007D21AA" w:rsidP="007D21AA">
            <w:pPr>
              <w:ind w:firstLine="0"/>
              <w:rPr>
                <w:sz w:val="22"/>
              </w:rPr>
            </w:pPr>
            <w:r w:rsidRPr="00E25DD6">
              <w:rPr>
                <w:sz w:val="22"/>
              </w:rPr>
              <w:t>Artykuł</w:t>
            </w:r>
          </w:p>
        </w:tc>
        <w:tc>
          <w:tcPr>
            <w:tcW w:w="2894" w:type="dxa"/>
            <w:shd w:val="clear" w:color="auto" w:fill="E4E4E4"/>
          </w:tcPr>
          <w:p w14:paraId="3AAA525E" w14:textId="79603201" w:rsidR="007D21AA" w:rsidRPr="00E25DD6" w:rsidRDefault="007D21AA" w:rsidP="007D21AA">
            <w:pPr>
              <w:ind w:firstLine="0"/>
              <w:rPr>
                <w:sz w:val="22"/>
              </w:rPr>
            </w:pPr>
            <w:r w:rsidRPr="00E25DD6">
              <w:rPr>
                <w:sz w:val="22"/>
              </w:rPr>
              <w:t>Uwagi dotyczące strategii</w:t>
            </w:r>
          </w:p>
        </w:tc>
        <w:tc>
          <w:tcPr>
            <w:tcW w:w="2252" w:type="dxa"/>
            <w:shd w:val="clear" w:color="auto" w:fill="E4E4E4"/>
          </w:tcPr>
          <w:p w14:paraId="7EFC09EF" w14:textId="7E2DB5F4" w:rsidR="007D21AA" w:rsidRPr="00E25DD6" w:rsidRDefault="007D21AA" w:rsidP="007D21AA">
            <w:pPr>
              <w:ind w:firstLine="0"/>
              <w:rPr>
                <w:sz w:val="22"/>
              </w:rPr>
            </w:pPr>
            <w:r w:rsidRPr="00E25DD6">
              <w:rPr>
                <w:sz w:val="22"/>
              </w:rPr>
              <w:t>Model</w:t>
            </w:r>
          </w:p>
        </w:tc>
        <w:tc>
          <w:tcPr>
            <w:tcW w:w="1350" w:type="dxa"/>
            <w:shd w:val="clear" w:color="auto" w:fill="E4E4E4"/>
          </w:tcPr>
          <w:p w14:paraId="26160758" w14:textId="25CD3963" w:rsidR="007D21AA" w:rsidRPr="00E25DD6" w:rsidRDefault="007D21AA" w:rsidP="007D21AA">
            <w:pPr>
              <w:ind w:firstLine="0"/>
              <w:rPr>
                <w:sz w:val="22"/>
              </w:rPr>
            </w:pPr>
            <w:r w:rsidRPr="00E25DD6">
              <w:rPr>
                <w:sz w:val="22"/>
              </w:rPr>
              <w:t>Dokładność w zbiorze testowym</w:t>
            </w:r>
          </w:p>
        </w:tc>
      </w:tr>
      <w:tr w:rsidR="007D21AA" w:rsidRPr="002449C7" w14:paraId="70236013" w14:textId="77777777" w:rsidTr="00241FE8">
        <w:tc>
          <w:tcPr>
            <w:tcW w:w="2569" w:type="dxa"/>
          </w:tcPr>
          <w:p w14:paraId="2FC1D0AC" w14:textId="57F1C731" w:rsidR="007D21AA" w:rsidRPr="00E25DD6" w:rsidRDefault="007D21AA" w:rsidP="007D21AA">
            <w:pPr>
              <w:ind w:firstLine="0"/>
              <w:rPr>
                <w:sz w:val="22"/>
                <w:lang w:val="en-US"/>
              </w:rPr>
            </w:pPr>
            <w:r w:rsidRPr="00E25DD6">
              <w:rPr>
                <w:sz w:val="22"/>
                <w:lang w:val="en-US"/>
              </w:rPr>
              <w:t xml:space="preserve">Predicting Myers-Briggs Type Indicator with Text Classification </w:t>
            </w:r>
            <w:sdt>
              <w:sdtPr>
                <w:rPr>
                  <w:sz w:val="22"/>
                </w:rPr>
                <w:id w:val="-586616519"/>
                <w:citation/>
              </w:sdtPr>
              <w:sdtContent>
                <w:r w:rsidRPr="00E25DD6">
                  <w:rPr>
                    <w:sz w:val="22"/>
                  </w:rPr>
                  <w:fldChar w:fldCharType="begin"/>
                </w:r>
                <w:r w:rsidRPr="00E25DD6">
                  <w:rPr>
                    <w:sz w:val="22"/>
                    <w:lang w:val="en-US"/>
                  </w:rPr>
                  <w:instrText xml:space="preserve"> CITATION Her17 \l 1045 </w:instrText>
                </w:r>
                <w:r w:rsidRPr="00E25DD6">
                  <w:rPr>
                    <w:sz w:val="22"/>
                  </w:rPr>
                  <w:fldChar w:fldCharType="separate"/>
                </w:r>
                <w:r w:rsidR="001C1386" w:rsidRPr="001C1386">
                  <w:rPr>
                    <w:noProof/>
                    <w:sz w:val="22"/>
                    <w:lang w:val="en-US"/>
                  </w:rPr>
                  <w:t>(Hernandez &amp; Knight, 2017)</w:t>
                </w:r>
                <w:r w:rsidRPr="00E25DD6">
                  <w:rPr>
                    <w:sz w:val="22"/>
                  </w:rPr>
                  <w:fldChar w:fldCharType="end"/>
                </w:r>
              </w:sdtContent>
            </w:sdt>
          </w:p>
        </w:tc>
        <w:tc>
          <w:tcPr>
            <w:tcW w:w="2894" w:type="dxa"/>
          </w:tcPr>
          <w:p w14:paraId="7015EC71" w14:textId="3CFE1005" w:rsidR="007D21AA" w:rsidRPr="00E25DD6" w:rsidRDefault="007D21AA" w:rsidP="007D21AA">
            <w:pPr>
              <w:ind w:firstLine="0"/>
              <w:rPr>
                <w:sz w:val="22"/>
              </w:rPr>
            </w:pPr>
            <w:r w:rsidRPr="00E25DD6">
              <w:rPr>
                <w:sz w:val="22"/>
              </w:rPr>
              <w:t>Predykcje binarne.</w:t>
            </w:r>
            <w:r w:rsidR="006E1B26" w:rsidRPr="00E25DD6">
              <w:rPr>
                <w:sz w:val="22"/>
              </w:rPr>
              <w:t xml:space="preserve"> Wynik</w:t>
            </w:r>
            <w:r w:rsidR="00241FE8">
              <w:rPr>
                <w:sz w:val="22"/>
              </w:rPr>
              <w:t>i</w:t>
            </w:r>
            <w:r w:rsidR="006E1B26" w:rsidRPr="00E25DD6">
              <w:rPr>
                <w:sz w:val="22"/>
              </w:rPr>
              <w:t xml:space="preserve"> zagregowan</w:t>
            </w:r>
            <w:r w:rsidR="00241FE8">
              <w:rPr>
                <w:sz w:val="22"/>
              </w:rPr>
              <w:t>e</w:t>
            </w:r>
            <w:r w:rsidR="006E1B26" w:rsidRPr="00E25DD6">
              <w:rPr>
                <w:sz w:val="22"/>
              </w:rPr>
              <w:t xml:space="preserve"> poprzez zastosowanie iloczynu.</w:t>
            </w:r>
          </w:p>
        </w:tc>
        <w:tc>
          <w:tcPr>
            <w:tcW w:w="2252" w:type="dxa"/>
          </w:tcPr>
          <w:p w14:paraId="30131B31" w14:textId="49C500D2" w:rsidR="007D21AA" w:rsidRPr="00E25DD6" w:rsidRDefault="004526B4" w:rsidP="007D21AA">
            <w:pPr>
              <w:ind w:firstLine="0"/>
              <w:rPr>
                <w:sz w:val="22"/>
                <w:lang w:val="en-US"/>
              </w:rPr>
            </w:pPr>
            <w:proofErr w:type="spellStart"/>
            <w:r>
              <w:rPr>
                <w:sz w:val="22"/>
                <w:lang w:val="en-US"/>
              </w:rPr>
              <w:t>Sieć</w:t>
            </w:r>
            <w:proofErr w:type="spellEnd"/>
            <w:r w:rsidR="003B6DE5">
              <w:rPr>
                <w:sz w:val="22"/>
                <w:lang w:val="en-US"/>
              </w:rPr>
              <w:t xml:space="preserve"> </w:t>
            </w:r>
            <w:proofErr w:type="spellStart"/>
            <w:r w:rsidR="003B6DE5">
              <w:rPr>
                <w:sz w:val="22"/>
                <w:lang w:val="en-US"/>
              </w:rPr>
              <w:t>rekurencyjna</w:t>
            </w:r>
            <w:proofErr w:type="spellEnd"/>
            <w:r>
              <w:rPr>
                <w:sz w:val="22"/>
                <w:lang w:val="en-US"/>
              </w:rPr>
              <w:t xml:space="preserve"> </w:t>
            </w:r>
            <w:r w:rsidR="007D21AA" w:rsidRPr="00E25DD6">
              <w:rPr>
                <w:sz w:val="22"/>
                <w:lang w:val="en-US"/>
              </w:rPr>
              <w:t>LSTM</w:t>
            </w:r>
          </w:p>
        </w:tc>
        <w:tc>
          <w:tcPr>
            <w:tcW w:w="1350" w:type="dxa"/>
          </w:tcPr>
          <w:p w14:paraId="680703A3" w14:textId="7A8FDB69" w:rsidR="004924CA" w:rsidRPr="00E25DD6" w:rsidRDefault="004924CA" w:rsidP="007D21AA">
            <w:pPr>
              <w:ind w:firstLine="0"/>
              <w:rPr>
                <w:sz w:val="22"/>
                <w:lang w:val="en-US"/>
              </w:rPr>
            </w:pPr>
            <w:r w:rsidRPr="00E25DD6">
              <w:rPr>
                <w:sz w:val="22"/>
                <w:lang w:val="en-US"/>
              </w:rPr>
              <w:t>8.73%</w:t>
            </w:r>
          </w:p>
        </w:tc>
      </w:tr>
      <w:tr w:rsidR="007D21AA" w:rsidRPr="002449C7" w14:paraId="75E481A5" w14:textId="77777777" w:rsidTr="00241FE8">
        <w:trPr>
          <w:trHeight w:val="660"/>
        </w:trPr>
        <w:tc>
          <w:tcPr>
            <w:tcW w:w="2569" w:type="dxa"/>
            <w:vMerge w:val="restart"/>
          </w:tcPr>
          <w:p w14:paraId="07B2C92C" w14:textId="6FD94E28" w:rsidR="007D21AA" w:rsidRPr="00E25DD6" w:rsidRDefault="007D21AA" w:rsidP="007D21AA">
            <w:pPr>
              <w:ind w:firstLine="0"/>
              <w:rPr>
                <w:sz w:val="22"/>
                <w:lang w:val="en-US"/>
              </w:rPr>
            </w:pPr>
            <w:r w:rsidRPr="00E25DD6">
              <w:rPr>
                <w:sz w:val="22"/>
                <w:lang w:val="en-US"/>
              </w:rPr>
              <w:lastRenderedPageBreak/>
              <w:t xml:space="preserve">Survey Analysis of Machine Learning Methods for Natural Language Processing for MBTI Personality Type Prediction </w:t>
            </w:r>
            <w:sdt>
              <w:sdtPr>
                <w:rPr>
                  <w:sz w:val="22"/>
                  <w:lang w:val="en-US"/>
                </w:rPr>
                <w:id w:val="714315286"/>
                <w:citation/>
              </w:sdtPr>
              <w:sdtContent>
                <w:r w:rsidRPr="00E25DD6">
                  <w:rPr>
                    <w:sz w:val="22"/>
                    <w:lang w:val="en-US"/>
                  </w:rPr>
                  <w:fldChar w:fldCharType="begin"/>
                </w:r>
                <w:r w:rsidRPr="00E25DD6">
                  <w:rPr>
                    <w:sz w:val="22"/>
                    <w:lang w:val="en-US"/>
                  </w:rPr>
                  <w:instrText xml:space="preserve"> CITATION Bra \l 1045 </w:instrText>
                </w:r>
                <w:r w:rsidRPr="00E25DD6">
                  <w:rPr>
                    <w:sz w:val="22"/>
                    <w:lang w:val="en-US"/>
                  </w:rPr>
                  <w:fldChar w:fldCharType="separate"/>
                </w:r>
                <w:r w:rsidR="001C1386" w:rsidRPr="001C1386">
                  <w:rPr>
                    <w:noProof/>
                    <w:sz w:val="22"/>
                    <w:lang w:val="en-US"/>
                  </w:rPr>
                  <w:t>(Cui &amp; Qi, 2017)</w:t>
                </w:r>
                <w:r w:rsidRPr="00E25DD6">
                  <w:rPr>
                    <w:sz w:val="22"/>
                    <w:lang w:val="en-US"/>
                  </w:rPr>
                  <w:fldChar w:fldCharType="end"/>
                </w:r>
              </w:sdtContent>
            </w:sdt>
          </w:p>
        </w:tc>
        <w:tc>
          <w:tcPr>
            <w:tcW w:w="2894" w:type="dxa"/>
            <w:vMerge w:val="restart"/>
          </w:tcPr>
          <w:p w14:paraId="284D8C1B" w14:textId="7EF0BF98" w:rsidR="007D21AA" w:rsidRPr="00E25DD6" w:rsidRDefault="007D21AA" w:rsidP="007D21AA">
            <w:pPr>
              <w:ind w:firstLine="0"/>
              <w:rPr>
                <w:sz w:val="22"/>
                <w:lang w:val="en-US"/>
              </w:rPr>
            </w:pPr>
            <w:proofErr w:type="spellStart"/>
            <w:r w:rsidRPr="00E25DD6">
              <w:rPr>
                <w:sz w:val="22"/>
                <w:lang w:val="en-US"/>
              </w:rPr>
              <w:t>Predykcje</w:t>
            </w:r>
            <w:proofErr w:type="spellEnd"/>
            <w:r w:rsidRPr="00E25DD6">
              <w:rPr>
                <w:sz w:val="22"/>
                <w:lang w:val="en-US"/>
              </w:rPr>
              <w:t xml:space="preserve"> </w:t>
            </w:r>
            <w:proofErr w:type="spellStart"/>
            <w:r w:rsidRPr="00E25DD6">
              <w:rPr>
                <w:sz w:val="22"/>
                <w:lang w:val="en-US"/>
              </w:rPr>
              <w:t>dla</w:t>
            </w:r>
            <w:proofErr w:type="spellEnd"/>
            <w:r w:rsidRPr="00E25DD6">
              <w:rPr>
                <w:sz w:val="22"/>
                <w:lang w:val="en-US"/>
              </w:rPr>
              <w:t xml:space="preserve"> 16 </w:t>
            </w:r>
            <w:proofErr w:type="spellStart"/>
            <w:r w:rsidRPr="00E25DD6">
              <w:rPr>
                <w:sz w:val="22"/>
                <w:lang w:val="en-US"/>
              </w:rPr>
              <w:t>klas</w:t>
            </w:r>
            <w:proofErr w:type="spellEnd"/>
            <w:r w:rsidRPr="00E25DD6">
              <w:rPr>
                <w:sz w:val="22"/>
                <w:lang w:val="en-US"/>
              </w:rPr>
              <w:t>.</w:t>
            </w:r>
          </w:p>
        </w:tc>
        <w:tc>
          <w:tcPr>
            <w:tcW w:w="2252" w:type="dxa"/>
          </w:tcPr>
          <w:p w14:paraId="277DB00B" w14:textId="30C367AA" w:rsidR="007D21AA" w:rsidRPr="00E25DD6" w:rsidRDefault="007D21AA" w:rsidP="007D21AA">
            <w:pPr>
              <w:ind w:firstLine="0"/>
              <w:rPr>
                <w:sz w:val="22"/>
                <w:lang w:val="en-US"/>
              </w:rPr>
            </w:pPr>
            <w:proofErr w:type="spellStart"/>
            <w:r w:rsidRPr="00E25DD6">
              <w:rPr>
                <w:sz w:val="22"/>
                <w:lang w:val="en-US"/>
              </w:rPr>
              <w:t>Prosty</w:t>
            </w:r>
            <w:proofErr w:type="spellEnd"/>
            <w:r w:rsidRPr="00E25DD6">
              <w:rPr>
                <w:sz w:val="22"/>
                <w:lang w:val="en-US"/>
              </w:rPr>
              <w:t xml:space="preserve"> </w:t>
            </w:r>
            <w:proofErr w:type="spellStart"/>
            <w:r w:rsidRPr="00E25DD6">
              <w:rPr>
                <w:sz w:val="22"/>
                <w:lang w:val="en-US"/>
              </w:rPr>
              <w:t>klasyfikator</w:t>
            </w:r>
            <w:proofErr w:type="spellEnd"/>
            <w:r w:rsidRPr="00E25DD6">
              <w:rPr>
                <w:sz w:val="22"/>
                <w:lang w:val="en-US"/>
              </w:rPr>
              <w:t xml:space="preserve"> </w:t>
            </w:r>
            <w:proofErr w:type="spellStart"/>
            <w:r w:rsidRPr="00E25DD6">
              <w:rPr>
                <w:sz w:val="22"/>
                <w:lang w:val="en-US"/>
              </w:rPr>
              <w:t>Softmax</w:t>
            </w:r>
            <w:proofErr w:type="spellEnd"/>
          </w:p>
        </w:tc>
        <w:tc>
          <w:tcPr>
            <w:tcW w:w="1350" w:type="dxa"/>
          </w:tcPr>
          <w:p w14:paraId="0C280214" w14:textId="64FE49E4" w:rsidR="007D21AA" w:rsidRPr="00E25DD6" w:rsidRDefault="007D21AA" w:rsidP="007D21AA">
            <w:pPr>
              <w:ind w:firstLine="0"/>
              <w:rPr>
                <w:sz w:val="22"/>
                <w:lang w:val="en-US"/>
              </w:rPr>
            </w:pPr>
            <w:commentRangeStart w:id="475"/>
            <w:r w:rsidRPr="00E25DD6">
              <w:rPr>
                <w:sz w:val="22"/>
                <w:lang w:val="en-US"/>
              </w:rPr>
              <w:t>17%</w:t>
            </w:r>
            <w:commentRangeEnd w:id="475"/>
            <w:r w:rsidR="004924CA" w:rsidRPr="00E25DD6">
              <w:rPr>
                <w:rStyle w:val="Odwoaniedokomentarza"/>
                <w:sz w:val="22"/>
                <w:szCs w:val="22"/>
              </w:rPr>
              <w:commentReference w:id="475"/>
            </w:r>
          </w:p>
        </w:tc>
      </w:tr>
      <w:tr w:rsidR="007D21AA" w:rsidRPr="002449C7" w14:paraId="756FC14C" w14:textId="77777777" w:rsidTr="00241FE8">
        <w:trPr>
          <w:trHeight w:val="660"/>
        </w:trPr>
        <w:tc>
          <w:tcPr>
            <w:tcW w:w="2569" w:type="dxa"/>
            <w:vMerge/>
          </w:tcPr>
          <w:p w14:paraId="7F914122" w14:textId="77777777" w:rsidR="007D21AA" w:rsidRPr="00E25DD6" w:rsidRDefault="007D21AA" w:rsidP="007D21AA">
            <w:pPr>
              <w:ind w:firstLine="0"/>
              <w:rPr>
                <w:sz w:val="22"/>
                <w:lang w:val="en-US"/>
              </w:rPr>
            </w:pPr>
          </w:p>
        </w:tc>
        <w:tc>
          <w:tcPr>
            <w:tcW w:w="2894" w:type="dxa"/>
            <w:vMerge/>
          </w:tcPr>
          <w:p w14:paraId="027CAEAA" w14:textId="77777777" w:rsidR="007D21AA" w:rsidRPr="00E25DD6" w:rsidRDefault="007D21AA" w:rsidP="007D21AA">
            <w:pPr>
              <w:ind w:firstLine="0"/>
              <w:rPr>
                <w:sz w:val="22"/>
                <w:lang w:val="en-US"/>
              </w:rPr>
            </w:pPr>
          </w:p>
        </w:tc>
        <w:tc>
          <w:tcPr>
            <w:tcW w:w="2252" w:type="dxa"/>
          </w:tcPr>
          <w:p w14:paraId="5FE60715" w14:textId="445FF948" w:rsidR="007D21AA" w:rsidRPr="00E25DD6" w:rsidRDefault="007D21AA" w:rsidP="007D21AA">
            <w:pPr>
              <w:ind w:firstLine="0"/>
              <w:rPr>
                <w:sz w:val="22"/>
                <w:lang w:val="en-US"/>
              </w:rPr>
            </w:pPr>
            <w:proofErr w:type="spellStart"/>
            <w:r w:rsidRPr="00E25DD6">
              <w:rPr>
                <w:sz w:val="22"/>
                <w:lang w:val="en-US"/>
              </w:rPr>
              <w:t>Głęboka</w:t>
            </w:r>
            <w:proofErr w:type="spellEnd"/>
            <w:r w:rsidRPr="00E25DD6">
              <w:rPr>
                <w:sz w:val="22"/>
                <w:lang w:val="en-US"/>
              </w:rPr>
              <w:t xml:space="preserve"> </w:t>
            </w:r>
            <w:proofErr w:type="spellStart"/>
            <w:r w:rsidRPr="00E25DD6">
              <w:rPr>
                <w:sz w:val="22"/>
                <w:lang w:val="en-US"/>
              </w:rPr>
              <w:t>sieć</w:t>
            </w:r>
            <w:proofErr w:type="spellEnd"/>
            <w:r w:rsidRPr="00E25DD6">
              <w:rPr>
                <w:sz w:val="22"/>
                <w:lang w:val="en-US"/>
              </w:rPr>
              <w:t xml:space="preserve"> </w:t>
            </w:r>
            <w:proofErr w:type="spellStart"/>
            <w:r w:rsidRPr="00E25DD6">
              <w:rPr>
                <w:sz w:val="22"/>
                <w:lang w:val="en-US"/>
              </w:rPr>
              <w:t>neuronowa</w:t>
            </w:r>
            <w:proofErr w:type="spellEnd"/>
          </w:p>
        </w:tc>
        <w:tc>
          <w:tcPr>
            <w:tcW w:w="1350" w:type="dxa"/>
          </w:tcPr>
          <w:p w14:paraId="0445663C" w14:textId="3C823361" w:rsidR="007D21AA" w:rsidRPr="00E25DD6" w:rsidRDefault="007D21AA" w:rsidP="007D21AA">
            <w:pPr>
              <w:ind w:firstLine="0"/>
              <w:rPr>
                <w:sz w:val="22"/>
                <w:lang w:val="en-US"/>
              </w:rPr>
            </w:pPr>
            <w:r w:rsidRPr="00E25DD6">
              <w:rPr>
                <w:sz w:val="22"/>
                <w:lang w:val="en-US"/>
              </w:rPr>
              <w:t>23%</w:t>
            </w:r>
          </w:p>
        </w:tc>
      </w:tr>
      <w:tr w:rsidR="007D21AA" w:rsidRPr="002449C7" w14:paraId="3F8C08BA" w14:textId="77777777" w:rsidTr="00241FE8">
        <w:trPr>
          <w:trHeight w:val="504"/>
        </w:trPr>
        <w:tc>
          <w:tcPr>
            <w:tcW w:w="2569" w:type="dxa"/>
            <w:vMerge/>
          </w:tcPr>
          <w:p w14:paraId="7AEF3320" w14:textId="77777777" w:rsidR="007D21AA" w:rsidRPr="00E25DD6" w:rsidRDefault="007D21AA" w:rsidP="007D21AA">
            <w:pPr>
              <w:ind w:firstLine="0"/>
              <w:rPr>
                <w:sz w:val="22"/>
                <w:lang w:val="en-US"/>
              </w:rPr>
            </w:pPr>
          </w:p>
        </w:tc>
        <w:tc>
          <w:tcPr>
            <w:tcW w:w="2894" w:type="dxa"/>
            <w:vMerge w:val="restart"/>
          </w:tcPr>
          <w:p w14:paraId="4AD0B720" w14:textId="35839012" w:rsidR="007D21AA" w:rsidRPr="00E25DD6" w:rsidRDefault="007D21AA" w:rsidP="007D21AA">
            <w:pPr>
              <w:ind w:firstLine="0"/>
              <w:rPr>
                <w:sz w:val="22"/>
              </w:rPr>
            </w:pPr>
            <w:r w:rsidRPr="00E25DD6">
              <w:rPr>
                <w:sz w:val="22"/>
              </w:rPr>
              <w:t>Predykcje binarne.</w:t>
            </w:r>
            <w:r w:rsidR="006E1B26" w:rsidRPr="00E25DD6">
              <w:rPr>
                <w:sz w:val="22"/>
              </w:rPr>
              <w:t xml:space="preserve"> Wynik</w:t>
            </w:r>
            <w:r w:rsidR="00E25DD6" w:rsidRPr="00E25DD6">
              <w:rPr>
                <w:sz w:val="22"/>
              </w:rPr>
              <w:t>i</w:t>
            </w:r>
            <w:r w:rsidR="006E1B26" w:rsidRPr="00E25DD6">
              <w:rPr>
                <w:sz w:val="22"/>
              </w:rPr>
              <w:t xml:space="preserve"> zagregowan</w:t>
            </w:r>
            <w:r w:rsidR="00E25DD6" w:rsidRPr="00E25DD6">
              <w:rPr>
                <w:sz w:val="22"/>
              </w:rPr>
              <w:t>e</w:t>
            </w:r>
            <w:r w:rsidR="006E1B26" w:rsidRPr="00E25DD6">
              <w:rPr>
                <w:sz w:val="22"/>
              </w:rPr>
              <w:t xml:space="preserve"> przez autorów.</w:t>
            </w:r>
          </w:p>
        </w:tc>
        <w:tc>
          <w:tcPr>
            <w:tcW w:w="2252" w:type="dxa"/>
          </w:tcPr>
          <w:p w14:paraId="5C89A849" w14:textId="3FC81EE5" w:rsidR="007D21AA" w:rsidRPr="00E25DD6" w:rsidRDefault="007D21AA" w:rsidP="007D21AA">
            <w:pPr>
              <w:ind w:firstLine="0"/>
              <w:rPr>
                <w:sz w:val="22"/>
                <w:lang w:val="en-US"/>
              </w:rPr>
            </w:pPr>
            <w:proofErr w:type="spellStart"/>
            <w:r w:rsidRPr="00E25DD6">
              <w:rPr>
                <w:sz w:val="22"/>
                <w:lang w:val="en-US"/>
              </w:rPr>
              <w:t>Naiwny</w:t>
            </w:r>
            <w:proofErr w:type="spellEnd"/>
            <w:r w:rsidRPr="00E25DD6">
              <w:rPr>
                <w:sz w:val="22"/>
                <w:lang w:val="en-US"/>
              </w:rPr>
              <w:t xml:space="preserve"> </w:t>
            </w:r>
            <w:proofErr w:type="spellStart"/>
            <w:r w:rsidRPr="00E25DD6">
              <w:rPr>
                <w:sz w:val="22"/>
                <w:lang w:val="en-US"/>
              </w:rPr>
              <w:t>klasyfikator</w:t>
            </w:r>
            <w:proofErr w:type="spellEnd"/>
            <w:r w:rsidRPr="00E25DD6">
              <w:rPr>
                <w:sz w:val="22"/>
                <w:lang w:val="en-US"/>
              </w:rPr>
              <w:t xml:space="preserve"> </w:t>
            </w:r>
            <w:proofErr w:type="spellStart"/>
            <w:r w:rsidRPr="00E25DD6">
              <w:rPr>
                <w:sz w:val="22"/>
                <w:lang w:val="en-US"/>
              </w:rPr>
              <w:t>Bayesa</w:t>
            </w:r>
            <w:proofErr w:type="spellEnd"/>
          </w:p>
        </w:tc>
        <w:tc>
          <w:tcPr>
            <w:tcW w:w="1350" w:type="dxa"/>
          </w:tcPr>
          <w:p w14:paraId="45894E42" w14:textId="1B15C901" w:rsidR="007D21AA" w:rsidRPr="00E25DD6" w:rsidRDefault="007D21AA" w:rsidP="007D21AA">
            <w:pPr>
              <w:ind w:firstLine="0"/>
              <w:rPr>
                <w:sz w:val="22"/>
                <w:lang w:val="en-US"/>
              </w:rPr>
            </w:pPr>
            <w:r w:rsidRPr="00E25DD6">
              <w:rPr>
                <w:sz w:val="22"/>
                <w:lang w:val="en-US"/>
              </w:rPr>
              <w:t>2</w:t>
            </w:r>
            <w:r w:rsidR="006E1B26" w:rsidRPr="00E25DD6">
              <w:rPr>
                <w:sz w:val="22"/>
                <w:lang w:val="en-US"/>
              </w:rPr>
              <w:t>5.86</w:t>
            </w:r>
            <w:r w:rsidRPr="00E25DD6">
              <w:rPr>
                <w:sz w:val="22"/>
                <w:lang w:val="en-US"/>
              </w:rPr>
              <w:t>%</w:t>
            </w:r>
          </w:p>
        </w:tc>
      </w:tr>
      <w:tr w:rsidR="007D21AA" w:rsidRPr="002449C7" w14:paraId="72DF3E50" w14:textId="77777777" w:rsidTr="00241FE8">
        <w:trPr>
          <w:trHeight w:val="504"/>
        </w:trPr>
        <w:tc>
          <w:tcPr>
            <w:tcW w:w="2569" w:type="dxa"/>
            <w:vMerge/>
          </w:tcPr>
          <w:p w14:paraId="0504757D" w14:textId="77777777" w:rsidR="007D21AA" w:rsidRPr="00E25DD6" w:rsidRDefault="007D21AA" w:rsidP="007D21AA">
            <w:pPr>
              <w:ind w:firstLine="0"/>
              <w:rPr>
                <w:sz w:val="22"/>
                <w:lang w:val="en-US"/>
              </w:rPr>
            </w:pPr>
          </w:p>
        </w:tc>
        <w:tc>
          <w:tcPr>
            <w:tcW w:w="2894" w:type="dxa"/>
            <w:vMerge/>
          </w:tcPr>
          <w:p w14:paraId="171BE15A" w14:textId="77777777" w:rsidR="007D21AA" w:rsidRPr="00E25DD6" w:rsidRDefault="007D21AA" w:rsidP="007D21AA">
            <w:pPr>
              <w:ind w:firstLine="0"/>
              <w:rPr>
                <w:sz w:val="22"/>
                <w:lang w:val="en-US"/>
              </w:rPr>
            </w:pPr>
          </w:p>
        </w:tc>
        <w:tc>
          <w:tcPr>
            <w:tcW w:w="2252" w:type="dxa"/>
          </w:tcPr>
          <w:p w14:paraId="624E3345" w14:textId="5F0E3C88" w:rsidR="007D21AA" w:rsidRPr="00E25DD6" w:rsidRDefault="007D21AA" w:rsidP="007D21AA">
            <w:pPr>
              <w:ind w:firstLine="0"/>
              <w:rPr>
                <w:sz w:val="22"/>
                <w:lang w:val="en-US"/>
              </w:rPr>
            </w:pPr>
            <w:proofErr w:type="spellStart"/>
            <w:r w:rsidRPr="00E25DD6">
              <w:rPr>
                <w:sz w:val="22"/>
                <w:lang w:val="en-US"/>
              </w:rPr>
              <w:t>Klasyfikator</w:t>
            </w:r>
            <w:proofErr w:type="spellEnd"/>
            <w:r w:rsidRPr="00E25DD6">
              <w:rPr>
                <w:sz w:val="22"/>
                <w:lang w:val="en-US"/>
              </w:rPr>
              <w:t xml:space="preserve"> SVM</w:t>
            </w:r>
          </w:p>
        </w:tc>
        <w:tc>
          <w:tcPr>
            <w:tcW w:w="1350" w:type="dxa"/>
          </w:tcPr>
          <w:p w14:paraId="23A1023A" w14:textId="6E180C2D" w:rsidR="007D21AA" w:rsidRPr="00E25DD6" w:rsidRDefault="007D21AA" w:rsidP="007D21AA">
            <w:pPr>
              <w:ind w:firstLine="0"/>
              <w:rPr>
                <w:sz w:val="22"/>
                <w:lang w:val="en-US"/>
              </w:rPr>
            </w:pPr>
            <w:r w:rsidRPr="00E25DD6">
              <w:rPr>
                <w:sz w:val="22"/>
                <w:lang w:val="en-US"/>
              </w:rPr>
              <w:t>3</w:t>
            </w:r>
            <w:r w:rsidR="006E1B26" w:rsidRPr="00E25DD6">
              <w:rPr>
                <w:sz w:val="22"/>
                <w:lang w:val="en-US"/>
              </w:rPr>
              <w:t>2.6</w:t>
            </w:r>
            <w:r w:rsidRPr="00E25DD6">
              <w:rPr>
                <w:sz w:val="22"/>
                <w:lang w:val="en-US"/>
              </w:rPr>
              <w:t>%</w:t>
            </w:r>
          </w:p>
        </w:tc>
      </w:tr>
      <w:tr w:rsidR="007D21AA" w:rsidRPr="002449C7" w14:paraId="3C3AFB2D" w14:textId="77777777" w:rsidTr="00241FE8">
        <w:trPr>
          <w:trHeight w:val="504"/>
        </w:trPr>
        <w:tc>
          <w:tcPr>
            <w:tcW w:w="2569" w:type="dxa"/>
            <w:vMerge/>
          </w:tcPr>
          <w:p w14:paraId="79667BB2" w14:textId="77777777" w:rsidR="007D21AA" w:rsidRPr="00E25DD6" w:rsidRDefault="007D21AA" w:rsidP="007D21AA">
            <w:pPr>
              <w:ind w:firstLine="0"/>
              <w:rPr>
                <w:sz w:val="22"/>
                <w:lang w:val="en-US"/>
              </w:rPr>
            </w:pPr>
          </w:p>
        </w:tc>
        <w:tc>
          <w:tcPr>
            <w:tcW w:w="2894" w:type="dxa"/>
            <w:vMerge/>
          </w:tcPr>
          <w:p w14:paraId="6BA44696" w14:textId="77777777" w:rsidR="007D21AA" w:rsidRPr="00E25DD6" w:rsidRDefault="007D21AA" w:rsidP="007D21AA">
            <w:pPr>
              <w:ind w:firstLine="0"/>
              <w:rPr>
                <w:sz w:val="22"/>
                <w:lang w:val="en-US"/>
              </w:rPr>
            </w:pPr>
          </w:p>
        </w:tc>
        <w:tc>
          <w:tcPr>
            <w:tcW w:w="2252" w:type="dxa"/>
          </w:tcPr>
          <w:p w14:paraId="77517D55" w14:textId="6267F244" w:rsidR="007D21AA" w:rsidRPr="00E25DD6" w:rsidRDefault="007D21AA" w:rsidP="007D21AA">
            <w:pPr>
              <w:ind w:firstLine="0"/>
              <w:rPr>
                <w:sz w:val="22"/>
                <w:lang w:val="en-US"/>
              </w:rPr>
            </w:pPr>
            <w:proofErr w:type="spellStart"/>
            <w:r w:rsidRPr="00E25DD6">
              <w:rPr>
                <w:sz w:val="22"/>
                <w:lang w:val="en-US"/>
              </w:rPr>
              <w:t>Głęboka</w:t>
            </w:r>
            <w:proofErr w:type="spellEnd"/>
            <w:r w:rsidRPr="00E25DD6">
              <w:rPr>
                <w:sz w:val="22"/>
                <w:lang w:val="en-US"/>
              </w:rPr>
              <w:t xml:space="preserve"> </w:t>
            </w:r>
            <w:proofErr w:type="spellStart"/>
            <w:r w:rsidRPr="00E25DD6">
              <w:rPr>
                <w:sz w:val="22"/>
                <w:lang w:val="en-US"/>
              </w:rPr>
              <w:t>sieć</w:t>
            </w:r>
            <w:proofErr w:type="spellEnd"/>
            <w:r w:rsidRPr="00E25DD6">
              <w:rPr>
                <w:sz w:val="22"/>
                <w:lang w:val="en-US"/>
              </w:rPr>
              <w:t xml:space="preserve"> </w:t>
            </w:r>
            <w:proofErr w:type="spellStart"/>
            <w:r w:rsidRPr="00E25DD6">
              <w:rPr>
                <w:sz w:val="22"/>
                <w:lang w:val="en-US"/>
              </w:rPr>
              <w:t>neuronowa</w:t>
            </w:r>
            <w:proofErr w:type="spellEnd"/>
          </w:p>
        </w:tc>
        <w:tc>
          <w:tcPr>
            <w:tcW w:w="1350" w:type="dxa"/>
          </w:tcPr>
          <w:p w14:paraId="1834CA20" w14:textId="5A541395" w:rsidR="007D21AA" w:rsidRPr="00E25DD6" w:rsidRDefault="007D21AA" w:rsidP="007D21AA">
            <w:pPr>
              <w:ind w:firstLine="0"/>
              <w:rPr>
                <w:sz w:val="22"/>
                <w:lang w:val="en-US"/>
              </w:rPr>
            </w:pPr>
            <w:r w:rsidRPr="00E25DD6">
              <w:rPr>
                <w:sz w:val="22"/>
                <w:lang w:val="en-US"/>
              </w:rPr>
              <w:t>38%</w:t>
            </w:r>
          </w:p>
        </w:tc>
      </w:tr>
      <w:tr w:rsidR="00E25DD6" w:rsidRPr="00E25DD6" w14:paraId="477DC303" w14:textId="77777777" w:rsidTr="00241FE8">
        <w:trPr>
          <w:trHeight w:val="768"/>
        </w:trPr>
        <w:tc>
          <w:tcPr>
            <w:tcW w:w="2569" w:type="dxa"/>
            <w:vMerge w:val="restart"/>
          </w:tcPr>
          <w:p w14:paraId="53936400" w14:textId="49B81680" w:rsidR="00E25DD6" w:rsidRPr="00E25DD6" w:rsidRDefault="00E25DD6" w:rsidP="007D21AA">
            <w:pPr>
              <w:ind w:firstLine="0"/>
              <w:rPr>
                <w:sz w:val="22"/>
                <w:lang w:val="en-US"/>
              </w:rPr>
            </w:pPr>
            <w:r w:rsidRPr="00E25DD6">
              <w:rPr>
                <w:sz w:val="22"/>
                <w:lang w:val="en-US"/>
              </w:rPr>
              <w:t xml:space="preserve">Data Science Final Project: Myers-Briggs Prediction </w:t>
            </w:r>
            <w:sdt>
              <w:sdtPr>
                <w:rPr>
                  <w:sz w:val="22"/>
                  <w:lang w:val="en-US"/>
                </w:rPr>
                <w:id w:val="696890290"/>
                <w:citation/>
              </w:sdtPr>
              <w:sdtContent>
                <w:r w:rsidRPr="00E25DD6">
                  <w:rPr>
                    <w:sz w:val="22"/>
                    <w:lang w:val="en-US"/>
                  </w:rPr>
                  <w:fldChar w:fldCharType="begin"/>
                </w:r>
                <w:r w:rsidRPr="00E25DD6">
                  <w:rPr>
                    <w:sz w:val="22"/>
                    <w:lang w:val="en-US"/>
                  </w:rPr>
                  <w:instrText xml:space="preserve"> CITATION Ant18 \l 1045 </w:instrText>
                </w:r>
                <w:r w:rsidRPr="00E25DD6">
                  <w:rPr>
                    <w:sz w:val="22"/>
                    <w:lang w:val="en-US"/>
                  </w:rPr>
                  <w:fldChar w:fldCharType="separate"/>
                </w:r>
                <w:r w:rsidR="001C1386" w:rsidRPr="001C1386">
                  <w:rPr>
                    <w:noProof/>
                    <w:sz w:val="22"/>
                    <w:lang w:val="en-US"/>
                  </w:rPr>
                  <w:t>(Antonio, et al., 2018)</w:t>
                </w:r>
                <w:r w:rsidRPr="00E25DD6">
                  <w:rPr>
                    <w:sz w:val="22"/>
                    <w:lang w:val="en-US"/>
                  </w:rPr>
                  <w:fldChar w:fldCharType="end"/>
                </w:r>
              </w:sdtContent>
            </w:sdt>
          </w:p>
        </w:tc>
        <w:tc>
          <w:tcPr>
            <w:tcW w:w="2894" w:type="dxa"/>
            <w:vMerge w:val="restart"/>
          </w:tcPr>
          <w:p w14:paraId="6B98F711" w14:textId="27EAB6FD" w:rsidR="00E25DD6" w:rsidRPr="00E25DD6" w:rsidRDefault="00E25DD6" w:rsidP="007D21AA">
            <w:pPr>
              <w:ind w:firstLine="0"/>
              <w:rPr>
                <w:sz w:val="22"/>
              </w:rPr>
            </w:pPr>
            <w:r w:rsidRPr="00E25DD6">
              <w:rPr>
                <w:sz w:val="22"/>
              </w:rPr>
              <w:t>Zbiór danych zbalansowany metodą SMOTE. Predykcje binarne. Wyniki uzyskane za pomocą 10-krotnej walidacji krzyżowej i zagregowane przez autorów.</w:t>
            </w:r>
          </w:p>
        </w:tc>
        <w:tc>
          <w:tcPr>
            <w:tcW w:w="2252" w:type="dxa"/>
          </w:tcPr>
          <w:p w14:paraId="31FCF36C" w14:textId="331393DF" w:rsidR="00E25DD6" w:rsidRPr="00E25DD6" w:rsidRDefault="00E25DD6" w:rsidP="007D21AA">
            <w:pPr>
              <w:ind w:firstLine="0"/>
              <w:rPr>
                <w:sz w:val="22"/>
              </w:rPr>
            </w:pPr>
            <w:r w:rsidRPr="00E25DD6">
              <w:rPr>
                <w:sz w:val="22"/>
              </w:rPr>
              <w:t>Regresja logistyczna</w:t>
            </w:r>
          </w:p>
        </w:tc>
        <w:tc>
          <w:tcPr>
            <w:tcW w:w="1350" w:type="dxa"/>
          </w:tcPr>
          <w:p w14:paraId="26D4A9AB" w14:textId="66E144B7" w:rsidR="00E25DD6" w:rsidRPr="00E25DD6" w:rsidRDefault="00D92BB2" w:rsidP="007D21AA">
            <w:pPr>
              <w:ind w:firstLine="0"/>
              <w:rPr>
                <w:sz w:val="22"/>
              </w:rPr>
            </w:pPr>
            <w:r>
              <w:rPr>
                <w:sz w:val="22"/>
              </w:rPr>
              <w:t>22.61%</w:t>
            </w:r>
          </w:p>
        </w:tc>
      </w:tr>
      <w:tr w:rsidR="00E25DD6" w:rsidRPr="00E25DD6" w14:paraId="071A1139" w14:textId="77777777" w:rsidTr="00241FE8">
        <w:trPr>
          <w:trHeight w:val="768"/>
        </w:trPr>
        <w:tc>
          <w:tcPr>
            <w:tcW w:w="2569" w:type="dxa"/>
            <w:vMerge/>
          </w:tcPr>
          <w:p w14:paraId="5662F2B2" w14:textId="77777777" w:rsidR="00E25DD6" w:rsidRPr="00E25DD6" w:rsidRDefault="00E25DD6" w:rsidP="007D21AA">
            <w:pPr>
              <w:ind w:firstLine="0"/>
              <w:rPr>
                <w:sz w:val="22"/>
                <w:lang w:val="en-US"/>
              </w:rPr>
            </w:pPr>
          </w:p>
        </w:tc>
        <w:tc>
          <w:tcPr>
            <w:tcW w:w="2894" w:type="dxa"/>
            <w:vMerge/>
          </w:tcPr>
          <w:p w14:paraId="2D05699C" w14:textId="77777777" w:rsidR="00E25DD6" w:rsidRPr="00E25DD6" w:rsidRDefault="00E25DD6" w:rsidP="007D21AA">
            <w:pPr>
              <w:ind w:firstLine="0"/>
              <w:rPr>
                <w:sz w:val="22"/>
              </w:rPr>
            </w:pPr>
          </w:p>
        </w:tc>
        <w:tc>
          <w:tcPr>
            <w:tcW w:w="2252" w:type="dxa"/>
          </w:tcPr>
          <w:p w14:paraId="16F6615C" w14:textId="72F42FFB" w:rsidR="00E25DD6" w:rsidRPr="00E25DD6" w:rsidRDefault="00E25DD6" w:rsidP="007D21AA">
            <w:pPr>
              <w:ind w:firstLine="0"/>
              <w:rPr>
                <w:sz w:val="22"/>
              </w:rPr>
            </w:pPr>
            <w:r w:rsidRPr="00E25DD6">
              <w:rPr>
                <w:sz w:val="22"/>
              </w:rPr>
              <w:t>Klasyfikator SVM</w:t>
            </w:r>
          </w:p>
        </w:tc>
        <w:tc>
          <w:tcPr>
            <w:tcW w:w="1350" w:type="dxa"/>
          </w:tcPr>
          <w:p w14:paraId="43B1626F" w14:textId="3A67A8EA" w:rsidR="00E25DD6" w:rsidRPr="00E25DD6" w:rsidRDefault="00D92BB2" w:rsidP="007D21AA">
            <w:pPr>
              <w:ind w:firstLine="0"/>
              <w:rPr>
                <w:sz w:val="22"/>
              </w:rPr>
            </w:pPr>
            <w:r>
              <w:rPr>
                <w:sz w:val="22"/>
              </w:rPr>
              <w:t>24.08%</w:t>
            </w:r>
          </w:p>
        </w:tc>
      </w:tr>
      <w:tr w:rsidR="00E25DD6" w:rsidRPr="00E25DD6" w14:paraId="0053C6A3" w14:textId="77777777" w:rsidTr="00241FE8">
        <w:trPr>
          <w:trHeight w:val="768"/>
        </w:trPr>
        <w:tc>
          <w:tcPr>
            <w:tcW w:w="2569" w:type="dxa"/>
            <w:vMerge/>
          </w:tcPr>
          <w:p w14:paraId="0E136378" w14:textId="77777777" w:rsidR="00E25DD6" w:rsidRPr="00E25DD6" w:rsidRDefault="00E25DD6" w:rsidP="007D21AA">
            <w:pPr>
              <w:ind w:firstLine="0"/>
              <w:rPr>
                <w:sz w:val="22"/>
                <w:lang w:val="en-US"/>
              </w:rPr>
            </w:pPr>
          </w:p>
        </w:tc>
        <w:tc>
          <w:tcPr>
            <w:tcW w:w="2894" w:type="dxa"/>
            <w:vMerge/>
          </w:tcPr>
          <w:p w14:paraId="18DBA912" w14:textId="77777777" w:rsidR="00E25DD6" w:rsidRPr="00E25DD6" w:rsidRDefault="00E25DD6" w:rsidP="007D21AA">
            <w:pPr>
              <w:ind w:firstLine="0"/>
              <w:rPr>
                <w:sz w:val="22"/>
              </w:rPr>
            </w:pPr>
          </w:p>
        </w:tc>
        <w:tc>
          <w:tcPr>
            <w:tcW w:w="2252" w:type="dxa"/>
          </w:tcPr>
          <w:p w14:paraId="775B6099" w14:textId="157DD667" w:rsidR="00E25DD6" w:rsidRPr="00E25DD6" w:rsidRDefault="00E25DD6" w:rsidP="007D21AA">
            <w:pPr>
              <w:ind w:firstLine="0"/>
              <w:rPr>
                <w:sz w:val="22"/>
              </w:rPr>
            </w:pPr>
            <w:r w:rsidRPr="00E25DD6">
              <w:rPr>
                <w:sz w:val="22"/>
              </w:rPr>
              <w:t>Las losowy</w:t>
            </w:r>
          </w:p>
        </w:tc>
        <w:tc>
          <w:tcPr>
            <w:tcW w:w="1350" w:type="dxa"/>
          </w:tcPr>
          <w:p w14:paraId="3DF1CD0A" w14:textId="6E172A0B" w:rsidR="00E25DD6" w:rsidRPr="00E25DD6" w:rsidRDefault="00D92BB2" w:rsidP="007D21AA">
            <w:pPr>
              <w:ind w:firstLine="0"/>
              <w:rPr>
                <w:sz w:val="22"/>
              </w:rPr>
            </w:pPr>
            <w:r>
              <w:rPr>
                <w:sz w:val="22"/>
              </w:rPr>
              <w:t>25.52%</w:t>
            </w:r>
          </w:p>
        </w:tc>
      </w:tr>
      <w:tr w:rsidR="00E25DD6" w:rsidRPr="00E25DD6" w14:paraId="6CF4CD59" w14:textId="77777777" w:rsidTr="00241FE8">
        <w:trPr>
          <w:trHeight w:val="768"/>
        </w:trPr>
        <w:tc>
          <w:tcPr>
            <w:tcW w:w="2569" w:type="dxa"/>
            <w:vMerge/>
          </w:tcPr>
          <w:p w14:paraId="28F81210" w14:textId="77777777" w:rsidR="00E25DD6" w:rsidRPr="00E25DD6" w:rsidRDefault="00E25DD6" w:rsidP="007D21AA">
            <w:pPr>
              <w:ind w:firstLine="0"/>
              <w:rPr>
                <w:sz w:val="22"/>
                <w:lang w:val="en-US"/>
              </w:rPr>
            </w:pPr>
          </w:p>
        </w:tc>
        <w:tc>
          <w:tcPr>
            <w:tcW w:w="2894" w:type="dxa"/>
            <w:vMerge/>
          </w:tcPr>
          <w:p w14:paraId="4FD9C827" w14:textId="77777777" w:rsidR="00E25DD6" w:rsidRPr="00E25DD6" w:rsidRDefault="00E25DD6" w:rsidP="007D21AA">
            <w:pPr>
              <w:ind w:firstLine="0"/>
              <w:rPr>
                <w:sz w:val="22"/>
              </w:rPr>
            </w:pPr>
          </w:p>
        </w:tc>
        <w:tc>
          <w:tcPr>
            <w:tcW w:w="2252" w:type="dxa"/>
          </w:tcPr>
          <w:p w14:paraId="0FEA11FC" w14:textId="7910864B" w:rsidR="00E25DD6" w:rsidRPr="00E25DD6" w:rsidRDefault="00E25DD6" w:rsidP="007D21AA">
            <w:pPr>
              <w:ind w:firstLine="0"/>
              <w:rPr>
                <w:sz w:val="22"/>
              </w:rPr>
            </w:pPr>
            <w:r w:rsidRPr="00E25DD6">
              <w:rPr>
                <w:rFonts w:asciiTheme="minorHAnsi" w:eastAsia="Times New Roman" w:hAnsiTheme="minorHAnsi" w:cstheme="minorHAnsi"/>
                <w:color w:val="000000"/>
                <w:sz w:val="22"/>
                <w:lang w:eastAsia="pl-PL"/>
              </w:rPr>
              <w:t>Ekstremalne wzmocnienie gradientowe</w:t>
            </w:r>
          </w:p>
        </w:tc>
        <w:tc>
          <w:tcPr>
            <w:tcW w:w="1350" w:type="dxa"/>
          </w:tcPr>
          <w:p w14:paraId="70E06E4F" w14:textId="030FF52B" w:rsidR="00E25DD6" w:rsidRPr="00E25DD6" w:rsidRDefault="00D92BB2" w:rsidP="007D21AA">
            <w:pPr>
              <w:ind w:firstLine="0"/>
              <w:rPr>
                <w:sz w:val="22"/>
              </w:rPr>
            </w:pPr>
            <w:r>
              <w:rPr>
                <w:sz w:val="22"/>
              </w:rPr>
              <w:t>25.32%</w:t>
            </w:r>
          </w:p>
        </w:tc>
      </w:tr>
      <w:tr w:rsidR="00D31D51" w:rsidRPr="004526B4" w14:paraId="57994A44" w14:textId="77777777" w:rsidTr="00241FE8">
        <w:trPr>
          <w:trHeight w:val="603"/>
        </w:trPr>
        <w:tc>
          <w:tcPr>
            <w:tcW w:w="2569" w:type="dxa"/>
            <w:vMerge w:val="restart"/>
          </w:tcPr>
          <w:p w14:paraId="434FFEB5" w14:textId="372F3146" w:rsidR="00D31D51" w:rsidRPr="00E25DD6" w:rsidRDefault="00D31D51" w:rsidP="007D21AA">
            <w:pPr>
              <w:ind w:firstLine="0"/>
              <w:rPr>
                <w:sz w:val="22"/>
                <w:lang w:val="en-US"/>
              </w:rPr>
            </w:pPr>
            <w:r w:rsidRPr="004526B4">
              <w:rPr>
                <w:sz w:val="22"/>
                <w:lang w:val="en-US"/>
              </w:rPr>
              <w:t>Improving Intelligent Personality Prediction using Myers-Briggs Type Indicator and Random Forest Classifier</w:t>
            </w:r>
            <w:r>
              <w:rPr>
                <w:sz w:val="22"/>
                <w:lang w:val="en-US"/>
              </w:rPr>
              <w:t xml:space="preserve"> </w:t>
            </w:r>
            <w:sdt>
              <w:sdtPr>
                <w:rPr>
                  <w:sz w:val="22"/>
                  <w:lang w:val="en-US"/>
                </w:rPr>
                <w:id w:val="-1792120443"/>
                <w:citation/>
              </w:sdtPr>
              <w:sdtContent>
                <w:r>
                  <w:rPr>
                    <w:sz w:val="22"/>
                    <w:lang w:val="en-US"/>
                  </w:rPr>
                  <w:fldChar w:fldCharType="begin"/>
                </w:r>
                <w:r w:rsidRPr="004526B4">
                  <w:rPr>
                    <w:sz w:val="22"/>
                    <w:lang w:val="en-US"/>
                  </w:rPr>
                  <w:instrText xml:space="preserve"> CITATION Abi20 \l 1045 </w:instrText>
                </w:r>
                <w:r>
                  <w:rPr>
                    <w:sz w:val="22"/>
                    <w:lang w:val="en-US"/>
                  </w:rPr>
                  <w:fldChar w:fldCharType="separate"/>
                </w:r>
                <w:r w:rsidR="001C1386" w:rsidRPr="001C1386">
                  <w:rPr>
                    <w:noProof/>
                    <w:sz w:val="22"/>
                    <w:lang w:val="en-US"/>
                  </w:rPr>
                  <w:t>(Abidin, et al., 2020)</w:t>
                </w:r>
                <w:r>
                  <w:rPr>
                    <w:sz w:val="22"/>
                    <w:lang w:val="en-US"/>
                  </w:rPr>
                  <w:fldChar w:fldCharType="end"/>
                </w:r>
              </w:sdtContent>
            </w:sdt>
          </w:p>
        </w:tc>
        <w:tc>
          <w:tcPr>
            <w:tcW w:w="2894" w:type="dxa"/>
            <w:vMerge w:val="restart"/>
          </w:tcPr>
          <w:p w14:paraId="6EEB2E35" w14:textId="52E8DD92" w:rsidR="00D31D51" w:rsidRPr="004526B4" w:rsidRDefault="00D31D51" w:rsidP="007D21AA">
            <w:pPr>
              <w:ind w:firstLine="0"/>
              <w:rPr>
                <w:sz w:val="22"/>
              </w:rPr>
            </w:pPr>
            <w:r w:rsidRPr="00E25DD6">
              <w:rPr>
                <w:sz w:val="22"/>
              </w:rPr>
              <w:t>Predykcje binarne. Wyniki zagregowane przez autorów.</w:t>
            </w:r>
          </w:p>
        </w:tc>
        <w:tc>
          <w:tcPr>
            <w:tcW w:w="2252" w:type="dxa"/>
          </w:tcPr>
          <w:p w14:paraId="3EF7611E" w14:textId="164ACE74" w:rsidR="00D31D51" w:rsidRPr="004526B4" w:rsidRDefault="0068279E" w:rsidP="007D21AA">
            <w:pPr>
              <w:ind w:firstLine="0"/>
              <w:rPr>
                <w:sz w:val="22"/>
              </w:rPr>
            </w:pPr>
            <w:r>
              <w:rPr>
                <w:sz w:val="22"/>
              </w:rPr>
              <w:t>Regresja logistyczna</w:t>
            </w:r>
          </w:p>
        </w:tc>
        <w:tc>
          <w:tcPr>
            <w:tcW w:w="1350" w:type="dxa"/>
          </w:tcPr>
          <w:p w14:paraId="1514BCBD" w14:textId="1365FE7C" w:rsidR="00D31D51" w:rsidRPr="004526B4" w:rsidRDefault="0068279E" w:rsidP="007D21AA">
            <w:pPr>
              <w:ind w:firstLine="0"/>
              <w:rPr>
                <w:sz w:val="22"/>
              </w:rPr>
            </w:pPr>
            <w:r>
              <w:rPr>
                <w:sz w:val="22"/>
              </w:rPr>
              <w:t>23.35%</w:t>
            </w:r>
          </w:p>
        </w:tc>
      </w:tr>
      <w:tr w:rsidR="00D31D51" w:rsidRPr="004526B4" w14:paraId="3B9DAEF3" w14:textId="77777777" w:rsidTr="00241FE8">
        <w:trPr>
          <w:trHeight w:val="603"/>
        </w:trPr>
        <w:tc>
          <w:tcPr>
            <w:tcW w:w="2569" w:type="dxa"/>
            <w:vMerge/>
          </w:tcPr>
          <w:p w14:paraId="1C712E2A" w14:textId="77777777" w:rsidR="00D31D51" w:rsidRPr="004526B4" w:rsidRDefault="00D31D51" w:rsidP="007D21AA">
            <w:pPr>
              <w:ind w:firstLine="0"/>
              <w:rPr>
                <w:sz w:val="22"/>
                <w:lang w:val="en-US"/>
              </w:rPr>
            </w:pPr>
          </w:p>
        </w:tc>
        <w:tc>
          <w:tcPr>
            <w:tcW w:w="2894" w:type="dxa"/>
            <w:vMerge/>
          </w:tcPr>
          <w:p w14:paraId="3D04CD16" w14:textId="77777777" w:rsidR="00D31D51" w:rsidRPr="00E25DD6" w:rsidRDefault="00D31D51" w:rsidP="007D21AA">
            <w:pPr>
              <w:ind w:firstLine="0"/>
              <w:rPr>
                <w:sz w:val="22"/>
              </w:rPr>
            </w:pPr>
          </w:p>
        </w:tc>
        <w:tc>
          <w:tcPr>
            <w:tcW w:w="2252" w:type="dxa"/>
          </w:tcPr>
          <w:p w14:paraId="1A325D7C" w14:textId="483627F6" w:rsidR="00D31D51" w:rsidRPr="004526B4" w:rsidRDefault="0068279E" w:rsidP="007D21AA">
            <w:pPr>
              <w:ind w:firstLine="0"/>
              <w:rPr>
                <w:sz w:val="22"/>
              </w:rPr>
            </w:pPr>
            <w:r>
              <w:rPr>
                <w:sz w:val="22"/>
              </w:rPr>
              <w:t>Klasyfikator SVM</w:t>
            </w:r>
          </w:p>
        </w:tc>
        <w:tc>
          <w:tcPr>
            <w:tcW w:w="1350" w:type="dxa"/>
          </w:tcPr>
          <w:p w14:paraId="7C3C97EF" w14:textId="5BAD05C1" w:rsidR="00D31D51" w:rsidRPr="004526B4" w:rsidRDefault="0068279E" w:rsidP="007D21AA">
            <w:pPr>
              <w:ind w:firstLine="0"/>
              <w:rPr>
                <w:sz w:val="22"/>
              </w:rPr>
            </w:pPr>
            <w:r>
              <w:rPr>
                <w:sz w:val="22"/>
              </w:rPr>
              <w:t>16.94%</w:t>
            </w:r>
          </w:p>
        </w:tc>
      </w:tr>
      <w:tr w:rsidR="00D31D51" w:rsidRPr="004526B4" w14:paraId="71BE0135" w14:textId="77777777" w:rsidTr="00241FE8">
        <w:trPr>
          <w:trHeight w:val="603"/>
        </w:trPr>
        <w:tc>
          <w:tcPr>
            <w:tcW w:w="2569" w:type="dxa"/>
            <w:vMerge/>
          </w:tcPr>
          <w:p w14:paraId="2B4D7553" w14:textId="77777777" w:rsidR="00D31D51" w:rsidRPr="004526B4" w:rsidRDefault="00D31D51" w:rsidP="007D21AA">
            <w:pPr>
              <w:ind w:firstLine="0"/>
              <w:rPr>
                <w:sz w:val="22"/>
                <w:lang w:val="en-US"/>
              </w:rPr>
            </w:pPr>
          </w:p>
        </w:tc>
        <w:tc>
          <w:tcPr>
            <w:tcW w:w="2894" w:type="dxa"/>
            <w:vMerge/>
          </w:tcPr>
          <w:p w14:paraId="559AAAD9" w14:textId="77777777" w:rsidR="00D31D51" w:rsidRPr="00E25DD6" w:rsidRDefault="00D31D51" w:rsidP="007D21AA">
            <w:pPr>
              <w:ind w:firstLine="0"/>
              <w:rPr>
                <w:sz w:val="22"/>
              </w:rPr>
            </w:pPr>
          </w:p>
        </w:tc>
        <w:tc>
          <w:tcPr>
            <w:tcW w:w="2252" w:type="dxa"/>
          </w:tcPr>
          <w:p w14:paraId="2C800DF9" w14:textId="3D227741" w:rsidR="00D31D51" w:rsidRPr="004526B4" w:rsidRDefault="0068279E" w:rsidP="007D21AA">
            <w:pPr>
              <w:ind w:firstLine="0"/>
              <w:rPr>
                <w:sz w:val="22"/>
              </w:rPr>
            </w:pPr>
            <w:r>
              <w:rPr>
                <w:sz w:val="22"/>
              </w:rPr>
              <w:t>KNN</w:t>
            </w:r>
          </w:p>
        </w:tc>
        <w:tc>
          <w:tcPr>
            <w:tcW w:w="1350" w:type="dxa"/>
          </w:tcPr>
          <w:p w14:paraId="29991B6E" w14:textId="4EB4F79C" w:rsidR="00D31D51" w:rsidRPr="008354BE" w:rsidRDefault="0068279E" w:rsidP="007D21AA">
            <w:pPr>
              <w:ind w:firstLine="0"/>
              <w:rPr>
                <w:b/>
                <w:bCs/>
                <w:sz w:val="22"/>
              </w:rPr>
            </w:pPr>
            <w:r w:rsidRPr="008354BE">
              <w:rPr>
                <w:b/>
                <w:bCs/>
                <w:sz w:val="22"/>
              </w:rPr>
              <w:t>40.62%</w:t>
            </w:r>
          </w:p>
        </w:tc>
      </w:tr>
      <w:tr w:rsidR="00D31D51" w:rsidRPr="004526B4" w14:paraId="5755A2AD" w14:textId="77777777" w:rsidTr="00241FE8">
        <w:trPr>
          <w:trHeight w:val="603"/>
        </w:trPr>
        <w:tc>
          <w:tcPr>
            <w:tcW w:w="2569" w:type="dxa"/>
            <w:vMerge/>
          </w:tcPr>
          <w:p w14:paraId="21413B94" w14:textId="77777777" w:rsidR="00D31D51" w:rsidRPr="004526B4" w:rsidRDefault="00D31D51" w:rsidP="007D21AA">
            <w:pPr>
              <w:ind w:firstLine="0"/>
              <w:rPr>
                <w:sz w:val="22"/>
                <w:lang w:val="en-US"/>
              </w:rPr>
            </w:pPr>
          </w:p>
        </w:tc>
        <w:tc>
          <w:tcPr>
            <w:tcW w:w="2894" w:type="dxa"/>
            <w:vMerge/>
          </w:tcPr>
          <w:p w14:paraId="5E9750D7" w14:textId="77777777" w:rsidR="00D31D51" w:rsidRPr="00E25DD6" w:rsidRDefault="00D31D51" w:rsidP="007D21AA">
            <w:pPr>
              <w:ind w:firstLine="0"/>
              <w:rPr>
                <w:sz w:val="22"/>
              </w:rPr>
            </w:pPr>
          </w:p>
        </w:tc>
        <w:tc>
          <w:tcPr>
            <w:tcW w:w="2252" w:type="dxa"/>
          </w:tcPr>
          <w:p w14:paraId="362B38FA" w14:textId="0650016C" w:rsidR="00D31D51" w:rsidRPr="004526B4" w:rsidRDefault="0068279E" w:rsidP="007D21AA">
            <w:pPr>
              <w:ind w:firstLine="0"/>
              <w:rPr>
                <w:sz w:val="22"/>
              </w:rPr>
            </w:pPr>
            <w:commentRangeStart w:id="476"/>
            <w:r>
              <w:rPr>
                <w:sz w:val="22"/>
              </w:rPr>
              <w:t>Las losowy</w:t>
            </w:r>
          </w:p>
        </w:tc>
        <w:tc>
          <w:tcPr>
            <w:tcW w:w="1350" w:type="dxa"/>
          </w:tcPr>
          <w:p w14:paraId="6E052B28" w14:textId="641149FB" w:rsidR="00D31D51" w:rsidRPr="008354BE" w:rsidRDefault="0068279E" w:rsidP="007D21AA">
            <w:pPr>
              <w:ind w:firstLine="0"/>
              <w:rPr>
                <w:b/>
                <w:bCs/>
                <w:sz w:val="22"/>
              </w:rPr>
            </w:pPr>
            <w:r w:rsidRPr="008354BE">
              <w:rPr>
                <w:b/>
                <w:bCs/>
                <w:sz w:val="22"/>
              </w:rPr>
              <w:t>100%</w:t>
            </w:r>
            <w:commentRangeEnd w:id="476"/>
            <w:r w:rsidR="008354BE">
              <w:rPr>
                <w:rStyle w:val="Odwoaniedokomentarza"/>
              </w:rPr>
              <w:commentReference w:id="476"/>
            </w:r>
          </w:p>
        </w:tc>
      </w:tr>
      <w:tr w:rsidR="00C9316E" w:rsidRPr="00C9316E" w14:paraId="36CA813B" w14:textId="77777777" w:rsidTr="00241FE8">
        <w:trPr>
          <w:trHeight w:val="2214"/>
        </w:trPr>
        <w:tc>
          <w:tcPr>
            <w:tcW w:w="2569" w:type="dxa"/>
            <w:vMerge w:val="restart"/>
          </w:tcPr>
          <w:p w14:paraId="3940FF75" w14:textId="775CCA4F" w:rsidR="00C9316E" w:rsidRPr="004526B4" w:rsidRDefault="00C9316E" w:rsidP="007D21AA">
            <w:pPr>
              <w:ind w:firstLine="0"/>
              <w:rPr>
                <w:sz w:val="22"/>
                <w:lang w:val="en-US"/>
              </w:rPr>
            </w:pPr>
            <w:r w:rsidRPr="006E0226">
              <w:rPr>
                <w:sz w:val="22"/>
                <w:lang w:val="en-US"/>
              </w:rPr>
              <w:t xml:space="preserve">Machine Learning Approach to Personality Type Prediction Based on the Myers–Briggs Type </w:t>
            </w:r>
            <w:r w:rsidRPr="006E0226">
              <w:rPr>
                <w:sz w:val="22"/>
                <w:lang w:val="en-US"/>
              </w:rPr>
              <w:lastRenderedPageBreak/>
              <w:t>Indicator</w:t>
            </w:r>
            <w:r>
              <w:rPr>
                <w:sz w:val="22"/>
                <w:lang w:val="en-US"/>
              </w:rPr>
              <w:t xml:space="preserve"> </w:t>
            </w:r>
            <w:sdt>
              <w:sdtPr>
                <w:rPr>
                  <w:sz w:val="22"/>
                  <w:lang w:val="en-US"/>
                </w:rPr>
                <w:id w:val="-141125540"/>
                <w:citation/>
              </w:sdtPr>
              <w:sdtContent>
                <w:r>
                  <w:rPr>
                    <w:sz w:val="22"/>
                    <w:lang w:val="en-US"/>
                  </w:rPr>
                  <w:fldChar w:fldCharType="begin"/>
                </w:r>
                <w:r w:rsidRPr="006E0226">
                  <w:rPr>
                    <w:sz w:val="22"/>
                    <w:lang w:val="en-US"/>
                  </w:rPr>
                  <w:instrText xml:space="preserve"> CITATION Ami20 \l 1045 </w:instrText>
                </w:r>
                <w:r>
                  <w:rPr>
                    <w:sz w:val="22"/>
                    <w:lang w:val="en-US"/>
                  </w:rPr>
                  <w:fldChar w:fldCharType="separate"/>
                </w:r>
                <w:r w:rsidR="001C1386" w:rsidRPr="001C1386">
                  <w:rPr>
                    <w:noProof/>
                    <w:sz w:val="22"/>
                    <w:lang w:val="en-US"/>
                  </w:rPr>
                  <w:t>(Amirhosseini &amp; Kazemian, 2020)</w:t>
                </w:r>
                <w:r>
                  <w:rPr>
                    <w:sz w:val="22"/>
                    <w:lang w:val="en-US"/>
                  </w:rPr>
                  <w:fldChar w:fldCharType="end"/>
                </w:r>
              </w:sdtContent>
            </w:sdt>
          </w:p>
        </w:tc>
        <w:tc>
          <w:tcPr>
            <w:tcW w:w="2894" w:type="dxa"/>
            <w:vMerge w:val="restart"/>
          </w:tcPr>
          <w:p w14:paraId="0D94FD8E" w14:textId="037F7FA6" w:rsidR="00C9316E" w:rsidRPr="00C9316E" w:rsidRDefault="00C9316E" w:rsidP="007D21AA">
            <w:pPr>
              <w:ind w:firstLine="0"/>
              <w:rPr>
                <w:sz w:val="22"/>
              </w:rPr>
            </w:pPr>
            <w:r w:rsidRPr="00E25DD6">
              <w:rPr>
                <w:sz w:val="22"/>
              </w:rPr>
              <w:lastRenderedPageBreak/>
              <w:t>Predykcje binarne. Wynik</w:t>
            </w:r>
            <w:r w:rsidR="00241FE8">
              <w:rPr>
                <w:sz w:val="22"/>
              </w:rPr>
              <w:t>i</w:t>
            </w:r>
            <w:r w:rsidRPr="00E25DD6">
              <w:rPr>
                <w:sz w:val="22"/>
              </w:rPr>
              <w:t xml:space="preserve"> zagregowan</w:t>
            </w:r>
            <w:r w:rsidR="00241FE8">
              <w:rPr>
                <w:sz w:val="22"/>
              </w:rPr>
              <w:t>e</w:t>
            </w:r>
            <w:r w:rsidRPr="00E25DD6">
              <w:rPr>
                <w:sz w:val="22"/>
              </w:rPr>
              <w:t xml:space="preserve"> poprzez zastosowanie iloczynu.</w:t>
            </w:r>
            <w:r>
              <w:rPr>
                <w:sz w:val="22"/>
              </w:rPr>
              <w:t xml:space="preserve"> Dokładność określona przez autorów określa skuteczność </w:t>
            </w:r>
            <w:r>
              <w:rPr>
                <w:sz w:val="22"/>
              </w:rPr>
              <w:lastRenderedPageBreak/>
              <w:t xml:space="preserve">klasyfikacji typu osobowości użytkownika, a nie klasy </w:t>
            </w:r>
            <w:proofErr w:type="spellStart"/>
            <w:r>
              <w:rPr>
                <w:sz w:val="22"/>
              </w:rPr>
              <w:t>posta</w:t>
            </w:r>
            <w:proofErr w:type="spellEnd"/>
            <w:r>
              <w:rPr>
                <w:sz w:val="22"/>
              </w:rPr>
              <w:t xml:space="preserve"> – metoda ta została opisana w jednym ze starszych artykułów </w:t>
            </w:r>
            <w:sdt>
              <w:sdtPr>
                <w:rPr>
                  <w:sz w:val="22"/>
                </w:rPr>
                <w:id w:val="-771160075"/>
                <w:citation/>
              </w:sdtPr>
              <w:sdtContent>
                <w:r>
                  <w:rPr>
                    <w:sz w:val="22"/>
                  </w:rPr>
                  <w:fldChar w:fldCharType="begin"/>
                </w:r>
                <w:r>
                  <w:rPr>
                    <w:sz w:val="22"/>
                  </w:rPr>
                  <w:instrText xml:space="preserve"> CITATION Her17 \l 1045 </w:instrText>
                </w:r>
                <w:r>
                  <w:rPr>
                    <w:sz w:val="22"/>
                  </w:rPr>
                  <w:fldChar w:fldCharType="separate"/>
                </w:r>
                <w:r w:rsidR="001C1386" w:rsidRPr="001C1386">
                  <w:rPr>
                    <w:noProof/>
                    <w:sz w:val="22"/>
                  </w:rPr>
                  <w:t>(Hernandez &amp; Knight, 2017)</w:t>
                </w:r>
                <w:r>
                  <w:rPr>
                    <w:sz w:val="22"/>
                  </w:rPr>
                  <w:fldChar w:fldCharType="end"/>
                </w:r>
              </w:sdtContent>
            </w:sdt>
            <w:r>
              <w:rPr>
                <w:sz w:val="22"/>
              </w:rPr>
              <w:t>.</w:t>
            </w:r>
          </w:p>
        </w:tc>
        <w:tc>
          <w:tcPr>
            <w:tcW w:w="2252" w:type="dxa"/>
          </w:tcPr>
          <w:p w14:paraId="67C1FF0F" w14:textId="7CC979DF" w:rsidR="00C9316E" w:rsidRPr="00C9316E" w:rsidRDefault="00EB566A" w:rsidP="007D21AA">
            <w:pPr>
              <w:ind w:firstLine="0"/>
              <w:rPr>
                <w:sz w:val="22"/>
              </w:rPr>
            </w:pPr>
            <w:r w:rsidRPr="00E25DD6">
              <w:rPr>
                <w:rFonts w:asciiTheme="minorHAnsi" w:eastAsia="Times New Roman" w:hAnsiTheme="minorHAnsi" w:cstheme="minorHAnsi"/>
                <w:color w:val="000000"/>
                <w:sz w:val="22"/>
                <w:lang w:eastAsia="pl-PL"/>
              </w:rPr>
              <w:lastRenderedPageBreak/>
              <w:t>Ekstremalne wzmocnienie gradientowe</w:t>
            </w:r>
          </w:p>
        </w:tc>
        <w:tc>
          <w:tcPr>
            <w:tcW w:w="1350" w:type="dxa"/>
          </w:tcPr>
          <w:p w14:paraId="6CD4B256" w14:textId="097E067B" w:rsidR="00C9316E" w:rsidRPr="00C9316E" w:rsidRDefault="00EB566A" w:rsidP="007D21AA">
            <w:pPr>
              <w:ind w:firstLine="0"/>
              <w:rPr>
                <w:sz w:val="22"/>
              </w:rPr>
            </w:pPr>
            <w:r>
              <w:rPr>
                <w:sz w:val="22"/>
              </w:rPr>
              <w:t>31.73%</w:t>
            </w:r>
          </w:p>
        </w:tc>
      </w:tr>
      <w:tr w:rsidR="00C9316E" w:rsidRPr="00C9316E" w14:paraId="392F24E0" w14:textId="77777777" w:rsidTr="00241FE8">
        <w:trPr>
          <w:trHeight w:val="2214"/>
        </w:trPr>
        <w:tc>
          <w:tcPr>
            <w:tcW w:w="2569" w:type="dxa"/>
            <w:vMerge/>
          </w:tcPr>
          <w:p w14:paraId="2F145A31" w14:textId="77777777" w:rsidR="00C9316E" w:rsidRPr="00EB566A" w:rsidRDefault="00C9316E" w:rsidP="007D21AA">
            <w:pPr>
              <w:ind w:firstLine="0"/>
              <w:rPr>
                <w:sz w:val="22"/>
              </w:rPr>
            </w:pPr>
          </w:p>
        </w:tc>
        <w:tc>
          <w:tcPr>
            <w:tcW w:w="2894" w:type="dxa"/>
            <w:vMerge/>
          </w:tcPr>
          <w:p w14:paraId="3AD4C811" w14:textId="77777777" w:rsidR="00C9316E" w:rsidRPr="00E25DD6" w:rsidRDefault="00C9316E" w:rsidP="007D21AA">
            <w:pPr>
              <w:ind w:firstLine="0"/>
              <w:rPr>
                <w:sz w:val="22"/>
              </w:rPr>
            </w:pPr>
          </w:p>
        </w:tc>
        <w:tc>
          <w:tcPr>
            <w:tcW w:w="2252" w:type="dxa"/>
          </w:tcPr>
          <w:p w14:paraId="166D8311" w14:textId="3C46FBE9" w:rsidR="00C9316E" w:rsidRPr="00C9316E" w:rsidRDefault="00EB566A" w:rsidP="007D21AA">
            <w:pPr>
              <w:ind w:firstLine="0"/>
              <w:rPr>
                <w:sz w:val="22"/>
              </w:rPr>
            </w:pPr>
            <w:r w:rsidRPr="00E25DD6">
              <w:rPr>
                <w:rFonts w:asciiTheme="minorHAnsi" w:eastAsia="Times New Roman" w:hAnsiTheme="minorHAnsi" w:cstheme="minorHAnsi"/>
                <w:color w:val="000000"/>
                <w:sz w:val="22"/>
                <w:lang w:eastAsia="pl-PL"/>
              </w:rPr>
              <w:t>Ekstremalne wzmocnienie gradientowe</w:t>
            </w:r>
            <w:r>
              <w:rPr>
                <w:rFonts w:asciiTheme="minorHAnsi" w:eastAsia="Times New Roman" w:hAnsiTheme="minorHAnsi" w:cstheme="minorHAnsi"/>
                <w:color w:val="000000"/>
                <w:sz w:val="22"/>
                <w:lang w:eastAsia="pl-PL"/>
              </w:rPr>
              <w:t xml:space="preserve"> z konfiguracją głębokości drzewa</w:t>
            </w:r>
          </w:p>
        </w:tc>
        <w:tc>
          <w:tcPr>
            <w:tcW w:w="1350" w:type="dxa"/>
          </w:tcPr>
          <w:p w14:paraId="100C0BD8" w14:textId="5ED7B4F4" w:rsidR="00C9316E" w:rsidRPr="00C9316E" w:rsidRDefault="00EB566A" w:rsidP="007D21AA">
            <w:pPr>
              <w:ind w:firstLine="0"/>
              <w:rPr>
                <w:sz w:val="22"/>
              </w:rPr>
            </w:pPr>
            <w:r>
              <w:rPr>
                <w:sz w:val="22"/>
              </w:rPr>
              <w:t>32.96%</w:t>
            </w:r>
          </w:p>
        </w:tc>
      </w:tr>
      <w:tr w:rsidR="00241FE8" w:rsidRPr="00241FE8" w14:paraId="2674B0F9" w14:textId="77777777" w:rsidTr="00241FE8">
        <w:trPr>
          <w:trHeight w:val="940"/>
        </w:trPr>
        <w:tc>
          <w:tcPr>
            <w:tcW w:w="2569" w:type="dxa"/>
            <w:vMerge w:val="restart"/>
          </w:tcPr>
          <w:p w14:paraId="76B5D480" w14:textId="22B51182" w:rsidR="00241FE8" w:rsidRPr="00FA5D97" w:rsidRDefault="00241FE8" w:rsidP="00241FE8">
            <w:pPr>
              <w:ind w:firstLine="0"/>
              <w:rPr>
                <w:sz w:val="22"/>
                <w:lang w:val="en-US"/>
              </w:rPr>
            </w:pPr>
            <w:r w:rsidRPr="00FA5D97">
              <w:rPr>
                <w:sz w:val="22"/>
                <w:lang w:val="en-US"/>
              </w:rPr>
              <w:t>Personality Type Based on Myers-Briggs Type Indicator with Text Posting Style by using Traditional and Deep Learning</w:t>
            </w:r>
            <w:r>
              <w:rPr>
                <w:sz w:val="22"/>
                <w:lang w:val="en-US"/>
              </w:rPr>
              <w:t xml:space="preserve"> </w:t>
            </w:r>
            <w:sdt>
              <w:sdtPr>
                <w:rPr>
                  <w:sz w:val="22"/>
                  <w:lang w:val="en-US"/>
                </w:rPr>
                <w:id w:val="-33126156"/>
                <w:citation/>
              </w:sdtPr>
              <w:sdtContent>
                <w:r>
                  <w:rPr>
                    <w:sz w:val="22"/>
                    <w:lang w:val="en-US"/>
                  </w:rPr>
                  <w:fldChar w:fldCharType="begin"/>
                </w:r>
                <w:r w:rsidRPr="00FA5D97">
                  <w:rPr>
                    <w:sz w:val="22"/>
                    <w:lang w:val="en-US"/>
                  </w:rPr>
                  <w:instrText xml:space="preserve"> CITATION Ont22 \l 1045 </w:instrText>
                </w:r>
                <w:r>
                  <w:rPr>
                    <w:sz w:val="22"/>
                    <w:lang w:val="en-US"/>
                  </w:rPr>
                  <w:fldChar w:fldCharType="separate"/>
                </w:r>
                <w:r w:rsidR="001C1386" w:rsidRPr="001C1386">
                  <w:rPr>
                    <w:noProof/>
                    <w:sz w:val="22"/>
                    <w:lang w:val="en-US"/>
                  </w:rPr>
                  <w:t>(Ontoum &amp; Chan, 2022)</w:t>
                </w:r>
                <w:r>
                  <w:rPr>
                    <w:sz w:val="22"/>
                    <w:lang w:val="en-US"/>
                  </w:rPr>
                  <w:fldChar w:fldCharType="end"/>
                </w:r>
              </w:sdtContent>
            </w:sdt>
          </w:p>
        </w:tc>
        <w:tc>
          <w:tcPr>
            <w:tcW w:w="2894" w:type="dxa"/>
            <w:vMerge w:val="restart"/>
          </w:tcPr>
          <w:p w14:paraId="38A63A1F" w14:textId="79B974D1" w:rsidR="00241FE8" w:rsidRPr="00241FE8" w:rsidRDefault="00241FE8" w:rsidP="00241FE8">
            <w:pPr>
              <w:ind w:firstLine="0"/>
              <w:rPr>
                <w:sz w:val="22"/>
              </w:rPr>
            </w:pPr>
            <w:r w:rsidRPr="00E25DD6">
              <w:rPr>
                <w:sz w:val="22"/>
              </w:rPr>
              <w:t>Predykcje binarne. Wyniki zagregowane przez autorów.</w:t>
            </w:r>
          </w:p>
        </w:tc>
        <w:tc>
          <w:tcPr>
            <w:tcW w:w="2252" w:type="dxa"/>
          </w:tcPr>
          <w:p w14:paraId="58137EFA" w14:textId="25D7D6CA" w:rsidR="00241FE8" w:rsidRPr="00241FE8" w:rsidRDefault="00241FE8" w:rsidP="00241FE8">
            <w:pPr>
              <w:ind w:firstLine="0"/>
              <w:rPr>
                <w:sz w:val="22"/>
              </w:rPr>
            </w:pPr>
            <w:proofErr w:type="spellStart"/>
            <w:r w:rsidRPr="00E25DD6">
              <w:rPr>
                <w:sz w:val="22"/>
                <w:lang w:val="en-US"/>
              </w:rPr>
              <w:t>Naiwny</w:t>
            </w:r>
            <w:proofErr w:type="spellEnd"/>
            <w:r w:rsidRPr="00E25DD6">
              <w:rPr>
                <w:sz w:val="22"/>
                <w:lang w:val="en-US"/>
              </w:rPr>
              <w:t xml:space="preserve"> </w:t>
            </w:r>
            <w:proofErr w:type="spellStart"/>
            <w:r w:rsidRPr="00E25DD6">
              <w:rPr>
                <w:sz w:val="22"/>
                <w:lang w:val="en-US"/>
              </w:rPr>
              <w:t>klasyfikator</w:t>
            </w:r>
            <w:proofErr w:type="spellEnd"/>
            <w:r w:rsidRPr="00E25DD6">
              <w:rPr>
                <w:sz w:val="22"/>
                <w:lang w:val="en-US"/>
              </w:rPr>
              <w:t xml:space="preserve"> </w:t>
            </w:r>
            <w:proofErr w:type="spellStart"/>
            <w:r w:rsidRPr="00E25DD6">
              <w:rPr>
                <w:sz w:val="22"/>
                <w:lang w:val="en-US"/>
              </w:rPr>
              <w:t>Bayesa</w:t>
            </w:r>
            <w:proofErr w:type="spellEnd"/>
          </w:p>
        </w:tc>
        <w:tc>
          <w:tcPr>
            <w:tcW w:w="1350" w:type="dxa"/>
          </w:tcPr>
          <w:p w14:paraId="014DF320" w14:textId="1E091B19" w:rsidR="00241FE8" w:rsidRPr="008354BE" w:rsidRDefault="00241FE8" w:rsidP="00241FE8">
            <w:pPr>
              <w:ind w:firstLine="0"/>
              <w:rPr>
                <w:b/>
                <w:bCs/>
                <w:sz w:val="22"/>
              </w:rPr>
            </w:pPr>
            <w:r w:rsidRPr="008354BE">
              <w:rPr>
                <w:b/>
                <w:bCs/>
                <w:sz w:val="22"/>
              </w:rPr>
              <w:t>41.03%</w:t>
            </w:r>
          </w:p>
        </w:tc>
      </w:tr>
      <w:tr w:rsidR="00241FE8" w:rsidRPr="00241FE8" w14:paraId="08F9E4EE" w14:textId="77777777" w:rsidTr="00241FE8">
        <w:trPr>
          <w:trHeight w:val="940"/>
        </w:trPr>
        <w:tc>
          <w:tcPr>
            <w:tcW w:w="2569" w:type="dxa"/>
            <w:vMerge/>
          </w:tcPr>
          <w:p w14:paraId="5845A053" w14:textId="77777777" w:rsidR="00241FE8" w:rsidRPr="00FA5D97" w:rsidRDefault="00241FE8" w:rsidP="00241FE8">
            <w:pPr>
              <w:ind w:firstLine="0"/>
              <w:rPr>
                <w:sz w:val="22"/>
                <w:lang w:val="en-US"/>
              </w:rPr>
            </w:pPr>
          </w:p>
        </w:tc>
        <w:tc>
          <w:tcPr>
            <w:tcW w:w="2894" w:type="dxa"/>
            <w:vMerge/>
          </w:tcPr>
          <w:p w14:paraId="02246367" w14:textId="77777777" w:rsidR="00241FE8" w:rsidRPr="00E25DD6" w:rsidRDefault="00241FE8" w:rsidP="00241FE8">
            <w:pPr>
              <w:ind w:firstLine="0"/>
              <w:rPr>
                <w:sz w:val="22"/>
              </w:rPr>
            </w:pPr>
          </w:p>
        </w:tc>
        <w:tc>
          <w:tcPr>
            <w:tcW w:w="2252" w:type="dxa"/>
          </w:tcPr>
          <w:p w14:paraId="18AF3764" w14:textId="6457BF2C" w:rsidR="00241FE8" w:rsidRPr="00241FE8" w:rsidRDefault="00241FE8" w:rsidP="00241FE8">
            <w:pPr>
              <w:ind w:firstLine="0"/>
              <w:rPr>
                <w:sz w:val="22"/>
              </w:rPr>
            </w:pPr>
            <w:proofErr w:type="spellStart"/>
            <w:r w:rsidRPr="00E25DD6">
              <w:rPr>
                <w:sz w:val="22"/>
                <w:lang w:val="en-US"/>
              </w:rPr>
              <w:t>Klasyfikator</w:t>
            </w:r>
            <w:proofErr w:type="spellEnd"/>
            <w:r w:rsidRPr="00E25DD6">
              <w:rPr>
                <w:sz w:val="22"/>
                <w:lang w:val="en-US"/>
              </w:rPr>
              <w:t xml:space="preserve"> SVM</w:t>
            </w:r>
          </w:p>
        </w:tc>
        <w:tc>
          <w:tcPr>
            <w:tcW w:w="1350" w:type="dxa"/>
          </w:tcPr>
          <w:p w14:paraId="49061253" w14:textId="15B50A40" w:rsidR="00241FE8" w:rsidRPr="008354BE" w:rsidRDefault="00241FE8" w:rsidP="00241FE8">
            <w:pPr>
              <w:ind w:firstLine="0"/>
              <w:rPr>
                <w:b/>
                <w:bCs/>
                <w:sz w:val="22"/>
              </w:rPr>
            </w:pPr>
            <w:r w:rsidRPr="008354BE">
              <w:rPr>
                <w:b/>
                <w:bCs/>
                <w:sz w:val="22"/>
              </w:rPr>
              <w:t>41.97%</w:t>
            </w:r>
          </w:p>
        </w:tc>
      </w:tr>
      <w:tr w:rsidR="00241FE8" w:rsidRPr="00241FE8" w14:paraId="15DDA274" w14:textId="77777777" w:rsidTr="00241FE8">
        <w:trPr>
          <w:trHeight w:val="940"/>
        </w:trPr>
        <w:tc>
          <w:tcPr>
            <w:tcW w:w="2569" w:type="dxa"/>
            <w:vMerge/>
          </w:tcPr>
          <w:p w14:paraId="75D042B8" w14:textId="77777777" w:rsidR="00241FE8" w:rsidRPr="00FA5D97" w:rsidRDefault="00241FE8" w:rsidP="00241FE8">
            <w:pPr>
              <w:ind w:firstLine="0"/>
              <w:rPr>
                <w:sz w:val="22"/>
                <w:lang w:val="en-US"/>
              </w:rPr>
            </w:pPr>
          </w:p>
        </w:tc>
        <w:tc>
          <w:tcPr>
            <w:tcW w:w="2894" w:type="dxa"/>
            <w:vMerge/>
          </w:tcPr>
          <w:p w14:paraId="519C78E4" w14:textId="77777777" w:rsidR="00241FE8" w:rsidRPr="00E25DD6" w:rsidRDefault="00241FE8" w:rsidP="00241FE8">
            <w:pPr>
              <w:ind w:firstLine="0"/>
              <w:rPr>
                <w:sz w:val="22"/>
              </w:rPr>
            </w:pPr>
          </w:p>
        </w:tc>
        <w:tc>
          <w:tcPr>
            <w:tcW w:w="2252" w:type="dxa"/>
          </w:tcPr>
          <w:p w14:paraId="7BD8733E" w14:textId="387BC8B2" w:rsidR="00241FE8" w:rsidRPr="00241FE8" w:rsidRDefault="00241FE8" w:rsidP="00241FE8">
            <w:pPr>
              <w:ind w:firstLine="0"/>
              <w:rPr>
                <w:sz w:val="22"/>
              </w:rPr>
            </w:pPr>
            <w:proofErr w:type="spellStart"/>
            <w:r>
              <w:rPr>
                <w:sz w:val="22"/>
                <w:lang w:val="en-US"/>
              </w:rPr>
              <w:t>Rekurencyjna</w:t>
            </w:r>
            <w:proofErr w:type="spellEnd"/>
            <w:r w:rsidRPr="00E25DD6">
              <w:rPr>
                <w:sz w:val="22"/>
                <w:lang w:val="en-US"/>
              </w:rPr>
              <w:t xml:space="preserve"> </w:t>
            </w:r>
            <w:proofErr w:type="spellStart"/>
            <w:r w:rsidRPr="00E25DD6">
              <w:rPr>
                <w:sz w:val="22"/>
                <w:lang w:val="en-US"/>
              </w:rPr>
              <w:t>sieć</w:t>
            </w:r>
            <w:proofErr w:type="spellEnd"/>
            <w:r w:rsidRPr="00E25DD6">
              <w:rPr>
                <w:sz w:val="22"/>
                <w:lang w:val="en-US"/>
              </w:rPr>
              <w:t xml:space="preserve"> </w:t>
            </w:r>
            <w:proofErr w:type="spellStart"/>
            <w:r w:rsidRPr="00E25DD6">
              <w:rPr>
                <w:sz w:val="22"/>
                <w:lang w:val="en-US"/>
              </w:rPr>
              <w:t>neuronowa</w:t>
            </w:r>
            <w:proofErr w:type="spellEnd"/>
          </w:p>
        </w:tc>
        <w:tc>
          <w:tcPr>
            <w:tcW w:w="1350" w:type="dxa"/>
          </w:tcPr>
          <w:p w14:paraId="7AD699F7" w14:textId="4A563278" w:rsidR="00241FE8" w:rsidRPr="008354BE" w:rsidRDefault="00241FE8" w:rsidP="00241FE8">
            <w:pPr>
              <w:ind w:firstLine="0"/>
              <w:rPr>
                <w:b/>
                <w:bCs/>
                <w:sz w:val="22"/>
              </w:rPr>
            </w:pPr>
            <w:r w:rsidRPr="008354BE">
              <w:rPr>
                <w:b/>
                <w:bCs/>
                <w:sz w:val="22"/>
              </w:rPr>
              <w:t>49.75%</w:t>
            </w:r>
          </w:p>
        </w:tc>
      </w:tr>
    </w:tbl>
    <w:p w14:paraId="5A470203" w14:textId="77777777" w:rsidR="007215CD" w:rsidRPr="00241FE8" w:rsidRDefault="007215CD" w:rsidP="002449C7">
      <w:pPr>
        <w:ind w:firstLine="0"/>
      </w:pPr>
    </w:p>
    <w:p w14:paraId="2A941AF8" w14:textId="77777777" w:rsidR="007215CD" w:rsidRDefault="007215CD">
      <w:pPr>
        <w:spacing w:after="160" w:line="259" w:lineRule="auto"/>
        <w:ind w:firstLine="0"/>
        <w:jc w:val="left"/>
        <w:rPr>
          <w:rFonts w:eastAsiaTheme="majorEastAsia" w:cstheme="majorBidi"/>
          <w:b/>
          <w:sz w:val="32"/>
          <w:szCs w:val="32"/>
        </w:rPr>
      </w:pPr>
      <w:r>
        <w:br w:type="page"/>
      </w:r>
    </w:p>
    <w:p w14:paraId="08D360EF" w14:textId="65312CE4" w:rsidR="00C22807" w:rsidRPr="0002435E" w:rsidRDefault="00C22807" w:rsidP="00EC7126">
      <w:pPr>
        <w:pStyle w:val="Nagwek1"/>
        <w:ind w:left="0" w:firstLine="0"/>
      </w:pPr>
      <w:bookmarkStart w:id="477" w:name="_Toc162270970"/>
      <w:r>
        <w:lastRenderedPageBreak/>
        <w:t>Podsumowanie</w:t>
      </w:r>
      <w:bookmarkEnd w:id="477"/>
    </w:p>
    <w:p w14:paraId="303A63DA" w14:textId="77777777" w:rsidR="00C22807" w:rsidRPr="0002435E" w:rsidRDefault="00C22807" w:rsidP="00C22807">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478" w:name="_Toc156492673"/>
      <w:bookmarkStart w:id="479" w:name="_Toc156747570"/>
      <w:bookmarkStart w:id="480" w:name="_Toc159595876"/>
      <w:bookmarkStart w:id="481" w:name="_Toc159846474"/>
      <w:bookmarkStart w:id="482" w:name="_Toc159846511"/>
      <w:bookmarkStart w:id="483" w:name="_Toc159866006"/>
      <w:bookmarkStart w:id="484" w:name="_Toc159866064"/>
      <w:bookmarkStart w:id="485" w:name="_Toc159938472"/>
      <w:bookmarkStart w:id="486" w:name="_Toc160031346"/>
      <w:bookmarkStart w:id="487" w:name="_Toc160031391"/>
      <w:bookmarkStart w:id="488" w:name="_Toc160110821"/>
      <w:bookmarkStart w:id="489" w:name="_Toc160136284"/>
      <w:bookmarkStart w:id="490" w:name="_Toc160136338"/>
      <w:bookmarkStart w:id="491" w:name="_Toc160205176"/>
      <w:bookmarkStart w:id="492" w:name="_Toc160312706"/>
      <w:bookmarkStart w:id="493" w:name="_Toc160629642"/>
      <w:bookmarkStart w:id="494" w:name="_Toc160629706"/>
      <w:bookmarkStart w:id="495" w:name="_Toc160747063"/>
      <w:bookmarkStart w:id="496" w:name="_Toc160918181"/>
      <w:bookmarkStart w:id="497" w:name="_Toc160969692"/>
      <w:bookmarkStart w:id="498" w:name="_Toc161085489"/>
      <w:bookmarkStart w:id="499" w:name="_Toc161163219"/>
      <w:bookmarkStart w:id="500" w:name="_Toc161494041"/>
      <w:bookmarkStart w:id="501" w:name="_Toc161494800"/>
      <w:bookmarkStart w:id="502" w:name="_Toc161771353"/>
      <w:bookmarkStart w:id="503" w:name="_Toc161773280"/>
      <w:bookmarkStart w:id="504" w:name="_Toc162017760"/>
      <w:bookmarkStart w:id="505" w:name="_Toc162019206"/>
      <w:bookmarkStart w:id="506" w:name="_Toc162028896"/>
      <w:bookmarkStart w:id="507" w:name="_Toc162028994"/>
      <w:bookmarkStart w:id="508" w:name="_Toc162030926"/>
      <w:bookmarkStart w:id="509" w:name="_Toc162121878"/>
      <w:bookmarkStart w:id="510" w:name="_Toc162182895"/>
      <w:bookmarkStart w:id="511" w:name="_Toc162185802"/>
      <w:bookmarkStart w:id="512" w:name="_Toc162191656"/>
      <w:bookmarkStart w:id="513" w:name="_Toc162192095"/>
      <w:bookmarkStart w:id="514" w:name="_Toc162270868"/>
      <w:bookmarkStart w:id="515" w:name="_Toc162270971"/>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14:paraId="4B15706C" w14:textId="77777777" w:rsidR="00C22807" w:rsidRPr="0002435E" w:rsidRDefault="00C22807" w:rsidP="00C22807">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516" w:name="_Toc156492674"/>
      <w:bookmarkStart w:id="517" w:name="_Toc156747571"/>
      <w:bookmarkStart w:id="518" w:name="_Toc159595877"/>
      <w:bookmarkStart w:id="519" w:name="_Toc159846475"/>
      <w:bookmarkStart w:id="520" w:name="_Toc159846512"/>
      <w:bookmarkStart w:id="521" w:name="_Toc159866007"/>
      <w:bookmarkStart w:id="522" w:name="_Toc159866065"/>
      <w:bookmarkStart w:id="523" w:name="_Toc159938473"/>
      <w:bookmarkStart w:id="524" w:name="_Toc160031347"/>
      <w:bookmarkStart w:id="525" w:name="_Toc160031392"/>
      <w:bookmarkStart w:id="526" w:name="_Toc160110822"/>
      <w:bookmarkStart w:id="527" w:name="_Toc160136285"/>
      <w:bookmarkStart w:id="528" w:name="_Toc160136339"/>
      <w:bookmarkStart w:id="529" w:name="_Toc160205177"/>
      <w:bookmarkStart w:id="530" w:name="_Toc160312707"/>
      <w:bookmarkStart w:id="531" w:name="_Toc160629643"/>
      <w:bookmarkStart w:id="532" w:name="_Toc160629707"/>
      <w:bookmarkStart w:id="533" w:name="_Toc160747064"/>
      <w:bookmarkStart w:id="534" w:name="_Toc160918182"/>
      <w:bookmarkStart w:id="535" w:name="_Toc160969693"/>
      <w:bookmarkStart w:id="536" w:name="_Toc161085490"/>
      <w:bookmarkStart w:id="537" w:name="_Toc161163220"/>
      <w:bookmarkStart w:id="538" w:name="_Toc161494042"/>
      <w:bookmarkStart w:id="539" w:name="_Toc161494801"/>
      <w:bookmarkStart w:id="540" w:name="_Toc161771354"/>
      <w:bookmarkStart w:id="541" w:name="_Toc161773281"/>
      <w:bookmarkStart w:id="542" w:name="_Toc162017761"/>
      <w:bookmarkStart w:id="543" w:name="_Toc162019207"/>
      <w:bookmarkStart w:id="544" w:name="_Toc162028897"/>
      <w:bookmarkStart w:id="545" w:name="_Toc162028995"/>
      <w:bookmarkStart w:id="546" w:name="_Toc162030927"/>
      <w:bookmarkStart w:id="547" w:name="_Toc162121879"/>
      <w:bookmarkStart w:id="548" w:name="_Toc162182896"/>
      <w:bookmarkStart w:id="549" w:name="_Toc162185803"/>
      <w:bookmarkStart w:id="550" w:name="_Toc162191657"/>
      <w:bookmarkStart w:id="551" w:name="_Toc162192096"/>
      <w:bookmarkStart w:id="552" w:name="_Toc162270869"/>
      <w:bookmarkStart w:id="553" w:name="_Toc162270972"/>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p>
    <w:p w14:paraId="1086AAFD" w14:textId="77777777" w:rsidR="00C22807" w:rsidRPr="0002435E" w:rsidRDefault="00C22807" w:rsidP="00C22807">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554" w:name="_Toc156492675"/>
      <w:bookmarkStart w:id="555" w:name="_Toc156747572"/>
      <w:bookmarkStart w:id="556" w:name="_Toc159595878"/>
      <w:bookmarkStart w:id="557" w:name="_Toc159846476"/>
      <w:bookmarkStart w:id="558" w:name="_Toc159846513"/>
      <w:bookmarkStart w:id="559" w:name="_Toc159866008"/>
      <w:bookmarkStart w:id="560" w:name="_Toc159866066"/>
      <w:bookmarkStart w:id="561" w:name="_Toc159938474"/>
      <w:bookmarkStart w:id="562" w:name="_Toc160031348"/>
      <w:bookmarkStart w:id="563" w:name="_Toc160031393"/>
      <w:bookmarkStart w:id="564" w:name="_Toc160110823"/>
      <w:bookmarkStart w:id="565" w:name="_Toc160136286"/>
      <w:bookmarkStart w:id="566" w:name="_Toc160136340"/>
      <w:bookmarkStart w:id="567" w:name="_Toc160205178"/>
      <w:bookmarkStart w:id="568" w:name="_Toc160312708"/>
      <w:bookmarkStart w:id="569" w:name="_Toc160629644"/>
      <w:bookmarkStart w:id="570" w:name="_Toc160629708"/>
      <w:bookmarkStart w:id="571" w:name="_Toc160747065"/>
      <w:bookmarkStart w:id="572" w:name="_Toc160918183"/>
      <w:bookmarkStart w:id="573" w:name="_Toc160969694"/>
      <w:bookmarkStart w:id="574" w:name="_Toc161085491"/>
      <w:bookmarkStart w:id="575" w:name="_Toc161163221"/>
      <w:bookmarkStart w:id="576" w:name="_Toc161494043"/>
      <w:bookmarkStart w:id="577" w:name="_Toc161494802"/>
      <w:bookmarkStart w:id="578" w:name="_Toc161771355"/>
      <w:bookmarkStart w:id="579" w:name="_Toc161773282"/>
      <w:bookmarkStart w:id="580" w:name="_Toc162017762"/>
      <w:bookmarkStart w:id="581" w:name="_Toc162019208"/>
      <w:bookmarkStart w:id="582" w:name="_Toc162028898"/>
      <w:bookmarkStart w:id="583" w:name="_Toc162028996"/>
      <w:bookmarkStart w:id="584" w:name="_Toc162030928"/>
      <w:bookmarkStart w:id="585" w:name="_Toc162121880"/>
      <w:bookmarkStart w:id="586" w:name="_Toc162182897"/>
      <w:bookmarkStart w:id="587" w:name="_Toc162185804"/>
      <w:bookmarkStart w:id="588" w:name="_Toc162191658"/>
      <w:bookmarkStart w:id="589" w:name="_Toc162192097"/>
      <w:bookmarkStart w:id="590" w:name="_Toc162270870"/>
      <w:bookmarkStart w:id="591" w:name="_Toc16227097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p>
    <w:p w14:paraId="195A77E4" w14:textId="77777777" w:rsidR="00C22807" w:rsidRPr="0002435E" w:rsidRDefault="00C22807" w:rsidP="00C22807">
      <w:pPr>
        <w:pStyle w:val="Akapitzlist"/>
        <w:keepNext/>
        <w:keepLines/>
        <w:numPr>
          <w:ilvl w:val="0"/>
          <w:numId w:val="4"/>
        </w:numPr>
        <w:spacing w:before="360" w:after="360"/>
        <w:contextualSpacing w:val="0"/>
        <w:outlineLvl w:val="1"/>
        <w:rPr>
          <w:rFonts w:eastAsiaTheme="majorEastAsia" w:cstheme="majorBidi"/>
          <w:b/>
          <w:vanish/>
          <w:sz w:val="28"/>
          <w:szCs w:val="26"/>
        </w:rPr>
      </w:pPr>
      <w:bookmarkStart w:id="592" w:name="_Toc156492676"/>
      <w:bookmarkStart w:id="593" w:name="_Toc156747573"/>
      <w:bookmarkStart w:id="594" w:name="_Toc159595879"/>
      <w:bookmarkStart w:id="595" w:name="_Toc159846477"/>
      <w:bookmarkStart w:id="596" w:name="_Toc159846514"/>
      <w:bookmarkStart w:id="597" w:name="_Toc159866009"/>
      <w:bookmarkStart w:id="598" w:name="_Toc159866067"/>
      <w:bookmarkStart w:id="599" w:name="_Toc159938475"/>
      <w:bookmarkStart w:id="600" w:name="_Toc160031349"/>
      <w:bookmarkStart w:id="601" w:name="_Toc160031394"/>
      <w:bookmarkStart w:id="602" w:name="_Toc160110824"/>
      <w:bookmarkStart w:id="603" w:name="_Toc160136287"/>
      <w:bookmarkStart w:id="604" w:name="_Toc160136341"/>
      <w:bookmarkStart w:id="605" w:name="_Toc160205179"/>
      <w:bookmarkStart w:id="606" w:name="_Toc160312709"/>
      <w:bookmarkStart w:id="607" w:name="_Toc160629645"/>
      <w:bookmarkStart w:id="608" w:name="_Toc160629709"/>
      <w:bookmarkStart w:id="609" w:name="_Toc160747066"/>
      <w:bookmarkStart w:id="610" w:name="_Toc160918184"/>
      <w:bookmarkStart w:id="611" w:name="_Toc160969695"/>
      <w:bookmarkStart w:id="612" w:name="_Toc161085492"/>
      <w:bookmarkStart w:id="613" w:name="_Toc161163222"/>
      <w:bookmarkStart w:id="614" w:name="_Toc161494044"/>
      <w:bookmarkStart w:id="615" w:name="_Toc161494803"/>
      <w:bookmarkStart w:id="616" w:name="_Toc161771356"/>
      <w:bookmarkStart w:id="617" w:name="_Toc161773283"/>
      <w:bookmarkStart w:id="618" w:name="_Toc162017763"/>
      <w:bookmarkStart w:id="619" w:name="_Toc162019209"/>
      <w:bookmarkStart w:id="620" w:name="_Toc162028899"/>
      <w:bookmarkStart w:id="621" w:name="_Toc162028997"/>
      <w:bookmarkStart w:id="622" w:name="_Toc162030929"/>
      <w:bookmarkStart w:id="623" w:name="_Toc162121881"/>
      <w:bookmarkStart w:id="624" w:name="_Toc162182898"/>
      <w:bookmarkStart w:id="625" w:name="_Toc162185805"/>
      <w:bookmarkStart w:id="626" w:name="_Toc162191659"/>
      <w:bookmarkStart w:id="627" w:name="_Toc162192098"/>
      <w:bookmarkStart w:id="628" w:name="_Toc162270871"/>
      <w:bookmarkStart w:id="629" w:name="_Toc162270974"/>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p>
    <w:p w14:paraId="3EB62059" w14:textId="77777777" w:rsidR="00C22807" w:rsidRDefault="00C22807" w:rsidP="00C22807">
      <w:pPr>
        <w:rPr>
          <w:color w:val="FF0000"/>
        </w:rPr>
      </w:pPr>
    </w:p>
    <w:p w14:paraId="62137865" w14:textId="70E19CB9" w:rsidR="00626090" w:rsidRPr="00987660" w:rsidRDefault="00626090" w:rsidP="00626090">
      <w:r>
        <w:t>W ramach tej pracy przeprowadzono badania na temat klasyfikacji typów osobowości modelu MBTI na podstawie wpisów użytkowników z portalu społecznościowego.</w:t>
      </w:r>
      <w:r w:rsidR="00987660">
        <w:t xml:space="preserve"> Podstawą eksperymentów był popularny zbiór danych </w:t>
      </w:r>
      <w:r w:rsidR="00987660" w:rsidRPr="0012168F">
        <w:rPr>
          <w:i/>
          <w:iCs/>
        </w:rPr>
        <w:t xml:space="preserve">(MBTI) </w:t>
      </w:r>
      <w:proofErr w:type="spellStart"/>
      <w:r w:rsidR="00987660" w:rsidRPr="0012168F">
        <w:rPr>
          <w:i/>
          <w:iCs/>
        </w:rPr>
        <w:t>Myers</w:t>
      </w:r>
      <w:proofErr w:type="spellEnd"/>
      <w:r w:rsidR="00987660" w:rsidRPr="0012168F">
        <w:rPr>
          <w:i/>
          <w:iCs/>
        </w:rPr>
        <w:t xml:space="preserve">-Briggs </w:t>
      </w:r>
      <w:proofErr w:type="spellStart"/>
      <w:r w:rsidR="00987660" w:rsidRPr="0012168F">
        <w:rPr>
          <w:i/>
          <w:iCs/>
        </w:rPr>
        <w:t>Personality</w:t>
      </w:r>
      <w:proofErr w:type="spellEnd"/>
      <w:r w:rsidR="00987660" w:rsidRPr="0012168F">
        <w:rPr>
          <w:i/>
          <w:iCs/>
        </w:rPr>
        <w:t xml:space="preserve"> </w:t>
      </w:r>
      <w:proofErr w:type="spellStart"/>
      <w:r w:rsidR="00987660" w:rsidRPr="0012168F">
        <w:rPr>
          <w:i/>
          <w:iCs/>
        </w:rPr>
        <w:t>Type</w:t>
      </w:r>
      <w:proofErr w:type="spellEnd"/>
      <w:r w:rsidR="00987660" w:rsidRPr="0012168F">
        <w:rPr>
          <w:i/>
          <w:iCs/>
        </w:rPr>
        <w:t xml:space="preserve"> </w:t>
      </w:r>
      <w:proofErr w:type="spellStart"/>
      <w:r w:rsidR="00987660" w:rsidRPr="0012168F">
        <w:rPr>
          <w:i/>
          <w:iCs/>
        </w:rPr>
        <w:t>Dataset</w:t>
      </w:r>
      <w:proofErr w:type="spellEnd"/>
      <w:r w:rsidR="00987660">
        <w:t>.</w:t>
      </w:r>
    </w:p>
    <w:p w14:paraId="1D485295" w14:textId="54A07118" w:rsidR="00626090" w:rsidRPr="00626090" w:rsidRDefault="00B77DC0" w:rsidP="00B77DC0">
      <w:r>
        <w:t>Dane tekstowe zostały wstępnie przetworzone poprzez</w:t>
      </w:r>
      <w:r w:rsidR="00CB747E">
        <w:t xml:space="preserve"> złączenie w jedno postów każdej z osób,</w:t>
      </w:r>
      <w:r>
        <w:t xml:space="preserve"> zmniejszenie liter, </w:t>
      </w:r>
      <w:proofErr w:type="spellStart"/>
      <w:r>
        <w:t>tokenizację</w:t>
      </w:r>
      <w:proofErr w:type="spellEnd"/>
      <w:r w:rsidR="00EC7126">
        <w:t xml:space="preserve">, usunięcie słów bez znaczenia i </w:t>
      </w:r>
      <w:r>
        <w:t xml:space="preserve">flagowanie </w:t>
      </w:r>
      <w:r w:rsidR="00EC7126">
        <w:t xml:space="preserve">charakterystycznych elementów wpisów. Następnie podzielono próbki na zbiór treningowy oraz testowy w sposób stratyfikowany. Z użyciem algorytmu TF-IDF stworzono reprezentację numeryczną próbek, która posłużyła do treningu czterech tradycyjnych modeli uczenia maszynowego. Dla każdego z nich przeprowadzono trzy próby posługując się </w:t>
      </w:r>
      <w:proofErr w:type="spellStart"/>
      <w:r w:rsidR="00EC7126">
        <w:t>unigramami</w:t>
      </w:r>
      <w:proofErr w:type="spellEnd"/>
      <w:r w:rsidR="00EC7126">
        <w:t xml:space="preserve">, </w:t>
      </w:r>
      <w:proofErr w:type="spellStart"/>
      <w:r w:rsidR="00EC7126">
        <w:t>bigramami</w:t>
      </w:r>
      <w:proofErr w:type="spellEnd"/>
      <w:r w:rsidR="00CB747E">
        <w:t>, a także rozważając mieszane człony słownika</w:t>
      </w:r>
      <w:r w:rsidR="00EC7126">
        <w:t>.</w:t>
      </w:r>
      <w:r w:rsidR="00CB747E">
        <w:t xml:space="preserve"> Dla porównania, </w:t>
      </w:r>
      <w:r w:rsidR="00F72E6F">
        <w:t xml:space="preserve">dane osadzone w przestrzeni 64-wymiarowej były bazą dla treningu </w:t>
      </w:r>
      <w:proofErr w:type="spellStart"/>
      <w:r w:rsidR="00F72E6F">
        <w:t>architektur</w:t>
      </w:r>
      <w:proofErr w:type="spellEnd"/>
      <w:r w:rsidR="00F72E6F">
        <w:t xml:space="preserve"> sieci neuronowych. W ramach tej części, przetestowano skuteczność sieci rekurencyjnej z komórką GRU, jej odpowiednika po strojeniu </w:t>
      </w:r>
      <w:proofErr w:type="spellStart"/>
      <w:r w:rsidR="00F72E6F">
        <w:t>hiperparametrów</w:t>
      </w:r>
      <w:proofErr w:type="spellEnd"/>
      <w:r w:rsidR="00F72E6F">
        <w:t xml:space="preserve">, a także modelu zawierającego czteromodułowy mechanizm </w:t>
      </w:r>
      <w:proofErr w:type="spellStart"/>
      <w:r w:rsidR="00F72E6F">
        <w:t>Attention</w:t>
      </w:r>
      <w:proofErr w:type="spellEnd"/>
      <w:r w:rsidR="00F72E6F">
        <w:t>. Dodatkowo</w:t>
      </w:r>
      <w:r w:rsidR="00507EB7">
        <w:t xml:space="preserve"> </w:t>
      </w:r>
      <w:r w:rsidR="00F72E6F">
        <w:t xml:space="preserve">sprawdzono, jakie efekty przyniesie uczenie sieci neuronowej dla danych zakodowanych za pomocą </w:t>
      </w:r>
      <w:proofErr w:type="spellStart"/>
      <w:r w:rsidR="00507EB7">
        <w:t>pretrenowanego</w:t>
      </w:r>
      <w:proofErr w:type="spellEnd"/>
      <w:r w:rsidR="00507EB7">
        <w:t xml:space="preserve"> </w:t>
      </w:r>
      <w:r w:rsidR="00F72E6F">
        <w:t>modelu językowego BERT</w:t>
      </w:r>
      <w:r w:rsidR="00507EB7">
        <w:t>. Następnie przeprowadzono ewaluację uzyskanych wyników</w:t>
      </w:r>
      <w:r w:rsidR="00CF4B8C">
        <w:t xml:space="preserve"> oraz skonfrontowano je</w:t>
      </w:r>
      <w:r w:rsidR="00507EB7">
        <w:t xml:space="preserve"> </w:t>
      </w:r>
      <w:r w:rsidR="00CF4B8C">
        <w:t>z wartościami</w:t>
      </w:r>
      <w:r w:rsidR="00507EB7">
        <w:t xml:space="preserve"> metryk opublikowan</w:t>
      </w:r>
      <w:r w:rsidR="00CF4B8C">
        <w:t>ymi</w:t>
      </w:r>
      <w:r w:rsidR="00507EB7">
        <w:t xml:space="preserve"> w artykułach przez innych badaczy zajmujących się podobnym problemem badawczym. </w:t>
      </w:r>
      <w:r w:rsidR="00CF4B8C">
        <w:t>Ponadto</w:t>
      </w:r>
      <w:r w:rsidR="00507EB7">
        <w:t>, porównano czasy treningu i inferencji dla każdego z zaimplementowanych modeli.</w:t>
      </w:r>
    </w:p>
    <w:p w14:paraId="538F0F21" w14:textId="77777777" w:rsidR="00946C75" w:rsidRDefault="0099500F" w:rsidP="00431FA7">
      <w:r>
        <w:t>Wśród przeprowadzonych eksperymentów wyłoniono algorytm ekstremalnego wzmocnienia gradient</w:t>
      </w:r>
      <w:r w:rsidR="00C71347">
        <w:t>owego</w:t>
      </w:r>
      <w:r>
        <w:t xml:space="preserve"> uruchomiony na danych przygotowanych techniką TF-IDF na bazie </w:t>
      </w:r>
      <w:proofErr w:type="spellStart"/>
      <w:r>
        <w:t>unigramów</w:t>
      </w:r>
      <w:proofErr w:type="spellEnd"/>
      <w:r>
        <w:t xml:space="preserve"> jako najskuteczniejsz</w:t>
      </w:r>
      <w:r w:rsidR="00B77DC0">
        <w:t>e</w:t>
      </w:r>
      <w:r>
        <w:t xml:space="preserve"> z wszystkich przetestowanych metod rozwiązani</w:t>
      </w:r>
      <w:r w:rsidR="00B77DC0">
        <w:t>e</w:t>
      </w:r>
      <w:r>
        <w:t xml:space="preserve"> postawionego problemu badawczego. Wspomniany model osiągnął wartość dokładności na poziomie 69.16% na zbiorze testowym przy wskaźniku F1 przyjmującym wartość 56.49%.</w:t>
      </w:r>
      <w:r w:rsidR="00431FA7">
        <w:t xml:space="preserve"> </w:t>
      </w:r>
    </w:p>
    <w:p w14:paraId="4E3B55CF" w14:textId="45D4709A" w:rsidR="004D7A54" w:rsidRDefault="00C94831" w:rsidP="004D7A54">
      <w:r>
        <w:t>Cel pracy został osiągnięty. Eksperymenty dowiodły, że zadany problem badawczy może być skutecznie rozwiązany przy pomocy metod uczenia maszynowego</w:t>
      </w:r>
      <w:r w:rsidR="00024229">
        <w:t xml:space="preserve"> i sztucznej inteligencji</w:t>
      </w:r>
      <w:r>
        <w:t>. Udowodniono, że dane tekstowe mogą być rzetelnym źródłem informacji, jeśli zostaną odpowiednio przygotowane i zakodowane. Przedstawiono szereg metod przetwarzania</w:t>
      </w:r>
      <w:r w:rsidR="00877B09">
        <w:t xml:space="preserve"> próbek</w:t>
      </w:r>
      <w:r>
        <w:t xml:space="preserve"> oraz strategii ich modelowania</w:t>
      </w:r>
      <w:r w:rsidR="00877B09">
        <w:t xml:space="preserve">. Uzyskany wynik jest obiecujący dla zadania klasyfikacji </w:t>
      </w:r>
      <w:r w:rsidR="00877B09">
        <w:lastRenderedPageBreak/>
        <w:t>typów osobowości na podstawie analizy postów internetowych, także na tle innych istniejących rozwiązań. Warto dodać, że problemy natury psychologicznej poddane analizie danych mogą charakteryzować się większymi nieścisłościami predykcji ze względu na różnorodność grupy badawczej i ludzką złożoność.</w:t>
      </w:r>
      <w:r w:rsidR="004D7A54">
        <w:t xml:space="preserve"> </w:t>
      </w:r>
    </w:p>
    <w:p w14:paraId="659DFC32" w14:textId="29055FDC" w:rsidR="00877B09" w:rsidRDefault="00877B09" w:rsidP="004D7A54">
      <w:r>
        <w:t xml:space="preserve">Stworzony model </w:t>
      </w:r>
      <w:r w:rsidR="00CC4F6E">
        <w:t>ma szansę</w:t>
      </w:r>
      <w:r>
        <w:t xml:space="preserve"> posłużyć jako wsparcie pracy </w:t>
      </w:r>
      <w:proofErr w:type="spellStart"/>
      <w:r>
        <w:t>rekruterów</w:t>
      </w:r>
      <w:proofErr w:type="spellEnd"/>
      <w:r>
        <w:t xml:space="preserve"> biznesowych czy silnik funkcjonalnego dodatku podpiętego do portali społecznościowych i wspomagającego rozwój osobisty jego użytkowników.</w:t>
      </w:r>
    </w:p>
    <w:p w14:paraId="17903655" w14:textId="198BB17E" w:rsidR="00C94831" w:rsidRDefault="00C94831" w:rsidP="00CF4B8C"/>
    <w:p w14:paraId="6C1DD5A0" w14:textId="37FDCD7C" w:rsidR="001318D3" w:rsidRPr="00CF4B8C" w:rsidRDefault="001318D3" w:rsidP="00CF4B8C">
      <w:r>
        <w:br/>
      </w:r>
    </w:p>
    <w:p w14:paraId="55F4E833" w14:textId="4B9FC510" w:rsidR="00B46423" w:rsidRDefault="001318D3" w:rsidP="00D324E9">
      <w:pPr>
        <w:rPr>
          <w:rFonts w:eastAsiaTheme="majorEastAsia" w:cstheme="majorBidi"/>
          <w:sz w:val="32"/>
          <w:szCs w:val="32"/>
        </w:rPr>
      </w:pPr>
      <w:r>
        <w:br w:type="page"/>
      </w:r>
    </w:p>
    <w:p w14:paraId="2A9E57C1" w14:textId="1A3A9F10" w:rsidR="00855579" w:rsidRDefault="00855579" w:rsidP="003521AB">
      <w:pPr>
        <w:pStyle w:val="Nagwek1"/>
      </w:pPr>
      <w:bookmarkStart w:id="630" w:name="_Toc162270975"/>
      <w:r>
        <w:lastRenderedPageBreak/>
        <w:t>Spis tabel</w:t>
      </w:r>
      <w:bookmarkEnd w:id="630"/>
    </w:p>
    <w:p w14:paraId="11C2902F" w14:textId="2079439A" w:rsidR="001C1386" w:rsidRDefault="00384294">
      <w:pPr>
        <w:pStyle w:val="Spisilustracji"/>
        <w:tabs>
          <w:tab w:val="right" w:leader="dot" w:pos="9061"/>
        </w:tabs>
        <w:rPr>
          <w:rFonts w:asciiTheme="minorHAnsi" w:eastAsiaTheme="minorEastAsia" w:hAnsiTheme="minorHAnsi"/>
          <w:noProof/>
          <w:kern w:val="2"/>
          <w:szCs w:val="24"/>
          <w:lang w:eastAsia="pl-PL"/>
          <w14:ligatures w14:val="standardContextual"/>
        </w:rPr>
      </w:pPr>
      <w:r>
        <w:fldChar w:fldCharType="begin"/>
      </w:r>
      <w:r>
        <w:instrText xml:space="preserve"> TOC \c "Tabela" </w:instrText>
      </w:r>
      <w:r>
        <w:fldChar w:fldCharType="separate"/>
      </w:r>
      <w:r w:rsidR="001C1386">
        <w:rPr>
          <w:noProof/>
        </w:rPr>
        <w:t>Tabela 1 – Opis par kategorii modelu MBTI. Źródło: opracowanie własne</w:t>
      </w:r>
      <w:r w:rsidR="001C1386">
        <w:rPr>
          <w:noProof/>
        </w:rPr>
        <w:tab/>
      </w:r>
      <w:r w:rsidR="001C1386">
        <w:rPr>
          <w:noProof/>
        </w:rPr>
        <w:fldChar w:fldCharType="begin"/>
      </w:r>
      <w:r w:rsidR="001C1386">
        <w:rPr>
          <w:noProof/>
        </w:rPr>
        <w:instrText xml:space="preserve"> PAGEREF _Toc162270984 \h </w:instrText>
      </w:r>
      <w:r w:rsidR="001C1386">
        <w:rPr>
          <w:noProof/>
        </w:rPr>
      </w:r>
      <w:r w:rsidR="001C1386">
        <w:rPr>
          <w:noProof/>
        </w:rPr>
        <w:fldChar w:fldCharType="separate"/>
      </w:r>
      <w:r w:rsidR="001C1386">
        <w:rPr>
          <w:noProof/>
        </w:rPr>
        <w:t>11</w:t>
      </w:r>
      <w:r w:rsidR="001C1386">
        <w:rPr>
          <w:noProof/>
        </w:rPr>
        <w:fldChar w:fldCharType="end"/>
      </w:r>
    </w:p>
    <w:p w14:paraId="70220675" w14:textId="3966CC36"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2 – Porównanie tokenizacji tekstu przez word_tokenizer i TweetTokenizer. Źródło: opracowanie własne</w:t>
      </w:r>
      <w:r>
        <w:rPr>
          <w:noProof/>
        </w:rPr>
        <w:tab/>
      </w:r>
      <w:r>
        <w:rPr>
          <w:noProof/>
        </w:rPr>
        <w:fldChar w:fldCharType="begin"/>
      </w:r>
      <w:r>
        <w:rPr>
          <w:noProof/>
        </w:rPr>
        <w:instrText xml:space="preserve"> PAGEREF _Toc162270985 \h </w:instrText>
      </w:r>
      <w:r>
        <w:rPr>
          <w:noProof/>
        </w:rPr>
      </w:r>
      <w:r>
        <w:rPr>
          <w:noProof/>
        </w:rPr>
        <w:fldChar w:fldCharType="separate"/>
      </w:r>
      <w:r>
        <w:rPr>
          <w:noProof/>
        </w:rPr>
        <w:t>43</w:t>
      </w:r>
      <w:r>
        <w:rPr>
          <w:noProof/>
        </w:rPr>
        <w:fldChar w:fldCharType="end"/>
      </w:r>
    </w:p>
    <w:p w14:paraId="645E96DC" w14:textId="13B8F457"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3 – Proces wstępnej obróbki tekstu. Źródło: opracowanie własne</w:t>
      </w:r>
      <w:r>
        <w:rPr>
          <w:noProof/>
        </w:rPr>
        <w:tab/>
      </w:r>
      <w:r>
        <w:rPr>
          <w:noProof/>
        </w:rPr>
        <w:fldChar w:fldCharType="begin"/>
      </w:r>
      <w:r>
        <w:rPr>
          <w:noProof/>
        </w:rPr>
        <w:instrText xml:space="preserve"> PAGEREF _Toc162270986 \h </w:instrText>
      </w:r>
      <w:r>
        <w:rPr>
          <w:noProof/>
        </w:rPr>
      </w:r>
      <w:r>
        <w:rPr>
          <w:noProof/>
        </w:rPr>
        <w:fldChar w:fldCharType="separate"/>
      </w:r>
      <w:r>
        <w:rPr>
          <w:noProof/>
        </w:rPr>
        <w:t>43</w:t>
      </w:r>
      <w:r>
        <w:rPr>
          <w:noProof/>
        </w:rPr>
        <w:fldChar w:fldCharType="end"/>
      </w:r>
    </w:p>
    <w:p w14:paraId="1BCE668B" w14:textId="04EFCE5D"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4 – Przykłady oznaczania charakterystycznych elementów w próbkach. Źródło: opracowanie własne</w:t>
      </w:r>
      <w:r>
        <w:rPr>
          <w:noProof/>
        </w:rPr>
        <w:tab/>
      </w:r>
      <w:r>
        <w:rPr>
          <w:noProof/>
        </w:rPr>
        <w:fldChar w:fldCharType="begin"/>
      </w:r>
      <w:r>
        <w:rPr>
          <w:noProof/>
        </w:rPr>
        <w:instrText xml:space="preserve"> PAGEREF _Toc162270987 \h </w:instrText>
      </w:r>
      <w:r>
        <w:rPr>
          <w:noProof/>
        </w:rPr>
      </w:r>
      <w:r>
        <w:rPr>
          <w:noProof/>
        </w:rPr>
        <w:fldChar w:fldCharType="separate"/>
      </w:r>
      <w:r>
        <w:rPr>
          <w:noProof/>
        </w:rPr>
        <w:t>44</w:t>
      </w:r>
      <w:r>
        <w:rPr>
          <w:noProof/>
        </w:rPr>
        <w:fldChar w:fldCharType="end"/>
      </w:r>
    </w:p>
    <w:p w14:paraId="58409632" w14:textId="12108783"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5 – Przykładowe rekordy słownika w zależności od numeru próby. Źródło: opracowanie własne</w:t>
      </w:r>
      <w:r>
        <w:rPr>
          <w:noProof/>
        </w:rPr>
        <w:tab/>
      </w:r>
      <w:r>
        <w:rPr>
          <w:noProof/>
        </w:rPr>
        <w:fldChar w:fldCharType="begin"/>
      </w:r>
      <w:r>
        <w:rPr>
          <w:noProof/>
        </w:rPr>
        <w:instrText xml:space="preserve"> PAGEREF _Toc162270988 \h </w:instrText>
      </w:r>
      <w:r>
        <w:rPr>
          <w:noProof/>
        </w:rPr>
      </w:r>
      <w:r>
        <w:rPr>
          <w:noProof/>
        </w:rPr>
        <w:fldChar w:fldCharType="separate"/>
      </w:r>
      <w:r>
        <w:rPr>
          <w:noProof/>
        </w:rPr>
        <w:t>48</w:t>
      </w:r>
      <w:r>
        <w:rPr>
          <w:noProof/>
        </w:rPr>
        <w:fldChar w:fldCharType="end"/>
      </w:r>
    </w:p>
    <w:p w14:paraId="40CEE2BE" w14:textId="525367C6"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6 – Wartości proponowane oraz wybrane jako najlepsze podczas strojenia wybranych hiperparametrów sieci rekurencyjnej. Źródło: opracowanie własne</w:t>
      </w:r>
      <w:r>
        <w:rPr>
          <w:noProof/>
        </w:rPr>
        <w:tab/>
      </w:r>
      <w:r>
        <w:rPr>
          <w:noProof/>
        </w:rPr>
        <w:fldChar w:fldCharType="begin"/>
      </w:r>
      <w:r>
        <w:rPr>
          <w:noProof/>
        </w:rPr>
        <w:instrText xml:space="preserve"> PAGEREF _Toc162270989 \h </w:instrText>
      </w:r>
      <w:r>
        <w:rPr>
          <w:noProof/>
        </w:rPr>
      </w:r>
      <w:r>
        <w:rPr>
          <w:noProof/>
        </w:rPr>
        <w:fldChar w:fldCharType="separate"/>
      </w:r>
      <w:r>
        <w:rPr>
          <w:noProof/>
        </w:rPr>
        <w:t>54</w:t>
      </w:r>
      <w:r>
        <w:rPr>
          <w:noProof/>
        </w:rPr>
        <w:fldChar w:fldCharType="end"/>
      </w:r>
    </w:p>
    <w:p w14:paraId="5BDD600C" w14:textId="78C0863B"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7 – Porównanie dokładności klasyfikacji klasycznych modeli uczenia maszynowego odpowiednio dla zbioru testowego i treningowego w zależności od strategii tworzenia worka słów. Źródło: opracowanie własne</w:t>
      </w:r>
      <w:r>
        <w:rPr>
          <w:noProof/>
        </w:rPr>
        <w:tab/>
      </w:r>
      <w:r>
        <w:rPr>
          <w:noProof/>
        </w:rPr>
        <w:fldChar w:fldCharType="begin"/>
      </w:r>
      <w:r>
        <w:rPr>
          <w:noProof/>
        </w:rPr>
        <w:instrText xml:space="preserve"> PAGEREF _Toc162270990 \h </w:instrText>
      </w:r>
      <w:r>
        <w:rPr>
          <w:noProof/>
        </w:rPr>
      </w:r>
      <w:r>
        <w:rPr>
          <w:noProof/>
        </w:rPr>
        <w:fldChar w:fldCharType="separate"/>
      </w:r>
      <w:r>
        <w:rPr>
          <w:noProof/>
        </w:rPr>
        <w:t>59</w:t>
      </w:r>
      <w:r>
        <w:rPr>
          <w:noProof/>
        </w:rPr>
        <w:fldChar w:fldCharType="end"/>
      </w:r>
    </w:p>
    <w:p w14:paraId="56BAA212" w14:textId="4AEBF040"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8 – Porównanie wartości wskaźnika F1 klasycznych modeli uczenia maszynowego dla klasyfikacji odpowiednio zbioru testowego i treningowego w zależności od strategii tworzenia worka słów. Źródło: opracowanie własne</w:t>
      </w:r>
      <w:r>
        <w:rPr>
          <w:noProof/>
        </w:rPr>
        <w:tab/>
      </w:r>
      <w:r>
        <w:rPr>
          <w:noProof/>
        </w:rPr>
        <w:fldChar w:fldCharType="begin"/>
      </w:r>
      <w:r>
        <w:rPr>
          <w:noProof/>
        </w:rPr>
        <w:instrText xml:space="preserve"> PAGEREF _Toc162270991 \h </w:instrText>
      </w:r>
      <w:r>
        <w:rPr>
          <w:noProof/>
        </w:rPr>
      </w:r>
      <w:r>
        <w:rPr>
          <w:noProof/>
        </w:rPr>
        <w:fldChar w:fldCharType="separate"/>
      </w:r>
      <w:r>
        <w:rPr>
          <w:noProof/>
        </w:rPr>
        <w:t>60</w:t>
      </w:r>
      <w:r>
        <w:rPr>
          <w:noProof/>
        </w:rPr>
        <w:fldChar w:fldCharType="end"/>
      </w:r>
    </w:p>
    <w:p w14:paraId="50E87417" w14:textId="3326BAD5"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9 – Porównanie wskaźników oceny zastosowanych modeli opartych na sieciach neuronowych. Źródło: opracowanie własne</w:t>
      </w:r>
      <w:r>
        <w:rPr>
          <w:noProof/>
        </w:rPr>
        <w:tab/>
      </w:r>
      <w:r>
        <w:rPr>
          <w:noProof/>
        </w:rPr>
        <w:fldChar w:fldCharType="begin"/>
      </w:r>
      <w:r>
        <w:rPr>
          <w:noProof/>
        </w:rPr>
        <w:instrText xml:space="preserve"> PAGEREF _Toc162270992 \h </w:instrText>
      </w:r>
      <w:r>
        <w:rPr>
          <w:noProof/>
        </w:rPr>
      </w:r>
      <w:r>
        <w:rPr>
          <w:noProof/>
        </w:rPr>
        <w:fldChar w:fldCharType="separate"/>
      </w:r>
      <w:r>
        <w:rPr>
          <w:noProof/>
        </w:rPr>
        <w:t>63</w:t>
      </w:r>
      <w:r>
        <w:rPr>
          <w:noProof/>
        </w:rPr>
        <w:fldChar w:fldCharType="end"/>
      </w:r>
    </w:p>
    <w:p w14:paraId="00BA713F" w14:textId="5C286A66"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10 – Czasy treningów i inferencji zaproponowanych modeli. Źródło: opracowanie własne</w:t>
      </w:r>
      <w:r>
        <w:rPr>
          <w:noProof/>
        </w:rPr>
        <w:tab/>
      </w:r>
      <w:r>
        <w:rPr>
          <w:noProof/>
        </w:rPr>
        <w:fldChar w:fldCharType="begin"/>
      </w:r>
      <w:r>
        <w:rPr>
          <w:noProof/>
        </w:rPr>
        <w:instrText xml:space="preserve"> PAGEREF _Toc162270993 \h </w:instrText>
      </w:r>
      <w:r>
        <w:rPr>
          <w:noProof/>
        </w:rPr>
      </w:r>
      <w:r>
        <w:rPr>
          <w:noProof/>
        </w:rPr>
        <w:fldChar w:fldCharType="separate"/>
      </w:r>
      <w:r>
        <w:rPr>
          <w:noProof/>
        </w:rPr>
        <w:t>66</w:t>
      </w:r>
      <w:r>
        <w:rPr>
          <w:noProof/>
        </w:rPr>
        <w:fldChar w:fldCharType="end"/>
      </w:r>
    </w:p>
    <w:p w14:paraId="0B973E07" w14:textId="2D876CE3"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11 – Wyniki modelowania zaproponowanego przez innych autorów. Źródło: opracowanie własne</w:t>
      </w:r>
      <w:r>
        <w:rPr>
          <w:noProof/>
        </w:rPr>
        <w:tab/>
      </w:r>
      <w:r>
        <w:rPr>
          <w:noProof/>
        </w:rPr>
        <w:fldChar w:fldCharType="begin"/>
      </w:r>
      <w:r>
        <w:rPr>
          <w:noProof/>
        </w:rPr>
        <w:instrText xml:space="preserve"> PAGEREF _Toc162270994 \h </w:instrText>
      </w:r>
      <w:r>
        <w:rPr>
          <w:noProof/>
        </w:rPr>
      </w:r>
      <w:r>
        <w:rPr>
          <w:noProof/>
        </w:rPr>
        <w:fldChar w:fldCharType="separate"/>
      </w:r>
      <w:r>
        <w:rPr>
          <w:noProof/>
        </w:rPr>
        <w:t>67</w:t>
      </w:r>
      <w:r>
        <w:rPr>
          <w:noProof/>
        </w:rPr>
        <w:fldChar w:fldCharType="end"/>
      </w:r>
    </w:p>
    <w:p w14:paraId="77D6B9DE" w14:textId="4433589A" w:rsidR="00855579" w:rsidRDefault="00384294" w:rsidP="0038286B">
      <w:r>
        <w:fldChar w:fldCharType="end"/>
      </w:r>
    </w:p>
    <w:p w14:paraId="03A57582" w14:textId="4CFDAB56" w:rsidR="00725AD8" w:rsidRDefault="00725AD8">
      <w:pPr>
        <w:spacing w:after="160" w:line="259" w:lineRule="auto"/>
        <w:ind w:firstLine="0"/>
        <w:jc w:val="left"/>
        <w:rPr>
          <w:rFonts w:eastAsiaTheme="majorEastAsia" w:cstheme="majorBidi"/>
          <w:b/>
          <w:sz w:val="40"/>
          <w:szCs w:val="32"/>
        </w:rPr>
      </w:pPr>
    </w:p>
    <w:p w14:paraId="3706FACE" w14:textId="77777777" w:rsidR="0038286B" w:rsidRDefault="0038286B">
      <w:pPr>
        <w:spacing w:after="160" w:line="259" w:lineRule="auto"/>
        <w:ind w:firstLine="0"/>
        <w:jc w:val="left"/>
        <w:rPr>
          <w:rFonts w:eastAsiaTheme="majorEastAsia" w:cstheme="majorBidi"/>
          <w:b/>
          <w:sz w:val="32"/>
          <w:szCs w:val="32"/>
        </w:rPr>
      </w:pPr>
      <w:r>
        <w:br w:type="page"/>
      </w:r>
    </w:p>
    <w:p w14:paraId="7D99B971" w14:textId="53EC9B19" w:rsidR="00572006" w:rsidRDefault="00572006" w:rsidP="003521AB">
      <w:pPr>
        <w:pStyle w:val="Nagwek1"/>
      </w:pPr>
      <w:bookmarkStart w:id="631" w:name="_Toc162270976"/>
      <w:r>
        <w:lastRenderedPageBreak/>
        <w:t>Spis rysunków</w:t>
      </w:r>
      <w:bookmarkEnd w:id="631"/>
    </w:p>
    <w:p w14:paraId="25703874" w14:textId="497209BA" w:rsidR="001C1386" w:rsidRDefault="003931A7">
      <w:pPr>
        <w:pStyle w:val="Spisilustracji"/>
        <w:tabs>
          <w:tab w:val="right" w:leader="dot" w:pos="9061"/>
        </w:tabs>
        <w:rPr>
          <w:rFonts w:asciiTheme="minorHAnsi" w:eastAsiaTheme="minorEastAsia" w:hAnsiTheme="minorHAnsi"/>
          <w:noProof/>
          <w:kern w:val="2"/>
          <w:szCs w:val="24"/>
          <w:lang w:eastAsia="pl-PL"/>
          <w14:ligatures w14:val="standardContextual"/>
        </w:rPr>
      </w:pPr>
      <w:r>
        <w:rPr>
          <w:b/>
        </w:rPr>
        <w:fldChar w:fldCharType="begin"/>
      </w:r>
      <w:r>
        <w:rPr>
          <w:b/>
        </w:rPr>
        <w:instrText xml:space="preserve"> TOC \c "Rys." </w:instrText>
      </w:r>
      <w:r>
        <w:rPr>
          <w:b/>
        </w:rPr>
        <w:fldChar w:fldCharType="separate"/>
      </w:r>
      <w:r w:rsidR="001C1386">
        <w:rPr>
          <w:noProof/>
        </w:rPr>
        <w:t>Rys. 1 – Dystrybucja próbek między klasami. Źródło: opracowanie własne</w:t>
      </w:r>
      <w:r w:rsidR="001C1386">
        <w:rPr>
          <w:noProof/>
        </w:rPr>
        <w:tab/>
      </w:r>
      <w:r w:rsidR="001C1386">
        <w:rPr>
          <w:noProof/>
        </w:rPr>
        <w:fldChar w:fldCharType="begin"/>
      </w:r>
      <w:r w:rsidR="001C1386">
        <w:rPr>
          <w:noProof/>
        </w:rPr>
        <w:instrText xml:space="preserve"> PAGEREF _Toc162270995 \h </w:instrText>
      </w:r>
      <w:r w:rsidR="001C1386">
        <w:rPr>
          <w:noProof/>
        </w:rPr>
      </w:r>
      <w:r w:rsidR="001C1386">
        <w:rPr>
          <w:noProof/>
        </w:rPr>
        <w:fldChar w:fldCharType="separate"/>
      </w:r>
      <w:r w:rsidR="001C1386">
        <w:rPr>
          <w:noProof/>
        </w:rPr>
        <w:t>13</w:t>
      </w:r>
      <w:r w:rsidR="001C1386">
        <w:rPr>
          <w:noProof/>
        </w:rPr>
        <w:fldChar w:fldCharType="end"/>
      </w:r>
    </w:p>
    <w:p w14:paraId="5D328EA9" w14:textId="42B4CEDB"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 xml:space="preserve">Rys. 2 – Wyznaczanie hiperpłaszczyzny liniowego klasyfikatora SVM oraz maksymalizacja marginesu separującego. </w:t>
      </w:r>
      <w:r w:rsidRPr="00602DA0">
        <w:rPr>
          <w:noProof/>
          <w:lang w:val="en-US"/>
        </w:rPr>
        <w:t xml:space="preserve">Źródło: A Review for Detecting Gene-Gene Interactions Using Machine Learning Methods in Genetic Epidemiology - Scientific Figure on ResearchGate. </w:t>
      </w:r>
      <w:r>
        <w:rPr>
          <w:noProof/>
        </w:rPr>
        <w:t xml:space="preserve">Available from: https://www.researchgate.net/figure/Linear-SVM-with-maximum-margin-hyperplane_fig6_258524366, dostęp z dnia 09.03.2024 r. </w:t>
      </w:r>
      <w:r>
        <w:rPr>
          <w:noProof/>
        </w:rPr>
        <w:tab/>
      </w:r>
      <w:r>
        <w:rPr>
          <w:noProof/>
        </w:rPr>
        <w:fldChar w:fldCharType="begin"/>
      </w:r>
      <w:r>
        <w:rPr>
          <w:noProof/>
        </w:rPr>
        <w:instrText xml:space="preserve"> PAGEREF _Toc162270996 \h </w:instrText>
      </w:r>
      <w:r>
        <w:rPr>
          <w:noProof/>
        </w:rPr>
      </w:r>
      <w:r>
        <w:rPr>
          <w:noProof/>
        </w:rPr>
        <w:fldChar w:fldCharType="separate"/>
      </w:r>
      <w:r>
        <w:rPr>
          <w:noProof/>
        </w:rPr>
        <w:t>23</w:t>
      </w:r>
      <w:r>
        <w:rPr>
          <w:noProof/>
        </w:rPr>
        <w:fldChar w:fldCharType="end"/>
      </w:r>
    </w:p>
    <w:p w14:paraId="7797CA89" w14:textId="7BE8D5A7" w:rsidR="001C1386" w:rsidRPr="00E91D45" w:rsidRDefault="001C1386">
      <w:pPr>
        <w:pStyle w:val="Spisilustracji"/>
        <w:tabs>
          <w:tab w:val="right" w:leader="dot" w:pos="9061"/>
        </w:tabs>
        <w:rPr>
          <w:rFonts w:asciiTheme="minorHAnsi" w:eastAsiaTheme="minorEastAsia" w:hAnsiTheme="minorHAnsi"/>
          <w:noProof/>
          <w:kern w:val="2"/>
          <w:szCs w:val="24"/>
          <w:lang w:val="en-US" w:eastAsia="pl-PL"/>
          <w14:ligatures w14:val="standardContextual"/>
        </w:rPr>
      </w:pPr>
      <w:r w:rsidRPr="00E91D45">
        <w:rPr>
          <w:noProof/>
          <w:lang w:val="en-US"/>
        </w:rPr>
        <w:t xml:space="preserve">Rys. 3 – Naruszenia miękkiego marginesu. Źródło: Lee (https://stats.stackexchange.com/users/98821/lee), SVM - non separable case/soft margin, where are the support vectors, URL (version: 2016-01-22): </w:t>
      </w:r>
      <w:r w:rsidRPr="00E91D45">
        <w:rPr>
          <w:noProof/>
          <w:color w:val="0563C1" w:themeColor="hyperlink"/>
          <w:u w:val="single"/>
          <w:lang w:val="en-US"/>
        </w:rPr>
        <w:t>https://stats.stackexchange.com/q/191928</w:t>
      </w:r>
      <w:r w:rsidRPr="00E91D45">
        <w:rPr>
          <w:noProof/>
          <w:lang w:val="en-US"/>
        </w:rPr>
        <w:t>, dostęp z dnia 09.03.2024 r.</w:t>
      </w:r>
      <w:r w:rsidRPr="00E91D45">
        <w:rPr>
          <w:noProof/>
          <w:lang w:val="en-US"/>
        </w:rPr>
        <w:tab/>
      </w:r>
      <w:r>
        <w:rPr>
          <w:noProof/>
        </w:rPr>
        <w:fldChar w:fldCharType="begin"/>
      </w:r>
      <w:r w:rsidRPr="00E91D45">
        <w:rPr>
          <w:noProof/>
          <w:lang w:val="en-US"/>
        </w:rPr>
        <w:instrText xml:space="preserve"> PAGEREF _Toc162270997 \h </w:instrText>
      </w:r>
      <w:r>
        <w:rPr>
          <w:noProof/>
        </w:rPr>
      </w:r>
      <w:r>
        <w:rPr>
          <w:noProof/>
        </w:rPr>
        <w:fldChar w:fldCharType="separate"/>
      </w:r>
      <w:r w:rsidRPr="00E91D45">
        <w:rPr>
          <w:noProof/>
          <w:lang w:val="en-US"/>
        </w:rPr>
        <w:t>24</w:t>
      </w:r>
      <w:r>
        <w:rPr>
          <w:noProof/>
        </w:rPr>
        <w:fldChar w:fldCharType="end"/>
      </w:r>
    </w:p>
    <w:p w14:paraId="1541E9E6" w14:textId="185BF95A"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4 – Komórka rekurencyjna i jej stan ukryty (po lewej) oraz jej rozwijanie w czasie (po prawej). Źródło: (Géron, 2018, p. 380)</w:t>
      </w:r>
      <w:r>
        <w:rPr>
          <w:noProof/>
        </w:rPr>
        <w:tab/>
      </w:r>
      <w:r>
        <w:rPr>
          <w:noProof/>
        </w:rPr>
        <w:fldChar w:fldCharType="begin"/>
      </w:r>
      <w:r>
        <w:rPr>
          <w:noProof/>
        </w:rPr>
        <w:instrText xml:space="preserve"> PAGEREF _Toc162270998 \h </w:instrText>
      </w:r>
      <w:r>
        <w:rPr>
          <w:noProof/>
        </w:rPr>
      </w:r>
      <w:r>
        <w:rPr>
          <w:noProof/>
        </w:rPr>
        <w:fldChar w:fldCharType="separate"/>
      </w:r>
      <w:r>
        <w:rPr>
          <w:noProof/>
        </w:rPr>
        <w:t>35</w:t>
      </w:r>
      <w:r>
        <w:rPr>
          <w:noProof/>
        </w:rPr>
        <w:fldChar w:fldCharType="end"/>
      </w:r>
    </w:p>
    <w:p w14:paraId="1CB6E769" w14:textId="2F775455"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5 – Struktura komórki LSTM. Źródło: (Géron, 2018, p. 398)</w:t>
      </w:r>
      <w:r>
        <w:rPr>
          <w:noProof/>
        </w:rPr>
        <w:tab/>
      </w:r>
      <w:r>
        <w:rPr>
          <w:noProof/>
        </w:rPr>
        <w:fldChar w:fldCharType="begin"/>
      </w:r>
      <w:r>
        <w:rPr>
          <w:noProof/>
        </w:rPr>
        <w:instrText xml:space="preserve"> PAGEREF _Toc162270999 \h </w:instrText>
      </w:r>
      <w:r>
        <w:rPr>
          <w:noProof/>
        </w:rPr>
      </w:r>
      <w:r>
        <w:rPr>
          <w:noProof/>
        </w:rPr>
        <w:fldChar w:fldCharType="separate"/>
      </w:r>
      <w:r>
        <w:rPr>
          <w:noProof/>
        </w:rPr>
        <w:t>36</w:t>
      </w:r>
      <w:r>
        <w:rPr>
          <w:noProof/>
        </w:rPr>
        <w:fldChar w:fldCharType="end"/>
      </w:r>
    </w:p>
    <w:p w14:paraId="2FD86C3B" w14:textId="7FBD85D0"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6 – Struktura komórki GRU. Źródło: (Géron, 2018, p. 400)</w:t>
      </w:r>
      <w:r>
        <w:rPr>
          <w:noProof/>
        </w:rPr>
        <w:tab/>
      </w:r>
      <w:r>
        <w:rPr>
          <w:noProof/>
        </w:rPr>
        <w:fldChar w:fldCharType="begin"/>
      </w:r>
      <w:r>
        <w:rPr>
          <w:noProof/>
        </w:rPr>
        <w:instrText xml:space="preserve"> PAGEREF _Toc162271000 \h </w:instrText>
      </w:r>
      <w:r>
        <w:rPr>
          <w:noProof/>
        </w:rPr>
      </w:r>
      <w:r>
        <w:rPr>
          <w:noProof/>
        </w:rPr>
        <w:fldChar w:fldCharType="separate"/>
      </w:r>
      <w:r>
        <w:rPr>
          <w:noProof/>
        </w:rPr>
        <w:t>38</w:t>
      </w:r>
      <w:r>
        <w:rPr>
          <w:noProof/>
        </w:rPr>
        <w:fldChar w:fldCharType="end"/>
      </w:r>
    </w:p>
    <w:p w14:paraId="1CBCD90B" w14:textId="24121202"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7 – Wizualizacja architektur mechanizmu Attention. Źródło: (Vaswani, et al., 2023)</w:t>
      </w:r>
      <w:r>
        <w:rPr>
          <w:noProof/>
        </w:rPr>
        <w:tab/>
      </w:r>
      <w:r>
        <w:rPr>
          <w:noProof/>
        </w:rPr>
        <w:fldChar w:fldCharType="begin"/>
      </w:r>
      <w:r>
        <w:rPr>
          <w:noProof/>
        </w:rPr>
        <w:instrText xml:space="preserve"> PAGEREF _Toc162271001 \h </w:instrText>
      </w:r>
      <w:r>
        <w:rPr>
          <w:noProof/>
        </w:rPr>
      </w:r>
      <w:r>
        <w:rPr>
          <w:noProof/>
        </w:rPr>
        <w:fldChar w:fldCharType="separate"/>
      </w:r>
      <w:r>
        <w:rPr>
          <w:noProof/>
        </w:rPr>
        <w:t>39</w:t>
      </w:r>
      <w:r>
        <w:rPr>
          <w:noProof/>
        </w:rPr>
        <w:fldChar w:fldCharType="end"/>
      </w:r>
    </w:p>
    <w:p w14:paraId="13DF4B06" w14:textId="00D0E358"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8 – Liczba oflagowanych elementów przypadająca na jednego użytkownika danego typu osobowości. Źródło: opracowanie własne</w:t>
      </w:r>
      <w:r>
        <w:rPr>
          <w:noProof/>
        </w:rPr>
        <w:tab/>
      </w:r>
      <w:r>
        <w:rPr>
          <w:noProof/>
        </w:rPr>
        <w:fldChar w:fldCharType="begin"/>
      </w:r>
      <w:r>
        <w:rPr>
          <w:noProof/>
        </w:rPr>
        <w:instrText xml:space="preserve"> PAGEREF _Toc162271002 \h </w:instrText>
      </w:r>
      <w:r>
        <w:rPr>
          <w:noProof/>
        </w:rPr>
      </w:r>
      <w:r>
        <w:rPr>
          <w:noProof/>
        </w:rPr>
        <w:fldChar w:fldCharType="separate"/>
      </w:r>
      <w:r>
        <w:rPr>
          <w:noProof/>
        </w:rPr>
        <w:t>46</w:t>
      </w:r>
      <w:r>
        <w:rPr>
          <w:noProof/>
        </w:rPr>
        <w:fldChar w:fldCharType="end"/>
      </w:r>
    </w:p>
    <w:p w14:paraId="784DD85A" w14:textId="7ECAE8CE"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9 – Wzrost dokładności regresji logistycznej na zbiorze testowym przy wzroście parametru C. Źródło: opracowanie własne</w:t>
      </w:r>
      <w:r>
        <w:rPr>
          <w:noProof/>
        </w:rPr>
        <w:tab/>
      </w:r>
      <w:r>
        <w:rPr>
          <w:noProof/>
        </w:rPr>
        <w:fldChar w:fldCharType="begin"/>
      </w:r>
      <w:r>
        <w:rPr>
          <w:noProof/>
        </w:rPr>
        <w:instrText xml:space="preserve"> PAGEREF _Toc162271003 \h </w:instrText>
      </w:r>
      <w:r>
        <w:rPr>
          <w:noProof/>
        </w:rPr>
      </w:r>
      <w:r>
        <w:rPr>
          <w:noProof/>
        </w:rPr>
        <w:fldChar w:fldCharType="separate"/>
      </w:r>
      <w:r>
        <w:rPr>
          <w:noProof/>
        </w:rPr>
        <w:t>49</w:t>
      </w:r>
      <w:r>
        <w:rPr>
          <w:noProof/>
        </w:rPr>
        <w:fldChar w:fldCharType="end"/>
      </w:r>
    </w:p>
    <w:p w14:paraId="5D71F738" w14:textId="5324012B"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10 – Dokładność klasyfikatora SVM na zbiorze testowym przy wzroście parametru C. Źródło: opracowanie własne</w:t>
      </w:r>
      <w:r>
        <w:rPr>
          <w:noProof/>
        </w:rPr>
        <w:tab/>
      </w:r>
      <w:r>
        <w:rPr>
          <w:noProof/>
        </w:rPr>
        <w:fldChar w:fldCharType="begin"/>
      </w:r>
      <w:r>
        <w:rPr>
          <w:noProof/>
        </w:rPr>
        <w:instrText xml:space="preserve"> PAGEREF _Toc162271004 \h </w:instrText>
      </w:r>
      <w:r>
        <w:rPr>
          <w:noProof/>
        </w:rPr>
      </w:r>
      <w:r>
        <w:rPr>
          <w:noProof/>
        </w:rPr>
        <w:fldChar w:fldCharType="separate"/>
      </w:r>
      <w:r>
        <w:rPr>
          <w:noProof/>
        </w:rPr>
        <w:t>50</w:t>
      </w:r>
      <w:r>
        <w:rPr>
          <w:noProof/>
        </w:rPr>
        <w:fldChar w:fldCharType="end"/>
      </w:r>
    </w:p>
    <w:p w14:paraId="7826095D" w14:textId="36389267"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11 – Spadek dokładności wielomianowego naiwnego klasyfikatora bayesowskiego na zbiorze testowym przy wzroście parametru alpha. Źródło: opracowanie własne</w:t>
      </w:r>
      <w:r>
        <w:rPr>
          <w:noProof/>
        </w:rPr>
        <w:tab/>
      </w:r>
      <w:r>
        <w:rPr>
          <w:noProof/>
        </w:rPr>
        <w:fldChar w:fldCharType="begin"/>
      </w:r>
      <w:r>
        <w:rPr>
          <w:noProof/>
        </w:rPr>
        <w:instrText xml:space="preserve"> PAGEREF _Toc162271005 \h </w:instrText>
      </w:r>
      <w:r>
        <w:rPr>
          <w:noProof/>
        </w:rPr>
      </w:r>
      <w:r>
        <w:rPr>
          <w:noProof/>
        </w:rPr>
        <w:fldChar w:fldCharType="separate"/>
      </w:r>
      <w:r>
        <w:rPr>
          <w:noProof/>
        </w:rPr>
        <w:t>51</w:t>
      </w:r>
      <w:r>
        <w:rPr>
          <w:noProof/>
        </w:rPr>
        <w:fldChar w:fldCharType="end"/>
      </w:r>
    </w:p>
    <w:p w14:paraId="664235CF" w14:textId="2E1AEF05"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12 – Pierwsze rekordy słownika z użyciem metody fit_on_texts klasy Tokenizer. Źródło: opracowanie własne</w:t>
      </w:r>
      <w:r>
        <w:rPr>
          <w:noProof/>
        </w:rPr>
        <w:tab/>
      </w:r>
      <w:r>
        <w:rPr>
          <w:noProof/>
        </w:rPr>
        <w:fldChar w:fldCharType="begin"/>
      </w:r>
      <w:r>
        <w:rPr>
          <w:noProof/>
        </w:rPr>
        <w:instrText xml:space="preserve"> PAGEREF _Toc162271006 \h </w:instrText>
      </w:r>
      <w:r>
        <w:rPr>
          <w:noProof/>
        </w:rPr>
      </w:r>
      <w:r>
        <w:rPr>
          <w:noProof/>
        </w:rPr>
        <w:fldChar w:fldCharType="separate"/>
      </w:r>
      <w:r>
        <w:rPr>
          <w:noProof/>
        </w:rPr>
        <w:t>52</w:t>
      </w:r>
      <w:r>
        <w:rPr>
          <w:noProof/>
        </w:rPr>
        <w:fldChar w:fldCharType="end"/>
      </w:r>
    </w:p>
    <w:p w14:paraId="15173E50" w14:textId="7296FE5F"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13 – Przykładowe fragmenty próbek i ich reprezentacji numerycznej. Źródło: opracowanie własne</w:t>
      </w:r>
      <w:r>
        <w:rPr>
          <w:noProof/>
        </w:rPr>
        <w:tab/>
      </w:r>
      <w:r>
        <w:rPr>
          <w:noProof/>
        </w:rPr>
        <w:fldChar w:fldCharType="begin"/>
      </w:r>
      <w:r>
        <w:rPr>
          <w:noProof/>
        </w:rPr>
        <w:instrText xml:space="preserve"> PAGEREF _Toc162271007 \h </w:instrText>
      </w:r>
      <w:r>
        <w:rPr>
          <w:noProof/>
        </w:rPr>
      </w:r>
      <w:r>
        <w:rPr>
          <w:noProof/>
        </w:rPr>
        <w:fldChar w:fldCharType="separate"/>
      </w:r>
      <w:r>
        <w:rPr>
          <w:noProof/>
        </w:rPr>
        <w:t>52</w:t>
      </w:r>
      <w:r>
        <w:rPr>
          <w:noProof/>
        </w:rPr>
        <w:fldChar w:fldCharType="end"/>
      </w:r>
    </w:p>
    <w:p w14:paraId="37BE3D0F" w14:textId="449B6C38"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14 – Schemat architektury rekurencyjnej sieci neuronowej z warstwą GRU. Źródło: opracowanie własne</w:t>
      </w:r>
      <w:r>
        <w:rPr>
          <w:noProof/>
        </w:rPr>
        <w:tab/>
      </w:r>
      <w:r>
        <w:rPr>
          <w:noProof/>
        </w:rPr>
        <w:fldChar w:fldCharType="begin"/>
      </w:r>
      <w:r>
        <w:rPr>
          <w:noProof/>
        </w:rPr>
        <w:instrText xml:space="preserve"> PAGEREF _Toc162271008 \h </w:instrText>
      </w:r>
      <w:r>
        <w:rPr>
          <w:noProof/>
        </w:rPr>
      </w:r>
      <w:r>
        <w:rPr>
          <w:noProof/>
        </w:rPr>
        <w:fldChar w:fldCharType="separate"/>
      </w:r>
      <w:r>
        <w:rPr>
          <w:noProof/>
        </w:rPr>
        <w:t>53</w:t>
      </w:r>
      <w:r>
        <w:rPr>
          <w:noProof/>
        </w:rPr>
        <w:fldChar w:fldCharType="end"/>
      </w:r>
    </w:p>
    <w:p w14:paraId="1839328E" w14:textId="367F1C27"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lastRenderedPageBreak/>
        <w:t>Rys. 15 – Schemat architektury sieci neuronowej z mechanizmem Attention. Źródło: opracowanie własne</w:t>
      </w:r>
      <w:r>
        <w:rPr>
          <w:noProof/>
        </w:rPr>
        <w:tab/>
      </w:r>
      <w:r>
        <w:rPr>
          <w:noProof/>
        </w:rPr>
        <w:fldChar w:fldCharType="begin"/>
      </w:r>
      <w:r>
        <w:rPr>
          <w:noProof/>
        </w:rPr>
        <w:instrText xml:space="preserve"> PAGEREF _Toc162271009 \h </w:instrText>
      </w:r>
      <w:r>
        <w:rPr>
          <w:noProof/>
        </w:rPr>
      </w:r>
      <w:r>
        <w:rPr>
          <w:noProof/>
        </w:rPr>
        <w:fldChar w:fldCharType="separate"/>
      </w:r>
      <w:r>
        <w:rPr>
          <w:noProof/>
        </w:rPr>
        <w:t>55</w:t>
      </w:r>
      <w:r>
        <w:rPr>
          <w:noProof/>
        </w:rPr>
        <w:fldChar w:fldCharType="end"/>
      </w:r>
    </w:p>
    <w:p w14:paraId="65553DB6" w14:textId="1D26DC46"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16 – Schemat architektury sieci neuronowej z użyciem modelu językowego BERT. Źródło: opracowanie własne</w:t>
      </w:r>
      <w:r>
        <w:rPr>
          <w:noProof/>
        </w:rPr>
        <w:tab/>
      </w:r>
      <w:r>
        <w:rPr>
          <w:noProof/>
        </w:rPr>
        <w:fldChar w:fldCharType="begin"/>
      </w:r>
      <w:r>
        <w:rPr>
          <w:noProof/>
        </w:rPr>
        <w:instrText xml:space="preserve"> PAGEREF _Toc162271010 \h </w:instrText>
      </w:r>
      <w:r>
        <w:rPr>
          <w:noProof/>
        </w:rPr>
      </w:r>
      <w:r>
        <w:rPr>
          <w:noProof/>
        </w:rPr>
        <w:fldChar w:fldCharType="separate"/>
      </w:r>
      <w:r>
        <w:rPr>
          <w:noProof/>
        </w:rPr>
        <w:t>56</w:t>
      </w:r>
      <w:r>
        <w:rPr>
          <w:noProof/>
        </w:rPr>
        <w:fldChar w:fldCharType="end"/>
      </w:r>
    </w:p>
    <w:p w14:paraId="122D5DF0" w14:textId="66EECF21"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17 – Wykres dokładności sieci rekurencyjnej z komórką GRU. Źródło: opracowanie własne</w:t>
      </w:r>
      <w:r>
        <w:rPr>
          <w:noProof/>
        </w:rPr>
        <w:tab/>
      </w:r>
      <w:r>
        <w:rPr>
          <w:noProof/>
        </w:rPr>
        <w:fldChar w:fldCharType="begin"/>
      </w:r>
      <w:r>
        <w:rPr>
          <w:noProof/>
        </w:rPr>
        <w:instrText xml:space="preserve"> PAGEREF _Toc162271011 \h </w:instrText>
      </w:r>
      <w:r>
        <w:rPr>
          <w:noProof/>
        </w:rPr>
      </w:r>
      <w:r>
        <w:rPr>
          <w:noProof/>
        </w:rPr>
        <w:fldChar w:fldCharType="separate"/>
      </w:r>
      <w:r>
        <w:rPr>
          <w:noProof/>
        </w:rPr>
        <w:t>61</w:t>
      </w:r>
      <w:r>
        <w:rPr>
          <w:noProof/>
        </w:rPr>
        <w:fldChar w:fldCharType="end"/>
      </w:r>
    </w:p>
    <w:p w14:paraId="71798C76" w14:textId="4FADA8D5"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18 – Wykres dokładności sieci rekurencyjnej z komórką GRU po strojeniu hiperparametrów. Źródło: opracowanie własne</w:t>
      </w:r>
      <w:r>
        <w:rPr>
          <w:noProof/>
        </w:rPr>
        <w:tab/>
      </w:r>
      <w:r>
        <w:rPr>
          <w:noProof/>
        </w:rPr>
        <w:fldChar w:fldCharType="begin"/>
      </w:r>
      <w:r>
        <w:rPr>
          <w:noProof/>
        </w:rPr>
        <w:instrText xml:space="preserve"> PAGEREF _Toc162271012 \h </w:instrText>
      </w:r>
      <w:r>
        <w:rPr>
          <w:noProof/>
        </w:rPr>
      </w:r>
      <w:r>
        <w:rPr>
          <w:noProof/>
        </w:rPr>
        <w:fldChar w:fldCharType="separate"/>
      </w:r>
      <w:r>
        <w:rPr>
          <w:noProof/>
        </w:rPr>
        <w:t>62</w:t>
      </w:r>
      <w:r>
        <w:rPr>
          <w:noProof/>
        </w:rPr>
        <w:fldChar w:fldCharType="end"/>
      </w:r>
    </w:p>
    <w:p w14:paraId="5F0E879F" w14:textId="397D61BD"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19 – Wykres dokładności sieci neuronowej z modułem Attention. Źródło: opracowanie własne</w:t>
      </w:r>
      <w:r>
        <w:rPr>
          <w:noProof/>
        </w:rPr>
        <w:tab/>
      </w:r>
      <w:r>
        <w:rPr>
          <w:noProof/>
        </w:rPr>
        <w:fldChar w:fldCharType="begin"/>
      </w:r>
      <w:r>
        <w:rPr>
          <w:noProof/>
        </w:rPr>
        <w:instrText xml:space="preserve"> PAGEREF _Toc162271013 \h </w:instrText>
      </w:r>
      <w:r>
        <w:rPr>
          <w:noProof/>
        </w:rPr>
      </w:r>
      <w:r>
        <w:rPr>
          <w:noProof/>
        </w:rPr>
        <w:fldChar w:fldCharType="separate"/>
      </w:r>
      <w:r>
        <w:rPr>
          <w:noProof/>
        </w:rPr>
        <w:t>62</w:t>
      </w:r>
      <w:r>
        <w:rPr>
          <w:noProof/>
        </w:rPr>
        <w:fldChar w:fldCharType="end"/>
      </w:r>
    </w:p>
    <w:p w14:paraId="4B75C93C" w14:textId="4EB0C8C7" w:rsidR="001C1386" w:rsidRDefault="001C1386">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20 – Wykres dokładności sieci neuronowej z użyciem modelu językowego BERT. Źródło: opracowanie własne</w:t>
      </w:r>
      <w:r>
        <w:rPr>
          <w:noProof/>
        </w:rPr>
        <w:tab/>
      </w:r>
      <w:r>
        <w:rPr>
          <w:noProof/>
        </w:rPr>
        <w:fldChar w:fldCharType="begin"/>
      </w:r>
      <w:r>
        <w:rPr>
          <w:noProof/>
        </w:rPr>
        <w:instrText xml:space="preserve"> PAGEREF _Toc162271014 \h </w:instrText>
      </w:r>
      <w:r>
        <w:rPr>
          <w:noProof/>
        </w:rPr>
      </w:r>
      <w:r>
        <w:rPr>
          <w:noProof/>
        </w:rPr>
        <w:fldChar w:fldCharType="separate"/>
      </w:r>
      <w:r>
        <w:rPr>
          <w:noProof/>
        </w:rPr>
        <w:t>63</w:t>
      </w:r>
      <w:r>
        <w:rPr>
          <w:noProof/>
        </w:rPr>
        <w:fldChar w:fldCharType="end"/>
      </w:r>
    </w:p>
    <w:p w14:paraId="33074DBE" w14:textId="00B5E0E9" w:rsidR="003322D4" w:rsidRPr="00A007A5" w:rsidRDefault="003931A7" w:rsidP="0038286B">
      <w:r>
        <w:fldChar w:fldCharType="end"/>
      </w:r>
    </w:p>
    <w:p w14:paraId="5038F084" w14:textId="49983C16" w:rsidR="003322D4" w:rsidRPr="00A007A5" w:rsidRDefault="003322D4">
      <w:pPr>
        <w:spacing w:after="160" w:line="259" w:lineRule="auto"/>
        <w:ind w:firstLine="0"/>
        <w:jc w:val="left"/>
        <w:rPr>
          <w:rFonts w:eastAsiaTheme="majorEastAsia" w:cstheme="majorBidi"/>
          <w:b/>
          <w:sz w:val="40"/>
          <w:szCs w:val="32"/>
        </w:rPr>
      </w:pPr>
      <w:r w:rsidRPr="00A007A5">
        <w:br w:type="page"/>
      </w:r>
    </w:p>
    <w:p w14:paraId="336FCCB3" w14:textId="49983C16" w:rsidR="003322D4" w:rsidRDefault="003322D4" w:rsidP="003521AB">
      <w:pPr>
        <w:pStyle w:val="Nagwek1"/>
      </w:pPr>
      <w:bookmarkStart w:id="632" w:name="_Toc162270977"/>
      <w:r>
        <w:lastRenderedPageBreak/>
        <w:t>Wykaz symboli i oznaczeń</w:t>
      </w:r>
      <w:bookmarkEnd w:id="632"/>
    </w:p>
    <w:p w14:paraId="073BBC78" w14:textId="77777777" w:rsidR="000003E6" w:rsidRPr="003931A7" w:rsidRDefault="000003E6" w:rsidP="00FB3BBD">
      <w:pPr>
        <w:ind w:firstLine="0"/>
        <w:jc w:val="left"/>
        <w:rPr>
          <w:rFonts w:ascii="Lato" w:hAnsi="Lato"/>
          <w:color w:val="FF0000"/>
        </w:rPr>
      </w:pPr>
      <w:r w:rsidRPr="003931A7">
        <w:rPr>
          <w:color w:val="FF0000"/>
          <w:shd w:val="clear" w:color="auto" w:fill="FFFFFF"/>
        </w:rPr>
        <w:t>[O ile nie jest to inaczej wyszczególnione w tekście praca ta wykorzystuje poniższą notację:</w:t>
      </w:r>
    </w:p>
    <w:p w14:paraId="31C620D1" w14:textId="77777777" w:rsidR="000003E6" w:rsidRPr="003931A7" w:rsidRDefault="000003E6" w:rsidP="000003E6">
      <w:pPr>
        <w:pStyle w:val="Akapitzlist"/>
        <w:numPr>
          <w:ilvl w:val="0"/>
          <w:numId w:val="33"/>
        </w:numPr>
        <w:jc w:val="left"/>
        <w:rPr>
          <w:rFonts w:eastAsiaTheme="majorEastAsia" w:cstheme="majorBidi"/>
          <w:b/>
          <w:color w:val="FF0000"/>
          <w:sz w:val="40"/>
          <w:szCs w:val="32"/>
        </w:rPr>
      </w:pPr>
      <w:r w:rsidRPr="003931A7">
        <w:rPr>
          <w:color w:val="FF0000"/>
          <w:shd w:val="clear" w:color="auto" w:fill="FFFFFF"/>
        </w:rPr>
        <w:t>a (mała litera kursywą) oznacza skalar,</w:t>
      </w:r>
    </w:p>
    <w:p w14:paraId="43DA9461" w14:textId="027DDE4F" w:rsidR="003322D4" w:rsidRPr="000003E6" w:rsidRDefault="000003E6" w:rsidP="000003E6">
      <w:pPr>
        <w:pStyle w:val="Akapitzlist"/>
        <w:numPr>
          <w:ilvl w:val="0"/>
          <w:numId w:val="33"/>
        </w:numPr>
        <w:jc w:val="left"/>
        <w:rPr>
          <w:rFonts w:eastAsiaTheme="majorEastAsia" w:cstheme="majorBidi"/>
          <w:b/>
          <w:sz w:val="40"/>
          <w:szCs w:val="32"/>
        </w:rPr>
      </w:pPr>
      <w:r w:rsidRPr="003931A7">
        <w:rPr>
          <w:b/>
          <w:bCs/>
          <w:color w:val="FF0000"/>
          <w:shd w:val="clear" w:color="auto" w:fill="FFFFFF"/>
        </w:rPr>
        <w:t>a</w:t>
      </w:r>
      <w:r w:rsidRPr="003931A7">
        <w:rPr>
          <w:color w:val="FF0000"/>
          <w:shd w:val="clear" w:color="auto" w:fill="FFFFFF"/>
        </w:rPr>
        <w:t xml:space="preserve"> (mała pogrubiona litera) oznacza wektor]</w:t>
      </w:r>
      <w:r w:rsidR="003322D4">
        <w:br w:type="page"/>
      </w:r>
    </w:p>
    <w:p w14:paraId="14CFDB7B" w14:textId="6ABEBD5B" w:rsidR="003322D4" w:rsidRPr="0002435E" w:rsidRDefault="003322D4" w:rsidP="003521AB">
      <w:pPr>
        <w:pStyle w:val="Nagwek1"/>
      </w:pPr>
      <w:bookmarkStart w:id="633" w:name="_Toc162270978"/>
      <w:r>
        <w:lastRenderedPageBreak/>
        <w:t>Wykaz używanych skrótów</w:t>
      </w:r>
      <w:bookmarkEnd w:id="633"/>
    </w:p>
    <w:p w14:paraId="630CB336" w14:textId="77777777" w:rsidR="003322D4" w:rsidRPr="0002435E" w:rsidRDefault="003322D4" w:rsidP="003322D4">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634" w:name="_Toc156492683"/>
      <w:bookmarkStart w:id="635" w:name="_Toc156747579"/>
      <w:bookmarkStart w:id="636" w:name="_Toc159595884"/>
      <w:bookmarkStart w:id="637" w:name="_Toc159846482"/>
      <w:bookmarkStart w:id="638" w:name="_Toc159846519"/>
      <w:bookmarkStart w:id="639" w:name="_Toc159866023"/>
      <w:bookmarkStart w:id="640" w:name="_Toc159866072"/>
      <w:bookmarkStart w:id="641" w:name="_Toc159938480"/>
      <w:bookmarkStart w:id="642" w:name="_Toc160031354"/>
      <w:bookmarkStart w:id="643" w:name="_Toc160031399"/>
      <w:bookmarkStart w:id="644" w:name="_Toc160110829"/>
      <w:bookmarkStart w:id="645" w:name="_Toc160136292"/>
      <w:bookmarkStart w:id="646" w:name="_Toc160136346"/>
      <w:bookmarkStart w:id="647" w:name="_Toc160205184"/>
      <w:bookmarkStart w:id="648" w:name="_Toc160312715"/>
      <w:bookmarkStart w:id="649" w:name="_Toc160629651"/>
      <w:bookmarkStart w:id="650" w:name="_Toc160629715"/>
      <w:bookmarkStart w:id="651" w:name="_Toc160747072"/>
      <w:bookmarkStart w:id="652" w:name="_Toc160918190"/>
      <w:bookmarkStart w:id="653" w:name="_Toc160969701"/>
      <w:bookmarkStart w:id="654" w:name="_Toc161085498"/>
      <w:bookmarkStart w:id="655" w:name="_Toc161163228"/>
      <w:bookmarkStart w:id="656" w:name="_Toc161494050"/>
      <w:bookmarkStart w:id="657" w:name="_Toc161494809"/>
      <w:bookmarkStart w:id="658" w:name="_Toc161771362"/>
      <w:bookmarkStart w:id="659" w:name="_Toc161773289"/>
      <w:bookmarkStart w:id="660" w:name="_Toc162017769"/>
      <w:bookmarkStart w:id="661" w:name="_Toc162019215"/>
      <w:bookmarkStart w:id="662" w:name="_Toc162028905"/>
      <w:bookmarkStart w:id="663" w:name="_Toc162029003"/>
      <w:bookmarkStart w:id="664" w:name="_Toc162030935"/>
      <w:bookmarkStart w:id="665" w:name="_Toc162121887"/>
      <w:bookmarkStart w:id="666" w:name="_Toc162182904"/>
      <w:bookmarkStart w:id="667" w:name="_Toc162185811"/>
      <w:bookmarkStart w:id="668" w:name="_Toc162191665"/>
      <w:bookmarkStart w:id="669" w:name="_Toc162192104"/>
      <w:bookmarkStart w:id="670" w:name="_Toc162270877"/>
      <w:bookmarkStart w:id="671" w:name="_Toc162270979"/>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p>
    <w:p w14:paraId="794403B1" w14:textId="77777777" w:rsidR="003322D4" w:rsidRPr="0002435E" w:rsidRDefault="003322D4" w:rsidP="003322D4">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672" w:name="_Toc156492684"/>
      <w:bookmarkStart w:id="673" w:name="_Toc156747580"/>
      <w:bookmarkStart w:id="674" w:name="_Toc159595885"/>
      <w:bookmarkStart w:id="675" w:name="_Toc159846483"/>
      <w:bookmarkStart w:id="676" w:name="_Toc159846520"/>
      <w:bookmarkStart w:id="677" w:name="_Toc159866024"/>
      <w:bookmarkStart w:id="678" w:name="_Toc159866073"/>
      <w:bookmarkStart w:id="679" w:name="_Toc159938481"/>
      <w:bookmarkStart w:id="680" w:name="_Toc160031355"/>
      <w:bookmarkStart w:id="681" w:name="_Toc160031400"/>
      <w:bookmarkStart w:id="682" w:name="_Toc160110830"/>
      <w:bookmarkStart w:id="683" w:name="_Toc160136293"/>
      <w:bookmarkStart w:id="684" w:name="_Toc160136347"/>
      <w:bookmarkStart w:id="685" w:name="_Toc160205185"/>
      <w:bookmarkStart w:id="686" w:name="_Toc160312716"/>
      <w:bookmarkStart w:id="687" w:name="_Toc160629652"/>
      <w:bookmarkStart w:id="688" w:name="_Toc160629716"/>
      <w:bookmarkStart w:id="689" w:name="_Toc160747073"/>
      <w:bookmarkStart w:id="690" w:name="_Toc160918191"/>
      <w:bookmarkStart w:id="691" w:name="_Toc160969702"/>
      <w:bookmarkStart w:id="692" w:name="_Toc161085499"/>
      <w:bookmarkStart w:id="693" w:name="_Toc161163229"/>
      <w:bookmarkStart w:id="694" w:name="_Toc161494051"/>
      <w:bookmarkStart w:id="695" w:name="_Toc161494810"/>
      <w:bookmarkStart w:id="696" w:name="_Toc161771363"/>
      <w:bookmarkStart w:id="697" w:name="_Toc161773290"/>
      <w:bookmarkStart w:id="698" w:name="_Toc162017770"/>
      <w:bookmarkStart w:id="699" w:name="_Toc162019216"/>
      <w:bookmarkStart w:id="700" w:name="_Toc162028906"/>
      <w:bookmarkStart w:id="701" w:name="_Toc162029004"/>
      <w:bookmarkStart w:id="702" w:name="_Toc162030936"/>
      <w:bookmarkStart w:id="703" w:name="_Toc162121888"/>
      <w:bookmarkStart w:id="704" w:name="_Toc162182905"/>
      <w:bookmarkStart w:id="705" w:name="_Toc162185812"/>
      <w:bookmarkStart w:id="706" w:name="_Toc162191666"/>
      <w:bookmarkStart w:id="707" w:name="_Toc162192105"/>
      <w:bookmarkStart w:id="708" w:name="_Toc162270878"/>
      <w:bookmarkStart w:id="709" w:name="_Toc162270980"/>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p>
    <w:p w14:paraId="414E9EC7" w14:textId="77777777" w:rsidR="003322D4" w:rsidRPr="0002435E" w:rsidRDefault="003322D4" w:rsidP="003322D4">
      <w:pPr>
        <w:pStyle w:val="Akapitzlist"/>
        <w:keepNext/>
        <w:keepLines/>
        <w:numPr>
          <w:ilvl w:val="0"/>
          <w:numId w:val="11"/>
        </w:numPr>
        <w:spacing w:before="360" w:after="360"/>
        <w:contextualSpacing w:val="0"/>
        <w:outlineLvl w:val="1"/>
        <w:rPr>
          <w:rFonts w:eastAsiaTheme="majorEastAsia" w:cstheme="majorBidi"/>
          <w:b/>
          <w:vanish/>
          <w:sz w:val="28"/>
          <w:szCs w:val="26"/>
        </w:rPr>
      </w:pPr>
      <w:bookmarkStart w:id="710" w:name="_Toc156492685"/>
      <w:bookmarkStart w:id="711" w:name="_Toc156747581"/>
      <w:bookmarkStart w:id="712" w:name="_Toc159595886"/>
      <w:bookmarkStart w:id="713" w:name="_Toc159846484"/>
      <w:bookmarkStart w:id="714" w:name="_Toc159846521"/>
      <w:bookmarkStart w:id="715" w:name="_Toc159866025"/>
      <w:bookmarkStart w:id="716" w:name="_Toc159866074"/>
      <w:bookmarkStart w:id="717" w:name="_Toc159938482"/>
      <w:bookmarkStart w:id="718" w:name="_Toc160031356"/>
      <w:bookmarkStart w:id="719" w:name="_Toc160031401"/>
      <w:bookmarkStart w:id="720" w:name="_Toc160110831"/>
      <w:bookmarkStart w:id="721" w:name="_Toc160136294"/>
      <w:bookmarkStart w:id="722" w:name="_Toc160136348"/>
      <w:bookmarkStart w:id="723" w:name="_Toc160205186"/>
      <w:bookmarkStart w:id="724" w:name="_Toc160312717"/>
      <w:bookmarkStart w:id="725" w:name="_Toc160629653"/>
      <w:bookmarkStart w:id="726" w:name="_Toc160629717"/>
      <w:bookmarkStart w:id="727" w:name="_Toc160747074"/>
      <w:bookmarkStart w:id="728" w:name="_Toc160918192"/>
      <w:bookmarkStart w:id="729" w:name="_Toc160969703"/>
      <w:bookmarkStart w:id="730" w:name="_Toc161085500"/>
      <w:bookmarkStart w:id="731" w:name="_Toc161163230"/>
      <w:bookmarkStart w:id="732" w:name="_Toc161494052"/>
      <w:bookmarkStart w:id="733" w:name="_Toc161494811"/>
      <w:bookmarkStart w:id="734" w:name="_Toc161771364"/>
      <w:bookmarkStart w:id="735" w:name="_Toc161773291"/>
      <w:bookmarkStart w:id="736" w:name="_Toc162017771"/>
      <w:bookmarkStart w:id="737" w:name="_Toc162019217"/>
      <w:bookmarkStart w:id="738" w:name="_Toc162028907"/>
      <w:bookmarkStart w:id="739" w:name="_Toc162029005"/>
      <w:bookmarkStart w:id="740" w:name="_Toc162030937"/>
      <w:bookmarkStart w:id="741" w:name="_Toc162121889"/>
      <w:bookmarkStart w:id="742" w:name="_Toc162182906"/>
      <w:bookmarkStart w:id="743" w:name="_Toc162185813"/>
      <w:bookmarkStart w:id="744" w:name="_Toc162191667"/>
      <w:bookmarkStart w:id="745" w:name="_Toc162192106"/>
      <w:bookmarkStart w:id="746" w:name="_Toc162270879"/>
      <w:bookmarkStart w:id="747" w:name="_Toc162270981"/>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p>
    <w:p w14:paraId="002E0D57" w14:textId="77777777" w:rsidR="003322D4" w:rsidRPr="0002435E" w:rsidRDefault="003322D4" w:rsidP="003322D4">
      <w:pPr>
        <w:pStyle w:val="Akapitzlist"/>
        <w:keepNext/>
        <w:keepLines/>
        <w:numPr>
          <w:ilvl w:val="0"/>
          <w:numId w:val="4"/>
        </w:numPr>
        <w:spacing w:before="360" w:after="360"/>
        <w:contextualSpacing w:val="0"/>
        <w:outlineLvl w:val="1"/>
        <w:rPr>
          <w:rFonts w:eastAsiaTheme="majorEastAsia" w:cstheme="majorBidi"/>
          <w:b/>
          <w:vanish/>
          <w:sz w:val="28"/>
          <w:szCs w:val="26"/>
        </w:rPr>
      </w:pPr>
      <w:bookmarkStart w:id="748" w:name="_Toc156492686"/>
      <w:bookmarkStart w:id="749" w:name="_Toc156747582"/>
      <w:bookmarkStart w:id="750" w:name="_Toc159595887"/>
      <w:bookmarkStart w:id="751" w:name="_Toc159846485"/>
      <w:bookmarkStart w:id="752" w:name="_Toc159846522"/>
      <w:bookmarkStart w:id="753" w:name="_Toc159866026"/>
      <w:bookmarkStart w:id="754" w:name="_Toc159866075"/>
      <w:bookmarkStart w:id="755" w:name="_Toc159938483"/>
      <w:bookmarkStart w:id="756" w:name="_Toc160031357"/>
      <w:bookmarkStart w:id="757" w:name="_Toc160031402"/>
      <w:bookmarkStart w:id="758" w:name="_Toc160110832"/>
      <w:bookmarkStart w:id="759" w:name="_Toc160136295"/>
      <w:bookmarkStart w:id="760" w:name="_Toc160136349"/>
      <w:bookmarkStart w:id="761" w:name="_Toc160205187"/>
      <w:bookmarkStart w:id="762" w:name="_Toc160312718"/>
      <w:bookmarkStart w:id="763" w:name="_Toc160629654"/>
      <w:bookmarkStart w:id="764" w:name="_Toc160629718"/>
      <w:bookmarkStart w:id="765" w:name="_Toc160747075"/>
      <w:bookmarkStart w:id="766" w:name="_Toc160918193"/>
      <w:bookmarkStart w:id="767" w:name="_Toc160969704"/>
      <w:bookmarkStart w:id="768" w:name="_Toc161085501"/>
      <w:bookmarkStart w:id="769" w:name="_Toc161163231"/>
      <w:bookmarkStart w:id="770" w:name="_Toc161494053"/>
      <w:bookmarkStart w:id="771" w:name="_Toc161494812"/>
      <w:bookmarkStart w:id="772" w:name="_Toc161771365"/>
      <w:bookmarkStart w:id="773" w:name="_Toc161773292"/>
      <w:bookmarkStart w:id="774" w:name="_Toc162017772"/>
      <w:bookmarkStart w:id="775" w:name="_Toc162019218"/>
      <w:bookmarkStart w:id="776" w:name="_Toc162028908"/>
      <w:bookmarkStart w:id="777" w:name="_Toc162029006"/>
      <w:bookmarkStart w:id="778" w:name="_Toc162030938"/>
      <w:bookmarkStart w:id="779" w:name="_Toc162121890"/>
      <w:bookmarkStart w:id="780" w:name="_Toc162182907"/>
      <w:bookmarkStart w:id="781" w:name="_Toc162185814"/>
      <w:bookmarkStart w:id="782" w:name="_Toc162191668"/>
      <w:bookmarkStart w:id="783" w:name="_Toc162192107"/>
      <w:bookmarkStart w:id="784" w:name="_Toc162270880"/>
      <w:bookmarkStart w:id="785" w:name="_Toc162270982"/>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p>
    <w:p w14:paraId="5FA6B6A9" w14:textId="0553F40A" w:rsidR="00202303" w:rsidRPr="00C67449" w:rsidRDefault="00C67449" w:rsidP="00C67449">
      <w:pPr>
        <w:pStyle w:val="Akapitzlist"/>
        <w:numPr>
          <w:ilvl w:val="0"/>
          <w:numId w:val="37"/>
        </w:numPr>
        <w:rPr>
          <w:lang w:val="en-US"/>
        </w:rPr>
      </w:pPr>
      <w:r w:rsidRPr="00C67449">
        <w:rPr>
          <w:lang w:val="en-US" w:eastAsia="pl-PL"/>
        </w:rPr>
        <w:t xml:space="preserve">MBTI </w:t>
      </w:r>
      <w:r>
        <w:rPr>
          <w:lang w:val="en-US" w:eastAsia="pl-PL"/>
        </w:rPr>
        <w:t>– Myers-Briggs Type Indicator</w:t>
      </w:r>
      <w:r w:rsidR="0094792B" w:rsidRPr="0094792B">
        <w:rPr>
          <w:rFonts w:ascii="Arial" w:hAnsi="Arial" w:cs="Arial"/>
          <w:color w:val="4D5156"/>
          <w:sz w:val="21"/>
          <w:szCs w:val="21"/>
          <w:shd w:val="clear" w:color="auto" w:fill="FFFFFF"/>
          <w:lang w:val="en-US"/>
        </w:rPr>
        <w:t>®</w:t>
      </w:r>
      <w:r w:rsidR="00855579" w:rsidRPr="00C67449">
        <w:rPr>
          <w:lang w:val="en-US"/>
        </w:rPr>
        <w:br w:type="page"/>
      </w:r>
    </w:p>
    <w:bookmarkStart w:id="786" w:name="_Toc162270983" w:displacedByCustomXml="next"/>
    <w:sdt>
      <w:sdtPr>
        <w:rPr>
          <w:rFonts w:eastAsiaTheme="minorHAnsi" w:cstheme="minorBidi"/>
          <w:b w:val="0"/>
          <w:sz w:val="24"/>
          <w:szCs w:val="22"/>
        </w:rPr>
        <w:id w:val="855689734"/>
        <w:docPartObj>
          <w:docPartGallery w:val="Bibliographies"/>
          <w:docPartUnique/>
        </w:docPartObj>
      </w:sdtPr>
      <w:sdtContent>
        <w:commentRangeStart w:id="787" w:displacedByCustomXml="prev"/>
        <w:p w14:paraId="2E4CEA10" w14:textId="01AB08E0" w:rsidR="001273F9" w:rsidRDefault="001273F9" w:rsidP="003521AB">
          <w:pPr>
            <w:pStyle w:val="Nagwek1"/>
          </w:pPr>
          <w:r>
            <w:t>Bibliografia</w:t>
          </w:r>
          <w:commentRangeEnd w:id="787"/>
          <w:r w:rsidR="005337A2">
            <w:rPr>
              <w:rStyle w:val="Odwoaniedokomentarza"/>
              <w:rFonts w:eastAsiaTheme="minorHAnsi" w:cstheme="minorBidi"/>
              <w:b w:val="0"/>
            </w:rPr>
            <w:commentReference w:id="787"/>
          </w:r>
          <w:bookmarkEnd w:id="786"/>
        </w:p>
        <w:sdt>
          <w:sdtPr>
            <w:id w:val="111145805"/>
            <w:bibliography/>
          </w:sdtPr>
          <w:sdtContent>
            <w:p w14:paraId="266CE0A4" w14:textId="77777777" w:rsidR="001C1386" w:rsidRPr="00E91D45" w:rsidRDefault="001273F9" w:rsidP="001C1386">
              <w:pPr>
                <w:pStyle w:val="Bibliografia"/>
                <w:rPr>
                  <w:noProof/>
                  <w:szCs w:val="24"/>
                  <w:lang w:val="en-US"/>
                </w:rPr>
              </w:pPr>
              <w:r>
                <w:fldChar w:fldCharType="begin"/>
              </w:r>
              <w:r w:rsidRPr="002632D8">
                <w:instrText>BIBLIOGRAPHY</w:instrText>
              </w:r>
              <w:r>
                <w:fldChar w:fldCharType="separate"/>
              </w:r>
              <w:r w:rsidR="001C1386">
                <w:rPr>
                  <w:noProof/>
                </w:rPr>
                <w:t xml:space="preserve">Abidin, N. H. Z. i inni, 2020. </w:t>
              </w:r>
              <w:r w:rsidR="001C1386" w:rsidRPr="00E91D45">
                <w:rPr>
                  <w:noProof/>
                  <w:lang w:val="en-US"/>
                </w:rPr>
                <w:t xml:space="preserve">Improving Intelligent Personality Prediction using Myers-Briggs Type Indicator and Random Forest Classifier. </w:t>
              </w:r>
              <w:r w:rsidR="001C1386" w:rsidRPr="00E91D45">
                <w:rPr>
                  <w:i/>
                  <w:iCs/>
                  <w:noProof/>
                  <w:lang w:val="en-US"/>
                </w:rPr>
                <w:t>International Journal of Advanced Computer Science and Applications</w:t>
              </w:r>
              <w:r w:rsidR="001C1386" w:rsidRPr="00E91D45">
                <w:rPr>
                  <w:noProof/>
                  <w:lang w:val="en-US"/>
                </w:rPr>
                <w:t>, Tom XI.</w:t>
              </w:r>
            </w:p>
            <w:p w14:paraId="39F2B238" w14:textId="77777777" w:rsidR="001C1386" w:rsidRPr="00E91D45" w:rsidRDefault="001C1386" w:rsidP="001C1386">
              <w:pPr>
                <w:pStyle w:val="Bibliografia"/>
                <w:rPr>
                  <w:noProof/>
                  <w:lang w:val="en-US"/>
                </w:rPr>
              </w:pPr>
              <w:r>
                <w:rPr>
                  <w:noProof/>
                </w:rPr>
                <w:t xml:space="preserve">Amirhosseini, M. H. i Kazemian, H., 2020. </w:t>
              </w:r>
              <w:r w:rsidRPr="00E91D45">
                <w:rPr>
                  <w:noProof/>
                  <w:lang w:val="en-US"/>
                </w:rPr>
                <w:t xml:space="preserve">Machine Learning Approach to Personality Type Prediction Based on the Myers-Briggs Type Indicator ®. </w:t>
              </w:r>
              <w:r w:rsidRPr="00E91D45">
                <w:rPr>
                  <w:i/>
                  <w:iCs/>
                  <w:noProof/>
                  <w:lang w:val="en-US"/>
                </w:rPr>
                <w:t>Multimodal Technologies and Interaction</w:t>
              </w:r>
              <w:r w:rsidRPr="00E91D45">
                <w:rPr>
                  <w:noProof/>
                  <w:lang w:val="en-US"/>
                </w:rPr>
                <w:t>, Tom IV.</w:t>
              </w:r>
            </w:p>
            <w:p w14:paraId="2EABE27D" w14:textId="77777777" w:rsidR="001C1386" w:rsidRPr="00E91D45" w:rsidRDefault="001C1386" w:rsidP="001C1386">
              <w:pPr>
                <w:pStyle w:val="Bibliografia"/>
                <w:rPr>
                  <w:noProof/>
                  <w:lang w:val="en-US"/>
                </w:rPr>
              </w:pPr>
              <w:r w:rsidRPr="00E91D45">
                <w:rPr>
                  <w:noProof/>
                  <w:lang w:val="en-US"/>
                </w:rPr>
                <w:t xml:space="preserve">Antonio, B. i inni, 2018. </w:t>
              </w:r>
              <w:r w:rsidRPr="00E91D45">
                <w:rPr>
                  <w:i/>
                  <w:iCs/>
                  <w:noProof/>
                  <w:lang w:val="en-US"/>
                </w:rPr>
                <w:t xml:space="preserve">Medium. </w:t>
              </w:r>
              <w:r w:rsidRPr="00E91D45">
                <w:rPr>
                  <w:noProof/>
                  <w:lang w:val="en-US"/>
                </w:rPr>
                <w:t xml:space="preserve">[Online] </w:t>
              </w:r>
              <w:r w:rsidRPr="00E91D45">
                <w:rPr>
                  <w:noProof/>
                  <w:lang w:val="en-US"/>
                </w:rPr>
                <w:br/>
                <w:t xml:space="preserve">Available at: </w:t>
              </w:r>
              <w:r w:rsidRPr="00E91D45">
                <w:rPr>
                  <w:noProof/>
                  <w:u w:val="single"/>
                  <w:lang w:val="en-US"/>
                </w:rPr>
                <w:t>https://medium.com/@bian0628/data-science-final-project-myers-briggs-prediction-ecfa203cef8</w:t>
              </w:r>
            </w:p>
            <w:p w14:paraId="131CAE94" w14:textId="77777777" w:rsidR="001C1386" w:rsidRPr="00E91D45" w:rsidRDefault="001C1386" w:rsidP="001C1386">
              <w:pPr>
                <w:pStyle w:val="Bibliografia"/>
                <w:rPr>
                  <w:noProof/>
                  <w:lang w:val="en-US"/>
                </w:rPr>
              </w:pPr>
              <w:r w:rsidRPr="00E91D45">
                <w:rPr>
                  <w:noProof/>
                  <w:lang w:val="en-US"/>
                </w:rPr>
                <w:t xml:space="preserve">Ba, J. L., Kiros, J. R. i Hinton, G. E., 2016. Layer Normalization. </w:t>
              </w:r>
            </w:p>
            <w:p w14:paraId="4E621D16" w14:textId="77777777" w:rsidR="001C1386" w:rsidRPr="00E91D45" w:rsidRDefault="001C1386" w:rsidP="001C1386">
              <w:pPr>
                <w:pStyle w:val="Bibliografia"/>
                <w:rPr>
                  <w:noProof/>
                  <w:lang w:val="en-US"/>
                </w:rPr>
              </w:pPr>
              <w:r w:rsidRPr="00E91D45">
                <w:rPr>
                  <w:noProof/>
                  <w:lang w:val="en-US"/>
                </w:rPr>
                <w:t xml:space="preserve">Bengio, Y., Simard, P. i Frasconi, P., 1994. Learning long-term dependencies with gradient descent is difficult. </w:t>
              </w:r>
              <w:r w:rsidRPr="00E91D45">
                <w:rPr>
                  <w:i/>
                  <w:iCs/>
                  <w:noProof/>
                  <w:lang w:val="en-US"/>
                </w:rPr>
                <w:t>IEEE transactions on neural networks / a publication of the IEEE Neural Networks Council</w:t>
              </w:r>
              <w:r w:rsidRPr="00E91D45">
                <w:rPr>
                  <w:noProof/>
                  <w:lang w:val="en-US"/>
                </w:rPr>
                <w:t>, Tom V, pp. 157-166.</w:t>
              </w:r>
            </w:p>
            <w:p w14:paraId="2502AD1C" w14:textId="77777777" w:rsidR="001C1386" w:rsidRPr="00E91D45" w:rsidRDefault="001C1386" w:rsidP="001C1386">
              <w:pPr>
                <w:pStyle w:val="Bibliografia"/>
                <w:rPr>
                  <w:noProof/>
                  <w:lang w:val="en-US"/>
                </w:rPr>
              </w:pPr>
              <w:r w:rsidRPr="00E91D45">
                <w:rPr>
                  <w:noProof/>
                  <w:lang w:val="en-US"/>
                </w:rPr>
                <w:t xml:space="preserve">Chen, T. i Guestrin, C., 2016. XGBoost: A Scalable Tree Boosting System. </w:t>
              </w:r>
            </w:p>
            <w:p w14:paraId="72B7D606" w14:textId="77777777" w:rsidR="001C1386" w:rsidRPr="00E91D45" w:rsidRDefault="001C1386" w:rsidP="001C1386">
              <w:pPr>
                <w:pStyle w:val="Bibliografia"/>
                <w:rPr>
                  <w:noProof/>
                  <w:lang w:val="en-US"/>
                </w:rPr>
              </w:pPr>
              <w:r w:rsidRPr="00E91D45">
                <w:rPr>
                  <w:noProof/>
                  <w:lang w:val="en-US"/>
                </w:rPr>
                <w:t xml:space="preserve">Cho, K. i inni, 2014. Learning Phrase Representations using RNN Encoder-Decoder for Statistical Machine Translation. </w:t>
              </w:r>
            </w:p>
            <w:p w14:paraId="119A8FA1" w14:textId="77777777" w:rsidR="001C1386" w:rsidRPr="00E91D45" w:rsidRDefault="001C1386" w:rsidP="001C1386">
              <w:pPr>
                <w:pStyle w:val="Bibliografia"/>
                <w:rPr>
                  <w:noProof/>
                  <w:lang w:val="en-US"/>
                </w:rPr>
              </w:pPr>
              <w:r w:rsidRPr="00E91D45">
                <w:rPr>
                  <w:noProof/>
                  <w:lang w:val="en-US"/>
                </w:rPr>
                <w:t xml:space="preserve">Cui, B. i Qi, C., 2017. Survey Analysis of Machine Learning Methods for Natural Language Processing for MBTI Personality Type Prediction. </w:t>
              </w:r>
            </w:p>
            <w:p w14:paraId="7184D93E" w14:textId="77777777" w:rsidR="001C1386" w:rsidRPr="00E91D45" w:rsidRDefault="001C1386" w:rsidP="001C1386">
              <w:pPr>
                <w:pStyle w:val="Bibliografia"/>
                <w:rPr>
                  <w:noProof/>
                  <w:lang w:val="en-US"/>
                </w:rPr>
              </w:pPr>
              <w:r w:rsidRPr="00E91D45">
                <w:rPr>
                  <w:noProof/>
                  <w:lang w:val="en-US"/>
                </w:rPr>
                <w:t xml:space="preserve">Devlin, J., Chang, M.-W., Lee, K. i Toutanova, K., 2018. BERT: Pre-training of Deep Bidirectional Transformers for Language Understanding. </w:t>
              </w:r>
            </w:p>
            <w:p w14:paraId="108F23DA" w14:textId="77777777" w:rsidR="001C1386" w:rsidRDefault="001C1386" w:rsidP="001C1386">
              <w:pPr>
                <w:pStyle w:val="Bibliografia"/>
                <w:rPr>
                  <w:noProof/>
                </w:rPr>
              </w:pPr>
              <w:r>
                <w:rPr>
                  <w:noProof/>
                </w:rPr>
                <w:t xml:space="preserve">Fenner, M. E., 2020. </w:t>
              </w:r>
              <w:r>
                <w:rPr>
                  <w:i/>
                  <w:iCs/>
                  <w:noProof/>
                </w:rPr>
                <w:t xml:space="preserve">Uczenie maszynowe w Pythonie dla każdego. </w:t>
              </w:r>
              <w:r>
                <w:rPr>
                  <w:noProof/>
                </w:rPr>
                <w:t>Gliwice: Helion.</w:t>
              </w:r>
            </w:p>
            <w:p w14:paraId="5E5F0D47" w14:textId="77777777" w:rsidR="001C1386" w:rsidRPr="00E91D45" w:rsidRDefault="001C1386" w:rsidP="001C1386">
              <w:pPr>
                <w:pStyle w:val="Bibliografia"/>
                <w:rPr>
                  <w:noProof/>
                  <w:lang w:val="en-US"/>
                </w:rPr>
              </w:pPr>
              <w:r>
                <w:rPr>
                  <w:noProof/>
                </w:rPr>
                <w:t xml:space="preserve">Géron, A., 2018. </w:t>
              </w:r>
              <w:r>
                <w:rPr>
                  <w:i/>
                  <w:iCs/>
                  <w:noProof/>
                </w:rPr>
                <w:t xml:space="preserve">Uczenie maszynowe z użyciem Scikit-Learn i TensorFlow : pojęcia, techniki i narzędzia służące do tworzenia inteligentnych systemów. </w:t>
              </w:r>
              <w:r w:rsidRPr="00E91D45">
                <w:rPr>
                  <w:noProof/>
                  <w:lang w:val="en-US"/>
                </w:rPr>
                <w:t>Gliwice: Helion.</w:t>
              </w:r>
            </w:p>
            <w:p w14:paraId="7F8D47A3" w14:textId="77777777" w:rsidR="001C1386" w:rsidRPr="00E91D45" w:rsidRDefault="001C1386" w:rsidP="001C1386">
              <w:pPr>
                <w:pStyle w:val="Bibliografia"/>
                <w:rPr>
                  <w:noProof/>
                  <w:lang w:val="en-US"/>
                </w:rPr>
              </w:pPr>
              <w:r w:rsidRPr="00E91D45">
                <w:rPr>
                  <w:noProof/>
                  <w:lang w:val="en-US"/>
                </w:rPr>
                <w:t xml:space="preserve">Hernandez, R. i Knight, I. S., 2017. Predicting Myers-Briggs Type Indicator with Text Classification. </w:t>
              </w:r>
            </w:p>
            <w:p w14:paraId="6A02392A" w14:textId="77777777" w:rsidR="001C1386" w:rsidRPr="00E91D45" w:rsidRDefault="001C1386" w:rsidP="001C1386">
              <w:pPr>
                <w:pStyle w:val="Bibliografia"/>
                <w:rPr>
                  <w:noProof/>
                  <w:lang w:val="en-US"/>
                </w:rPr>
              </w:pPr>
              <w:r w:rsidRPr="00E91D45">
                <w:rPr>
                  <w:noProof/>
                  <w:lang w:val="en-US"/>
                </w:rPr>
                <w:t xml:space="preserve">Hochreiter, S. i Schmidhuber, J., 1997. Long Short-term Memory. </w:t>
              </w:r>
              <w:r w:rsidRPr="00E91D45">
                <w:rPr>
                  <w:i/>
                  <w:iCs/>
                  <w:noProof/>
                  <w:lang w:val="en-US"/>
                </w:rPr>
                <w:t>Neural computation</w:t>
              </w:r>
              <w:r w:rsidRPr="00E91D45">
                <w:rPr>
                  <w:noProof/>
                  <w:lang w:val="en-US"/>
                </w:rPr>
                <w:t>, Tom IX, pp. 1735-1780.</w:t>
              </w:r>
            </w:p>
            <w:p w14:paraId="7257F152" w14:textId="77777777" w:rsidR="001C1386" w:rsidRPr="00E91D45" w:rsidRDefault="001C1386" w:rsidP="001C1386">
              <w:pPr>
                <w:pStyle w:val="Bibliografia"/>
                <w:rPr>
                  <w:noProof/>
                  <w:lang w:val="en-US"/>
                </w:rPr>
              </w:pPr>
              <w:r>
                <w:rPr>
                  <w:noProof/>
                </w:rPr>
                <w:t xml:space="preserve">Ioffe, S. i Szegedy, C., 2015. </w:t>
              </w:r>
              <w:r w:rsidRPr="00E91D45">
                <w:rPr>
                  <w:noProof/>
                  <w:lang w:val="en-US"/>
                </w:rPr>
                <w:t xml:space="preserve">Batch Normalization: Accelerating Deep Network Training by Reducing Internal Covariate Shift. </w:t>
              </w:r>
            </w:p>
            <w:p w14:paraId="32D1DAAA" w14:textId="77777777" w:rsidR="001C1386" w:rsidRDefault="001C1386" w:rsidP="001C1386">
              <w:pPr>
                <w:pStyle w:val="Bibliografia"/>
                <w:rPr>
                  <w:noProof/>
                </w:rPr>
              </w:pPr>
              <w:r>
                <w:rPr>
                  <w:noProof/>
                </w:rPr>
                <w:t xml:space="preserve">Jung, C. G., 2013. </w:t>
              </w:r>
              <w:r>
                <w:rPr>
                  <w:i/>
                  <w:iCs/>
                  <w:noProof/>
                </w:rPr>
                <w:t xml:space="preserve">Typy psychologiczne. </w:t>
              </w:r>
              <w:r>
                <w:rPr>
                  <w:noProof/>
                </w:rPr>
                <w:t>I red. Warszawa: KR.</w:t>
              </w:r>
            </w:p>
            <w:p w14:paraId="37BE799C" w14:textId="77777777" w:rsidR="001C1386" w:rsidRPr="00E91D45" w:rsidRDefault="001C1386" w:rsidP="001C1386">
              <w:pPr>
                <w:pStyle w:val="Bibliografia"/>
                <w:rPr>
                  <w:noProof/>
                  <w:lang w:val="en-US"/>
                </w:rPr>
              </w:pPr>
              <w:r>
                <w:rPr>
                  <w:noProof/>
                </w:rPr>
                <w:lastRenderedPageBreak/>
                <w:t xml:space="preserve">Kingma, D. i Ba, J., 2014. </w:t>
              </w:r>
              <w:r w:rsidRPr="00E91D45">
                <w:rPr>
                  <w:noProof/>
                  <w:lang w:val="en-US"/>
                </w:rPr>
                <w:t xml:space="preserve">Adam: A Method for Stochastic Optimization. </w:t>
              </w:r>
              <w:r w:rsidRPr="00E91D45">
                <w:rPr>
                  <w:i/>
                  <w:iCs/>
                  <w:noProof/>
                  <w:lang w:val="en-US"/>
                </w:rPr>
                <w:t>International Conference on Learning Representations</w:t>
              </w:r>
              <w:r w:rsidRPr="00E91D45">
                <w:rPr>
                  <w:noProof/>
                  <w:lang w:val="en-US"/>
                </w:rPr>
                <w:t xml:space="preserve">. </w:t>
              </w:r>
            </w:p>
            <w:p w14:paraId="214C24F3" w14:textId="77777777" w:rsidR="001C1386" w:rsidRPr="00E91D45" w:rsidRDefault="001C1386" w:rsidP="001C1386">
              <w:pPr>
                <w:pStyle w:val="Bibliografia"/>
                <w:rPr>
                  <w:noProof/>
                  <w:lang w:val="en-US"/>
                </w:rPr>
              </w:pPr>
              <w:r w:rsidRPr="00E91D45">
                <w:rPr>
                  <w:noProof/>
                  <w:lang w:val="en-US"/>
                </w:rPr>
                <w:t xml:space="preserve">McCulloch, W. S. i Pitts, W., 1943. A logical calculus of the ideas immanent in nervous activity. </w:t>
              </w:r>
              <w:r w:rsidRPr="00E91D45">
                <w:rPr>
                  <w:i/>
                  <w:iCs/>
                  <w:noProof/>
                  <w:lang w:val="en-US"/>
                </w:rPr>
                <w:t>Bulletin of Mathematical Biophysics</w:t>
              </w:r>
              <w:r w:rsidRPr="00E91D45">
                <w:rPr>
                  <w:noProof/>
                  <w:lang w:val="en-US"/>
                </w:rPr>
                <w:t>, Tom V, pp. 115-133.</w:t>
              </w:r>
            </w:p>
            <w:p w14:paraId="01323880" w14:textId="77777777" w:rsidR="001C1386" w:rsidRPr="00E91D45" w:rsidRDefault="001C1386" w:rsidP="001C1386">
              <w:pPr>
                <w:pStyle w:val="Bibliografia"/>
                <w:rPr>
                  <w:noProof/>
                  <w:lang w:val="en-US"/>
                </w:rPr>
              </w:pPr>
              <w:r w:rsidRPr="00E91D45">
                <w:rPr>
                  <w:noProof/>
                  <w:lang w:val="en-US"/>
                </w:rPr>
                <w:t xml:space="preserve">Ontoum, S. i Chan, J., 2022. Personality Type Based on Myers-Briggs Type Indicator with Text Posting Style by using Traditional and Deep Learning. </w:t>
              </w:r>
            </w:p>
            <w:p w14:paraId="7EAE3F24" w14:textId="77777777" w:rsidR="001C1386" w:rsidRPr="00E91D45" w:rsidRDefault="001C1386" w:rsidP="001C1386">
              <w:pPr>
                <w:pStyle w:val="Bibliografia"/>
                <w:rPr>
                  <w:noProof/>
                  <w:lang w:val="en-US"/>
                </w:rPr>
              </w:pPr>
              <w:r>
                <w:rPr>
                  <w:noProof/>
                </w:rPr>
                <w:t xml:space="preserve">Raschka, S. i Mirjalili, V., 2019. </w:t>
              </w:r>
              <w:r>
                <w:rPr>
                  <w:i/>
                  <w:iCs/>
                  <w:noProof/>
                </w:rPr>
                <w:t xml:space="preserve">Python. Uczenie maszynowe. </w:t>
              </w:r>
              <w:r>
                <w:rPr>
                  <w:noProof/>
                </w:rPr>
                <w:t xml:space="preserve">II red. </w:t>
              </w:r>
              <w:r w:rsidRPr="00E91D45">
                <w:rPr>
                  <w:noProof/>
                  <w:lang w:val="en-US"/>
                </w:rPr>
                <w:t>Gliwice: Helion.</w:t>
              </w:r>
            </w:p>
            <w:p w14:paraId="7DB95491" w14:textId="77777777" w:rsidR="001C1386" w:rsidRPr="00E91D45" w:rsidRDefault="001C1386" w:rsidP="001C1386">
              <w:pPr>
                <w:pStyle w:val="Bibliografia"/>
                <w:rPr>
                  <w:noProof/>
                  <w:lang w:val="en-US"/>
                </w:rPr>
              </w:pPr>
              <w:r w:rsidRPr="00E91D45">
                <w:rPr>
                  <w:noProof/>
                  <w:lang w:val="en-US"/>
                </w:rPr>
                <w:t xml:space="preserve">Rosset, S., Zhu, J. i Hastie, T., 2004. Margin Maximizing Loss Functions. </w:t>
              </w:r>
              <w:r w:rsidRPr="00E91D45">
                <w:rPr>
                  <w:i/>
                  <w:iCs/>
                  <w:noProof/>
                  <w:lang w:val="en-US"/>
                </w:rPr>
                <w:t>Advances in Neural Information Processing Systems.</w:t>
              </w:r>
            </w:p>
            <w:p w14:paraId="49EE3A3B" w14:textId="77777777" w:rsidR="001C1386" w:rsidRPr="00E91D45" w:rsidRDefault="001C1386" w:rsidP="001C1386">
              <w:pPr>
                <w:pStyle w:val="Bibliografia"/>
                <w:rPr>
                  <w:noProof/>
                  <w:lang w:val="en-US"/>
                </w:rPr>
              </w:pPr>
              <w:r w:rsidRPr="00E91D45">
                <w:rPr>
                  <w:noProof/>
                  <w:lang w:val="en-US"/>
                </w:rPr>
                <w:t xml:space="preserve">Rumelhart, D. E., Hinton, G. E. i Williams, R. J., 1986. Learning Internal Representations by Error Propagation. </w:t>
              </w:r>
            </w:p>
            <w:p w14:paraId="533CD781" w14:textId="77777777" w:rsidR="001C1386" w:rsidRPr="00E91D45" w:rsidRDefault="001C1386" w:rsidP="001C1386">
              <w:pPr>
                <w:pStyle w:val="Bibliografia"/>
                <w:rPr>
                  <w:noProof/>
                  <w:lang w:val="en-US"/>
                </w:rPr>
              </w:pPr>
              <w:r w:rsidRPr="00E91D45">
                <w:rPr>
                  <w:noProof/>
                  <w:lang w:val="en-US"/>
                </w:rPr>
                <w:t xml:space="preserve">Skiena, S. S., 2017. </w:t>
              </w:r>
              <w:r w:rsidRPr="00E91D45">
                <w:rPr>
                  <w:i/>
                  <w:iCs/>
                  <w:noProof/>
                  <w:lang w:val="en-US"/>
                </w:rPr>
                <w:t xml:space="preserve">The Data Science Design Manual. </w:t>
              </w:r>
              <w:r w:rsidRPr="00E91D45">
                <w:rPr>
                  <w:noProof/>
                  <w:lang w:val="en-US"/>
                </w:rPr>
                <w:t>I red. Cham: Springer Cham.</w:t>
              </w:r>
            </w:p>
            <w:p w14:paraId="6024432F" w14:textId="77777777" w:rsidR="001C1386" w:rsidRDefault="001C1386" w:rsidP="001C1386">
              <w:pPr>
                <w:pStyle w:val="Bibliografia"/>
                <w:rPr>
                  <w:noProof/>
                </w:rPr>
              </w:pPr>
              <w:r w:rsidRPr="00E91D45">
                <w:rPr>
                  <w:noProof/>
                  <w:lang w:val="en-US"/>
                </w:rPr>
                <w:t xml:space="preserve">Vaswani, A. i inni, 2023. Attention Is All You Need. </w:t>
              </w:r>
              <w:r>
                <w:rPr>
                  <w:i/>
                  <w:iCs/>
                  <w:noProof/>
                </w:rPr>
                <w:t>Neural Information Processing Systems</w:t>
              </w:r>
              <w:r>
                <w:rPr>
                  <w:noProof/>
                </w:rPr>
                <w:t xml:space="preserve">. </w:t>
              </w:r>
            </w:p>
            <w:p w14:paraId="57BC4060" w14:textId="021BDAF1" w:rsidR="001273F9" w:rsidRDefault="001273F9" w:rsidP="001C1386">
              <w:r>
                <w:rPr>
                  <w:b/>
                  <w:bCs/>
                </w:rPr>
                <w:fldChar w:fldCharType="end"/>
              </w:r>
            </w:p>
          </w:sdtContent>
        </w:sdt>
      </w:sdtContent>
    </w:sdt>
    <w:p w14:paraId="28EFEF7E" w14:textId="1A7C5170" w:rsidR="008F3C9A" w:rsidRPr="0011058F" w:rsidRDefault="008F3C9A" w:rsidP="003521AB">
      <w:pPr>
        <w:pStyle w:val="Nagwek1"/>
      </w:pPr>
    </w:p>
    <w:sectPr w:rsidR="008F3C9A" w:rsidRPr="0011058F" w:rsidSect="004157DB">
      <w:footerReference w:type="even" r:id="rId34"/>
      <w:footerReference w:type="default" r:id="rId35"/>
      <w:pgSz w:w="11906" w:h="16838" w:code="9"/>
      <w:pgMar w:top="1418" w:right="1134" w:bottom="1418"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Marta Glanowska" w:date="2024-02-19T14:17:00Z" w:initials="MG">
    <w:p w14:paraId="26766822" w14:textId="77777777" w:rsidR="003D627E" w:rsidRDefault="003D627E" w:rsidP="003D627E">
      <w:pPr>
        <w:pStyle w:val="Tekstkomentarza"/>
        <w:ind w:firstLine="0"/>
        <w:jc w:val="left"/>
      </w:pPr>
      <w:r>
        <w:rPr>
          <w:rStyle w:val="Odwoaniedokomentarza"/>
        </w:rPr>
        <w:annotationRef/>
      </w:r>
      <w:r>
        <w:t>Czy odstępy między nagłówkiem a treścią są zgodne z wymogami PŁ?</w:t>
      </w:r>
    </w:p>
  </w:comment>
  <w:comment w:id="6" w:author="Marta Glanowska" w:date="2024-03-24T16:20:00Z" w:initials="MG">
    <w:p w14:paraId="7EE38F58" w14:textId="77777777" w:rsidR="00987660" w:rsidRDefault="00987660" w:rsidP="00987660">
      <w:pPr>
        <w:pStyle w:val="Tekstkomentarza"/>
        <w:ind w:firstLine="0"/>
        <w:jc w:val="left"/>
      </w:pPr>
      <w:r>
        <w:rPr>
          <w:rStyle w:val="Odwoaniedokomentarza"/>
        </w:rPr>
        <w:annotationRef/>
      </w:r>
      <w:r>
        <w:t>Czy to tu czy w celach?</w:t>
      </w:r>
    </w:p>
  </w:comment>
  <w:comment w:id="7" w:author="Marta Glanowska" w:date="2024-03-24T16:26:00Z" w:initials="MG">
    <w:p w14:paraId="21286A94" w14:textId="77777777" w:rsidR="00A6709D" w:rsidRDefault="00A6709D" w:rsidP="00A6709D">
      <w:pPr>
        <w:pStyle w:val="Tekstkomentarza"/>
        <w:ind w:firstLine="0"/>
        <w:jc w:val="left"/>
      </w:pPr>
      <w:r>
        <w:rPr>
          <w:rStyle w:val="Odwoaniedokomentarza"/>
        </w:rPr>
        <w:annotationRef/>
      </w:r>
      <w:r>
        <w:t>Dodano</w:t>
      </w:r>
    </w:p>
  </w:comment>
  <w:comment w:id="9" w:author="Marta Glanowska" w:date="2024-03-14T14:49:00Z" w:initials="MG">
    <w:p w14:paraId="61D80B03" w14:textId="7B37203A" w:rsidR="007721D9" w:rsidRDefault="007721D9" w:rsidP="007721D9">
      <w:pPr>
        <w:pStyle w:val="Tekstkomentarza"/>
        <w:ind w:firstLine="0"/>
        <w:jc w:val="left"/>
      </w:pPr>
      <w:r>
        <w:rPr>
          <w:rStyle w:val="Odwoaniedokomentarza"/>
        </w:rPr>
        <w:annotationRef/>
      </w:r>
      <w:r>
        <w:t>Zamieniłam cel z zakresem</w:t>
      </w:r>
    </w:p>
  </w:comment>
  <w:comment w:id="13" w:author="Marta Glanowska" w:date="2024-03-16T14:58:00Z" w:initials="MG">
    <w:p w14:paraId="40E7846D" w14:textId="77777777" w:rsidR="0034789D" w:rsidRDefault="0034789D" w:rsidP="0034789D">
      <w:pPr>
        <w:pStyle w:val="Tekstkomentarza"/>
        <w:ind w:firstLine="0"/>
        <w:jc w:val="left"/>
      </w:pPr>
      <w:r>
        <w:rPr>
          <w:rStyle w:val="Odwoaniedokomentarza"/>
        </w:rPr>
        <w:annotationRef/>
      </w:r>
      <w:r>
        <w:t>Ale bazujące na artykule (przypis)</w:t>
      </w:r>
    </w:p>
  </w:comment>
  <w:comment w:id="22" w:author="Marta Glanowska" w:date="2024-02-19T19:45:00Z" w:initials="MG">
    <w:p w14:paraId="1F1F8F2D" w14:textId="672E4817" w:rsidR="004B71CB" w:rsidRDefault="004B71CB" w:rsidP="004B71CB">
      <w:pPr>
        <w:pStyle w:val="Tekstkomentarza"/>
        <w:ind w:firstLine="0"/>
        <w:jc w:val="left"/>
      </w:pPr>
      <w:r>
        <w:rPr>
          <w:rStyle w:val="Odwoaniedokomentarza"/>
        </w:rPr>
        <w:annotationRef/>
      </w:r>
      <w:r>
        <w:t>Czy ma polską nazwę? Kursywa?</w:t>
      </w:r>
    </w:p>
  </w:comment>
  <w:comment w:id="23" w:author="Marta Glanowska" w:date="2024-02-19T19:51:00Z" w:initials="MG">
    <w:p w14:paraId="6DD6682D" w14:textId="77777777" w:rsidR="004B71CB" w:rsidRDefault="004B71CB" w:rsidP="004B71CB">
      <w:pPr>
        <w:pStyle w:val="Tekstkomentarza"/>
        <w:ind w:firstLine="0"/>
        <w:jc w:val="left"/>
      </w:pPr>
      <w:r>
        <w:rPr>
          <w:rStyle w:val="Odwoaniedokomentarza"/>
        </w:rPr>
        <w:annotationRef/>
      </w:r>
      <w:r>
        <w:t>Wątpliwy artykuł! Usunąć?</w:t>
      </w:r>
    </w:p>
  </w:comment>
  <w:comment w:id="24" w:author="Marta Glanowska" w:date="2024-03-25T12:42:00Z" w:initials="MG">
    <w:p w14:paraId="5D718FA9" w14:textId="77777777" w:rsidR="001A1B2C" w:rsidRDefault="001A1B2C" w:rsidP="001A1B2C">
      <w:pPr>
        <w:pStyle w:val="Tekstkomentarza"/>
        <w:ind w:firstLine="0"/>
        <w:jc w:val="left"/>
      </w:pPr>
      <w:r>
        <w:rPr>
          <w:rStyle w:val="Odwoaniedokomentarza"/>
        </w:rPr>
        <w:annotationRef/>
      </w:r>
      <w:r>
        <w:t>Więcej przykładów? 16 klasowość albo wyższe wyniki?</w:t>
      </w:r>
    </w:p>
  </w:comment>
  <w:comment w:id="40" w:author="Marta Glanowska" w:date="2024-02-26T13:28:00Z" w:initials="MG">
    <w:p w14:paraId="7F58DBF0" w14:textId="2BC36C72" w:rsidR="006D69BA" w:rsidRDefault="006D69BA" w:rsidP="006D69BA">
      <w:pPr>
        <w:pStyle w:val="Tekstkomentarza"/>
        <w:ind w:firstLine="0"/>
        <w:jc w:val="left"/>
      </w:pPr>
      <w:r>
        <w:rPr>
          <w:rStyle w:val="Odwoaniedokomentarza"/>
        </w:rPr>
        <w:annotationRef/>
      </w:r>
      <w:r>
        <w:t>Odnośniki do literatury/artykułów?</w:t>
      </w:r>
    </w:p>
  </w:comment>
  <w:comment w:id="122" w:author="Marta Glanowska" w:date="2024-02-26T16:15:00Z" w:initials="MG">
    <w:p w14:paraId="3E0D024C" w14:textId="77777777" w:rsidR="007E1083" w:rsidRDefault="007E1083" w:rsidP="007E1083">
      <w:pPr>
        <w:pStyle w:val="Tekstkomentarza"/>
        <w:ind w:firstLine="0"/>
        <w:jc w:val="left"/>
      </w:pPr>
      <w:r>
        <w:rPr>
          <w:rStyle w:val="Odwoaniedokomentarza"/>
        </w:rPr>
        <w:annotationRef/>
      </w:r>
      <w:r>
        <w:t>Chodzi o NRC emotion lexicon database</w:t>
      </w:r>
    </w:p>
  </w:comment>
  <w:comment w:id="125" w:author="Marta Glanowska" w:date="2024-03-02T20:53:00Z" w:initials="MG">
    <w:p w14:paraId="4620E9A6" w14:textId="77777777" w:rsidR="00E52409" w:rsidRDefault="00E52409" w:rsidP="00E52409">
      <w:pPr>
        <w:pStyle w:val="Tekstkomentarza"/>
        <w:ind w:firstLine="0"/>
        <w:jc w:val="left"/>
      </w:pPr>
      <w:r>
        <w:rPr>
          <w:rStyle w:val="Odwoaniedokomentarza"/>
        </w:rPr>
        <w:annotationRef/>
      </w:r>
      <w:r>
        <w:t>Wyjaśniać?</w:t>
      </w:r>
    </w:p>
  </w:comment>
  <w:comment w:id="126" w:author="Marta Glanowska" w:date="2024-03-22T14:37:00Z" w:initials="MG">
    <w:p w14:paraId="4461340D" w14:textId="77777777" w:rsidR="00E256B9" w:rsidRDefault="00E256B9" w:rsidP="00E256B9">
      <w:pPr>
        <w:pStyle w:val="Tekstkomentarza"/>
        <w:ind w:firstLine="0"/>
        <w:jc w:val="left"/>
      </w:pPr>
      <w:r>
        <w:rPr>
          <w:rStyle w:val="Odwoaniedokomentarza"/>
        </w:rPr>
        <w:annotationRef/>
      </w:r>
      <w:r>
        <w:t>Czy tutaj trzeba bardziej opisywać architekturę?</w:t>
      </w:r>
    </w:p>
  </w:comment>
  <w:comment w:id="127" w:author="Marta Glanowska" w:date="2024-03-22T16:17:00Z" w:initials="MG">
    <w:p w14:paraId="2D5A1E2E" w14:textId="77777777" w:rsidR="001E3D0C" w:rsidRDefault="001E3D0C" w:rsidP="001E3D0C">
      <w:pPr>
        <w:pStyle w:val="Tekstkomentarza"/>
        <w:ind w:firstLine="0"/>
        <w:jc w:val="left"/>
      </w:pPr>
      <w:r>
        <w:rPr>
          <w:rStyle w:val="Odwoaniedokomentarza"/>
        </w:rPr>
        <w:annotationRef/>
      </w:r>
      <w:hyperlink r:id="rId1" w:history="1">
        <w:r w:rsidRPr="00FD2E9F">
          <w:rPr>
            <w:rStyle w:val="Hipercze"/>
          </w:rPr>
          <w:t>BERT Explained: What it is and how does it work? | Towards Data Science</w:t>
        </w:r>
      </w:hyperlink>
      <w:r>
        <w:t xml:space="preserve"> </w:t>
      </w:r>
    </w:p>
  </w:comment>
  <w:comment w:id="129" w:author="Marta Glanowska" w:date="2024-02-26T12:05:00Z" w:initials="MG">
    <w:p w14:paraId="4849E58F" w14:textId="137EF20B" w:rsidR="00D63929" w:rsidRDefault="00934148" w:rsidP="00D63929">
      <w:pPr>
        <w:pStyle w:val="Tekstkomentarza"/>
        <w:ind w:firstLine="0"/>
        <w:jc w:val="left"/>
      </w:pPr>
      <w:r>
        <w:rPr>
          <w:rStyle w:val="Odwoaniedokomentarza"/>
        </w:rPr>
        <w:annotationRef/>
      </w:r>
      <w:r w:rsidR="00D63929">
        <w:t>Tłumaczenie miało miejsce już wcześniej w opisie innych prac (referencje).</w:t>
      </w:r>
    </w:p>
  </w:comment>
  <w:comment w:id="130" w:author="Marta Glanowska" w:date="2024-02-26T13:25:00Z" w:initials="MG">
    <w:p w14:paraId="4EC3D755" w14:textId="77777777" w:rsidR="00C62F70" w:rsidRDefault="00C62F70" w:rsidP="00C62F70">
      <w:pPr>
        <w:pStyle w:val="Tekstkomentarza"/>
        <w:ind w:firstLine="0"/>
        <w:jc w:val="left"/>
      </w:pPr>
      <w:r>
        <w:rPr>
          <w:rStyle w:val="Odwoaniedokomentarza"/>
        </w:rPr>
        <w:annotationRef/>
      </w:r>
      <w:r>
        <w:t>Przenieść „z” „i”, ... do kolejnych linijek</w:t>
      </w:r>
    </w:p>
  </w:comment>
  <w:comment w:id="133" w:author="Marta Glanowska" w:date="2024-03-24T13:40:00Z" w:initials="MG">
    <w:p w14:paraId="40ED5505" w14:textId="77777777" w:rsidR="00CE6C83" w:rsidRDefault="00CE6C83" w:rsidP="00CE6C83">
      <w:pPr>
        <w:pStyle w:val="Tekstkomentarza"/>
        <w:ind w:firstLine="0"/>
        <w:jc w:val="left"/>
      </w:pPr>
      <w:r>
        <w:rPr>
          <w:rStyle w:val="Odwoaniedokomentarza"/>
        </w:rPr>
        <w:annotationRef/>
      </w:r>
      <w:r>
        <w:t>Ujednolicić oznaczenia logarytmów - naturalny, o podstawie 2 czy 10?</w:t>
      </w:r>
    </w:p>
  </w:comment>
  <w:comment w:id="134" w:author="Marta Glanowska" w:date="2024-03-10T20:59:00Z" w:initials="MG">
    <w:p w14:paraId="6EF44F06" w14:textId="2EF11434" w:rsidR="00E53C95" w:rsidRDefault="00E53C95" w:rsidP="00E53C95">
      <w:pPr>
        <w:pStyle w:val="Tekstkomentarza"/>
        <w:ind w:firstLine="0"/>
        <w:jc w:val="left"/>
      </w:pPr>
      <w:r>
        <w:rPr>
          <w:rStyle w:val="Odwoaniedokomentarza"/>
        </w:rPr>
        <w:annotationRef/>
      </w:r>
      <w:r>
        <w:t>Ujednolicić oznaczenia indeksów w całej pracy? Uwaga na XGBoost</w:t>
      </w:r>
    </w:p>
  </w:comment>
  <w:comment w:id="135" w:author="Marta Glanowska" w:date="2024-03-09T00:14:00Z" w:initials="MG">
    <w:p w14:paraId="7E4AFAE6" w14:textId="7C40979B" w:rsidR="00D0597A" w:rsidRDefault="00D0597A" w:rsidP="00D0597A">
      <w:pPr>
        <w:pStyle w:val="Tekstkomentarza"/>
        <w:ind w:firstLine="0"/>
        <w:jc w:val="left"/>
      </w:pPr>
      <w:r>
        <w:rPr>
          <w:rStyle w:val="Odwoaniedokomentarza"/>
        </w:rPr>
        <w:annotationRef/>
      </w:r>
      <w:r>
        <w:t>Opisać?</w:t>
      </w:r>
    </w:p>
  </w:comment>
  <w:comment w:id="136" w:author="Marta Glanowska" w:date="2024-03-09T11:50:00Z" w:initials="MG">
    <w:p w14:paraId="2B94D121" w14:textId="499F1D1F" w:rsidR="007B6EE7" w:rsidRDefault="007B6EE7" w:rsidP="007B6EE7">
      <w:pPr>
        <w:pStyle w:val="Tekstkomentarza"/>
        <w:ind w:firstLine="0"/>
        <w:jc w:val="left"/>
      </w:pPr>
      <w:r>
        <w:rPr>
          <w:rStyle w:val="Odwoaniedokomentarza"/>
        </w:rPr>
        <w:annotationRef/>
      </w:r>
      <w:r>
        <w:t>Czy dobrze?</w:t>
      </w:r>
    </w:p>
  </w:comment>
  <w:comment w:id="137" w:author="Marta Glanowska" w:date="2024-03-09T11:51:00Z" w:initials="MG">
    <w:p w14:paraId="2F48BF3F" w14:textId="77777777" w:rsidR="007B6EE7" w:rsidRDefault="007B6EE7" w:rsidP="007B6EE7">
      <w:pPr>
        <w:pStyle w:val="Tekstkomentarza"/>
        <w:ind w:firstLine="0"/>
        <w:jc w:val="left"/>
      </w:pPr>
      <w:r>
        <w:rPr>
          <w:rStyle w:val="Odwoaniedokomentarza"/>
        </w:rPr>
        <w:annotationRef/>
      </w:r>
      <w:hyperlink r:id="rId2" w:history="1">
        <w:r w:rsidRPr="00765E4E">
          <w:rPr>
            <w:rStyle w:val="Hipercze"/>
          </w:rPr>
          <w:t>SoftmaxRegression: Multiclass version of logistic regression - mlxtend (rasbt.github.io)</w:t>
        </w:r>
      </w:hyperlink>
      <w:r>
        <w:t xml:space="preserve"> </w:t>
      </w:r>
    </w:p>
  </w:comment>
  <w:comment w:id="142" w:author="Marta Glanowska" w:date="2024-03-16T14:58:00Z" w:initials="MG">
    <w:p w14:paraId="1A7E2C7F" w14:textId="77777777" w:rsidR="00836235" w:rsidRDefault="00836235" w:rsidP="00836235">
      <w:pPr>
        <w:pStyle w:val="Tekstkomentarza"/>
        <w:ind w:firstLine="0"/>
        <w:jc w:val="left"/>
      </w:pPr>
      <w:r>
        <w:rPr>
          <w:rStyle w:val="Odwoaniedokomentarza"/>
        </w:rPr>
        <w:annotationRef/>
      </w:r>
      <w:r>
        <w:t>Jak to opisać krócej?</w:t>
      </w:r>
    </w:p>
  </w:comment>
  <w:comment w:id="143" w:author="Marta Glanowska" w:date="2024-03-16T14:59:00Z" w:initials="MG">
    <w:p w14:paraId="2D8B1135" w14:textId="77777777" w:rsidR="00836235" w:rsidRDefault="00836235" w:rsidP="00836235">
      <w:pPr>
        <w:pStyle w:val="Tekstkomentarza"/>
        <w:ind w:firstLine="0"/>
        <w:jc w:val="left"/>
      </w:pPr>
      <w:r>
        <w:rPr>
          <w:rStyle w:val="Odwoaniedokomentarza"/>
        </w:rPr>
        <w:annotationRef/>
      </w:r>
      <w:r>
        <w:t>Tak samo Rys poniżej</w:t>
      </w:r>
    </w:p>
  </w:comment>
  <w:comment w:id="147" w:author="Marta Glanowska" w:date="2024-02-28T10:49:00Z" w:initials="MG">
    <w:p w14:paraId="1ADF4E66" w14:textId="1A4C3DF3" w:rsidR="00726A49" w:rsidRDefault="00C3164E" w:rsidP="00726A49">
      <w:pPr>
        <w:pStyle w:val="Tekstkomentarza"/>
        <w:ind w:firstLine="0"/>
        <w:jc w:val="left"/>
      </w:pPr>
      <w:r>
        <w:rPr>
          <w:rStyle w:val="Odwoaniedokomentarza"/>
        </w:rPr>
        <w:annotationRef/>
      </w:r>
      <w:r w:rsidR="00726A49">
        <w:t>Jaka czcionka wzorów?</w:t>
      </w:r>
    </w:p>
  </w:comment>
  <w:comment w:id="149" w:author="Marta Glanowska" w:date="2024-03-05T12:06:00Z" w:initials="MG">
    <w:p w14:paraId="1E993B59" w14:textId="77777777" w:rsidR="0043610B" w:rsidRDefault="0043610B" w:rsidP="0043610B">
      <w:pPr>
        <w:pStyle w:val="Tekstkomentarza"/>
        <w:ind w:firstLine="0"/>
        <w:jc w:val="left"/>
      </w:pPr>
      <w:r>
        <w:rPr>
          <w:rStyle w:val="Odwoaniedokomentarza"/>
        </w:rPr>
        <w:annotationRef/>
      </w:r>
      <w:r>
        <w:t>Czy to tutaj?</w:t>
      </w:r>
    </w:p>
  </w:comment>
  <w:comment w:id="151" w:author="Marta Glanowska" w:date="2024-03-14T15:21:00Z" w:initials="MG">
    <w:p w14:paraId="4805DA33" w14:textId="77777777" w:rsidR="00FB0D1A" w:rsidRDefault="001541F6" w:rsidP="00FB0D1A">
      <w:pPr>
        <w:pStyle w:val="Tekstkomentarza"/>
        <w:ind w:firstLine="0"/>
        <w:jc w:val="left"/>
      </w:pPr>
      <w:r>
        <w:rPr>
          <w:rStyle w:val="Odwoaniedokomentarza"/>
        </w:rPr>
        <w:annotationRef/>
      </w:r>
      <w:r w:rsidR="00FB0D1A">
        <w:t>Usunięto ryzykowny opis</w:t>
      </w:r>
    </w:p>
  </w:comment>
  <w:comment w:id="152" w:author="Marta Glanowska" w:date="2024-03-14T15:21:00Z" w:initials="MG">
    <w:p w14:paraId="39BA9E11" w14:textId="77777777" w:rsidR="00FB0D1A" w:rsidRDefault="00FB0D1A" w:rsidP="00FB0D1A">
      <w:pPr>
        <w:pStyle w:val="Tekstkomentarza"/>
        <w:ind w:firstLine="0"/>
        <w:jc w:val="left"/>
      </w:pPr>
      <w:r>
        <w:rPr>
          <w:rStyle w:val="Odwoaniedokomentarza"/>
        </w:rPr>
        <w:annotationRef/>
      </w:r>
      <w:r>
        <w:t>Pochodził z książki Raschki -&gt; Wzmacnianie (AdaBoost)</w:t>
      </w:r>
    </w:p>
  </w:comment>
  <w:comment w:id="153" w:author="Marta Glanowska" w:date="2024-03-10T19:45:00Z" w:initials="MG">
    <w:p w14:paraId="65C7C0B6" w14:textId="3F6EC225" w:rsidR="00867C20" w:rsidRDefault="00867C20" w:rsidP="00867C20">
      <w:pPr>
        <w:pStyle w:val="Tekstkomentarza"/>
        <w:ind w:firstLine="0"/>
        <w:jc w:val="left"/>
      </w:pPr>
      <w:r>
        <w:rPr>
          <w:rStyle w:val="Odwoaniedokomentarza"/>
        </w:rPr>
        <w:annotationRef/>
      </w:r>
      <w:r>
        <w:t>Czy liścia?</w:t>
      </w:r>
    </w:p>
  </w:comment>
  <w:comment w:id="154" w:author="Marta Glanowska" w:date="2024-03-15T19:09:00Z" w:initials="MG">
    <w:p w14:paraId="4F45DDC3" w14:textId="77777777" w:rsidR="00AE13F2" w:rsidRDefault="00AE13F2" w:rsidP="00AE13F2">
      <w:pPr>
        <w:pStyle w:val="Tekstkomentarza"/>
        <w:ind w:firstLine="0"/>
        <w:jc w:val="left"/>
      </w:pPr>
      <w:r>
        <w:rPr>
          <w:rStyle w:val="Odwoaniedokomentarza"/>
        </w:rPr>
        <w:annotationRef/>
      </w:r>
      <w:r>
        <w:t>Skontrolować numerki czy się nie przesunęły</w:t>
      </w:r>
    </w:p>
  </w:comment>
  <w:comment w:id="155" w:author="Marta Glanowska" w:date="2024-03-10T20:47:00Z" w:initials="MG">
    <w:p w14:paraId="1FE5BA21" w14:textId="61FD8E33" w:rsidR="004607B3" w:rsidRDefault="004607B3" w:rsidP="004607B3">
      <w:pPr>
        <w:pStyle w:val="Tekstkomentarza"/>
        <w:ind w:firstLine="0"/>
        <w:jc w:val="left"/>
      </w:pPr>
      <w:r>
        <w:rPr>
          <w:rStyle w:val="Odwoaniedokomentarza"/>
        </w:rPr>
        <w:annotationRef/>
      </w:r>
      <w:r>
        <w:rPr>
          <w:color w:val="21242C"/>
          <w:highlight w:val="white"/>
        </w:rPr>
        <w:t>Równania różniczkowe to równania, które zawierają zarówno funkcję, jak i jej pochodną (albo pochodne wyższego rzędu).</w:t>
      </w:r>
      <w:r>
        <w:t xml:space="preserve"> </w:t>
      </w:r>
    </w:p>
  </w:comment>
  <w:comment w:id="156" w:author="Marta Glanowska" w:date="2024-03-10T20:59:00Z" w:initials="MG">
    <w:p w14:paraId="0AD85A36" w14:textId="77777777" w:rsidR="00E53C95" w:rsidRDefault="00E53C95" w:rsidP="00E53C95">
      <w:pPr>
        <w:pStyle w:val="Tekstkomentarza"/>
        <w:ind w:firstLine="0"/>
        <w:jc w:val="left"/>
      </w:pPr>
      <w:r>
        <w:rPr>
          <w:rStyle w:val="Odwoaniedokomentarza"/>
        </w:rPr>
        <w:annotationRef/>
      </w:r>
      <w:r>
        <w:t>Ujednolicić oznaczenia indeksów w całej pracy? Uwaga na XGBoost</w:t>
      </w:r>
    </w:p>
  </w:comment>
  <w:comment w:id="157" w:author="Marta Glanowska" w:date="2024-03-10T21:56:00Z" w:initials="MG">
    <w:p w14:paraId="2993E8B6" w14:textId="77777777" w:rsidR="00E328EB" w:rsidRDefault="00E328EB" w:rsidP="00E328EB">
      <w:pPr>
        <w:pStyle w:val="Tekstkomentarza"/>
        <w:ind w:firstLine="0"/>
        <w:jc w:val="left"/>
      </w:pPr>
      <w:r>
        <w:rPr>
          <w:rStyle w:val="Odwoaniedokomentarza"/>
        </w:rPr>
        <w:annotationRef/>
      </w:r>
      <w:r>
        <w:t>Jak to wyrazić? Chyba błąd rzeczowy.</w:t>
      </w:r>
    </w:p>
  </w:comment>
  <w:comment w:id="158" w:author="Marta Glanowska" w:date="2024-03-11T01:13:00Z" w:initials="MG">
    <w:p w14:paraId="36AB359C" w14:textId="77777777" w:rsidR="004E5AE9" w:rsidRDefault="004E5AE9" w:rsidP="004E5AE9">
      <w:pPr>
        <w:pStyle w:val="Tekstkomentarza"/>
        <w:ind w:firstLine="0"/>
        <w:jc w:val="left"/>
      </w:pPr>
      <w:r>
        <w:rPr>
          <w:rStyle w:val="Odwoaniedokomentarza"/>
        </w:rPr>
        <w:annotationRef/>
      </w:r>
      <w:r>
        <w:t>Dopracować przypis (nieprofesjonalny) + czy dopuszczalny?</w:t>
      </w:r>
    </w:p>
  </w:comment>
  <w:comment w:id="159" w:author="Marta Glanowska" w:date="2024-03-11T01:15:00Z" w:initials="MG">
    <w:p w14:paraId="06C07404" w14:textId="77777777" w:rsidR="00755106" w:rsidRDefault="00755106" w:rsidP="00755106">
      <w:pPr>
        <w:pStyle w:val="Tekstkomentarza"/>
        <w:ind w:firstLine="0"/>
        <w:jc w:val="left"/>
      </w:pPr>
      <w:r>
        <w:rPr>
          <w:rStyle w:val="Odwoaniedokomentarza"/>
        </w:rPr>
        <w:annotationRef/>
      </w:r>
      <w:r>
        <w:t>+ poniższy też</w:t>
      </w:r>
    </w:p>
  </w:comment>
  <w:comment w:id="162" w:author="Marta Glanowska" w:date="2024-03-22T20:08:00Z" w:initials="MG">
    <w:p w14:paraId="37561DCB" w14:textId="77777777" w:rsidR="002C006F" w:rsidRDefault="002C006F" w:rsidP="002C006F">
      <w:pPr>
        <w:pStyle w:val="Tekstkomentarza"/>
        <w:ind w:firstLine="0"/>
        <w:jc w:val="left"/>
      </w:pPr>
      <w:r>
        <w:rPr>
          <w:rStyle w:val="Odwoaniedokomentarza"/>
        </w:rPr>
        <w:annotationRef/>
      </w:r>
      <w:r>
        <w:t>Uwaga - nad obrazkiem jest źródło w języku polskim a obrazek ma angielskie słowa (podobnie przy innych obrazkach) + źródło jest w nawiasach</w:t>
      </w:r>
    </w:p>
  </w:comment>
  <w:comment w:id="167" w:author="Marta Glanowska" w:date="2024-03-11T19:52:00Z" w:initials="MG">
    <w:p w14:paraId="2E1F2655" w14:textId="7C7514F4" w:rsidR="00D56BBC" w:rsidRDefault="00D56BBC" w:rsidP="00D56BBC">
      <w:pPr>
        <w:pStyle w:val="Tekstkomentarza"/>
        <w:ind w:firstLine="0"/>
        <w:jc w:val="left"/>
      </w:pPr>
      <w:r>
        <w:rPr>
          <w:rStyle w:val="Odwoaniedokomentarza"/>
        </w:rPr>
        <w:annotationRef/>
      </w:r>
      <w:r>
        <w:t>Wersja po polsku?</w:t>
      </w:r>
    </w:p>
  </w:comment>
  <w:comment w:id="168" w:author="Marta Glanowska" w:date="2024-03-11T20:33:00Z" w:initials="MG">
    <w:p w14:paraId="7A2A2D94" w14:textId="77777777" w:rsidR="00817E56" w:rsidRDefault="00817E56" w:rsidP="00817E56">
      <w:pPr>
        <w:pStyle w:val="Tekstkomentarza"/>
        <w:ind w:firstLine="0"/>
        <w:jc w:val="left"/>
      </w:pPr>
      <w:r>
        <w:rPr>
          <w:rStyle w:val="Odwoaniedokomentarza"/>
        </w:rPr>
        <w:annotationRef/>
      </w:r>
      <w:r>
        <w:t>Ujednolicić rozmiar czcionki, interlinię, odstępy wzorów</w:t>
      </w:r>
    </w:p>
  </w:comment>
  <w:comment w:id="171" w:author="Marta Glanowska" w:date="2024-03-11T21:26:00Z" w:initials="MG">
    <w:p w14:paraId="6E7F94AE" w14:textId="77777777" w:rsidR="000916A7" w:rsidRDefault="000916A7" w:rsidP="000916A7">
      <w:pPr>
        <w:pStyle w:val="Tekstkomentarza"/>
        <w:ind w:firstLine="0"/>
        <w:jc w:val="left"/>
      </w:pPr>
      <w:r>
        <w:rPr>
          <w:rStyle w:val="Odwoaniedokomentarza"/>
        </w:rPr>
        <w:annotationRef/>
      </w:r>
      <w:r>
        <w:t>Używać w zdaniach czy w ten sposób?</w:t>
      </w:r>
    </w:p>
  </w:comment>
  <w:comment w:id="179" w:author="Marta Glanowska" w:date="2024-03-01T11:59:00Z" w:initials="MG">
    <w:p w14:paraId="35517145" w14:textId="0FE4DCB0" w:rsidR="00C01C3F" w:rsidRDefault="00C01C3F" w:rsidP="00C01C3F">
      <w:pPr>
        <w:pStyle w:val="Tekstkomentarza"/>
        <w:ind w:firstLine="0"/>
        <w:jc w:val="left"/>
      </w:pPr>
      <w:r>
        <w:rPr>
          <w:rStyle w:val="Odwoaniedokomentarza"/>
        </w:rPr>
        <w:annotationRef/>
      </w:r>
      <w:r>
        <w:t>UWAGA</w:t>
      </w:r>
    </w:p>
    <w:p w14:paraId="5A08E8FB" w14:textId="77777777" w:rsidR="00C01C3F" w:rsidRDefault="00C01C3F" w:rsidP="00C01C3F">
      <w:pPr>
        <w:pStyle w:val="Tekstkomentarza"/>
        <w:ind w:firstLine="0"/>
        <w:jc w:val="left"/>
      </w:pPr>
      <w:r>
        <w:rPr>
          <w:color w:val="202124"/>
          <w:highlight w:val="white"/>
        </w:rPr>
        <w:t>CATEGORICAL Cross Entropy is also known as Softmax Loss. It's a softmax activation plus a Cross-Entropy loss used for multiclass classification</w:t>
      </w:r>
      <w:r>
        <w:t xml:space="preserve"> .</w:t>
      </w:r>
    </w:p>
  </w:comment>
  <w:comment w:id="180" w:author="Marta Glanowska" w:date="2024-03-01T14:23:00Z" w:initials="MG">
    <w:p w14:paraId="03265CAB" w14:textId="77777777" w:rsidR="00870FBB" w:rsidRDefault="00870FBB" w:rsidP="00870FBB">
      <w:pPr>
        <w:pStyle w:val="Tekstkomentarza"/>
        <w:ind w:firstLine="0"/>
        <w:jc w:val="left"/>
      </w:pPr>
      <w:r>
        <w:rPr>
          <w:rStyle w:val="Odwoaniedokomentarza"/>
        </w:rPr>
        <w:annotationRef/>
      </w:r>
      <w:hyperlink r:id="rId3" w:history="1">
        <w:r w:rsidRPr="00350F2B">
          <w:rPr>
            <w:rStyle w:val="Hipercze"/>
          </w:rPr>
          <w:t>deep learning - Accuracy vs Categorical Accuracy - Data Science Stack Exchange</w:t>
        </w:r>
      </w:hyperlink>
      <w:r>
        <w:t xml:space="preserve"> </w:t>
      </w:r>
    </w:p>
    <w:p w14:paraId="71BDC24B" w14:textId="77777777" w:rsidR="00870FBB" w:rsidRDefault="00870FBB" w:rsidP="00870FBB">
      <w:pPr>
        <w:pStyle w:val="Tekstkomentarza"/>
        <w:ind w:firstLine="0"/>
        <w:jc w:val="left"/>
      </w:pPr>
    </w:p>
    <w:p w14:paraId="28E70C94" w14:textId="77777777" w:rsidR="00870FBB" w:rsidRDefault="00870FBB" w:rsidP="00870FBB">
      <w:pPr>
        <w:pStyle w:val="Tekstkomentarza"/>
        <w:ind w:firstLine="0"/>
        <w:jc w:val="left"/>
      </w:pPr>
      <w:r>
        <w:rPr>
          <w:color w:val="0C0D0E"/>
          <w:highlight w:val="white"/>
        </w:rPr>
        <w:t>And since you're using Categorical Cross Entropy for your loss (assuming you have converted your labels to one hot encoded labels) then you should use categorical accuracy for your accuracy metric.</w:t>
      </w:r>
      <w:r>
        <w:t xml:space="preserve"> </w:t>
      </w:r>
    </w:p>
  </w:comment>
  <w:comment w:id="240" w:author="Marta Glanowska" w:date="2024-02-29T14:47:00Z" w:initials="MG">
    <w:p w14:paraId="1E0A1E4F" w14:textId="2C51EC25" w:rsidR="00B75275" w:rsidRDefault="00B75275" w:rsidP="00B75275">
      <w:pPr>
        <w:pStyle w:val="Tekstkomentarza"/>
        <w:ind w:firstLine="0"/>
        <w:jc w:val="left"/>
      </w:pPr>
      <w:r>
        <w:rPr>
          <w:rStyle w:val="Odwoaniedokomentarza"/>
        </w:rPr>
        <w:annotationRef/>
      </w:r>
      <w:r>
        <w:t>Jak poprawić czytelność tokenów?</w:t>
      </w:r>
    </w:p>
  </w:comment>
  <w:comment w:id="243" w:author="Marta Glanowska" w:date="2024-02-29T14:48:00Z" w:initials="MG">
    <w:p w14:paraId="1210ED0E" w14:textId="77777777" w:rsidR="00B75275" w:rsidRDefault="00B75275" w:rsidP="00B75275">
      <w:pPr>
        <w:pStyle w:val="Tekstkomentarza"/>
        <w:ind w:firstLine="0"/>
        <w:jc w:val="left"/>
      </w:pPr>
      <w:r>
        <w:rPr>
          <w:rStyle w:val="Odwoaniedokomentarza"/>
        </w:rPr>
        <w:annotationRef/>
      </w:r>
      <w:r>
        <w:t>Najlepiej gdyby poszczególne wyniki procesowania były jedne pod drugimi</w:t>
      </w:r>
    </w:p>
  </w:comment>
  <w:comment w:id="260" w:author="Marta Glanowska" w:date="2024-03-01T13:31:00Z" w:initials="MG">
    <w:p w14:paraId="65D41385" w14:textId="77777777" w:rsidR="00F0770C" w:rsidRDefault="00F0770C" w:rsidP="00F0770C">
      <w:pPr>
        <w:pStyle w:val="Tekstkomentarza"/>
        <w:ind w:firstLine="0"/>
        <w:jc w:val="left"/>
      </w:pPr>
      <w:r>
        <w:rPr>
          <w:rStyle w:val="Odwoaniedokomentarza"/>
        </w:rPr>
        <w:annotationRef/>
      </w:r>
      <w:r>
        <w:t>Kropki czy przecinki jako separatory dziesiętne?</w:t>
      </w:r>
    </w:p>
  </w:comment>
  <w:comment w:id="264" w:author="Marta Glanowska" w:date="2024-03-25T15:59:00Z" w:initials="MG">
    <w:p w14:paraId="3738E024" w14:textId="77777777" w:rsidR="003E4E5E" w:rsidRDefault="003E4E5E" w:rsidP="003E4E5E">
      <w:pPr>
        <w:pStyle w:val="Tekstkomentarza"/>
        <w:ind w:firstLine="0"/>
        <w:jc w:val="left"/>
      </w:pPr>
      <w:r>
        <w:rPr>
          <w:rStyle w:val="Odwoaniedokomentarza"/>
        </w:rPr>
        <w:annotationRef/>
      </w:r>
      <w:r>
        <w:t>Czy RNN się wlicza w głębokie?</w:t>
      </w:r>
    </w:p>
  </w:comment>
  <w:comment w:id="268" w:author="Marta Glanowska" w:date="2024-03-25T16:00:00Z" w:initials="MG">
    <w:p w14:paraId="1186DE3A" w14:textId="77777777" w:rsidR="003E4E5E" w:rsidRDefault="003E4E5E" w:rsidP="003E4E5E">
      <w:pPr>
        <w:pStyle w:val="Tekstkomentarza"/>
        <w:ind w:firstLine="0"/>
        <w:jc w:val="left"/>
      </w:pPr>
      <w:r>
        <w:rPr>
          <w:rStyle w:val="Odwoaniedokomentarza"/>
        </w:rPr>
        <w:annotationRef/>
      </w:r>
      <w:r>
        <w:t>Głębokiego?</w:t>
      </w:r>
    </w:p>
  </w:comment>
  <w:comment w:id="279" w:author="Marta Glanowska" w:date="2024-03-03T11:44:00Z" w:initials="MG">
    <w:p w14:paraId="605A683A" w14:textId="4F48BB2D" w:rsidR="00DF57DC" w:rsidRDefault="00DF57DC" w:rsidP="00DF57DC">
      <w:pPr>
        <w:pStyle w:val="Tekstkomentarza"/>
        <w:ind w:firstLine="0"/>
        <w:jc w:val="left"/>
      </w:pPr>
      <w:r>
        <w:rPr>
          <w:rStyle w:val="Odwoaniedokomentarza"/>
        </w:rPr>
        <w:annotationRef/>
      </w:r>
      <w:r>
        <w:t>Wyjaśnić, czym jest tensor?</w:t>
      </w:r>
    </w:p>
  </w:comment>
  <w:comment w:id="280" w:author="Marta Glanowska" w:date="2024-03-03T12:10:00Z" w:initials="MG">
    <w:p w14:paraId="3B4D8085" w14:textId="77777777" w:rsidR="00A62359" w:rsidRDefault="00A62359" w:rsidP="00A62359">
      <w:pPr>
        <w:pStyle w:val="Tekstkomentarza"/>
        <w:ind w:firstLine="0"/>
        <w:jc w:val="left"/>
      </w:pPr>
      <w:r>
        <w:rPr>
          <w:rStyle w:val="Odwoaniedokomentarza"/>
        </w:rPr>
        <w:annotationRef/>
      </w:r>
      <w:hyperlink r:id="rId4" w:history="1">
        <w:r w:rsidRPr="00665184">
          <w:rPr>
            <w:rStyle w:val="Hipercze"/>
          </w:rPr>
          <w:t>Layer Normalisation and Batch Normalisation | by Prudhviraju Srivatsavaya | Medium</w:t>
        </w:r>
      </w:hyperlink>
      <w:r>
        <w:t xml:space="preserve"> </w:t>
      </w:r>
    </w:p>
  </w:comment>
  <w:comment w:id="281" w:author="Marta Glanowska" w:date="2024-03-16T14:43:00Z" w:initials="MG">
    <w:p w14:paraId="40BF5610" w14:textId="77777777" w:rsidR="00BD2053" w:rsidRDefault="00952C79" w:rsidP="00BD2053">
      <w:pPr>
        <w:pStyle w:val="Tekstkomentarza"/>
        <w:ind w:firstLine="0"/>
        <w:jc w:val="left"/>
      </w:pPr>
      <w:r>
        <w:rPr>
          <w:rStyle w:val="Odwoaniedokomentarza"/>
        </w:rPr>
        <w:annotationRef/>
      </w:r>
      <w:r w:rsidR="00BD2053">
        <w:t>Usunięto daty dostępu do funkcji i bibliotek Pythona</w:t>
      </w:r>
    </w:p>
  </w:comment>
  <w:comment w:id="285" w:author="Marta Glanowska" w:date="2024-03-19T23:33:00Z" w:initials="MG">
    <w:p w14:paraId="6E71A02B" w14:textId="77777777" w:rsidR="007B515A" w:rsidRDefault="007B515A" w:rsidP="007B515A">
      <w:pPr>
        <w:pStyle w:val="Tekstkomentarza"/>
        <w:ind w:firstLine="0"/>
        <w:jc w:val="left"/>
      </w:pPr>
      <w:r>
        <w:rPr>
          <w:rStyle w:val="Odwoaniedokomentarza"/>
        </w:rPr>
        <w:annotationRef/>
      </w:r>
      <w:r>
        <w:t>Według tej instrukcji - przypis?</w:t>
      </w:r>
    </w:p>
  </w:comment>
  <w:comment w:id="447" w:author="Marta Glanowska" w:date="2024-03-24T13:46:00Z" w:initials="MG">
    <w:p w14:paraId="15986C47" w14:textId="77777777" w:rsidR="000C69F8" w:rsidRDefault="000C69F8" w:rsidP="000C69F8">
      <w:pPr>
        <w:pStyle w:val="Tekstkomentarza"/>
        <w:ind w:firstLine="0"/>
        <w:jc w:val="left"/>
      </w:pPr>
      <w:r>
        <w:rPr>
          <w:rStyle w:val="Odwoaniedokomentarza"/>
        </w:rPr>
        <w:annotationRef/>
      </w:r>
      <w:r>
        <w:t>Zamienić na symbol?</w:t>
      </w:r>
    </w:p>
  </w:comment>
  <w:comment w:id="449" w:author="Marta Glanowska" w:date="2024-03-06T13:00:00Z" w:initials="MG">
    <w:p w14:paraId="4A6D9DE3" w14:textId="1DCBBCB2" w:rsidR="00D57748" w:rsidRDefault="00D57748" w:rsidP="00D57748">
      <w:pPr>
        <w:pStyle w:val="Tekstkomentarza"/>
        <w:ind w:firstLine="0"/>
        <w:jc w:val="left"/>
      </w:pPr>
      <w:r>
        <w:rPr>
          <w:rStyle w:val="Odwoaniedokomentarza"/>
        </w:rPr>
        <w:annotationRef/>
      </w:r>
      <w:r>
        <w:t>Słusznie? A może micro powinnam zastosować?</w:t>
      </w:r>
    </w:p>
  </w:comment>
  <w:comment w:id="450" w:author="Marta Glanowska" w:date="2024-03-06T14:34:00Z" w:initials="MG">
    <w:p w14:paraId="19E037F4" w14:textId="77777777" w:rsidR="006A1C52" w:rsidRDefault="006A1C52" w:rsidP="006A1C52">
      <w:pPr>
        <w:pStyle w:val="Tekstkomentarza"/>
        <w:ind w:firstLine="0"/>
        <w:jc w:val="left"/>
      </w:pPr>
      <w:r>
        <w:rPr>
          <w:rStyle w:val="Odwoaniedokomentarza"/>
        </w:rPr>
        <w:annotationRef/>
      </w:r>
      <w:r>
        <w:t xml:space="preserve">Nie, jest dobrze - </w:t>
      </w:r>
      <w:hyperlink r:id="rId5" w:history="1">
        <w:r w:rsidRPr="000D5E2F">
          <w:rPr>
            <w:rStyle w:val="Hipercze"/>
          </w:rPr>
          <w:t>Micro vs Macro F1 score, what’s the difference? (stephenallwright.com)</w:t>
        </w:r>
      </w:hyperlink>
      <w:r>
        <w:t xml:space="preserve"> </w:t>
      </w:r>
    </w:p>
  </w:comment>
  <w:comment w:id="455" w:author="Marta Glanowska" w:date="2024-03-25T14:54:00Z" w:initials="MG">
    <w:p w14:paraId="19F2E2CB" w14:textId="77777777" w:rsidR="00E91D45" w:rsidRDefault="00E91D45" w:rsidP="00E91D45">
      <w:pPr>
        <w:pStyle w:val="Tekstkomentarza"/>
        <w:ind w:firstLine="0"/>
        <w:jc w:val="left"/>
      </w:pPr>
      <w:r>
        <w:rPr>
          <w:rStyle w:val="Odwoaniedokomentarza"/>
        </w:rPr>
        <w:annotationRef/>
      </w:r>
      <w:r>
        <w:t>Czy praca nie ma zbyt dużo kolorów?</w:t>
      </w:r>
    </w:p>
  </w:comment>
  <w:comment w:id="464" w:author="Marta Glanowska" w:date="2024-03-19T21:02:00Z" w:initials="MG">
    <w:p w14:paraId="42154BE4" w14:textId="5A56F33B" w:rsidR="00345BC4" w:rsidRDefault="00345BC4" w:rsidP="00345BC4">
      <w:pPr>
        <w:pStyle w:val="Tekstkomentarza"/>
        <w:ind w:firstLine="0"/>
        <w:jc w:val="left"/>
      </w:pPr>
      <w:r>
        <w:rPr>
          <w:rStyle w:val="Odwoaniedokomentarza"/>
        </w:rPr>
        <w:annotationRef/>
      </w:r>
      <w:r>
        <w:t>Głębokiego?</w:t>
      </w:r>
    </w:p>
  </w:comment>
  <w:comment w:id="467" w:author="Marta Glanowska" w:date="2024-03-06T15:50:00Z" w:initials="MG">
    <w:p w14:paraId="2F7F0EFE" w14:textId="1731EAC9" w:rsidR="00A43D98" w:rsidRDefault="00A43D98" w:rsidP="00A43D98">
      <w:pPr>
        <w:pStyle w:val="Tekstkomentarza"/>
        <w:ind w:firstLine="0"/>
        <w:jc w:val="left"/>
      </w:pPr>
      <w:r>
        <w:rPr>
          <w:rStyle w:val="Odwoaniedokomentarza"/>
        </w:rPr>
        <w:annotationRef/>
      </w:r>
      <w:r>
        <w:t>Wyrzucić? Ogólny komentarz? Albo akapit</w:t>
      </w:r>
    </w:p>
  </w:comment>
  <w:comment w:id="468" w:author="Marta Glanowska" w:date="2024-03-06T15:50:00Z" w:initials="MG">
    <w:p w14:paraId="2641A561" w14:textId="77777777" w:rsidR="004033A1" w:rsidRDefault="004033A1" w:rsidP="004033A1">
      <w:pPr>
        <w:pStyle w:val="Tekstkomentarza"/>
        <w:ind w:firstLine="0"/>
        <w:jc w:val="left"/>
      </w:pPr>
      <w:r>
        <w:rPr>
          <w:rStyle w:val="Odwoaniedokomentarza"/>
        </w:rPr>
        <w:annotationRef/>
      </w:r>
      <w:r>
        <w:t>Wyrzucić? Ogólny komentarz? Albo akapit</w:t>
      </w:r>
    </w:p>
  </w:comment>
  <w:comment w:id="475" w:author="Marta Glanowska" w:date="2024-03-22T19:02:00Z" w:initials="MG">
    <w:p w14:paraId="6D7172AD" w14:textId="41BEECB5" w:rsidR="004924CA" w:rsidRDefault="004924CA" w:rsidP="004924CA">
      <w:pPr>
        <w:pStyle w:val="Tekstkomentarza"/>
        <w:ind w:firstLine="0"/>
        <w:jc w:val="left"/>
      </w:pPr>
      <w:r>
        <w:rPr>
          <w:rStyle w:val="Odwoaniedokomentarza"/>
        </w:rPr>
        <w:annotationRef/>
      </w:r>
      <w:r>
        <w:t>Czasami nie podano większej dokładności - jak to ujednolicić?</w:t>
      </w:r>
    </w:p>
  </w:comment>
  <w:comment w:id="476" w:author="Marta Glanowska" w:date="2024-03-22T19:43:00Z" w:initials="MG">
    <w:p w14:paraId="4FB300B7" w14:textId="77777777" w:rsidR="008354BE" w:rsidRDefault="008354BE" w:rsidP="008354BE">
      <w:pPr>
        <w:pStyle w:val="Tekstkomentarza"/>
        <w:ind w:firstLine="0"/>
        <w:jc w:val="left"/>
      </w:pPr>
      <w:r>
        <w:rPr>
          <w:rStyle w:val="Odwoaniedokomentarza"/>
        </w:rPr>
        <w:annotationRef/>
      </w:r>
      <w:r>
        <w:t>Wątpliwy artykuł, niedokładne opisy struktur, wątki nie na temat</w:t>
      </w:r>
    </w:p>
  </w:comment>
  <w:comment w:id="787" w:author="Marta Glanowska" w:date="2024-03-15T13:14:00Z" w:initials="MG">
    <w:p w14:paraId="7C7B1BCC" w14:textId="4216DB52" w:rsidR="005337A2" w:rsidRDefault="005337A2" w:rsidP="005337A2">
      <w:pPr>
        <w:pStyle w:val="Tekstkomentarza"/>
        <w:ind w:firstLine="0"/>
        <w:jc w:val="left"/>
      </w:pPr>
      <w:r>
        <w:rPr>
          <w:rStyle w:val="Odwoaniedokomentarza"/>
        </w:rPr>
        <w:annotationRef/>
      </w:r>
      <w:r>
        <w:t>Wszystkie słowa powinny być po polsku, np. „dostępny”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766822" w15:done="0"/>
  <w15:commentEx w15:paraId="7EE38F58" w15:done="0"/>
  <w15:commentEx w15:paraId="21286A94" w15:done="0"/>
  <w15:commentEx w15:paraId="61D80B03" w15:done="0"/>
  <w15:commentEx w15:paraId="40E7846D" w15:done="0"/>
  <w15:commentEx w15:paraId="1F1F8F2D" w15:done="0"/>
  <w15:commentEx w15:paraId="6DD6682D" w15:done="0"/>
  <w15:commentEx w15:paraId="5D718FA9" w15:done="0"/>
  <w15:commentEx w15:paraId="7F58DBF0" w15:done="0"/>
  <w15:commentEx w15:paraId="3E0D024C" w15:done="0"/>
  <w15:commentEx w15:paraId="4620E9A6" w15:done="0"/>
  <w15:commentEx w15:paraId="4461340D" w15:done="0"/>
  <w15:commentEx w15:paraId="2D5A1E2E" w15:paraIdParent="4461340D" w15:done="0"/>
  <w15:commentEx w15:paraId="4849E58F" w15:done="0"/>
  <w15:commentEx w15:paraId="4EC3D755" w15:done="0"/>
  <w15:commentEx w15:paraId="40ED5505" w15:done="0"/>
  <w15:commentEx w15:paraId="6EF44F06" w15:done="0"/>
  <w15:commentEx w15:paraId="7E4AFAE6" w15:done="0"/>
  <w15:commentEx w15:paraId="2B94D121" w15:done="0"/>
  <w15:commentEx w15:paraId="2F48BF3F" w15:paraIdParent="2B94D121" w15:done="0"/>
  <w15:commentEx w15:paraId="1A7E2C7F" w15:done="0"/>
  <w15:commentEx w15:paraId="2D8B1135" w15:paraIdParent="1A7E2C7F" w15:done="0"/>
  <w15:commentEx w15:paraId="1ADF4E66" w15:done="0"/>
  <w15:commentEx w15:paraId="1E993B59" w15:done="0"/>
  <w15:commentEx w15:paraId="4805DA33" w15:done="0"/>
  <w15:commentEx w15:paraId="39BA9E11" w15:paraIdParent="4805DA33" w15:done="0"/>
  <w15:commentEx w15:paraId="65C7C0B6" w15:done="0"/>
  <w15:commentEx w15:paraId="4F45DDC3" w15:done="0"/>
  <w15:commentEx w15:paraId="1FE5BA21" w15:done="0"/>
  <w15:commentEx w15:paraId="0AD85A36" w15:done="0"/>
  <w15:commentEx w15:paraId="2993E8B6" w15:done="0"/>
  <w15:commentEx w15:paraId="36AB359C" w15:done="0"/>
  <w15:commentEx w15:paraId="06C07404" w15:paraIdParent="36AB359C" w15:done="0"/>
  <w15:commentEx w15:paraId="37561DCB" w15:done="0"/>
  <w15:commentEx w15:paraId="2E1F2655" w15:done="0"/>
  <w15:commentEx w15:paraId="7A2A2D94" w15:done="0"/>
  <w15:commentEx w15:paraId="6E7F94AE" w15:done="0"/>
  <w15:commentEx w15:paraId="5A08E8FB" w15:done="0"/>
  <w15:commentEx w15:paraId="28E70C94" w15:paraIdParent="5A08E8FB" w15:done="0"/>
  <w15:commentEx w15:paraId="1E0A1E4F" w15:done="0"/>
  <w15:commentEx w15:paraId="1210ED0E" w15:done="0"/>
  <w15:commentEx w15:paraId="65D41385" w15:done="0"/>
  <w15:commentEx w15:paraId="3738E024" w15:done="0"/>
  <w15:commentEx w15:paraId="1186DE3A" w15:done="0"/>
  <w15:commentEx w15:paraId="605A683A" w15:done="0"/>
  <w15:commentEx w15:paraId="3B4D8085" w15:done="0"/>
  <w15:commentEx w15:paraId="40BF5610" w15:done="0"/>
  <w15:commentEx w15:paraId="6E71A02B" w15:done="0"/>
  <w15:commentEx w15:paraId="15986C47" w15:done="0"/>
  <w15:commentEx w15:paraId="4A6D9DE3" w15:done="0"/>
  <w15:commentEx w15:paraId="19E037F4" w15:paraIdParent="4A6D9DE3" w15:done="0"/>
  <w15:commentEx w15:paraId="19F2E2CB" w15:done="0"/>
  <w15:commentEx w15:paraId="42154BE4" w15:done="0"/>
  <w15:commentEx w15:paraId="2F7F0EFE" w15:done="0"/>
  <w15:commentEx w15:paraId="2641A561" w15:done="0"/>
  <w15:commentEx w15:paraId="6D7172AD" w15:done="0"/>
  <w15:commentEx w15:paraId="4FB300B7" w15:done="0"/>
  <w15:commentEx w15:paraId="7C7B1B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C396F1B" w16cex:dateUtc="2024-02-19T13:17:00Z"/>
  <w16cex:commentExtensible w16cex:durableId="7325CFF9" w16cex:dateUtc="2024-03-24T15:20:00Z"/>
  <w16cex:commentExtensible w16cex:durableId="5697EC73" w16cex:dateUtc="2024-03-24T15:26:00Z"/>
  <w16cex:commentExtensible w16cex:durableId="76F073CC" w16cex:dateUtc="2024-03-14T13:49:00Z"/>
  <w16cex:commentExtensible w16cex:durableId="23C38CAF" w16cex:dateUtc="2024-03-16T13:58:00Z"/>
  <w16cex:commentExtensible w16cex:durableId="03304AB5" w16cex:dateUtc="2024-02-19T18:45:00Z"/>
  <w16cex:commentExtensible w16cex:durableId="4049377A" w16cex:dateUtc="2024-02-19T18:51:00Z"/>
  <w16cex:commentExtensible w16cex:durableId="29F6C069" w16cex:dateUtc="2024-03-25T11:42:00Z"/>
  <w16cex:commentExtensible w16cex:durableId="68ADD2E0" w16cex:dateUtc="2024-02-26T12:28:00Z"/>
  <w16cex:commentExtensible w16cex:durableId="188FB0B2" w16cex:dateUtc="2024-02-26T15:15:00Z"/>
  <w16cex:commentExtensible w16cex:durableId="52E0DC27" w16cex:dateUtc="2024-03-02T19:53:00Z"/>
  <w16cex:commentExtensible w16cex:durableId="7F54576D" w16cex:dateUtc="2024-03-22T13:37:00Z"/>
  <w16cex:commentExtensible w16cex:durableId="185DBD39" w16cex:dateUtc="2024-03-22T15:17:00Z"/>
  <w16cex:commentExtensible w16cex:durableId="2CD4B26C" w16cex:dateUtc="2024-02-26T11:05:00Z"/>
  <w16cex:commentExtensible w16cex:durableId="7E31AAC9" w16cex:dateUtc="2024-02-26T12:25:00Z"/>
  <w16cex:commentExtensible w16cex:durableId="57A49258" w16cex:dateUtc="2024-03-24T12:40:00Z"/>
  <w16cex:commentExtensible w16cex:durableId="25EB03EB" w16cex:dateUtc="2024-03-10T19:59:00Z"/>
  <w16cex:commentExtensible w16cex:durableId="02F3F6DB" w16cex:dateUtc="2024-03-08T23:14:00Z"/>
  <w16cex:commentExtensible w16cex:durableId="5646814E" w16cex:dateUtc="2024-03-09T10:50:00Z"/>
  <w16cex:commentExtensible w16cex:durableId="2D6F8995" w16cex:dateUtc="2024-03-09T10:51:00Z"/>
  <w16cex:commentExtensible w16cex:durableId="49D1DC55" w16cex:dateUtc="2024-03-16T13:58:00Z"/>
  <w16cex:commentExtensible w16cex:durableId="1BD0C4C6" w16cex:dateUtc="2024-03-16T13:59:00Z"/>
  <w16cex:commentExtensible w16cex:durableId="74A40AF8" w16cex:dateUtc="2024-02-28T09:49:00Z"/>
  <w16cex:commentExtensible w16cex:durableId="739CDB82" w16cex:dateUtc="2024-03-05T11:06:00Z"/>
  <w16cex:commentExtensible w16cex:durableId="1FF09B4C" w16cex:dateUtc="2024-03-14T14:21:00Z"/>
  <w16cex:commentExtensible w16cex:durableId="36F89190" w16cex:dateUtc="2024-03-14T14:21:00Z"/>
  <w16cex:commentExtensible w16cex:durableId="3BF03BB6" w16cex:dateUtc="2024-03-10T18:45:00Z"/>
  <w16cex:commentExtensible w16cex:durableId="5F40595F" w16cex:dateUtc="2024-03-15T18:09:00Z"/>
  <w16cex:commentExtensible w16cex:durableId="38893A0B" w16cex:dateUtc="2024-03-10T19:47:00Z"/>
  <w16cex:commentExtensible w16cex:durableId="6358F764" w16cex:dateUtc="2024-03-10T19:59:00Z"/>
  <w16cex:commentExtensible w16cex:durableId="557F9D8C" w16cex:dateUtc="2024-03-10T20:56:00Z"/>
  <w16cex:commentExtensible w16cex:durableId="1C79E64B" w16cex:dateUtc="2024-03-11T00:13:00Z"/>
  <w16cex:commentExtensible w16cex:durableId="0E878C31" w16cex:dateUtc="2024-03-11T00:15:00Z"/>
  <w16cex:commentExtensible w16cex:durableId="6BF5BFC6" w16cex:dateUtc="2024-03-22T19:08:00Z"/>
  <w16cex:commentExtensible w16cex:durableId="5D6ABEF4" w16cex:dateUtc="2024-03-11T18:52:00Z"/>
  <w16cex:commentExtensible w16cex:durableId="33E55CA8" w16cex:dateUtc="2024-03-11T19:33:00Z"/>
  <w16cex:commentExtensible w16cex:durableId="5D4B6013" w16cex:dateUtc="2024-03-11T20:26:00Z"/>
  <w16cex:commentExtensible w16cex:durableId="0F3837AD" w16cex:dateUtc="2024-03-01T10:59:00Z"/>
  <w16cex:commentExtensible w16cex:durableId="6B24D9E6" w16cex:dateUtc="2024-03-01T13:23:00Z"/>
  <w16cex:commentExtensible w16cex:durableId="639B12BD" w16cex:dateUtc="2024-02-29T13:47:00Z"/>
  <w16cex:commentExtensible w16cex:durableId="2C4F8E41" w16cex:dateUtc="2024-02-29T13:48:00Z"/>
  <w16cex:commentExtensible w16cex:durableId="04B1C08D" w16cex:dateUtc="2024-03-01T12:31:00Z"/>
  <w16cex:commentExtensible w16cex:durableId="6C88C6D2" w16cex:dateUtc="2024-03-25T14:59:00Z"/>
  <w16cex:commentExtensible w16cex:durableId="0539A911" w16cex:dateUtc="2024-03-25T15:00:00Z"/>
  <w16cex:commentExtensible w16cex:durableId="352241C4" w16cex:dateUtc="2024-03-03T10:44:00Z"/>
  <w16cex:commentExtensible w16cex:durableId="67455F59" w16cex:dateUtc="2024-03-03T11:10:00Z"/>
  <w16cex:commentExtensible w16cex:durableId="3FF1A76E" w16cex:dateUtc="2024-03-16T13:43:00Z"/>
  <w16cex:commentExtensible w16cex:durableId="3914B84B" w16cex:dateUtc="2024-03-19T22:33:00Z"/>
  <w16cex:commentExtensible w16cex:durableId="5E15FCD1" w16cex:dateUtc="2024-03-24T12:46:00Z"/>
  <w16cex:commentExtensible w16cex:durableId="65085C50" w16cex:dateUtc="2024-03-06T12:00:00Z"/>
  <w16cex:commentExtensible w16cex:durableId="1A6C97CA" w16cex:dateUtc="2024-03-06T13:34:00Z"/>
  <w16cex:commentExtensible w16cex:durableId="2371ABA1" w16cex:dateUtc="2024-03-25T13:54:00Z"/>
  <w16cex:commentExtensible w16cex:durableId="0D38FB3C" w16cex:dateUtc="2024-03-19T20:02:00Z"/>
  <w16cex:commentExtensible w16cex:durableId="6945D113" w16cex:dateUtc="2024-03-06T14:50:00Z"/>
  <w16cex:commentExtensible w16cex:durableId="42B075C3" w16cex:dateUtc="2024-03-06T14:50:00Z"/>
  <w16cex:commentExtensible w16cex:durableId="71BB6AB4" w16cex:dateUtc="2024-03-22T18:02:00Z"/>
  <w16cex:commentExtensible w16cex:durableId="12E7F8B7" w16cex:dateUtc="2024-03-22T18:43:00Z"/>
  <w16cex:commentExtensible w16cex:durableId="42B6B2B8" w16cex:dateUtc="2024-03-15T1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766822" w16cid:durableId="0C396F1B"/>
  <w16cid:commentId w16cid:paraId="7EE38F58" w16cid:durableId="7325CFF9"/>
  <w16cid:commentId w16cid:paraId="21286A94" w16cid:durableId="5697EC73"/>
  <w16cid:commentId w16cid:paraId="61D80B03" w16cid:durableId="76F073CC"/>
  <w16cid:commentId w16cid:paraId="40E7846D" w16cid:durableId="23C38CAF"/>
  <w16cid:commentId w16cid:paraId="1F1F8F2D" w16cid:durableId="03304AB5"/>
  <w16cid:commentId w16cid:paraId="6DD6682D" w16cid:durableId="4049377A"/>
  <w16cid:commentId w16cid:paraId="5D718FA9" w16cid:durableId="29F6C069"/>
  <w16cid:commentId w16cid:paraId="7F58DBF0" w16cid:durableId="68ADD2E0"/>
  <w16cid:commentId w16cid:paraId="3E0D024C" w16cid:durableId="188FB0B2"/>
  <w16cid:commentId w16cid:paraId="4620E9A6" w16cid:durableId="52E0DC27"/>
  <w16cid:commentId w16cid:paraId="4461340D" w16cid:durableId="7F54576D"/>
  <w16cid:commentId w16cid:paraId="2D5A1E2E" w16cid:durableId="185DBD39"/>
  <w16cid:commentId w16cid:paraId="4849E58F" w16cid:durableId="2CD4B26C"/>
  <w16cid:commentId w16cid:paraId="4EC3D755" w16cid:durableId="7E31AAC9"/>
  <w16cid:commentId w16cid:paraId="40ED5505" w16cid:durableId="57A49258"/>
  <w16cid:commentId w16cid:paraId="6EF44F06" w16cid:durableId="25EB03EB"/>
  <w16cid:commentId w16cid:paraId="7E4AFAE6" w16cid:durableId="02F3F6DB"/>
  <w16cid:commentId w16cid:paraId="2B94D121" w16cid:durableId="5646814E"/>
  <w16cid:commentId w16cid:paraId="2F48BF3F" w16cid:durableId="2D6F8995"/>
  <w16cid:commentId w16cid:paraId="1A7E2C7F" w16cid:durableId="49D1DC55"/>
  <w16cid:commentId w16cid:paraId="2D8B1135" w16cid:durableId="1BD0C4C6"/>
  <w16cid:commentId w16cid:paraId="1ADF4E66" w16cid:durableId="74A40AF8"/>
  <w16cid:commentId w16cid:paraId="1E993B59" w16cid:durableId="739CDB82"/>
  <w16cid:commentId w16cid:paraId="4805DA33" w16cid:durableId="1FF09B4C"/>
  <w16cid:commentId w16cid:paraId="39BA9E11" w16cid:durableId="36F89190"/>
  <w16cid:commentId w16cid:paraId="65C7C0B6" w16cid:durableId="3BF03BB6"/>
  <w16cid:commentId w16cid:paraId="4F45DDC3" w16cid:durableId="5F40595F"/>
  <w16cid:commentId w16cid:paraId="1FE5BA21" w16cid:durableId="38893A0B"/>
  <w16cid:commentId w16cid:paraId="0AD85A36" w16cid:durableId="6358F764"/>
  <w16cid:commentId w16cid:paraId="2993E8B6" w16cid:durableId="557F9D8C"/>
  <w16cid:commentId w16cid:paraId="36AB359C" w16cid:durableId="1C79E64B"/>
  <w16cid:commentId w16cid:paraId="06C07404" w16cid:durableId="0E878C31"/>
  <w16cid:commentId w16cid:paraId="37561DCB" w16cid:durableId="6BF5BFC6"/>
  <w16cid:commentId w16cid:paraId="2E1F2655" w16cid:durableId="5D6ABEF4"/>
  <w16cid:commentId w16cid:paraId="7A2A2D94" w16cid:durableId="33E55CA8"/>
  <w16cid:commentId w16cid:paraId="6E7F94AE" w16cid:durableId="5D4B6013"/>
  <w16cid:commentId w16cid:paraId="5A08E8FB" w16cid:durableId="0F3837AD"/>
  <w16cid:commentId w16cid:paraId="28E70C94" w16cid:durableId="6B24D9E6"/>
  <w16cid:commentId w16cid:paraId="1E0A1E4F" w16cid:durableId="639B12BD"/>
  <w16cid:commentId w16cid:paraId="1210ED0E" w16cid:durableId="2C4F8E41"/>
  <w16cid:commentId w16cid:paraId="65D41385" w16cid:durableId="04B1C08D"/>
  <w16cid:commentId w16cid:paraId="3738E024" w16cid:durableId="6C88C6D2"/>
  <w16cid:commentId w16cid:paraId="1186DE3A" w16cid:durableId="0539A911"/>
  <w16cid:commentId w16cid:paraId="605A683A" w16cid:durableId="352241C4"/>
  <w16cid:commentId w16cid:paraId="3B4D8085" w16cid:durableId="67455F59"/>
  <w16cid:commentId w16cid:paraId="40BF5610" w16cid:durableId="3FF1A76E"/>
  <w16cid:commentId w16cid:paraId="6E71A02B" w16cid:durableId="3914B84B"/>
  <w16cid:commentId w16cid:paraId="15986C47" w16cid:durableId="5E15FCD1"/>
  <w16cid:commentId w16cid:paraId="4A6D9DE3" w16cid:durableId="65085C50"/>
  <w16cid:commentId w16cid:paraId="19E037F4" w16cid:durableId="1A6C97CA"/>
  <w16cid:commentId w16cid:paraId="19F2E2CB" w16cid:durableId="2371ABA1"/>
  <w16cid:commentId w16cid:paraId="42154BE4" w16cid:durableId="0D38FB3C"/>
  <w16cid:commentId w16cid:paraId="2F7F0EFE" w16cid:durableId="6945D113"/>
  <w16cid:commentId w16cid:paraId="2641A561" w16cid:durableId="42B075C3"/>
  <w16cid:commentId w16cid:paraId="6D7172AD" w16cid:durableId="71BB6AB4"/>
  <w16cid:commentId w16cid:paraId="4FB300B7" w16cid:durableId="12E7F8B7"/>
  <w16cid:commentId w16cid:paraId="7C7B1BCC" w16cid:durableId="42B6B2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683F3" w14:textId="77777777" w:rsidR="004157DB" w:rsidRDefault="004157DB" w:rsidP="00246607">
      <w:pPr>
        <w:spacing w:line="240" w:lineRule="auto"/>
      </w:pPr>
      <w:r>
        <w:separator/>
      </w:r>
    </w:p>
  </w:endnote>
  <w:endnote w:type="continuationSeparator" w:id="0">
    <w:p w14:paraId="09426959" w14:textId="77777777" w:rsidR="004157DB" w:rsidRDefault="004157DB" w:rsidP="002466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Gungsuh">
    <w:charset w:val="81"/>
    <w:family w:val="roman"/>
    <w:pitch w:val="variable"/>
    <w:sig w:usb0="B00002AF" w:usb1="69D77CFB" w:usb2="00000030" w:usb3="00000000" w:csb0="0008009F" w:csb1="00000000"/>
  </w:font>
  <w:font w:name="Lato">
    <w:charset w:val="00"/>
    <w:family w:val="swiss"/>
    <w:pitch w:val="variable"/>
    <w:sig w:usb0="E10002FF" w:usb1="5000ECFF" w:usb2="00000021"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9644037"/>
      <w:docPartObj>
        <w:docPartGallery w:val="Page Numbers (Bottom of Page)"/>
        <w:docPartUnique/>
      </w:docPartObj>
    </w:sdtPr>
    <w:sdtContent>
      <w:p w14:paraId="0A667417" w14:textId="77777777" w:rsidR="002808A2" w:rsidRDefault="002808A2">
        <w:pPr>
          <w:pStyle w:val="Stopka"/>
        </w:pPr>
        <w:r>
          <w:fldChar w:fldCharType="begin"/>
        </w:r>
        <w:r>
          <w:instrText>PAGE   \* MERGEFORMAT</w:instrText>
        </w:r>
        <w:r>
          <w:fldChar w:fldCharType="separate"/>
        </w:r>
        <w:r>
          <w:t>2</w:t>
        </w:r>
        <w:r>
          <w:fldChar w:fldCharType="end"/>
        </w:r>
      </w:p>
    </w:sdtContent>
  </w:sdt>
  <w:p w14:paraId="17803AC6" w14:textId="77777777" w:rsidR="002808A2" w:rsidRDefault="002808A2">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963714"/>
      <w:docPartObj>
        <w:docPartGallery w:val="Page Numbers (Bottom of Page)"/>
        <w:docPartUnique/>
      </w:docPartObj>
    </w:sdtPr>
    <w:sdtContent>
      <w:p w14:paraId="29B2A217" w14:textId="77777777" w:rsidR="002808A2" w:rsidRDefault="002808A2">
        <w:pPr>
          <w:pStyle w:val="Stopka"/>
          <w:jc w:val="right"/>
        </w:pPr>
        <w:r>
          <w:fldChar w:fldCharType="begin"/>
        </w:r>
        <w:r>
          <w:instrText>PAGE   \* MERGEFORMAT</w:instrText>
        </w:r>
        <w:r>
          <w:fldChar w:fldCharType="separate"/>
        </w:r>
        <w:r>
          <w:t>2</w:t>
        </w:r>
        <w:r>
          <w:fldChar w:fldCharType="end"/>
        </w:r>
      </w:p>
    </w:sdtContent>
  </w:sdt>
  <w:p w14:paraId="45011C01" w14:textId="77777777" w:rsidR="002808A2" w:rsidRDefault="002808A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F8C5E" w14:textId="77777777" w:rsidR="004157DB" w:rsidRDefault="004157DB" w:rsidP="00246607">
      <w:pPr>
        <w:spacing w:line="240" w:lineRule="auto"/>
      </w:pPr>
      <w:r>
        <w:separator/>
      </w:r>
    </w:p>
  </w:footnote>
  <w:footnote w:type="continuationSeparator" w:id="0">
    <w:p w14:paraId="0CFC7664" w14:textId="77777777" w:rsidR="004157DB" w:rsidRDefault="004157DB" w:rsidP="00246607">
      <w:pPr>
        <w:spacing w:line="240" w:lineRule="auto"/>
      </w:pPr>
      <w:r>
        <w:continuationSeparator/>
      </w:r>
    </w:p>
  </w:footnote>
  <w:footnote w:id="1">
    <w:p w14:paraId="5B408A99" w14:textId="4FAA81C9" w:rsidR="004D5E72" w:rsidRPr="0079219F" w:rsidRDefault="004D5E72">
      <w:pPr>
        <w:pStyle w:val="Tekstprzypisudolnego"/>
      </w:pPr>
      <w:r>
        <w:rPr>
          <w:rStyle w:val="Odwoanieprzypisudolnego"/>
        </w:rPr>
        <w:footnoteRef/>
      </w:r>
      <w:r w:rsidRPr="0079219F">
        <w:t xml:space="preserve"> </w:t>
      </w:r>
      <w:r w:rsidR="0079219F" w:rsidRPr="0079219F">
        <w:t xml:space="preserve">. </w:t>
      </w:r>
      <w:hyperlink r:id="rId1" w:history="1">
        <w:r w:rsidR="0079219F" w:rsidRPr="0079219F">
          <w:rPr>
            <w:rStyle w:val="Hipercze"/>
          </w:rPr>
          <w:t>https://www.psychologytoday.com/us/blog/credit-and-blame-at-work/200806/the-use-and-misuse-of-personality-tests-for-coaching-and</w:t>
        </w:r>
      </w:hyperlink>
      <w:r w:rsidRPr="0079219F">
        <w:t>, dostęp z dnia 24.11.2023 r</w:t>
      </w:r>
      <w:r w:rsidR="0079219F" w:rsidRPr="0079219F">
        <w:t xml:space="preserve"> </w:t>
      </w:r>
    </w:p>
  </w:footnote>
  <w:footnote w:id="2">
    <w:p w14:paraId="16975D86" w14:textId="5C469603" w:rsidR="00592087" w:rsidRPr="00592087" w:rsidRDefault="00592087">
      <w:pPr>
        <w:pStyle w:val="Tekstprzypisudolnego"/>
      </w:pPr>
      <w:r>
        <w:rPr>
          <w:rStyle w:val="Odwoanieprzypisudolnego"/>
        </w:rPr>
        <w:footnoteRef/>
      </w:r>
      <w:r w:rsidRPr="00592087">
        <w:t xml:space="preserve"> </w:t>
      </w:r>
      <w:hyperlink r:id="rId2" w:history="1">
        <w:r w:rsidRPr="00592087">
          <w:rPr>
            <w:rStyle w:val="Hipercze"/>
          </w:rPr>
          <w:t>https://www.recruiter.com/recruiting/critique-of-the-myers-briggs-type-indicator-critique/</w:t>
        </w:r>
      </w:hyperlink>
      <w:r>
        <w:t>, dostęp z dnia 24.11.2023 r.</w:t>
      </w:r>
    </w:p>
  </w:footnote>
  <w:footnote w:id="3">
    <w:p w14:paraId="64094C06" w14:textId="1DA7F923" w:rsidR="00592087" w:rsidRDefault="00592087">
      <w:pPr>
        <w:pStyle w:val="Tekstprzypisudolnego"/>
      </w:pPr>
      <w:r>
        <w:rPr>
          <w:rStyle w:val="Odwoanieprzypisudolnego"/>
        </w:rPr>
        <w:footnoteRef/>
      </w:r>
      <w:r w:rsidRPr="00592087">
        <w:t xml:space="preserve"> </w:t>
      </w:r>
      <w:hyperlink r:id="rId3" w:history="1">
        <w:r w:rsidRPr="00592087">
          <w:rPr>
            <w:rStyle w:val="Hipercze"/>
          </w:rPr>
          <w:t>https://www.wired.com/story/myers-briggs-test-internet-fans/</w:t>
        </w:r>
      </w:hyperlink>
      <w:r>
        <w:t>, dostęp z dnia 24.11.2023 r.</w:t>
      </w:r>
    </w:p>
  </w:footnote>
  <w:footnote w:id="4">
    <w:p w14:paraId="761F2493" w14:textId="0ACC0C12" w:rsidR="004D4B71" w:rsidRPr="00C60E6F" w:rsidRDefault="004D4B71">
      <w:pPr>
        <w:pStyle w:val="Tekstprzypisudolnego"/>
      </w:pPr>
      <w:r>
        <w:rPr>
          <w:rStyle w:val="Odwoanieprzypisudolnego"/>
        </w:rPr>
        <w:footnoteRef/>
      </w:r>
      <w:r w:rsidRPr="00C60E6F">
        <w:t xml:space="preserve"> </w:t>
      </w:r>
      <w:hyperlink r:id="rId4" w:history="1">
        <w:r w:rsidRPr="00C60E6F">
          <w:rPr>
            <w:rStyle w:val="Hipercze"/>
          </w:rPr>
          <w:t>https://www.reddit.com/</w:t>
        </w:r>
      </w:hyperlink>
    </w:p>
  </w:footnote>
  <w:footnote w:id="5">
    <w:p w14:paraId="24ECF3E4" w14:textId="3CD8DBB2" w:rsidR="00161301" w:rsidRDefault="00161301">
      <w:pPr>
        <w:pStyle w:val="Tekstprzypisudolnego"/>
      </w:pPr>
      <w:r>
        <w:rPr>
          <w:rStyle w:val="Odwoanieprzypisudolnego"/>
        </w:rPr>
        <w:footnoteRef/>
      </w:r>
      <w:r>
        <w:t xml:space="preserve"> </w:t>
      </w:r>
      <w:hyperlink r:id="rId5" w:history="1">
        <w:r>
          <w:rPr>
            <w:rStyle w:val="Hipercze"/>
          </w:rPr>
          <w:t>https://www.16personalities.com/pl</w:t>
        </w:r>
      </w:hyperlink>
    </w:p>
  </w:footnote>
  <w:footnote w:id="6">
    <w:p w14:paraId="2F16DF23" w14:textId="00DFEDEA" w:rsidR="00592087" w:rsidRPr="00592087" w:rsidRDefault="00592087">
      <w:pPr>
        <w:pStyle w:val="Tekstprzypisudolnego"/>
      </w:pPr>
      <w:r>
        <w:rPr>
          <w:rStyle w:val="Odwoanieprzypisudolnego"/>
        </w:rPr>
        <w:footnoteRef/>
      </w:r>
      <w:r w:rsidRPr="00592087">
        <w:t xml:space="preserve"> </w:t>
      </w:r>
      <w:hyperlink r:id="rId6" w:history="1">
        <w:r w:rsidRPr="00592087">
          <w:rPr>
            <w:rStyle w:val="Hipercze"/>
          </w:rPr>
          <w:t>https://www.theguardian.com/science/brain-flapping/2013/mar/19/myers-briggs-test-unscientific</w:t>
        </w:r>
      </w:hyperlink>
      <w:r w:rsidRPr="00592087">
        <w:t>, d</w:t>
      </w:r>
      <w:r>
        <w:t>ostęp z dnia 24.11.2023 r.</w:t>
      </w:r>
    </w:p>
  </w:footnote>
  <w:footnote w:id="7">
    <w:p w14:paraId="32BF64FF" w14:textId="1DCACE61" w:rsidR="006C6268" w:rsidRPr="002247E0" w:rsidRDefault="006C6268" w:rsidP="006C6268">
      <w:pPr>
        <w:pStyle w:val="Tekstprzypisudolnego"/>
      </w:pPr>
      <w:r>
        <w:rPr>
          <w:rStyle w:val="Odwoanieprzypisudolnego"/>
        </w:rPr>
        <w:footnoteRef/>
      </w:r>
      <w:r w:rsidR="002247E0">
        <w:t xml:space="preserve"> Na podstawie raportu </w:t>
      </w:r>
      <w:hyperlink r:id="rId7" w:history="1">
        <w:r w:rsidR="002247E0" w:rsidRPr="000467A7">
          <w:rPr>
            <w:rStyle w:val="Hipercze"/>
          </w:rPr>
          <w:t>https://eu.themyersbriggs.com/-/media/Files/PDFs/Technical-information/MBTI_reliability_and_validity_info.pdf</w:t>
        </w:r>
      </w:hyperlink>
      <w:r w:rsidR="002247E0" w:rsidRPr="002247E0">
        <w:t xml:space="preserve"> </w:t>
      </w:r>
    </w:p>
  </w:footnote>
  <w:footnote w:id="8">
    <w:p w14:paraId="33BED4E8" w14:textId="587AB847" w:rsidR="00EA457A" w:rsidRDefault="00EA457A">
      <w:pPr>
        <w:pStyle w:val="Tekstprzypisudolnego"/>
      </w:pPr>
      <w:r>
        <w:rPr>
          <w:rStyle w:val="Odwoanieprzypisudolnego"/>
        </w:rPr>
        <w:footnoteRef/>
      </w:r>
      <w:r>
        <w:t xml:space="preserve"> </w:t>
      </w:r>
      <w:r w:rsidR="006077D3">
        <w:t>Charakterystyki</w:t>
      </w:r>
      <w:r>
        <w:t xml:space="preserve"> w </w:t>
      </w:r>
      <w:r w:rsidRPr="00EA457A">
        <w:rPr>
          <w:i/>
          <w:iCs/>
        </w:rPr>
        <w:t>Tabeli 1</w:t>
      </w:r>
      <w:r>
        <w:rPr>
          <w:i/>
          <w:iCs/>
        </w:rPr>
        <w:t xml:space="preserve"> </w:t>
      </w:r>
      <w:r w:rsidR="006077D3">
        <w:t xml:space="preserve">są skrótem bardziej szczegółowych opisów przedstawionych w </w:t>
      </w:r>
      <w:r>
        <w:t xml:space="preserve">artykule </w:t>
      </w:r>
      <w:hyperlink r:id="rId8" w:history="1">
        <w:r>
          <w:rPr>
            <w:rStyle w:val="Hipercze"/>
          </w:rPr>
          <w:t>https://potencjalosobowosci.com/mbti/</w:t>
        </w:r>
      </w:hyperlink>
      <w:r>
        <w:t>, dostęp z dnia 01.02.2024 r.</w:t>
      </w:r>
    </w:p>
  </w:footnote>
  <w:footnote w:id="9">
    <w:p w14:paraId="2A95AD88" w14:textId="53A26A48" w:rsidR="003D159D" w:rsidRPr="003D159D" w:rsidRDefault="003D159D">
      <w:pPr>
        <w:pStyle w:val="Tekstprzypisudolnego"/>
      </w:pPr>
      <w:r>
        <w:rPr>
          <w:rStyle w:val="Odwoanieprzypisudolnego"/>
        </w:rPr>
        <w:footnoteRef/>
      </w:r>
      <w:r w:rsidRPr="003D159D">
        <w:t xml:space="preserve"> </w:t>
      </w:r>
      <w:hyperlink r:id="rId9" w:history="1">
        <w:r w:rsidR="002910FC">
          <w:rPr>
            <w:rStyle w:val="Hipercze"/>
          </w:rPr>
          <w:t>https://www.kaggle.com/datasets/datasnaek/mbti-type</w:t>
        </w:r>
      </w:hyperlink>
    </w:p>
  </w:footnote>
  <w:footnote w:id="10">
    <w:p w14:paraId="2C18C5AA" w14:textId="3AC72C55" w:rsidR="003D159D" w:rsidRPr="00C60E6F" w:rsidRDefault="003D159D">
      <w:pPr>
        <w:pStyle w:val="Tekstprzypisudolnego"/>
      </w:pPr>
      <w:r>
        <w:rPr>
          <w:rStyle w:val="Odwoanieprzypisudolnego"/>
        </w:rPr>
        <w:footnoteRef/>
      </w:r>
      <w:r w:rsidRPr="00C60E6F">
        <w:t xml:space="preserve"> </w:t>
      </w:r>
      <w:hyperlink r:id="rId10" w:history="1">
        <w:r w:rsidR="002910FC" w:rsidRPr="00C60E6F">
          <w:rPr>
            <w:rStyle w:val="Hipercze"/>
          </w:rPr>
          <w:t>https://www.personalitycafe.com/</w:t>
        </w:r>
      </w:hyperlink>
    </w:p>
  </w:footnote>
  <w:footnote w:id="11">
    <w:p w14:paraId="37C76D00" w14:textId="51371FDA" w:rsidR="00241D89" w:rsidRPr="00241D89" w:rsidRDefault="00241D89">
      <w:pPr>
        <w:pStyle w:val="Tekstprzypisudolnego"/>
      </w:pPr>
      <w:r>
        <w:rPr>
          <w:rStyle w:val="Odwoanieprzypisudolnego"/>
        </w:rPr>
        <w:footnoteRef/>
      </w:r>
      <w:r w:rsidRPr="00241D89">
        <w:t xml:space="preserve"> </w:t>
      </w:r>
      <w:hyperlink r:id="rId11" w:history="1">
        <w:r w:rsidRPr="00241D89">
          <w:rPr>
            <w:rStyle w:val="Hipercze"/>
          </w:rPr>
          <w:t>https://medium.com/analytics-vidhya/understanding-embedding-layer-in-keras-bbe3ff1327ce</w:t>
        </w:r>
      </w:hyperlink>
      <w:r w:rsidRPr="00241D89">
        <w:t>, do</w:t>
      </w:r>
      <w:r>
        <w:t>stęp z dnia 21.02.2024 r.</w:t>
      </w:r>
    </w:p>
  </w:footnote>
  <w:footnote w:id="12">
    <w:p w14:paraId="0A9011CE" w14:textId="22955033" w:rsidR="00E061E2" w:rsidRDefault="00E061E2">
      <w:pPr>
        <w:pStyle w:val="Tekstprzypisudolnego"/>
      </w:pPr>
      <w:r>
        <w:rPr>
          <w:rStyle w:val="Odwoanieprzypisudolnego"/>
        </w:rPr>
        <w:footnoteRef/>
      </w:r>
      <w:r>
        <w:t xml:space="preserve"> </w:t>
      </w:r>
      <w:hyperlink r:id="rId12" w:history="1">
        <w:r>
          <w:rPr>
            <w:rStyle w:val="Hipercze"/>
          </w:rPr>
          <w:t>https://pl.wikipedia.org/wiki/TFIDF</w:t>
        </w:r>
      </w:hyperlink>
      <w:r>
        <w:t>, dostęp z dnia 24.03.2024 r.</w:t>
      </w:r>
    </w:p>
  </w:footnote>
  <w:footnote w:id="13">
    <w:p w14:paraId="3D53A2BE" w14:textId="6AFAAE3C" w:rsidR="00B633E1" w:rsidRPr="00B633E1" w:rsidRDefault="00B633E1">
      <w:pPr>
        <w:pStyle w:val="Tekstprzypisudolnego"/>
      </w:pPr>
      <w:r>
        <w:rPr>
          <w:rStyle w:val="Odwoanieprzypisudolnego"/>
        </w:rPr>
        <w:footnoteRef/>
      </w:r>
      <w:r w:rsidRPr="00B633E1">
        <w:t xml:space="preserve"> </w:t>
      </w:r>
      <w:hyperlink r:id="rId13" w:history="1">
        <w:r w:rsidRPr="00B633E1">
          <w:rPr>
            <w:rStyle w:val="Hipercze"/>
          </w:rPr>
          <w:t>https://insideaiml.com/blog/Hinge-Loss-and-Square-Hinge-loss-1068</w:t>
        </w:r>
      </w:hyperlink>
      <w:r>
        <w:t>, dostęp z dnia 24.03.2024 r.</w:t>
      </w:r>
    </w:p>
  </w:footnote>
  <w:footnote w:id="14">
    <w:p w14:paraId="67879ED8" w14:textId="4C797F0F" w:rsidR="000437AF" w:rsidRPr="00BD3994" w:rsidRDefault="000437AF" w:rsidP="000437AF">
      <w:pPr>
        <w:pStyle w:val="Tekstprzypisudolnego"/>
      </w:pPr>
      <w:r>
        <w:rPr>
          <w:rStyle w:val="Odwoanieprzypisudolnego"/>
        </w:rPr>
        <w:footnoteRef/>
      </w:r>
      <w:r w:rsidRPr="00BD3994">
        <w:t xml:space="preserve"> </w:t>
      </w:r>
      <w:hyperlink r:id="rId14" w:history="1">
        <w:r w:rsidRPr="00BD3994">
          <w:rPr>
            <w:rStyle w:val="Hipercze"/>
          </w:rPr>
          <w:t>https://scikit-learn.org/stable/modules/naive_bayes.html</w:t>
        </w:r>
      </w:hyperlink>
    </w:p>
  </w:footnote>
  <w:footnote w:id="15">
    <w:p w14:paraId="6F4A1519" w14:textId="6AB2513C" w:rsidR="000C0B9F" w:rsidRPr="000C0B9F" w:rsidRDefault="000C0B9F">
      <w:pPr>
        <w:pStyle w:val="Tekstprzypisudolnego"/>
      </w:pPr>
      <w:r>
        <w:rPr>
          <w:rStyle w:val="Odwoanieprzypisudolnego"/>
        </w:rPr>
        <w:footnoteRef/>
      </w:r>
      <w:r w:rsidRPr="000C0B9F">
        <w:t xml:space="preserve"> </w:t>
      </w:r>
      <w:hyperlink r:id="rId15" w:history="1">
        <w:r w:rsidRPr="000C0B9F">
          <w:rPr>
            <w:rStyle w:val="Hipercze"/>
          </w:rPr>
          <w:t>https://www.geeksforgeeks.org/xgboost/</w:t>
        </w:r>
      </w:hyperlink>
      <w:r w:rsidRPr="000C0B9F">
        <w:t>, do</w:t>
      </w:r>
      <w:r>
        <w:t>stęp z dnia 10.03.2024 r.</w:t>
      </w:r>
    </w:p>
  </w:footnote>
  <w:footnote w:id="16">
    <w:p w14:paraId="122667A0" w14:textId="6D5645A2" w:rsidR="002B3874" w:rsidRPr="002B3874" w:rsidRDefault="002B3874">
      <w:pPr>
        <w:pStyle w:val="Tekstprzypisudolnego"/>
      </w:pPr>
      <w:r>
        <w:rPr>
          <w:rStyle w:val="Odwoanieprzypisudolnego"/>
        </w:rPr>
        <w:footnoteRef/>
      </w:r>
      <w:r w:rsidRPr="002B3874">
        <w:t xml:space="preserve"> </w:t>
      </w:r>
      <w:hyperlink r:id="rId16" w:history="1">
        <w:r>
          <w:rPr>
            <w:rStyle w:val="Hipercze"/>
          </w:rPr>
          <w:t>https://mathspace.pl/matematyka/genialny-wzor-taylora-czyli-o-informacji-zakodowanej-w-pochodnych/</w:t>
        </w:r>
      </w:hyperlink>
      <w:r>
        <w:t>, dostęp z dnia 10.03.2024 r.</w:t>
      </w:r>
    </w:p>
  </w:footnote>
  <w:footnote w:id="17">
    <w:p w14:paraId="57CEA97B" w14:textId="55532EDF" w:rsidR="00972736" w:rsidRPr="00972736" w:rsidRDefault="00972736">
      <w:pPr>
        <w:pStyle w:val="Tekstprzypisudolnego"/>
      </w:pPr>
      <w:r>
        <w:rPr>
          <w:rStyle w:val="Odwoanieprzypisudolnego"/>
        </w:rPr>
        <w:footnoteRef/>
      </w:r>
      <w:r w:rsidRPr="00972736">
        <w:t xml:space="preserve"> </w:t>
      </w:r>
      <w:r>
        <w:t>Opisane w tym podrozdziale szczegóły</w:t>
      </w:r>
      <w:r w:rsidRPr="00972736">
        <w:t xml:space="preserve"> matematyczne rządzące algorytmem </w:t>
      </w:r>
      <w:proofErr w:type="spellStart"/>
      <w:r w:rsidRPr="00972736">
        <w:t>X</w:t>
      </w:r>
      <w:r>
        <w:t>GBoost</w:t>
      </w:r>
      <w:proofErr w:type="spellEnd"/>
      <w:r>
        <w:t xml:space="preserve"> są oparte na materiale kanału </w:t>
      </w:r>
      <w:proofErr w:type="spellStart"/>
      <w:r>
        <w:t>StatQuest</w:t>
      </w:r>
      <w:proofErr w:type="spellEnd"/>
      <w:r>
        <w:t xml:space="preserve"> with Josh </w:t>
      </w:r>
      <w:proofErr w:type="spellStart"/>
      <w:r>
        <w:t>Starmer</w:t>
      </w:r>
      <w:proofErr w:type="spellEnd"/>
      <w:r>
        <w:t xml:space="preserve"> pod tytułem </w:t>
      </w:r>
      <w:proofErr w:type="spellStart"/>
      <w:r w:rsidRPr="00972736">
        <w:rPr>
          <w:i/>
          <w:iCs/>
        </w:rPr>
        <w:t>XGBoost</w:t>
      </w:r>
      <w:proofErr w:type="spellEnd"/>
      <w:r w:rsidRPr="00972736">
        <w:rPr>
          <w:i/>
          <w:iCs/>
        </w:rPr>
        <w:t xml:space="preserve"> Part 3 (of 4): Mathematical </w:t>
      </w:r>
      <w:proofErr w:type="spellStart"/>
      <w:r w:rsidRPr="00972736">
        <w:rPr>
          <w:i/>
          <w:iCs/>
        </w:rPr>
        <w:t>Details</w:t>
      </w:r>
      <w:proofErr w:type="spellEnd"/>
      <w:r>
        <w:t xml:space="preserve">. Źródło: </w:t>
      </w:r>
      <w:hyperlink r:id="rId17" w:history="1">
        <w:r w:rsidRPr="00F55214">
          <w:rPr>
            <w:rStyle w:val="Hipercze"/>
          </w:rPr>
          <w:t>https://youtu.be/ZVFeW798-2I?si=PFxl8_h-DmoEmoNx</w:t>
        </w:r>
      </w:hyperlink>
      <w:r>
        <w:t>, dostęp z dnia 10.03.2024 r.</w:t>
      </w:r>
    </w:p>
  </w:footnote>
  <w:footnote w:id="18">
    <w:p w14:paraId="026BA291" w14:textId="2DBFF040" w:rsidR="004E5AE9" w:rsidRPr="004E5AE9" w:rsidRDefault="004E5AE9">
      <w:pPr>
        <w:pStyle w:val="Tekstprzypisudolnego"/>
      </w:pPr>
      <w:r>
        <w:rPr>
          <w:rStyle w:val="Odwoanieprzypisudolnego"/>
        </w:rPr>
        <w:footnoteRef/>
      </w:r>
      <w:r w:rsidRPr="004E5AE9">
        <w:t xml:space="preserve"> </w:t>
      </w:r>
      <w:r>
        <w:t xml:space="preserve">Opisany w podrozdziale schemat </w:t>
      </w:r>
      <w:r w:rsidR="007F1E1B">
        <w:t>modelowania</w:t>
      </w:r>
      <w:r>
        <w:t xml:space="preserve"> algorytm</w:t>
      </w:r>
      <w:r w:rsidR="007F1E1B">
        <w:t>u</w:t>
      </w:r>
      <w:r w:rsidRPr="00972736">
        <w:t xml:space="preserve"> </w:t>
      </w:r>
      <w:proofErr w:type="spellStart"/>
      <w:r w:rsidRPr="00972736">
        <w:t>X</w:t>
      </w:r>
      <w:r>
        <w:t>GBoost</w:t>
      </w:r>
      <w:proofErr w:type="spellEnd"/>
      <w:r>
        <w:t xml:space="preserve"> jest oparty na materiale kanału </w:t>
      </w:r>
      <w:proofErr w:type="spellStart"/>
      <w:r>
        <w:t>StatQuest</w:t>
      </w:r>
      <w:proofErr w:type="spellEnd"/>
      <w:r>
        <w:t xml:space="preserve"> with Josh </w:t>
      </w:r>
      <w:proofErr w:type="spellStart"/>
      <w:r>
        <w:t>Starmer</w:t>
      </w:r>
      <w:proofErr w:type="spellEnd"/>
      <w:r>
        <w:t xml:space="preserve"> pod tytułem </w:t>
      </w:r>
      <w:proofErr w:type="spellStart"/>
      <w:r w:rsidRPr="00972736">
        <w:rPr>
          <w:i/>
          <w:iCs/>
        </w:rPr>
        <w:t>XGBoost</w:t>
      </w:r>
      <w:proofErr w:type="spellEnd"/>
      <w:r w:rsidRPr="00972736">
        <w:rPr>
          <w:i/>
          <w:iCs/>
        </w:rPr>
        <w:t xml:space="preserve"> Part </w:t>
      </w:r>
      <w:r>
        <w:rPr>
          <w:i/>
          <w:iCs/>
        </w:rPr>
        <w:t>2</w:t>
      </w:r>
      <w:r w:rsidRPr="00972736">
        <w:rPr>
          <w:i/>
          <w:iCs/>
        </w:rPr>
        <w:t xml:space="preserve"> (of 4): </w:t>
      </w:r>
      <w:proofErr w:type="spellStart"/>
      <w:r>
        <w:rPr>
          <w:i/>
          <w:iCs/>
        </w:rPr>
        <w:t>Classification</w:t>
      </w:r>
      <w:proofErr w:type="spellEnd"/>
      <w:r>
        <w:t xml:space="preserve">. Źródło: </w:t>
      </w:r>
      <w:hyperlink r:id="rId18" w:history="1">
        <w:r w:rsidRPr="00F55214">
          <w:rPr>
            <w:rStyle w:val="Hipercze"/>
          </w:rPr>
          <w:t>https://youtu.be/8b1JEDvenQU?si=k7-RcAeUeD5JzCba</w:t>
        </w:r>
      </w:hyperlink>
      <w:r>
        <w:t>, dostęp z dnia 10.03.2024 r.</w:t>
      </w:r>
    </w:p>
  </w:footnote>
  <w:footnote w:id="19">
    <w:p w14:paraId="7FB4A13A" w14:textId="3D1E8373" w:rsidR="007E564C" w:rsidRPr="007E564C" w:rsidRDefault="007E564C">
      <w:pPr>
        <w:pStyle w:val="Tekstprzypisudolnego"/>
      </w:pPr>
      <w:r>
        <w:rPr>
          <w:rStyle w:val="Odwoanieprzypisudolnego"/>
        </w:rPr>
        <w:footnoteRef/>
      </w:r>
      <w:r w:rsidRPr="007E564C">
        <w:t xml:space="preserve"> </w:t>
      </w:r>
      <w:hyperlink r:id="rId19" w:history="1">
        <w:r w:rsidRPr="007E564C">
          <w:rPr>
            <w:rStyle w:val="Hipercze"/>
          </w:rPr>
          <w:t>https://www.sztucznainteligencja.org.pl/kurs/sztuczna-inteligencja-dla-poczatkujacych/sztuczne-sieci-neuronowe/</w:t>
        </w:r>
      </w:hyperlink>
      <w:r>
        <w:t>, dostęp z dnia 12.03.2024 r.</w:t>
      </w:r>
    </w:p>
  </w:footnote>
  <w:footnote w:id="20">
    <w:p w14:paraId="18A4937F" w14:textId="77777777" w:rsidR="00DB0936" w:rsidRPr="001758A4" w:rsidRDefault="00DB0936" w:rsidP="00DB0936">
      <w:pPr>
        <w:pStyle w:val="Tekstprzypisudolnego"/>
      </w:pPr>
      <w:r>
        <w:rPr>
          <w:rStyle w:val="Odwoanieprzypisudolnego"/>
        </w:rPr>
        <w:footnoteRef/>
      </w:r>
      <w:r w:rsidRPr="001758A4">
        <w:t xml:space="preserve"> </w:t>
      </w:r>
      <w:hyperlink r:id="rId20" w:history="1">
        <w:r w:rsidRPr="001758A4">
          <w:rPr>
            <w:rStyle w:val="Hipercze"/>
          </w:rPr>
          <w:t>https://encord.com/blog/f1-score-in-machine-learning/</w:t>
        </w:r>
      </w:hyperlink>
      <w:r>
        <w:t>, dostęp z dani 24.03.2024 r.</w:t>
      </w:r>
    </w:p>
  </w:footnote>
  <w:footnote w:id="21">
    <w:p w14:paraId="027A0DBB" w14:textId="107F3A4B" w:rsidR="00D66ADA" w:rsidRPr="002B36E9" w:rsidRDefault="00D66ADA">
      <w:pPr>
        <w:pStyle w:val="Tekstprzypisudolnego"/>
      </w:pPr>
      <w:r>
        <w:rPr>
          <w:rStyle w:val="Odwoanieprzypisudolnego"/>
        </w:rPr>
        <w:footnoteRef/>
      </w:r>
      <w:r w:rsidRPr="002B36E9">
        <w:t xml:space="preserve"> </w:t>
      </w:r>
      <w:hyperlink r:id="rId21" w:history="1">
        <w:r w:rsidRPr="002B36E9">
          <w:rPr>
            <w:rStyle w:val="Hipercze"/>
          </w:rPr>
          <w:t>https://www.nltk.org/api/nltk.tokenize.word_tokenize.html</w:t>
        </w:r>
      </w:hyperlink>
    </w:p>
  </w:footnote>
  <w:footnote w:id="22">
    <w:p w14:paraId="1CDE3AB5" w14:textId="2C250624" w:rsidR="00D66ADA" w:rsidRPr="00DE33CB" w:rsidRDefault="00D66ADA">
      <w:pPr>
        <w:pStyle w:val="Tekstprzypisudolnego"/>
      </w:pPr>
      <w:r>
        <w:rPr>
          <w:rStyle w:val="Odwoanieprzypisudolnego"/>
        </w:rPr>
        <w:footnoteRef/>
      </w:r>
      <w:r w:rsidRPr="00DE33CB">
        <w:t xml:space="preserve"> </w:t>
      </w:r>
      <w:hyperlink r:id="rId22" w:history="1">
        <w:r w:rsidRPr="00DE33CB">
          <w:rPr>
            <w:rStyle w:val="Hipercze"/>
          </w:rPr>
          <w:t>https://tedboy.github.io/nlps/generated/generated/nltk.tokenize.TweetTokenizer.html</w:t>
        </w:r>
      </w:hyperlink>
    </w:p>
  </w:footnote>
  <w:footnote w:id="23">
    <w:p w14:paraId="15A62FE6" w14:textId="4AB4C93A" w:rsidR="00FB6EEB" w:rsidRDefault="00FB6EEB">
      <w:pPr>
        <w:pStyle w:val="Tekstprzypisudolnego"/>
      </w:pPr>
      <w:r>
        <w:rPr>
          <w:rStyle w:val="Odwoanieprzypisudolnego"/>
        </w:rPr>
        <w:footnoteRef/>
      </w:r>
      <w:r>
        <w:t xml:space="preserve"> </w:t>
      </w:r>
      <w:hyperlink r:id="rId23" w:history="1">
        <w:r>
          <w:rPr>
            <w:rStyle w:val="Hipercze"/>
          </w:rPr>
          <w:t>https://sjp.pl/hashtag</w:t>
        </w:r>
      </w:hyperlink>
      <w:r>
        <w:t>, dostęp z dnia 18.11.2023 r.</w:t>
      </w:r>
    </w:p>
  </w:footnote>
  <w:footnote w:id="24">
    <w:p w14:paraId="591501CA" w14:textId="041086B0" w:rsidR="006C2E14" w:rsidRPr="006C2E14" w:rsidRDefault="006C2E14">
      <w:pPr>
        <w:pStyle w:val="Tekstprzypisudolnego"/>
      </w:pPr>
      <w:r>
        <w:rPr>
          <w:rStyle w:val="Odwoanieprzypisudolnego"/>
        </w:rPr>
        <w:footnoteRef/>
      </w:r>
      <w:r w:rsidRPr="006C2E14">
        <w:t xml:space="preserve"> </w:t>
      </w:r>
      <w:hyperlink r:id="rId24" w:history="1">
        <w:r w:rsidRPr="006C2E14">
          <w:rPr>
            <w:rStyle w:val="Hipercze"/>
          </w:rPr>
          <w:t>https://scikit-learn.org/stable/modules/generated/sklearn.tree.DecisionTreeClassifier.html</w:t>
        </w:r>
      </w:hyperlink>
    </w:p>
  </w:footnote>
  <w:footnote w:id="25">
    <w:p w14:paraId="2B40E435" w14:textId="2B6388DF" w:rsidR="00D54000" w:rsidRPr="00D54000" w:rsidRDefault="00D54000">
      <w:pPr>
        <w:pStyle w:val="Tekstprzypisudolnego"/>
      </w:pPr>
      <w:r>
        <w:rPr>
          <w:rStyle w:val="Odwoanieprzypisudolnego"/>
        </w:rPr>
        <w:footnoteRef/>
      </w:r>
      <w:r w:rsidRPr="00D54000">
        <w:t xml:space="preserve"> </w:t>
      </w:r>
      <w:hyperlink r:id="rId25" w:history="1">
        <w:r w:rsidRPr="00D54000">
          <w:rPr>
            <w:rStyle w:val="Hipercze"/>
          </w:rPr>
          <w:t>https://scikit-learn.org/stable/modules/generated/sklearn.model_selection.train_test_split.html</w:t>
        </w:r>
      </w:hyperlink>
    </w:p>
  </w:footnote>
  <w:footnote w:id="26">
    <w:p w14:paraId="66E8D450" w14:textId="2486AE0D" w:rsidR="009A143B" w:rsidRPr="009A143B" w:rsidRDefault="009A143B">
      <w:pPr>
        <w:pStyle w:val="Tekstprzypisudolnego"/>
      </w:pPr>
      <w:r>
        <w:rPr>
          <w:rStyle w:val="Odwoanieprzypisudolnego"/>
        </w:rPr>
        <w:footnoteRef/>
      </w:r>
      <w:r w:rsidRPr="009A143B">
        <w:t xml:space="preserve"> </w:t>
      </w:r>
      <w:hyperlink r:id="rId26" w:history="1">
        <w:r w:rsidRPr="009A143B">
          <w:rPr>
            <w:rStyle w:val="Hipercze"/>
          </w:rPr>
          <w:t>https://scikit-learn.org/stable/modules/generated/sklearn.feature_extraction.text.CountVectorizer.html</w:t>
        </w:r>
      </w:hyperlink>
    </w:p>
  </w:footnote>
  <w:footnote w:id="27">
    <w:p w14:paraId="1C396B53" w14:textId="5DCFF6CC" w:rsidR="004D3534" w:rsidRPr="004D3534" w:rsidRDefault="004D3534">
      <w:pPr>
        <w:pStyle w:val="Tekstprzypisudolnego"/>
      </w:pPr>
      <w:r>
        <w:rPr>
          <w:rStyle w:val="Odwoanieprzypisudolnego"/>
        </w:rPr>
        <w:footnoteRef/>
      </w:r>
      <w:r w:rsidRPr="004D3534">
        <w:t xml:space="preserve"> </w:t>
      </w:r>
      <w:hyperlink r:id="rId27" w:history="1">
        <w:r w:rsidRPr="004D3534">
          <w:rPr>
            <w:rStyle w:val="Hipercze"/>
          </w:rPr>
          <w:t>https://scikit-learn.org/stable/modules/generated/sklearn.feature_extraction.text.TfidfTransformer.html</w:t>
        </w:r>
      </w:hyperlink>
    </w:p>
  </w:footnote>
  <w:footnote w:id="28">
    <w:p w14:paraId="03D40F80" w14:textId="2BDB3F08" w:rsidR="004811C3" w:rsidRPr="004811C3" w:rsidRDefault="004811C3">
      <w:pPr>
        <w:pStyle w:val="Tekstprzypisudolnego"/>
      </w:pPr>
      <w:r>
        <w:rPr>
          <w:rStyle w:val="Odwoanieprzypisudolnego"/>
        </w:rPr>
        <w:footnoteRef/>
      </w:r>
      <w:r w:rsidRPr="004811C3">
        <w:t xml:space="preserve"> </w:t>
      </w:r>
      <w:hyperlink r:id="rId28" w:history="1">
        <w:r w:rsidRPr="004811C3">
          <w:rPr>
            <w:rStyle w:val="Hipercze"/>
          </w:rPr>
          <w:t>https://scikit-learn.org/stable/modules/generated/sklearn.linear_model.LogisticRegression.html</w:t>
        </w:r>
      </w:hyperlink>
    </w:p>
  </w:footnote>
  <w:footnote w:id="29">
    <w:p w14:paraId="620F8E96" w14:textId="275B5140" w:rsidR="003A12D4" w:rsidRPr="003A12D4" w:rsidRDefault="003A12D4">
      <w:pPr>
        <w:pStyle w:val="Tekstprzypisudolnego"/>
      </w:pPr>
      <w:r>
        <w:rPr>
          <w:rStyle w:val="Odwoanieprzypisudolnego"/>
        </w:rPr>
        <w:footnoteRef/>
      </w:r>
      <w:r w:rsidRPr="003A12D4">
        <w:t xml:space="preserve"> </w:t>
      </w:r>
      <w:hyperlink r:id="rId29" w:history="1">
        <w:r w:rsidRPr="003A12D4">
          <w:rPr>
            <w:rStyle w:val="Hipercze"/>
          </w:rPr>
          <w:t>https://scikit-learn.org/stable/modules/generated/sklearn.svm.LinearSVC.html</w:t>
        </w:r>
      </w:hyperlink>
    </w:p>
  </w:footnote>
  <w:footnote w:id="30">
    <w:p w14:paraId="6929D43A" w14:textId="4975D61C" w:rsidR="00164980" w:rsidRPr="00164980" w:rsidRDefault="00164980">
      <w:pPr>
        <w:pStyle w:val="Tekstprzypisudolnego"/>
      </w:pPr>
      <w:r>
        <w:rPr>
          <w:rStyle w:val="Odwoanieprzypisudolnego"/>
        </w:rPr>
        <w:footnoteRef/>
      </w:r>
      <w:r w:rsidRPr="00164980">
        <w:t xml:space="preserve"> </w:t>
      </w:r>
      <w:hyperlink r:id="rId30" w:history="1">
        <w:r w:rsidRPr="00164980">
          <w:rPr>
            <w:rStyle w:val="Hipercze"/>
          </w:rPr>
          <w:t>https://scikit-learn.org/stable/modules/generated/sklearn.naive_bayes.MultinomialNB.html</w:t>
        </w:r>
      </w:hyperlink>
    </w:p>
  </w:footnote>
  <w:footnote w:id="31">
    <w:p w14:paraId="3D98D2B9" w14:textId="61CCDA84" w:rsidR="00C76B7F" w:rsidRPr="00C76B7F" w:rsidRDefault="00C76B7F">
      <w:pPr>
        <w:pStyle w:val="Tekstprzypisudolnego"/>
      </w:pPr>
      <w:r>
        <w:rPr>
          <w:rStyle w:val="Odwoanieprzypisudolnego"/>
        </w:rPr>
        <w:footnoteRef/>
      </w:r>
      <w:r w:rsidRPr="00C76B7F">
        <w:t xml:space="preserve"> </w:t>
      </w:r>
      <w:hyperlink r:id="rId31" w:history="1">
        <w:r w:rsidRPr="00C76B7F">
          <w:rPr>
            <w:rStyle w:val="Hipercze"/>
          </w:rPr>
          <w:t>https://xgboost.readthedocs.io/en/stable/get_started.html</w:t>
        </w:r>
      </w:hyperlink>
    </w:p>
  </w:footnote>
  <w:footnote w:id="32">
    <w:p w14:paraId="4B7D018B" w14:textId="0AE7D764" w:rsidR="007A3A7C" w:rsidRPr="007A3A7C" w:rsidRDefault="007A3A7C">
      <w:pPr>
        <w:pStyle w:val="Tekstprzypisudolnego"/>
      </w:pPr>
      <w:r>
        <w:rPr>
          <w:rStyle w:val="Odwoanieprzypisudolnego"/>
        </w:rPr>
        <w:footnoteRef/>
      </w:r>
      <w:r w:rsidRPr="007A3A7C">
        <w:t xml:space="preserve"> </w:t>
      </w:r>
      <w:hyperlink r:id="rId32" w:history="1">
        <w:r w:rsidRPr="007A3A7C">
          <w:rPr>
            <w:rStyle w:val="Hipercze"/>
          </w:rPr>
          <w:t>https://www.tensorflow.org/api_docs/python/tf/keras/preprocessing/text/Tokenizer</w:t>
        </w:r>
      </w:hyperlink>
    </w:p>
  </w:footnote>
  <w:footnote w:id="33">
    <w:p w14:paraId="465EDEE8" w14:textId="6334F622" w:rsidR="00A269A6" w:rsidRPr="00A269A6" w:rsidRDefault="00A269A6">
      <w:pPr>
        <w:pStyle w:val="Tekstprzypisudolnego"/>
      </w:pPr>
      <w:r>
        <w:rPr>
          <w:rStyle w:val="Odwoanieprzypisudolnego"/>
        </w:rPr>
        <w:footnoteRef/>
      </w:r>
      <w:r w:rsidRPr="00A269A6">
        <w:t xml:space="preserve"> </w:t>
      </w:r>
      <w:hyperlink r:id="rId33" w:history="1">
        <w:r w:rsidRPr="00A269A6">
          <w:rPr>
            <w:rStyle w:val="Hipercze"/>
          </w:rPr>
          <w:t>https://www.tensorflow.org/api_docs/python/tf/keras/utils/pad_sequences</w:t>
        </w:r>
      </w:hyperlink>
    </w:p>
  </w:footnote>
  <w:footnote w:id="34">
    <w:p w14:paraId="0FC9932D" w14:textId="27929B55" w:rsidR="009B7A04" w:rsidRDefault="009B7A04">
      <w:pPr>
        <w:pStyle w:val="Tekstprzypisudolnego"/>
      </w:pPr>
      <w:r>
        <w:rPr>
          <w:rStyle w:val="Odwoanieprzypisudolnego"/>
        </w:rPr>
        <w:footnoteRef/>
      </w:r>
      <w:r>
        <w:t xml:space="preserve"> </w:t>
      </w:r>
      <w:hyperlink r:id="rId34" w:history="1">
        <w:r>
          <w:rPr>
            <w:rStyle w:val="Hipercze"/>
          </w:rPr>
          <w:t>https://keras.io/api/layers/core_layers/embedding/</w:t>
        </w:r>
      </w:hyperlink>
    </w:p>
  </w:footnote>
  <w:footnote w:id="35">
    <w:p w14:paraId="100807D7" w14:textId="5643188C" w:rsidR="005647BA" w:rsidRDefault="005647BA">
      <w:pPr>
        <w:pStyle w:val="Tekstprzypisudolnego"/>
      </w:pPr>
      <w:r>
        <w:rPr>
          <w:rStyle w:val="Odwoanieprzypisudolnego"/>
        </w:rPr>
        <w:footnoteRef/>
      </w:r>
      <w:r>
        <w:t xml:space="preserve"> </w:t>
      </w:r>
      <w:hyperlink r:id="rId35" w:history="1">
        <w:r>
          <w:rPr>
            <w:rStyle w:val="Hipercze"/>
          </w:rPr>
          <w:t>https://keras.io/api/layers/recurrent_layers/gru/</w:t>
        </w:r>
      </w:hyperlink>
    </w:p>
  </w:footnote>
  <w:footnote w:id="36">
    <w:p w14:paraId="029F7720" w14:textId="3FDBDE76" w:rsidR="005647BA" w:rsidRDefault="005647BA">
      <w:pPr>
        <w:pStyle w:val="Tekstprzypisudolnego"/>
      </w:pPr>
      <w:r>
        <w:rPr>
          <w:rStyle w:val="Odwoanieprzypisudolnego"/>
        </w:rPr>
        <w:footnoteRef/>
      </w:r>
      <w:r>
        <w:t xml:space="preserve"> </w:t>
      </w:r>
      <w:hyperlink r:id="rId36" w:history="1">
        <w:r>
          <w:rPr>
            <w:rStyle w:val="Hipercze"/>
          </w:rPr>
          <w:t>https://keras.io/api/layers/normalization_layers/batch_normalization/</w:t>
        </w:r>
      </w:hyperlink>
    </w:p>
  </w:footnote>
  <w:footnote w:id="37">
    <w:p w14:paraId="6FB2CC34" w14:textId="49D0FF55" w:rsidR="005647BA" w:rsidRDefault="005647BA">
      <w:pPr>
        <w:pStyle w:val="Tekstprzypisudolnego"/>
      </w:pPr>
      <w:r>
        <w:rPr>
          <w:rStyle w:val="Odwoanieprzypisudolnego"/>
        </w:rPr>
        <w:footnoteRef/>
      </w:r>
      <w:r>
        <w:t xml:space="preserve"> </w:t>
      </w:r>
      <w:hyperlink r:id="rId37" w:history="1">
        <w:r>
          <w:rPr>
            <w:rStyle w:val="Hipercze"/>
          </w:rPr>
          <w:t>https://keras.io/api/layers/core_layers/dense/</w:t>
        </w:r>
      </w:hyperlink>
    </w:p>
  </w:footnote>
  <w:footnote w:id="38">
    <w:p w14:paraId="3A47E912" w14:textId="2731B2F6" w:rsidR="005647BA" w:rsidRDefault="005647BA">
      <w:pPr>
        <w:pStyle w:val="Tekstprzypisudolnego"/>
      </w:pPr>
      <w:r>
        <w:rPr>
          <w:rStyle w:val="Odwoanieprzypisudolnego"/>
        </w:rPr>
        <w:footnoteRef/>
      </w:r>
      <w:r>
        <w:t xml:space="preserve"> </w:t>
      </w:r>
      <w:hyperlink r:id="rId38" w:history="1">
        <w:r>
          <w:rPr>
            <w:rStyle w:val="Hipercze"/>
          </w:rPr>
          <w:t>https://keras.io/api/layers/regularization_layers/dropout/</w:t>
        </w:r>
      </w:hyperlink>
    </w:p>
  </w:footnote>
  <w:footnote w:id="39">
    <w:p w14:paraId="0362C910" w14:textId="22AB6274" w:rsidR="00B675B5" w:rsidRDefault="00B675B5">
      <w:pPr>
        <w:pStyle w:val="Tekstprzypisudolnego"/>
      </w:pPr>
      <w:r>
        <w:rPr>
          <w:rStyle w:val="Odwoanieprzypisudolnego"/>
        </w:rPr>
        <w:footnoteRef/>
      </w:r>
      <w:r>
        <w:t xml:space="preserve"> </w:t>
      </w:r>
      <w:hyperlink r:id="rId39" w:history="1">
        <w:r>
          <w:rPr>
            <w:rStyle w:val="Hipercze"/>
          </w:rPr>
          <w:t>https://keras.io/api/optimizers/adam/</w:t>
        </w:r>
      </w:hyperlink>
    </w:p>
  </w:footnote>
  <w:footnote w:id="40">
    <w:p w14:paraId="1A026E05" w14:textId="23ECB430" w:rsidR="00B675B5" w:rsidRPr="00B675B5" w:rsidRDefault="00B675B5">
      <w:pPr>
        <w:pStyle w:val="Tekstprzypisudolnego"/>
      </w:pPr>
      <w:r>
        <w:rPr>
          <w:rStyle w:val="Odwoanieprzypisudolnego"/>
        </w:rPr>
        <w:footnoteRef/>
      </w:r>
      <w:r w:rsidRPr="00B675B5">
        <w:t xml:space="preserve"> </w:t>
      </w:r>
      <w:hyperlink r:id="rId40" w:history="1">
        <w:r w:rsidRPr="00B675B5">
          <w:rPr>
            <w:rStyle w:val="Hipercze"/>
          </w:rPr>
          <w:t>https://www.tensorflow.org/api_docs/python/tf/keras/metrics/CategoricalAccuracy</w:t>
        </w:r>
      </w:hyperlink>
    </w:p>
  </w:footnote>
  <w:footnote w:id="41">
    <w:p w14:paraId="7C60419C" w14:textId="6369360E" w:rsidR="00B921F0" w:rsidRDefault="00B921F0">
      <w:pPr>
        <w:pStyle w:val="Tekstprzypisudolnego"/>
      </w:pPr>
      <w:r>
        <w:rPr>
          <w:rStyle w:val="Odwoanieprzypisudolnego"/>
        </w:rPr>
        <w:footnoteRef/>
      </w:r>
      <w:r>
        <w:t xml:space="preserve"> </w:t>
      </w:r>
      <w:hyperlink r:id="rId41" w:history="1">
        <w:r>
          <w:rPr>
            <w:rStyle w:val="Hipercze"/>
          </w:rPr>
          <w:t>https://www.tensorflow.org/addons/api_docs/python/tfa/metrics/F1Score</w:t>
        </w:r>
      </w:hyperlink>
    </w:p>
  </w:footnote>
  <w:footnote w:id="42">
    <w:p w14:paraId="5A9E8B37" w14:textId="73AF69E0" w:rsidR="00327B34" w:rsidRPr="00327B34" w:rsidRDefault="00327B34">
      <w:pPr>
        <w:pStyle w:val="Tekstprzypisudolnego"/>
      </w:pPr>
      <w:r>
        <w:rPr>
          <w:rStyle w:val="Odwoanieprzypisudolnego"/>
        </w:rPr>
        <w:footnoteRef/>
      </w:r>
      <w:r w:rsidRPr="00327B34">
        <w:t xml:space="preserve"> </w:t>
      </w:r>
      <w:hyperlink r:id="rId42" w:history="1">
        <w:r w:rsidRPr="00327B34">
          <w:rPr>
            <w:rStyle w:val="Hipercze"/>
          </w:rPr>
          <w:t>https://keras.io/keras_tuner/</w:t>
        </w:r>
      </w:hyperlink>
    </w:p>
  </w:footnote>
  <w:footnote w:id="43">
    <w:p w14:paraId="7D360285" w14:textId="75A85818" w:rsidR="005D6537" w:rsidRPr="00B925E8" w:rsidRDefault="005D6537">
      <w:pPr>
        <w:pStyle w:val="Tekstprzypisudolnego"/>
      </w:pPr>
      <w:r>
        <w:rPr>
          <w:rStyle w:val="Odwoanieprzypisudolnego"/>
        </w:rPr>
        <w:footnoteRef/>
      </w:r>
      <w:r w:rsidRPr="00B925E8">
        <w:t xml:space="preserve"> </w:t>
      </w:r>
      <w:hyperlink r:id="rId43" w:history="1">
        <w:r w:rsidRPr="00B925E8">
          <w:rPr>
            <w:rStyle w:val="Hipercze"/>
          </w:rPr>
          <w:t>https://keras.io/api/layers/attention_layers/multi_head_attention/</w:t>
        </w:r>
      </w:hyperlink>
    </w:p>
  </w:footnote>
  <w:footnote w:id="44">
    <w:p w14:paraId="45186F3E" w14:textId="3CA27DB2" w:rsidR="003011E8" w:rsidRDefault="003011E8">
      <w:pPr>
        <w:pStyle w:val="Tekstprzypisudolnego"/>
      </w:pPr>
      <w:r>
        <w:rPr>
          <w:rStyle w:val="Odwoanieprzypisudolnego"/>
        </w:rPr>
        <w:footnoteRef/>
      </w:r>
      <w:r>
        <w:t xml:space="preserve"> </w:t>
      </w:r>
      <w:hyperlink r:id="rId44" w:history="1">
        <w:r>
          <w:rPr>
            <w:rStyle w:val="Hipercze"/>
          </w:rPr>
          <w:t>https://keras.io/api/layers/normalization_layers/layer_normalization/</w:t>
        </w:r>
      </w:hyperlink>
    </w:p>
  </w:footnote>
  <w:footnote w:id="45">
    <w:p w14:paraId="451F7C52" w14:textId="3009FB69" w:rsidR="00A62359" w:rsidRDefault="00A62359">
      <w:pPr>
        <w:pStyle w:val="Tekstprzypisudolnego"/>
      </w:pPr>
      <w:r>
        <w:rPr>
          <w:rStyle w:val="Odwoanieprzypisudolnego"/>
        </w:rPr>
        <w:footnoteRef/>
      </w:r>
      <w:r>
        <w:t xml:space="preserve"> </w:t>
      </w:r>
      <w:hyperlink r:id="rId45" w:history="1">
        <w:r>
          <w:rPr>
            <w:rStyle w:val="Hipercze"/>
          </w:rPr>
          <w:t>https://keras.io/api/layers/pooling_layers/global_average_pooling1d/</w:t>
        </w:r>
      </w:hyperlink>
    </w:p>
  </w:footnote>
  <w:footnote w:id="46">
    <w:p w14:paraId="14D80DC4" w14:textId="03A9DFED" w:rsidR="00AF1723" w:rsidRPr="00583146" w:rsidRDefault="00AF1723">
      <w:pPr>
        <w:pStyle w:val="Tekstprzypisudolnego"/>
        <w:rPr>
          <w:lang w:val="en-US"/>
        </w:rPr>
      </w:pPr>
      <w:r>
        <w:rPr>
          <w:rStyle w:val="Odwoanieprzypisudolnego"/>
        </w:rPr>
        <w:footnoteRef/>
      </w:r>
      <w:r w:rsidRPr="00583146">
        <w:rPr>
          <w:lang w:val="en-US"/>
        </w:rPr>
        <w:t xml:space="preserve"> </w:t>
      </w:r>
      <w:hyperlink r:id="rId46" w:anchor="l2-class" w:history="1">
        <w:r w:rsidRPr="00583146">
          <w:rPr>
            <w:rStyle w:val="Hipercze"/>
            <w:lang w:val="en-US"/>
          </w:rPr>
          <w:t>https://keras.io/api/layers/regularizers/ - l2-class</w:t>
        </w:r>
      </w:hyperlink>
    </w:p>
  </w:footnote>
  <w:footnote w:id="47">
    <w:p w14:paraId="1425D353" w14:textId="23FF6E3D" w:rsidR="005349FD" w:rsidRPr="005349FD" w:rsidRDefault="005349FD">
      <w:pPr>
        <w:pStyle w:val="Tekstprzypisudolnego"/>
      </w:pPr>
      <w:r>
        <w:rPr>
          <w:rStyle w:val="Odwoanieprzypisudolnego"/>
        </w:rPr>
        <w:footnoteRef/>
      </w:r>
      <w:r w:rsidRPr="005349FD">
        <w:t xml:space="preserve"> </w:t>
      </w:r>
      <w:r>
        <w:t xml:space="preserve">Kod źródłowy zastosowanego modelu przetwarzania wstępnego: </w:t>
      </w:r>
      <w:hyperlink r:id="rId47" w:history="1">
        <w:r>
          <w:rPr>
            <w:rStyle w:val="Hipercze"/>
          </w:rPr>
          <w:t>https://www.kaggle.com/models/tensorflow/bert/frameworks/tensorFlow2/variations/en-uncased-preprocess/versions/3?tfhub-redirect=true</w:t>
        </w:r>
      </w:hyperlink>
      <w:r>
        <w:t xml:space="preserve"> </w:t>
      </w:r>
    </w:p>
  </w:footnote>
  <w:footnote w:id="48">
    <w:p w14:paraId="1A50F92B" w14:textId="1FEEA4D4" w:rsidR="005349FD" w:rsidRDefault="005349FD">
      <w:pPr>
        <w:pStyle w:val="Tekstprzypisudolnego"/>
      </w:pPr>
      <w:r>
        <w:rPr>
          <w:rStyle w:val="Odwoanieprzypisudolnego"/>
        </w:rPr>
        <w:footnoteRef/>
      </w:r>
      <w:r>
        <w:t xml:space="preserve"> Kod źródłowy zastosowanego modelu językowego BERT: </w:t>
      </w:r>
      <w:hyperlink r:id="rId48" w:history="1">
        <w:r w:rsidRPr="002A53EC">
          <w:rPr>
            <w:rStyle w:val="Hipercze"/>
          </w:rPr>
          <w:t>https://www.kaggle.com/models/tensorflow/bert/frameworks/tensorFlow2/variations/bert-en-uncased-l-8-h-512-a-8/versions/1?tfhub-redirect=true</w:t>
        </w:r>
      </w:hyperlink>
    </w:p>
  </w:footnote>
  <w:footnote w:id="49">
    <w:p w14:paraId="2B11CB02" w14:textId="7B1DBD63" w:rsidR="00B36946" w:rsidRPr="005349FD" w:rsidRDefault="00B36946">
      <w:pPr>
        <w:pStyle w:val="Tekstprzypisudolnego"/>
      </w:pPr>
      <w:r>
        <w:rPr>
          <w:rStyle w:val="Odwoanieprzypisudolnego"/>
        </w:rPr>
        <w:footnoteRef/>
      </w:r>
      <w:r w:rsidRPr="005349FD">
        <w:t xml:space="preserve"> </w:t>
      </w:r>
      <w:hyperlink r:id="rId49" w:history="1">
        <w:r w:rsidRPr="005349FD">
          <w:rPr>
            <w:rStyle w:val="Hipercze"/>
          </w:rPr>
          <w:t>https://www.anaconda.com/</w:t>
        </w:r>
      </w:hyperlink>
    </w:p>
  </w:footnote>
  <w:footnote w:id="50">
    <w:p w14:paraId="5BD070E3" w14:textId="43460B88" w:rsidR="00846C3C" w:rsidRPr="00B925E8" w:rsidRDefault="00846C3C">
      <w:pPr>
        <w:pStyle w:val="Tekstprzypisudolnego"/>
      </w:pPr>
      <w:r>
        <w:rPr>
          <w:rStyle w:val="Odwoanieprzypisudolnego"/>
        </w:rPr>
        <w:footnoteRef/>
      </w:r>
      <w:r w:rsidRPr="00B925E8">
        <w:t xml:space="preserve"> </w:t>
      </w:r>
      <w:hyperlink r:id="rId50" w:history="1">
        <w:r w:rsidRPr="00B925E8">
          <w:rPr>
            <w:rStyle w:val="Hipercze"/>
          </w:rPr>
          <w:t>https://pandas.pydata.org/pandas-docs/version/2.1/index.html</w:t>
        </w:r>
      </w:hyperlink>
    </w:p>
  </w:footnote>
  <w:footnote w:id="51">
    <w:p w14:paraId="28B2C853" w14:textId="1539A19D" w:rsidR="00846C3C" w:rsidRPr="00B925E8" w:rsidRDefault="00846C3C">
      <w:pPr>
        <w:pStyle w:val="Tekstprzypisudolnego"/>
      </w:pPr>
      <w:r>
        <w:rPr>
          <w:rStyle w:val="Odwoanieprzypisudolnego"/>
        </w:rPr>
        <w:footnoteRef/>
      </w:r>
      <w:r w:rsidRPr="00B925E8">
        <w:t xml:space="preserve"> </w:t>
      </w:r>
      <w:hyperlink r:id="rId51" w:history="1">
        <w:r w:rsidRPr="00B925E8">
          <w:rPr>
            <w:rStyle w:val="Hipercze"/>
          </w:rPr>
          <w:t>https://numpy.org/doc/stable/index.html</w:t>
        </w:r>
      </w:hyperlink>
    </w:p>
  </w:footnote>
  <w:footnote w:id="52">
    <w:p w14:paraId="5DE90C33" w14:textId="087522FA" w:rsidR="00C53951" w:rsidRPr="00583146" w:rsidRDefault="00C53951">
      <w:pPr>
        <w:pStyle w:val="Tekstprzypisudolnego"/>
        <w:rPr>
          <w:lang w:val="en-US"/>
        </w:rPr>
      </w:pPr>
      <w:r>
        <w:rPr>
          <w:rStyle w:val="Odwoanieprzypisudolnego"/>
        </w:rPr>
        <w:footnoteRef/>
      </w:r>
      <w:r w:rsidRPr="00583146">
        <w:rPr>
          <w:lang w:val="en-US"/>
        </w:rPr>
        <w:t xml:space="preserve"> </w:t>
      </w:r>
      <w:hyperlink r:id="rId52" w:history="1">
        <w:proofErr w:type="spellStart"/>
        <w:r w:rsidRPr="00583146">
          <w:rPr>
            <w:rStyle w:val="Hipercze"/>
            <w:lang w:val="en-US"/>
          </w:rPr>
          <w:t>matplotlib.pyplot</w:t>
        </w:r>
        <w:proofErr w:type="spellEnd"/>
        <w:r w:rsidRPr="00583146">
          <w:rPr>
            <w:rStyle w:val="Hipercze"/>
            <w:lang w:val="en-US"/>
          </w:rPr>
          <w:t xml:space="preserve"> — Matplotlib 3.5.3 documentation</w:t>
        </w:r>
      </w:hyperlink>
    </w:p>
  </w:footnote>
  <w:footnote w:id="53">
    <w:p w14:paraId="23F8CAF6" w14:textId="540A84BA" w:rsidR="001B35D9" w:rsidRPr="00583146" w:rsidRDefault="001B35D9">
      <w:pPr>
        <w:pStyle w:val="Tekstprzypisudolnego"/>
        <w:rPr>
          <w:lang w:val="en-US"/>
        </w:rPr>
      </w:pPr>
      <w:r>
        <w:rPr>
          <w:rStyle w:val="Odwoanieprzypisudolnego"/>
        </w:rPr>
        <w:footnoteRef/>
      </w:r>
      <w:r w:rsidRPr="00583146">
        <w:rPr>
          <w:lang w:val="en-US"/>
        </w:rPr>
        <w:t xml:space="preserve"> </w:t>
      </w:r>
      <w:hyperlink r:id="rId53" w:history="1">
        <w:r w:rsidRPr="00583146">
          <w:rPr>
            <w:rStyle w:val="Hipercze"/>
            <w:lang w:val="en-US"/>
          </w:rPr>
          <w:t>https://scikit-learn.org/stable/</w:t>
        </w:r>
      </w:hyperlink>
    </w:p>
  </w:footnote>
  <w:footnote w:id="54">
    <w:p w14:paraId="3CEFB61F" w14:textId="27466324" w:rsidR="001B35D9" w:rsidRDefault="001B35D9">
      <w:pPr>
        <w:pStyle w:val="Tekstprzypisudolnego"/>
      </w:pPr>
      <w:r>
        <w:rPr>
          <w:rStyle w:val="Odwoanieprzypisudolnego"/>
        </w:rPr>
        <w:footnoteRef/>
      </w:r>
      <w:hyperlink r:id="rId54" w:history="1">
        <w:r w:rsidR="001E72E6">
          <w:rPr>
            <w:rStyle w:val="Hipercze"/>
          </w:rPr>
          <w:t>https://keras.io/2.15/api/</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2A80"/>
    <w:multiLevelType w:val="hybridMultilevel"/>
    <w:tmpl w:val="3A902444"/>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4804C1F"/>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4B9569E"/>
    <w:multiLevelType w:val="multilevel"/>
    <w:tmpl w:val="EBFE37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612082B"/>
    <w:multiLevelType w:val="hybridMultilevel"/>
    <w:tmpl w:val="1E7CDE36"/>
    <w:lvl w:ilvl="0" w:tplc="8C9A7544">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F4741D8"/>
    <w:multiLevelType w:val="hybridMultilevel"/>
    <w:tmpl w:val="6ED200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613336"/>
    <w:multiLevelType w:val="hybridMultilevel"/>
    <w:tmpl w:val="B02AD378"/>
    <w:lvl w:ilvl="0" w:tplc="3586C0AA">
      <w:numFmt w:val="bullet"/>
      <w:lvlText w:val=""/>
      <w:lvlJc w:val="left"/>
      <w:pPr>
        <w:ind w:left="1069" w:hanging="360"/>
      </w:pPr>
      <w:rPr>
        <w:rFonts w:ascii="Symbol" w:eastAsiaTheme="minorHAnsi" w:hAnsi="Symbol" w:cstheme="minorBidi"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6" w15:restartNumberingAfterBreak="0">
    <w:nsid w:val="0F961E2B"/>
    <w:multiLevelType w:val="hybridMultilevel"/>
    <w:tmpl w:val="0044ABA0"/>
    <w:lvl w:ilvl="0" w:tplc="3BEACBDA">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17152AC"/>
    <w:multiLevelType w:val="hybridMultilevel"/>
    <w:tmpl w:val="B4665B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5825D1E"/>
    <w:multiLevelType w:val="hybridMultilevel"/>
    <w:tmpl w:val="1F7AF1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5E111D4"/>
    <w:multiLevelType w:val="hybridMultilevel"/>
    <w:tmpl w:val="6722E79C"/>
    <w:lvl w:ilvl="0" w:tplc="67802C50">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6FB535F"/>
    <w:multiLevelType w:val="hybridMultilevel"/>
    <w:tmpl w:val="4704E76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18E25663"/>
    <w:multiLevelType w:val="hybridMultilevel"/>
    <w:tmpl w:val="F3A6D2D2"/>
    <w:lvl w:ilvl="0" w:tplc="216ECA2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F97473"/>
    <w:multiLevelType w:val="hybridMultilevel"/>
    <w:tmpl w:val="7F869F2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15:restartNumberingAfterBreak="0">
    <w:nsid w:val="23F771A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283BEB"/>
    <w:multiLevelType w:val="hybridMultilevel"/>
    <w:tmpl w:val="AF887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B5320B"/>
    <w:multiLevelType w:val="hybridMultilevel"/>
    <w:tmpl w:val="2884A8E0"/>
    <w:lvl w:ilvl="0" w:tplc="74901BB8">
      <w:start w:val="1"/>
      <w:numFmt w:val="bullet"/>
      <w:lvlText w:val="-"/>
      <w:lvlJc w:val="left"/>
      <w:pPr>
        <w:ind w:left="1068" w:hanging="360"/>
      </w:pPr>
      <w:rPr>
        <w:rFonts w:ascii="Aptos" w:hAnsi="Apto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6" w15:restartNumberingAfterBreak="0">
    <w:nsid w:val="2E1213AB"/>
    <w:multiLevelType w:val="hybridMultilevel"/>
    <w:tmpl w:val="72C4688A"/>
    <w:lvl w:ilvl="0" w:tplc="BBE83E46">
      <w:start w:val="1"/>
      <w:numFmt w:val="bullet"/>
      <w:lvlText w:val=""/>
      <w:lvlJc w:val="left"/>
      <w:pPr>
        <w:ind w:left="78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F796ECA"/>
    <w:multiLevelType w:val="multilevel"/>
    <w:tmpl w:val="0968160E"/>
    <w:lvl w:ilvl="0">
      <w:start w:val="1"/>
      <w:numFmt w:val="decimal"/>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8" w15:restartNumberingAfterBreak="0">
    <w:nsid w:val="31A252AF"/>
    <w:multiLevelType w:val="hybridMultilevel"/>
    <w:tmpl w:val="02248902"/>
    <w:lvl w:ilvl="0" w:tplc="73585D7A">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9" w15:restartNumberingAfterBreak="0">
    <w:nsid w:val="36C90E3F"/>
    <w:multiLevelType w:val="hybridMultilevel"/>
    <w:tmpl w:val="AAF64732"/>
    <w:lvl w:ilvl="0" w:tplc="CE926CD0">
      <w:start w:val="3"/>
      <w:numFmt w:val="decimal"/>
      <w:lvlText w:val="%1.5.1."/>
      <w:lvlJc w:val="left"/>
      <w:pPr>
        <w:ind w:left="1004"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0" w15:restartNumberingAfterBreak="0">
    <w:nsid w:val="375623DB"/>
    <w:multiLevelType w:val="hybridMultilevel"/>
    <w:tmpl w:val="63C2A174"/>
    <w:lvl w:ilvl="0" w:tplc="A1CCA2AE">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39FA60F7"/>
    <w:multiLevelType w:val="hybridMultilevel"/>
    <w:tmpl w:val="5A2EEA0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3D605BAA"/>
    <w:multiLevelType w:val="hybridMultilevel"/>
    <w:tmpl w:val="CAEC5572"/>
    <w:lvl w:ilvl="0" w:tplc="74901BB8">
      <w:start w:val="1"/>
      <w:numFmt w:val="bullet"/>
      <w:lvlText w:val="-"/>
      <w:lvlJc w:val="left"/>
      <w:pPr>
        <w:ind w:left="1084" w:hanging="360"/>
      </w:pPr>
      <w:rPr>
        <w:rFonts w:ascii="Aptos" w:hAnsi="Aptos" w:hint="default"/>
      </w:rPr>
    </w:lvl>
    <w:lvl w:ilvl="1" w:tplc="04150003" w:tentative="1">
      <w:start w:val="1"/>
      <w:numFmt w:val="bullet"/>
      <w:lvlText w:val="o"/>
      <w:lvlJc w:val="left"/>
      <w:pPr>
        <w:ind w:left="1804" w:hanging="360"/>
      </w:pPr>
      <w:rPr>
        <w:rFonts w:ascii="Courier New" w:hAnsi="Courier New" w:cs="Courier New" w:hint="default"/>
      </w:rPr>
    </w:lvl>
    <w:lvl w:ilvl="2" w:tplc="04150005" w:tentative="1">
      <w:start w:val="1"/>
      <w:numFmt w:val="bullet"/>
      <w:lvlText w:val=""/>
      <w:lvlJc w:val="left"/>
      <w:pPr>
        <w:ind w:left="2524" w:hanging="360"/>
      </w:pPr>
      <w:rPr>
        <w:rFonts w:ascii="Wingdings" w:hAnsi="Wingdings" w:hint="default"/>
      </w:rPr>
    </w:lvl>
    <w:lvl w:ilvl="3" w:tplc="04150001" w:tentative="1">
      <w:start w:val="1"/>
      <w:numFmt w:val="bullet"/>
      <w:lvlText w:val=""/>
      <w:lvlJc w:val="left"/>
      <w:pPr>
        <w:ind w:left="3244" w:hanging="360"/>
      </w:pPr>
      <w:rPr>
        <w:rFonts w:ascii="Symbol" w:hAnsi="Symbol" w:hint="default"/>
      </w:rPr>
    </w:lvl>
    <w:lvl w:ilvl="4" w:tplc="04150003" w:tentative="1">
      <w:start w:val="1"/>
      <w:numFmt w:val="bullet"/>
      <w:lvlText w:val="o"/>
      <w:lvlJc w:val="left"/>
      <w:pPr>
        <w:ind w:left="3964" w:hanging="360"/>
      </w:pPr>
      <w:rPr>
        <w:rFonts w:ascii="Courier New" w:hAnsi="Courier New" w:cs="Courier New" w:hint="default"/>
      </w:rPr>
    </w:lvl>
    <w:lvl w:ilvl="5" w:tplc="04150005" w:tentative="1">
      <w:start w:val="1"/>
      <w:numFmt w:val="bullet"/>
      <w:lvlText w:val=""/>
      <w:lvlJc w:val="left"/>
      <w:pPr>
        <w:ind w:left="4684" w:hanging="360"/>
      </w:pPr>
      <w:rPr>
        <w:rFonts w:ascii="Wingdings" w:hAnsi="Wingdings" w:hint="default"/>
      </w:rPr>
    </w:lvl>
    <w:lvl w:ilvl="6" w:tplc="04150001" w:tentative="1">
      <w:start w:val="1"/>
      <w:numFmt w:val="bullet"/>
      <w:lvlText w:val=""/>
      <w:lvlJc w:val="left"/>
      <w:pPr>
        <w:ind w:left="5404" w:hanging="360"/>
      </w:pPr>
      <w:rPr>
        <w:rFonts w:ascii="Symbol" w:hAnsi="Symbol" w:hint="default"/>
      </w:rPr>
    </w:lvl>
    <w:lvl w:ilvl="7" w:tplc="04150003" w:tentative="1">
      <w:start w:val="1"/>
      <w:numFmt w:val="bullet"/>
      <w:lvlText w:val="o"/>
      <w:lvlJc w:val="left"/>
      <w:pPr>
        <w:ind w:left="6124" w:hanging="360"/>
      </w:pPr>
      <w:rPr>
        <w:rFonts w:ascii="Courier New" w:hAnsi="Courier New" w:cs="Courier New" w:hint="default"/>
      </w:rPr>
    </w:lvl>
    <w:lvl w:ilvl="8" w:tplc="04150005" w:tentative="1">
      <w:start w:val="1"/>
      <w:numFmt w:val="bullet"/>
      <w:lvlText w:val=""/>
      <w:lvlJc w:val="left"/>
      <w:pPr>
        <w:ind w:left="6844" w:hanging="360"/>
      </w:pPr>
      <w:rPr>
        <w:rFonts w:ascii="Wingdings" w:hAnsi="Wingdings" w:hint="default"/>
      </w:rPr>
    </w:lvl>
  </w:abstractNum>
  <w:abstractNum w:abstractNumId="24" w15:restartNumberingAfterBreak="0">
    <w:nsid w:val="44094BBC"/>
    <w:multiLevelType w:val="hybridMultilevel"/>
    <w:tmpl w:val="4C82A19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15:restartNumberingAfterBreak="0">
    <w:nsid w:val="45CF471B"/>
    <w:multiLevelType w:val="multilevel"/>
    <w:tmpl w:val="3C865B7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48150E83"/>
    <w:multiLevelType w:val="hybridMultilevel"/>
    <w:tmpl w:val="C75803F4"/>
    <w:lvl w:ilvl="0" w:tplc="BBE83E46">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7" w15:restartNumberingAfterBreak="0">
    <w:nsid w:val="4B7D4D38"/>
    <w:multiLevelType w:val="hybridMultilevel"/>
    <w:tmpl w:val="7AB4AAC2"/>
    <w:lvl w:ilvl="0" w:tplc="81DA1C14">
      <w:start w:val="1"/>
      <w:numFmt w:val="decimal"/>
      <w:lvlText w:val="%1."/>
      <w:lvlJc w:val="left"/>
      <w:pPr>
        <w:ind w:left="1429" w:hanging="360"/>
      </w:pPr>
      <w:rPr>
        <w:i w:val="0"/>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28" w15:restartNumberingAfterBreak="0">
    <w:nsid w:val="4CB748A9"/>
    <w:multiLevelType w:val="hybridMultilevel"/>
    <w:tmpl w:val="77AC8B98"/>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E5D1D87"/>
    <w:multiLevelType w:val="hybridMultilevel"/>
    <w:tmpl w:val="DCD677AA"/>
    <w:lvl w:ilvl="0" w:tplc="04150005">
      <w:start w:val="1"/>
      <w:numFmt w:val="bullet"/>
      <w:lvlText w:val=""/>
      <w:lvlJc w:val="left"/>
      <w:pPr>
        <w:ind w:left="1429" w:hanging="360"/>
      </w:pPr>
      <w:rPr>
        <w:rFonts w:ascii="Wingdings" w:hAnsi="Wingdings"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0" w15:restartNumberingAfterBreak="0">
    <w:nsid w:val="4EB41C6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FCC0DED"/>
    <w:multiLevelType w:val="hybridMultilevel"/>
    <w:tmpl w:val="CF800C9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30A7AC2"/>
    <w:multiLevelType w:val="hybridMultilevel"/>
    <w:tmpl w:val="7EE0BB1C"/>
    <w:lvl w:ilvl="0" w:tplc="74901BB8">
      <w:start w:val="1"/>
      <w:numFmt w:val="bullet"/>
      <w:lvlText w:val="-"/>
      <w:lvlJc w:val="left"/>
      <w:pPr>
        <w:ind w:left="720" w:hanging="360"/>
      </w:pPr>
      <w:rPr>
        <w:rFonts w:ascii="Aptos" w:hAnsi="Apto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57BD3848"/>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B495170"/>
    <w:multiLevelType w:val="hybridMultilevel"/>
    <w:tmpl w:val="22B01836"/>
    <w:lvl w:ilvl="0" w:tplc="7362E54C">
      <w:numFmt w:val="bullet"/>
      <w:lvlText w:val=""/>
      <w:lvlJc w:val="left"/>
      <w:pPr>
        <w:ind w:left="1068" w:hanging="360"/>
      </w:pPr>
      <w:rPr>
        <w:rFonts w:ascii="Symbol" w:eastAsiaTheme="minorHAnsi" w:hAnsi="Symbol" w:cstheme="minorBidi"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5" w15:restartNumberingAfterBreak="0">
    <w:nsid w:val="5CFF5C6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0C52F8D"/>
    <w:multiLevelType w:val="hybridMultilevel"/>
    <w:tmpl w:val="ED7C444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15:restartNumberingAfterBreak="0">
    <w:nsid w:val="67C95EF5"/>
    <w:multiLevelType w:val="hybridMultilevel"/>
    <w:tmpl w:val="5122E8F0"/>
    <w:lvl w:ilvl="0" w:tplc="04150005">
      <w:start w:val="1"/>
      <w:numFmt w:val="bullet"/>
      <w:lvlText w:val=""/>
      <w:lvlJc w:val="left"/>
      <w:pPr>
        <w:ind w:left="1429" w:hanging="360"/>
      </w:pPr>
      <w:rPr>
        <w:rFonts w:ascii="Wingdings" w:hAnsi="Wingdings"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15:restartNumberingAfterBreak="0">
    <w:nsid w:val="6906619F"/>
    <w:multiLevelType w:val="hybridMultilevel"/>
    <w:tmpl w:val="BCE8A02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7C234F"/>
    <w:multiLevelType w:val="hybridMultilevel"/>
    <w:tmpl w:val="AB3CC61E"/>
    <w:lvl w:ilvl="0" w:tplc="74901BB8">
      <w:start w:val="1"/>
      <w:numFmt w:val="bullet"/>
      <w:lvlText w:val="-"/>
      <w:lvlJc w:val="left"/>
      <w:pPr>
        <w:ind w:left="1068" w:hanging="360"/>
      </w:pPr>
      <w:rPr>
        <w:rFonts w:ascii="Aptos" w:hAnsi="Apto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0" w15:restartNumberingAfterBreak="0">
    <w:nsid w:val="6E7121BB"/>
    <w:multiLevelType w:val="hybridMultilevel"/>
    <w:tmpl w:val="7576BB50"/>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41" w15:restartNumberingAfterBreak="0">
    <w:nsid w:val="70E95F7E"/>
    <w:multiLevelType w:val="multilevel"/>
    <w:tmpl w:val="823463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56A3209"/>
    <w:multiLevelType w:val="hybridMultilevel"/>
    <w:tmpl w:val="75D04552"/>
    <w:lvl w:ilvl="0" w:tplc="216ECA2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6ED4224"/>
    <w:multiLevelType w:val="hybridMultilevel"/>
    <w:tmpl w:val="5454A102"/>
    <w:lvl w:ilvl="0" w:tplc="74901BB8">
      <w:start w:val="1"/>
      <w:numFmt w:val="bullet"/>
      <w:lvlText w:val="-"/>
      <w:lvlJc w:val="left"/>
      <w:pPr>
        <w:ind w:left="720" w:hanging="360"/>
      </w:pPr>
      <w:rPr>
        <w:rFonts w:ascii="Aptos" w:hAnsi="Apto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7CE66771"/>
    <w:multiLevelType w:val="hybridMultilevel"/>
    <w:tmpl w:val="69B264AE"/>
    <w:lvl w:ilvl="0" w:tplc="2946C67C">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172C5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88072930">
    <w:abstractNumId w:val="2"/>
  </w:num>
  <w:num w:numId="2" w16cid:durableId="431558897">
    <w:abstractNumId w:val="3"/>
  </w:num>
  <w:num w:numId="3" w16cid:durableId="1707952248">
    <w:abstractNumId w:val="20"/>
  </w:num>
  <w:num w:numId="4" w16cid:durableId="1580672967">
    <w:abstractNumId w:val="45"/>
  </w:num>
  <w:num w:numId="5" w16cid:durableId="570623463">
    <w:abstractNumId w:val="6"/>
  </w:num>
  <w:num w:numId="6" w16cid:durableId="1127628719">
    <w:abstractNumId w:val="35"/>
  </w:num>
  <w:num w:numId="7" w16cid:durableId="899827692">
    <w:abstractNumId w:val="13"/>
  </w:num>
  <w:num w:numId="8" w16cid:durableId="1242444596">
    <w:abstractNumId w:val="1"/>
  </w:num>
  <w:num w:numId="9" w16cid:durableId="1976062738">
    <w:abstractNumId w:val="30"/>
  </w:num>
  <w:num w:numId="10" w16cid:durableId="826478437">
    <w:abstractNumId w:val="12"/>
  </w:num>
  <w:num w:numId="11" w16cid:durableId="1547717469">
    <w:abstractNumId w:val="41"/>
  </w:num>
  <w:num w:numId="12" w16cid:durableId="2119133725">
    <w:abstractNumId w:val="27"/>
  </w:num>
  <w:num w:numId="13" w16cid:durableId="2026054762">
    <w:abstractNumId w:val="18"/>
  </w:num>
  <w:num w:numId="14" w16cid:durableId="1385956422">
    <w:abstractNumId w:val="4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82355295">
    <w:abstractNumId w:val="34"/>
  </w:num>
  <w:num w:numId="16" w16cid:durableId="1547176958">
    <w:abstractNumId w:val="5"/>
  </w:num>
  <w:num w:numId="17" w16cid:durableId="1896769788">
    <w:abstractNumId w:val="16"/>
  </w:num>
  <w:num w:numId="18" w16cid:durableId="2033265002">
    <w:abstractNumId w:val="26"/>
  </w:num>
  <w:num w:numId="19" w16cid:durableId="1392385028">
    <w:abstractNumId w:val="0"/>
  </w:num>
  <w:num w:numId="20" w16cid:durableId="888491588">
    <w:abstractNumId w:val="21"/>
  </w:num>
  <w:num w:numId="21" w16cid:durableId="1619264625">
    <w:abstractNumId w:val="31"/>
  </w:num>
  <w:num w:numId="22" w16cid:durableId="1697003180">
    <w:abstractNumId w:val="37"/>
  </w:num>
  <w:num w:numId="23" w16cid:durableId="715004388">
    <w:abstractNumId w:val="29"/>
  </w:num>
  <w:num w:numId="24" w16cid:durableId="1083986581">
    <w:abstractNumId w:val="38"/>
  </w:num>
  <w:num w:numId="25" w16cid:durableId="750665427">
    <w:abstractNumId w:val="40"/>
  </w:num>
  <w:num w:numId="26" w16cid:durableId="1628777885">
    <w:abstractNumId w:val="14"/>
  </w:num>
  <w:num w:numId="27" w16cid:durableId="945429958">
    <w:abstractNumId w:val="4"/>
  </w:num>
  <w:num w:numId="28" w16cid:durableId="231962862">
    <w:abstractNumId w:val="44"/>
  </w:num>
  <w:num w:numId="29" w16cid:durableId="1153522391">
    <w:abstractNumId w:val="42"/>
  </w:num>
  <w:num w:numId="30" w16cid:durableId="1450205288">
    <w:abstractNumId w:val="11"/>
  </w:num>
  <w:num w:numId="31" w16cid:durableId="1156412652">
    <w:abstractNumId w:val="36"/>
  </w:num>
  <w:num w:numId="32" w16cid:durableId="1944998227">
    <w:abstractNumId w:val="7"/>
  </w:num>
  <w:num w:numId="33" w16cid:durableId="726034197">
    <w:abstractNumId w:val="32"/>
  </w:num>
  <w:num w:numId="34" w16cid:durableId="1530028951">
    <w:abstractNumId w:val="43"/>
  </w:num>
  <w:num w:numId="35" w16cid:durableId="654384227">
    <w:abstractNumId w:val="15"/>
  </w:num>
  <w:num w:numId="36" w16cid:durableId="635333313">
    <w:abstractNumId w:val="22"/>
  </w:num>
  <w:num w:numId="37" w16cid:durableId="105855585">
    <w:abstractNumId w:val="39"/>
  </w:num>
  <w:num w:numId="38" w16cid:durableId="1212154240">
    <w:abstractNumId w:val="24"/>
  </w:num>
  <w:num w:numId="39" w16cid:durableId="1357658195">
    <w:abstractNumId w:val="8"/>
  </w:num>
  <w:num w:numId="40" w16cid:durableId="816070791">
    <w:abstractNumId w:val="28"/>
  </w:num>
  <w:num w:numId="41" w16cid:durableId="1336030509">
    <w:abstractNumId w:val="19"/>
  </w:num>
  <w:num w:numId="42" w16cid:durableId="627201963">
    <w:abstractNumId w:val="9"/>
  </w:num>
  <w:num w:numId="43" w16cid:durableId="51658460">
    <w:abstractNumId w:val="25"/>
  </w:num>
  <w:num w:numId="44" w16cid:durableId="1609657629">
    <w:abstractNumId w:val="17"/>
  </w:num>
  <w:num w:numId="45" w16cid:durableId="734356904">
    <w:abstractNumId w:val="33"/>
  </w:num>
  <w:num w:numId="46" w16cid:durableId="95718204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a Glanowska">
    <w15:presenceInfo w15:providerId="Windows Live" w15:userId="efea7703c6188a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B1"/>
    <w:rsid w:val="000003E6"/>
    <w:rsid w:val="00001226"/>
    <w:rsid w:val="00002410"/>
    <w:rsid w:val="0000499F"/>
    <w:rsid w:val="0000656E"/>
    <w:rsid w:val="000105D5"/>
    <w:rsid w:val="00011086"/>
    <w:rsid w:val="000113B5"/>
    <w:rsid w:val="00013E71"/>
    <w:rsid w:val="000158B7"/>
    <w:rsid w:val="00015F6F"/>
    <w:rsid w:val="00016FA7"/>
    <w:rsid w:val="000214B6"/>
    <w:rsid w:val="00024229"/>
    <w:rsid w:val="0002435E"/>
    <w:rsid w:val="000323B9"/>
    <w:rsid w:val="00033377"/>
    <w:rsid w:val="00033986"/>
    <w:rsid w:val="00033A6C"/>
    <w:rsid w:val="00034262"/>
    <w:rsid w:val="0004238E"/>
    <w:rsid w:val="0004270C"/>
    <w:rsid w:val="000437AF"/>
    <w:rsid w:val="000443E1"/>
    <w:rsid w:val="0004586F"/>
    <w:rsid w:val="00046861"/>
    <w:rsid w:val="00051E7B"/>
    <w:rsid w:val="00052E33"/>
    <w:rsid w:val="00053FCA"/>
    <w:rsid w:val="00054438"/>
    <w:rsid w:val="000549AD"/>
    <w:rsid w:val="00057858"/>
    <w:rsid w:val="00061B38"/>
    <w:rsid w:val="00064F9E"/>
    <w:rsid w:val="0006720E"/>
    <w:rsid w:val="0007026C"/>
    <w:rsid w:val="00070AA8"/>
    <w:rsid w:val="00070C75"/>
    <w:rsid w:val="00073164"/>
    <w:rsid w:val="0007329B"/>
    <w:rsid w:val="00076588"/>
    <w:rsid w:val="00080B77"/>
    <w:rsid w:val="00081A2E"/>
    <w:rsid w:val="00081DED"/>
    <w:rsid w:val="00082274"/>
    <w:rsid w:val="000839EB"/>
    <w:rsid w:val="00083A7E"/>
    <w:rsid w:val="00090DD0"/>
    <w:rsid w:val="00090F69"/>
    <w:rsid w:val="000916A7"/>
    <w:rsid w:val="00091E6A"/>
    <w:rsid w:val="000932F3"/>
    <w:rsid w:val="0009426D"/>
    <w:rsid w:val="00094EE8"/>
    <w:rsid w:val="00096FFB"/>
    <w:rsid w:val="000A2245"/>
    <w:rsid w:val="000A4103"/>
    <w:rsid w:val="000A4BAC"/>
    <w:rsid w:val="000A4F1C"/>
    <w:rsid w:val="000A5882"/>
    <w:rsid w:val="000A7C6B"/>
    <w:rsid w:val="000B3371"/>
    <w:rsid w:val="000B49BE"/>
    <w:rsid w:val="000B4E81"/>
    <w:rsid w:val="000B565A"/>
    <w:rsid w:val="000B69C0"/>
    <w:rsid w:val="000C07AC"/>
    <w:rsid w:val="000C0B9F"/>
    <w:rsid w:val="000C0FA1"/>
    <w:rsid w:val="000C15F3"/>
    <w:rsid w:val="000C3CFE"/>
    <w:rsid w:val="000C416C"/>
    <w:rsid w:val="000C45DE"/>
    <w:rsid w:val="000C4B28"/>
    <w:rsid w:val="000C69F8"/>
    <w:rsid w:val="000C745D"/>
    <w:rsid w:val="000D6531"/>
    <w:rsid w:val="000E0095"/>
    <w:rsid w:val="000E0BFE"/>
    <w:rsid w:val="000E18A2"/>
    <w:rsid w:val="000E2EEF"/>
    <w:rsid w:val="000E42C3"/>
    <w:rsid w:val="000E48FD"/>
    <w:rsid w:val="000E548F"/>
    <w:rsid w:val="000E6908"/>
    <w:rsid w:val="000E70A0"/>
    <w:rsid w:val="000F5646"/>
    <w:rsid w:val="000F6255"/>
    <w:rsid w:val="000F7C05"/>
    <w:rsid w:val="000F7E73"/>
    <w:rsid w:val="001006D4"/>
    <w:rsid w:val="001008D1"/>
    <w:rsid w:val="00100E54"/>
    <w:rsid w:val="00101B6A"/>
    <w:rsid w:val="001042D6"/>
    <w:rsid w:val="00107EC8"/>
    <w:rsid w:val="0011058F"/>
    <w:rsid w:val="0011099D"/>
    <w:rsid w:val="001111BE"/>
    <w:rsid w:val="001117AA"/>
    <w:rsid w:val="00113D53"/>
    <w:rsid w:val="00116126"/>
    <w:rsid w:val="0012168F"/>
    <w:rsid w:val="0012228C"/>
    <w:rsid w:val="00124BD2"/>
    <w:rsid w:val="00125774"/>
    <w:rsid w:val="00125867"/>
    <w:rsid w:val="00125EA7"/>
    <w:rsid w:val="00125EBD"/>
    <w:rsid w:val="00126ED3"/>
    <w:rsid w:val="001273F9"/>
    <w:rsid w:val="00127C80"/>
    <w:rsid w:val="00127EF2"/>
    <w:rsid w:val="001312EF"/>
    <w:rsid w:val="001315E5"/>
    <w:rsid w:val="001318D3"/>
    <w:rsid w:val="00132254"/>
    <w:rsid w:val="0013428B"/>
    <w:rsid w:val="00134ADB"/>
    <w:rsid w:val="00137F16"/>
    <w:rsid w:val="00142841"/>
    <w:rsid w:val="00142D2B"/>
    <w:rsid w:val="0014397E"/>
    <w:rsid w:val="001439FF"/>
    <w:rsid w:val="00145079"/>
    <w:rsid w:val="00145223"/>
    <w:rsid w:val="00145A39"/>
    <w:rsid w:val="00146927"/>
    <w:rsid w:val="00150C3B"/>
    <w:rsid w:val="001541F6"/>
    <w:rsid w:val="001541FC"/>
    <w:rsid w:val="001545C0"/>
    <w:rsid w:val="001555CE"/>
    <w:rsid w:val="00157CED"/>
    <w:rsid w:val="00160949"/>
    <w:rsid w:val="00161301"/>
    <w:rsid w:val="00161A24"/>
    <w:rsid w:val="00164980"/>
    <w:rsid w:val="00164F09"/>
    <w:rsid w:val="00172C1C"/>
    <w:rsid w:val="0017376D"/>
    <w:rsid w:val="00173E19"/>
    <w:rsid w:val="001751D6"/>
    <w:rsid w:val="001758A4"/>
    <w:rsid w:val="00175B35"/>
    <w:rsid w:val="00180231"/>
    <w:rsid w:val="00182015"/>
    <w:rsid w:val="00182EC1"/>
    <w:rsid w:val="0018463C"/>
    <w:rsid w:val="001878C8"/>
    <w:rsid w:val="00187BDE"/>
    <w:rsid w:val="00191F7D"/>
    <w:rsid w:val="001939E6"/>
    <w:rsid w:val="00193DE6"/>
    <w:rsid w:val="001951BD"/>
    <w:rsid w:val="00195724"/>
    <w:rsid w:val="001976E0"/>
    <w:rsid w:val="00197B85"/>
    <w:rsid w:val="001A01D8"/>
    <w:rsid w:val="001A1B2C"/>
    <w:rsid w:val="001A1D00"/>
    <w:rsid w:val="001A390B"/>
    <w:rsid w:val="001A5624"/>
    <w:rsid w:val="001B0DAC"/>
    <w:rsid w:val="001B19E5"/>
    <w:rsid w:val="001B1C17"/>
    <w:rsid w:val="001B1C56"/>
    <w:rsid w:val="001B2433"/>
    <w:rsid w:val="001B35D9"/>
    <w:rsid w:val="001B3C18"/>
    <w:rsid w:val="001B4897"/>
    <w:rsid w:val="001B48FC"/>
    <w:rsid w:val="001B7B22"/>
    <w:rsid w:val="001B7ECC"/>
    <w:rsid w:val="001C1386"/>
    <w:rsid w:val="001C29C3"/>
    <w:rsid w:val="001C2B26"/>
    <w:rsid w:val="001C6EE5"/>
    <w:rsid w:val="001C72A0"/>
    <w:rsid w:val="001C7CF1"/>
    <w:rsid w:val="001D0046"/>
    <w:rsid w:val="001D236A"/>
    <w:rsid w:val="001D23F2"/>
    <w:rsid w:val="001D26B1"/>
    <w:rsid w:val="001D3762"/>
    <w:rsid w:val="001D5716"/>
    <w:rsid w:val="001E3CE0"/>
    <w:rsid w:val="001E3D0C"/>
    <w:rsid w:val="001E3DF9"/>
    <w:rsid w:val="001E527A"/>
    <w:rsid w:val="001E72C3"/>
    <w:rsid w:val="001E72E6"/>
    <w:rsid w:val="001F17F7"/>
    <w:rsid w:val="001F2611"/>
    <w:rsid w:val="001F2A6E"/>
    <w:rsid w:val="001F53DD"/>
    <w:rsid w:val="001F5D1B"/>
    <w:rsid w:val="0020133E"/>
    <w:rsid w:val="00202303"/>
    <w:rsid w:val="00202A4D"/>
    <w:rsid w:val="00205275"/>
    <w:rsid w:val="00206020"/>
    <w:rsid w:val="00206CF6"/>
    <w:rsid w:val="00206E45"/>
    <w:rsid w:val="00207C6C"/>
    <w:rsid w:val="00210C03"/>
    <w:rsid w:val="002113D9"/>
    <w:rsid w:val="0021140E"/>
    <w:rsid w:val="00212761"/>
    <w:rsid w:val="00213DF4"/>
    <w:rsid w:val="00214FA7"/>
    <w:rsid w:val="00215262"/>
    <w:rsid w:val="002169D1"/>
    <w:rsid w:val="00216C20"/>
    <w:rsid w:val="00217C75"/>
    <w:rsid w:val="00220A1F"/>
    <w:rsid w:val="002247E0"/>
    <w:rsid w:val="0022744D"/>
    <w:rsid w:val="002300DA"/>
    <w:rsid w:val="00231ECC"/>
    <w:rsid w:val="00233318"/>
    <w:rsid w:val="00233450"/>
    <w:rsid w:val="00237DFD"/>
    <w:rsid w:val="00241D89"/>
    <w:rsid w:val="00241FE8"/>
    <w:rsid w:val="00243ACB"/>
    <w:rsid w:val="00243B86"/>
    <w:rsid w:val="00244999"/>
    <w:rsid w:val="002449C7"/>
    <w:rsid w:val="002454E5"/>
    <w:rsid w:val="00245688"/>
    <w:rsid w:val="002465C8"/>
    <w:rsid w:val="00246607"/>
    <w:rsid w:val="0025131B"/>
    <w:rsid w:val="002531D6"/>
    <w:rsid w:val="00253BDB"/>
    <w:rsid w:val="00254AAA"/>
    <w:rsid w:val="00254D05"/>
    <w:rsid w:val="00255AFB"/>
    <w:rsid w:val="00255D16"/>
    <w:rsid w:val="002579B2"/>
    <w:rsid w:val="00261C7F"/>
    <w:rsid w:val="002627D1"/>
    <w:rsid w:val="002632D8"/>
    <w:rsid w:val="00263CD5"/>
    <w:rsid w:val="002649D3"/>
    <w:rsid w:val="002660FC"/>
    <w:rsid w:val="00266573"/>
    <w:rsid w:val="0027003F"/>
    <w:rsid w:val="00271F8F"/>
    <w:rsid w:val="00272BF8"/>
    <w:rsid w:val="002733A1"/>
    <w:rsid w:val="00275CD0"/>
    <w:rsid w:val="002773E8"/>
    <w:rsid w:val="00280713"/>
    <w:rsid w:val="002808A2"/>
    <w:rsid w:val="00281B47"/>
    <w:rsid w:val="00282A23"/>
    <w:rsid w:val="00282A7B"/>
    <w:rsid w:val="00283B38"/>
    <w:rsid w:val="002845A5"/>
    <w:rsid w:val="002907AF"/>
    <w:rsid w:val="002910FC"/>
    <w:rsid w:val="0029303F"/>
    <w:rsid w:val="002945DA"/>
    <w:rsid w:val="0029544A"/>
    <w:rsid w:val="0029686D"/>
    <w:rsid w:val="002972B8"/>
    <w:rsid w:val="002A1485"/>
    <w:rsid w:val="002A2230"/>
    <w:rsid w:val="002A2C20"/>
    <w:rsid w:val="002A4058"/>
    <w:rsid w:val="002A55A6"/>
    <w:rsid w:val="002A5C4E"/>
    <w:rsid w:val="002A7789"/>
    <w:rsid w:val="002A7ADD"/>
    <w:rsid w:val="002A7E7C"/>
    <w:rsid w:val="002B00E2"/>
    <w:rsid w:val="002B02F7"/>
    <w:rsid w:val="002B19A0"/>
    <w:rsid w:val="002B36E9"/>
    <w:rsid w:val="002B3874"/>
    <w:rsid w:val="002B4099"/>
    <w:rsid w:val="002B4C26"/>
    <w:rsid w:val="002B5F8A"/>
    <w:rsid w:val="002B674D"/>
    <w:rsid w:val="002C006F"/>
    <w:rsid w:val="002C029C"/>
    <w:rsid w:val="002C06EE"/>
    <w:rsid w:val="002C0FBE"/>
    <w:rsid w:val="002C23BD"/>
    <w:rsid w:val="002C2985"/>
    <w:rsid w:val="002C5728"/>
    <w:rsid w:val="002C5804"/>
    <w:rsid w:val="002C59AC"/>
    <w:rsid w:val="002C6B58"/>
    <w:rsid w:val="002C7E04"/>
    <w:rsid w:val="002D0ABF"/>
    <w:rsid w:val="002D0B66"/>
    <w:rsid w:val="002D13CE"/>
    <w:rsid w:val="002D4802"/>
    <w:rsid w:val="002D4F49"/>
    <w:rsid w:val="002D51B5"/>
    <w:rsid w:val="002D6999"/>
    <w:rsid w:val="002D7F42"/>
    <w:rsid w:val="002E1232"/>
    <w:rsid w:val="002E1C11"/>
    <w:rsid w:val="002E21AC"/>
    <w:rsid w:val="002E3935"/>
    <w:rsid w:val="002E3A84"/>
    <w:rsid w:val="002F0188"/>
    <w:rsid w:val="002F09F1"/>
    <w:rsid w:val="002F2BBC"/>
    <w:rsid w:val="002F3880"/>
    <w:rsid w:val="002F3EC9"/>
    <w:rsid w:val="002F4D23"/>
    <w:rsid w:val="002F73E1"/>
    <w:rsid w:val="0030007A"/>
    <w:rsid w:val="00300F8E"/>
    <w:rsid w:val="003011E8"/>
    <w:rsid w:val="00302752"/>
    <w:rsid w:val="00304B5E"/>
    <w:rsid w:val="00304CE7"/>
    <w:rsid w:val="00305BF4"/>
    <w:rsid w:val="00307565"/>
    <w:rsid w:val="0031031B"/>
    <w:rsid w:val="0031092D"/>
    <w:rsid w:val="00312F02"/>
    <w:rsid w:val="0031364D"/>
    <w:rsid w:val="00314530"/>
    <w:rsid w:val="00314585"/>
    <w:rsid w:val="003146D2"/>
    <w:rsid w:val="00314EE0"/>
    <w:rsid w:val="00316E7A"/>
    <w:rsid w:val="00317048"/>
    <w:rsid w:val="0032400F"/>
    <w:rsid w:val="00325056"/>
    <w:rsid w:val="003250FF"/>
    <w:rsid w:val="00326862"/>
    <w:rsid w:val="00327B34"/>
    <w:rsid w:val="003309E0"/>
    <w:rsid w:val="00330CAC"/>
    <w:rsid w:val="00331BBE"/>
    <w:rsid w:val="003322D4"/>
    <w:rsid w:val="00334313"/>
    <w:rsid w:val="00334AC8"/>
    <w:rsid w:val="003367D8"/>
    <w:rsid w:val="0034297F"/>
    <w:rsid w:val="0034376A"/>
    <w:rsid w:val="00344A6F"/>
    <w:rsid w:val="00345BC4"/>
    <w:rsid w:val="0034789D"/>
    <w:rsid w:val="00350025"/>
    <w:rsid w:val="0035035B"/>
    <w:rsid w:val="0035159D"/>
    <w:rsid w:val="003521AB"/>
    <w:rsid w:val="00353A6A"/>
    <w:rsid w:val="00354B53"/>
    <w:rsid w:val="00355D1D"/>
    <w:rsid w:val="00356CBC"/>
    <w:rsid w:val="003570E3"/>
    <w:rsid w:val="00361515"/>
    <w:rsid w:val="003623AE"/>
    <w:rsid w:val="0036244B"/>
    <w:rsid w:val="003634D0"/>
    <w:rsid w:val="003636C4"/>
    <w:rsid w:val="00366008"/>
    <w:rsid w:val="0036730C"/>
    <w:rsid w:val="0037101A"/>
    <w:rsid w:val="003717FE"/>
    <w:rsid w:val="003740F9"/>
    <w:rsid w:val="00374673"/>
    <w:rsid w:val="00374722"/>
    <w:rsid w:val="00374E70"/>
    <w:rsid w:val="003757ED"/>
    <w:rsid w:val="00375A54"/>
    <w:rsid w:val="00375A98"/>
    <w:rsid w:val="00376BCC"/>
    <w:rsid w:val="0038045C"/>
    <w:rsid w:val="00381091"/>
    <w:rsid w:val="00381371"/>
    <w:rsid w:val="00382113"/>
    <w:rsid w:val="0038286B"/>
    <w:rsid w:val="00382DF3"/>
    <w:rsid w:val="00384294"/>
    <w:rsid w:val="00385195"/>
    <w:rsid w:val="00386029"/>
    <w:rsid w:val="00387368"/>
    <w:rsid w:val="00390860"/>
    <w:rsid w:val="003908BE"/>
    <w:rsid w:val="00391050"/>
    <w:rsid w:val="00391214"/>
    <w:rsid w:val="003918BE"/>
    <w:rsid w:val="0039214D"/>
    <w:rsid w:val="003931A7"/>
    <w:rsid w:val="003947BF"/>
    <w:rsid w:val="00394827"/>
    <w:rsid w:val="00395A26"/>
    <w:rsid w:val="00397B8A"/>
    <w:rsid w:val="003A12D4"/>
    <w:rsid w:val="003A1724"/>
    <w:rsid w:val="003A2A0E"/>
    <w:rsid w:val="003A360E"/>
    <w:rsid w:val="003A3686"/>
    <w:rsid w:val="003A600A"/>
    <w:rsid w:val="003A6B07"/>
    <w:rsid w:val="003A7BAD"/>
    <w:rsid w:val="003A7ED3"/>
    <w:rsid w:val="003B195A"/>
    <w:rsid w:val="003B2686"/>
    <w:rsid w:val="003B54D2"/>
    <w:rsid w:val="003B5687"/>
    <w:rsid w:val="003B64CA"/>
    <w:rsid w:val="003B680A"/>
    <w:rsid w:val="003B6DE5"/>
    <w:rsid w:val="003C058A"/>
    <w:rsid w:val="003C0DE4"/>
    <w:rsid w:val="003C2948"/>
    <w:rsid w:val="003C36E6"/>
    <w:rsid w:val="003C3ACD"/>
    <w:rsid w:val="003C44E5"/>
    <w:rsid w:val="003C48CF"/>
    <w:rsid w:val="003C5CE9"/>
    <w:rsid w:val="003C7B02"/>
    <w:rsid w:val="003C7E4E"/>
    <w:rsid w:val="003D0752"/>
    <w:rsid w:val="003D075B"/>
    <w:rsid w:val="003D0F1F"/>
    <w:rsid w:val="003D159D"/>
    <w:rsid w:val="003D5C0F"/>
    <w:rsid w:val="003D627E"/>
    <w:rsid w:val="003D6831"/>
    <w:rsid w:val="003D79F3"/>
    <w:rsid w:val="003E1639"/>
    <w:rsid w:val="003E2449"/>
    <w:rsid w:val="003E2D29"/>
    <w:rsid w:val="003E2EED"/>
    <w:rsid w:val="003E3AA9"/>
    <w:rsid w:val="003E4302"/>
    <w:rsid w:val="003E476D"/>
    <w:rsid w:val="003E4E5E"/>
    <w:rsid w:val="003E63BE"/>
    <w:rsid w:val="003F369E"/>
    <w:rsid w:val="003F3E23"/>
    <w:rsid w:val="003F4DC6"/>
    <w:rsid w:val="003F650B"/>
    <w:rsid w:val="004033A1"/>
    <w:rsid w:val="00404773"/>
    <w:rsid w:val="00405072"/>
    <w:rsid w:val="00405394"/>
    <w:rsid w:val="00406528"/>
    <w:rsid w:val="00411811"/>
    <w:rsid w:val="004143F3"/>
    <w:rsid w:val="004157DB"/>
    <w:rsid w:val="0041642C"/>
    <w:rsid w:val="00417239"/>
    <w:rsid w:val="004177D2"/>
    <w:rsid w:val="00417EDB"/>
    <w:rsid w:val="00421CA5"/>
    <w:rsid w:val="00421F11"/>
    <w:rsid w:val="00422A73"/>
    <w:rsid w:val="00423406"/>
    <w:rsid w:val="004306E7"/>
    <w:rsid w:val="00431FA7"/>
    <w:rsid w:val="00432551"/>
    <w:rsid w:val="0043343E"/>
    <w:rsid w:val="00433B16"/>
    <w:rsid w:val="00435430"/>
    <w:rsid w:val="0043610B"/>
    <w:rsid w:val="00440997"/>
    <w:rsid w:val="00440A26"/>
    <w:rsid w:val="00441AFF"/>
    <w:rsid w:val="00441B5F"/>
    <w:rsid w:val="00443E12"/>
    <w:rsid w:val="00444594"/>
    <w:rsid w:val="004526B4"/>
    <w:rsid w:val="00452DCE"/>
    <w:rsid w:val="00452E6A"/>
    <w:rsid w:val="00453FBD"/>
    <w:rsid w:val="00456229"/>
    <w:rsid w:val="00457E58"/>
    <w:rsid w:val="004607B3"/>
    <w:rsid w:val="00460E90"/>
    <w:rsid w:val="00464925"/>
    <w:rsid w:val="00464DA6"/>
    <w:rsid w:val="004650B0"/>
    <w:rsid w:val="00466FA0"/>
    <w:rsid w:val="00470916"/>
    <w:rsid w:val="004725B7"/>
    <w:rsid w:val="004743A8"/>
    <w:rsid w:val="00474497"/>
    <w:rsid w:val="0047509B"/>
    <w:rsid w:val="00475575"/>
    <w:rsid w:val="00476534"/>
    <w:rsid w:val="004802FF"/>
    <w:rsid w:val="004811C3"/>
    <w:rsid w:val="00481257"/>
    <w:rsid w:val="00481967"/>
    <w:rsid w:val="0048221B"/>
    <w:rsid w:val="004828B1"/>
    <w:rsid w:val="004829D4"/>
    <w:rsid w:val="00486252"/>
    <w:rsid w:val="00486EC2"/>
    <w:rsid w:val="004924CA"/>
    <w:rsid w:val="00492AEC"/>
    <w:rsid w:val="00493D58"/>
    <w:rsid w:val="00496504"/>
    <w:rsid w:val="004A0132"/>
    <w:rsid w:val="004A0DF0"/>
    <w:rsid w:val="004A12BD"/>
    <w:rsid w:val="004A156B"/>
    <w:rsid w:val="004A3932"/>
    <w:rsid w:val="004A3F63"/>
    <w:rsid w:val="004A4F38"/>
    <w:rsid w:val="004A556E"/>
    <w:rsid w:val="004A64EC"/>
    <w:rsid w:val="004A7226"/>
    <w:rsid w:val="004B0B0B"/>
    <w:rsid w:val="004B2D1E"/>
    <w:rsid w:val="004B489A"/>
    <w:rsid w:val="004B4C72"/>
    <w:rsid w:val="004B4D70"/>
    <w:rsid w:val="004B5C68"/>
    <w:rsid w:val="004B6DD1"/>
    <w:rsid w:val="004B71CB"/>
    <w:rsid w:val="004C10AD"/>
    <w:rsid w:val="004C1E3E"/>
    <w:rsid w:val="004C2385"/>
    <w:rsid w:val="004C309F"/>
    <w:rsid w:val="004C5BA6"/>
    <w:rsid w:val="004C60B1"/>
    <w:rsid w:val="004C6283"/>
    <w:rsid w:val="004D03A2"/>
    <w:rsid w:val="004D2ED0"/>
    <w:rsid w:val="004D3534"/>
    <w:rsid w:val="004D4B71"/>
    <w:rsid w:val="004D5E72"/>
    <w:rsid w:val="004D64B1"/>
    <w:rsid w:val="004D7A54"/>
    <w:rsid w:val="004E09E5"/>
    <w:rsid w:val="004E1ADA"/>
    <w:rsid w:val="004E2A32"/>
    <w:rsid w:val="004E2C24"/>
    <w:rsid w:val="004E4A9E"/>
    <w:rsid w:val="004E5AE9"/>
    <w:rsid w:val="004E624F"/>
    <w:rsid w:val="004E7D1D"/>
    <w:rsid w:val="004F045F"/>
    <w:rsid w:val="004F6194"/>
    <w:rsid w:val="004F6554"/>
    <w:rsid w:val="00500166"/>
    <w:rsid w:val="00502C1C"/>
    <w:rsid w:val="0050349D"/>
    <w:rsid w:val="00505082"/>
    <w:rsid w:val="00506058"/>
    <w:rsid w:val="00506EC7"/>
    <w:rsid w:val="00506F01"/>
    <w:rsid w:val="00507EB7"/>
    <w:rsid w:val="00510B28"/>
    <w:rsid w:val="00510B2E"/>
    <w:rsid w:val="00510BA7"/>
    <w:rsid w:val="00511801"/>
    <w:rsid w:val="00511AAD"/>
    <w:rsid w:val="00514179"/>
    <w:rsid w:val="005147BE"/>
    <w:rsid w:val="00515CEF"/>
    <w:rsid w:val="00516ECD"/>
    <w:rsid w:val="00520323"/>
    <w:rsid w:val="00520413"/>
    <w:rsid w:val="005213F2"/>
    <w:rsid w:val="005217D9"/>
    <w:rsid w:val="005226AA"/>
    <w:rsid w:val="00524998"/>
    <w:rsid w:val="00525042"/>
    <w:rsid w:val="00525A1A"/>
    <w:rsid w:val="00526609"/>
    <w:rsid w:val="00527420"/>
    <w:rsid w:val="00531E71"/>
    <w:rsid w:val="00533574"/>
    <w:rsid w:val="005337A2"/>
    <w:rsid w:val="00533F7D"/>
    <w:rsid w:val="005349FD"/>
    <w:rsid w:val="00535D98"/>
    <w:rsid w:val="00537190"/>
    <w:rsid w:val="00540752"/>
    <w:rsid w:val="00540F2A"/>
    <w:rsid w:val="00541E9F"/>
    <w:rsid w:val="00542144"/>
    <w:rsid w:val="005436AF"/>
    <w:rsid w:val="0054473B"/>
    <w:rsid w:val="005457EC"/>
    <w:rsid w:val="00545B1C"/>
    <w:rsid w:val="00546BB0"/>
    <w:rsid w:val="00551117"/>
    <w:rsid w:val="00553839"/>
    <w:rsid w:val="0055410D"/>
    <w:rsid w:val="0055460E"/>
    <w:rsid w:val="00554F69"/>
    <w:rsid w:val="005563E8"/>
    <w:rsid w:val="00557DF9"/>
    <w:rsid w:val="0056142C"/>
    <w:rsid w:val="00561E1C"/>
    <w:rsid w:val="005647BA"/>
    <w:rsid w:val="00565B4B"/>
    <w:rsid w:val="00572006"/>
    <w:rsid w:val="005721F4"/>
    <w:rsid w:val="00573BDA"/>
    <w:rsid w:val="005748C1"/>
    <w:rsid w:val="00576419"/>
    <w:rsid w:val="00576B32"/>
    <w:rsid w:val="0058018F"/>
    <w:rsid w:val="00583146"/>
    <w:rsid w:val="005842C0"/>
    <w:rsid w:val="0058643D"/>
    <w:rsid w:val="00586E50"/>
    <w:rsid w:val="00591D44"/>
    <w:rsid w:val="00592087"/>
    <w:rsid w:val="0059282B"/>
    <w:rsid w:val="00592993"/>
    <w:rsid w:val="005936B5"/>
    <w:rsid w:val="00593C6C"/>
    <w:rsid w:val="00593EED"/>
    <w:rsid w:val="00594145"/>
    <w:rsid w:val="00596009"/>
    <w:rsid w:val="005967CD"/>
    <w:rsid w:val="005A0050"/>
    <w:rsid w:val="005A0648"/>
    <w:rsid w:val="005A1716"/>
    <w:rsid w:val="005A1D18"/>
    <w:rsid w:val="005A455D"/>
    <w:rsid w:val="005A6117"/>
    <w:rsid w:val="005A79D5"/>
    <w:rsid w:val="005B02EE"/>
    <w:rsid w:val="005B0661"/>
    <w:rsid w:val="005B250C"/>
    <w:rsid w:val="005B4092"/>
    <w:rsid w:val="005B6569"/>
    <w:rsid w:val="005B6CC1"/>
    <w:rsid w:val="005C5485"/>
    <w:rsid w:val="005C57C2"/>
    <w:rsid w:val="005C5A1D"/>
    <w:rsid w:val="005C647C"/>
    <w:rsid w:val="005C6489"/>
    <w:rsid w:val="005D5006"/>
    <w:rsid w:val="005D553A"/>
    <w:rsid w:val="005D5C1B"/>
    <w:rsid w:val="005D6268"/>
    <w:rsid w:val="005D6537"/>
    <w:rsid w:val="005D6B82"/>
    <w:rsid w:val="005E1814"/>
    <w:rsid w:val="005E35B6"/>
    <w:rsid w:val="005E3CB2"/>
    <w:rsid w:val="005E4DF4"/>
    <w:rsid w:val="005E6041"/>
    <w:rsid w:val="005E6DBB"/>
    <w:rsid w:val="005F6D98"/>
    <w:rsid w:val="006001E4"/>
    <w:rsid w:val="006052C9"/>
    <w:rsid w:val="00607419"/>
    <w:rsid w:val="006077D3"/>
    <w:rsid w:val="00610629"/>
    <w:rsid w:val="00610699"/>
    <w:rsid w:val="00610C07"/>
    <w:rsid w:val="0061273E"/>
    <w:rsid w:val="006146DB"/>
    <w:rsid w:val="006152BD"/>
    <w:rsid w:val="006175D2"/>
    <w:rsid w:val="00620470"/>
    <w:rsid w:val="00621BAF"/>
    <w:rsid w:val="00625877"/>
    <w:rsid w:val="00626090"/>
    <w:rsid w:val="00626421"/>
    <w:rsid w:val="00627E9E"/>
    <w:rsid w:val="00632BFC"/>
    <w:rsid w:val="006352FB"/>
    <w:rsid w:val="00635F49"/>
    <w:rsid w:val="0063625B"/>
    <w:rsid w:val="00637F44"/>
    <w:rsid w:val="0064165C"/>
    <w:rsid w:val="006420AE"/>
    <w:rsid w:val="006423ED"/>
    <w:rsid w:val="006428CB"/>
    <w:rsid w:val="006437E0"/>
    <w:rsid w:val="0064394C"/>
    <w:rsid w:val="00643EF1"/>
    <w:rsid w:val="00644127"/>
    <w:rsid w:val="006444D2"/>
    <w:rsid w:val="00645B7F"/>
    <w:rsid w:val="00645EC4"/>
    <w:rsid w:val="00646C39"/>
    <w:rsid w:val="00650CDF"/>
    <w:rsid w:val="006525FF"/>
    <w:rsid w:val="00652B70"/>
    <w:rsid w:val="00654720"/>
    <w:rsid w:val="00655CBF"/>
    <w:rsid w:val="006562D9"/>
    <w:rsid w:val="0065734A"/>
    <w:rsid w:val="006614F5"/>
    <w:rsid w:val="00661549"/>
    <w:rsid w:val="0066421B"/>
    <w:rsid w:val="00664B8C"/>
    <w:rsid w:val="0066532A"/>
    <w:rsid w:val="006672F8"/>
    <w:rsid w:val="00667BC3"/>
    <w:rsid w:val="00670DD6"/>
    <w:rsid w:val="00672631"/>
    <w:rsid w:val="00676323"/>
    <w:rsid w:val="00677841"/>
    <w:rsid w:val="00680537"/>
    <w:rsid w:val="00680F56"/>
    <w:rsid w:val="0068279E"/>
    <w:rsid w:val="00692857"/>
    <w:rsid w:val="00693228"/>
    <w:rsid w:val="0069335A"/>
    <w:rsid w:val="00693728"/>
    <w:rsid w:val="00693EA1"/>
    <w:rsid w:val="006947F8"/>
    <w:rsid w:val="00696214"/>
    <w:rsid w:val="00696C60"/>
    <w:rsid w:val="006A00BF"/>
    <w:rsid w:val="006A0DCE"/>
    <w:rsid w:val="006A1C52"/>
    <w:rsid w:val="006A48FB"/>
    <w:rsid w:val="006A49F2"/>
    <w:rsid w:val="006A4B91"/>
    <w:rsid w:val="006A4BD4"/>
    <w:rsid w:val="006A511C"/>
    <w:rsid w:val="006A6E08"/>
    <w:rsid w:val="006B0ED8"/>
    <w:rsid w:val="006B14CD"/>
    <w:rsid w:val="006B2631"/>
    <w:rsid w:val="006B3CC7"/>
    <w:rsid w:val="006B42AE"/>
    <w:rsid w:val="006B63E7"/>
    <w:rsid w:val="006C014B"/>
    <w:rsid w:val="006C26BA"/>
    <w:rsid w:val="006C2E14"/>
    <w:rsid w:val="006C43C9"/>
    <w:rsid w:val="006C45E5"/>
    <w:rsid w:val="006C6268"/>
    <w:rsid w:val="006C6F78"/>
    <w:rsid w:val="006D04AF"/>
    <w:rsid w:val="006D1554"/>
    <w:rsid w:val="006D1FF1"/>
    <w:rsid w:val="006D3A50"/>
    <w:rsid w:val="006D4800"/>
    <w:rsid w:val="006D5100"/>
    <w:rsid w:val="006D5370"/>
    <w:rsid w:val="006D5D35"/>
    <w:rsid w:val="006D67DA"/>
    <w:rsid w:val="006D69BA"/>
    <w:rsid w:val="006E0226"/>
    <w:rsid w:val="006E18C3"/>
    <w:rsid w:val="006E1B26"/>
    <w:rsid w:val="006E1D26"/>
    <w:rsid w:val="006E247A"/>
    <w:rsid w:val="006E4B98"/>
    <w:rsid w:val="006E63C3"/>
    <w:rsid w:val="006F5865"/>
    <w:rsid w:val="006F711D"/>
    <w:rsid w:val="006F7C81"/>
    <w:rsid w:val="0070255A"/>
    <w:rsid w:val="00702E17"/>
    <w:rsid w:val="00704EB1"/>
    <w:rsid w:val="0070778D"/>
    <w:rsid w:val="00712994"/>
    <w:rsid w:val="007136A8"/>
    <w:rsid w:val="0071559C"/>
    <w:rsid w:val="00715D9B"/>
    <w:rsid w:val="00715F71"/>
    <w:rsid w:val="00716800"/>
    <w:rsid w:val="007176F4"/>
    <w:rsid w:val="00720D99"/>
    <w:rsid w:val="007215CD"/>
    <w:rsid w:val="0072174D"/>
    <w:rsid w:val="007218F2"/>
    <w:rsid w:val="007222A7"/>
    <w:rsid w:val="007225B7"/>
    <w:rsid w:val="0072320C"/>
    <w:rsid w:val="00723F30"/>
    <w:rsid w:val="00724F5D"/>
    <w:rsid w:val="00725AD8"/>
    <w:rsid w:val="00725F5F"/>
    <w:rsid w:val="00726A49"/>
    <w:rsid w:val="00726C5A"/>
    <w:rsid w:val="00730377"/>
    <w:rsid w:val="007325EF"/>
    <w:rsid w:val="00733371"/>
    <w:rsid w:val="00734D11"/>
    <w:rsid w:val="00734E16"/>
    <w:rsid w:val="00736814"/>
    <w:rsid w:val="00736C3B"/>
    <w:rsid w:val="00741C11"/>
    <w:rsid w:val="00741D76"/>
    <w:rsid w:val="007428F5"/>
    <w:rsid w:val="00746A78"/>
    <w:rsid w:val="007478C6"/>
    <w:rsid w:val="00747E9A"/>
    <w:rsid w:val="007504E7"/>
    <w:rsid w:val="0075164B"/>
    <w:rsid w:val="0075388D"/>
    <w:rsid w:val="0075479B"/>
    <w:rsid w:val="00755106"/>
    <w:rsid w:val="00755AC7"/>
    <w:rsid w:val="00756945"/>
    <w:rsid w:val="007606EB"/>
    <w:rsid w:val="00762352"/>
    <w:rsid w:val="00762FC3"/>
    <w:rsid w:val="007645CF"/>
    <w:rsid w:val="007701A4"/>
    <w:rsid w:val="0077095F"/>
    <w:rsid w:val="007721D9"/>
    <w:rsid w:val="007722FB"/>
    <w:rsid w:val="00773B74"/>
    <w:rsid w:val="0077730A"/>
    <w:rsid w:val="007803AC"/>
    <w:rsid w:val="00783BDF"/>
    <w:rsid w:val="007842C8"/>
    <w:rsid w:val="00784AD1"/>
    <w:rsid w:val="00785D0F"/>
    <w:rsid w:val="007868C5"/>
    <w:rsid w:val="00790E3E"/>
    <w:rsid w:val="00790FF4"/>
    <w:rsid w:val="007918F6"/>
    <w:rsid w:val="0079219F"/>
    <w:rsid w:val="007945CF"/>
    <w:rsid w:val="007A041A"/>
    <w:rsid w:val="007A3A7C"/>
    <w:rsid w:val="007A411B"/>
    <w:rsid w:val="007A4D2C"/>
    <w:rsid w:val="007A5A9A"/>
    <w:rsid w:val="007A6866"/>
    <w:rsid w:val="007A7A1C"/>
    <w:rsid w:val="007B02AD"/>
    <w:rsid w:val="007B0AFC"/>
    <w:rsid w:val="007B0C02"/>
    <w:rsid w:val="007B1773"/>
    <w:rsid w:val="007B4893"/>
    <w:rsid w:val="007B4A41"/>
    <w:rsid w:val="007B4D3C"/>
    <w:rsid w:val="007B515A"/>
    <w:rsid w:val="007B58E3"/>
    <w:rsid w:val="007B6EE7"/>
    <w:rsid w:val="007B7FDE"/>
    <w:rsid w:val="007C042E"/>
    <w:rsid w:val="007C0CA8"/>
    <w:rsid w:val="007C0FF9"/>
    <w:rsid w:val="007C4FA6"/>
    <w:rsid w:val="007C6A83"/>
    <w:rsid w:val="007C728A"/>
    <w:rsid w:val="007C79D5"/>
    <w:rsid w:val="007D0BB5"/>
    <w:rsid w:val="007D1B47"/>
    <w:rsid w:val="007D1C93"/>
    <w:rsid w:val="007D21AA"/>
    <w:rsid w:val="007D51B6"/>
    <w:rsid w:val="007D57D3"/>
    <w:rsid w:val="007D5B53"/>
    <w:rsid w:val="007D5D38"/>
    <w:rsid w:val="007D63BF"/>
    <w:rsid w:val="007D64E4"/>
    <w:rsid w:val="007E1083"/>
    <w:rsid w:val="007E11CE"/>
    <w:rsid w:val="007E5057"/>
    <w:rsid w:val="007E564C"/>
    <w:rsid w:val="007E5833"/>
    <w:rsid w:val="007E6F44"/>
    <w:rsid w:val="007E7BDE"/>
    <w:rsid w:val="007F1E1B"/>
    <w:rsid w:val="007F1E2F"/>
    <w:rsid w:val="007F313E"/>
    <w:rsid w:val="007F515C"/>
    <w:rsid w:val="007F6CC7"/>
    <w:rsid w:val="007F7982"/>
    <w:rsid w:val="00800681"/>
    <w:rsid w:val="00801055"/>
    <w:rsid w:val="00801C47"/>
    <w:rsid w:val="00801D93"/>
    <w:rsid w:val="00802ABD"/>
    <w:rsid w:val="008037D9"/>
    <w:rsid w:val="0080479F"/>
    <w:rsid w:val="008055AC"/>
    <w:rsid w:val="0080567F"/>
    <w:rsid w:val="00806509"/>
    <w:rsid w:val="008074BB"/>
    <w:rsid w:val="00810AC2"/>
    <w:rsid w:val="008153F4"/>
    <w:rsid w:val="00815578"/>
    <w:rsid w:val="0081679F"/>
    <w:rsid w:val="00817E56"/>
    <w:rsid w:val="00824C71"/>
    <w:rsid w:val="00824E98"/>
    <w:rsid w:val="00832DD7"/>
    <w:rsid w:val="00834E52"/>
    <w:rsid w:val="008354BE"/>
    <w:rsid w:val="00835AA0"/>
    <w:rsid w:val="00836235"/>
    <w:rsid w:val="0083683E"/>
    <w:rsid w:val="00837F43"/>
    <w:rsid w:val="00841F71"/>
    <w:rsid w:val="00844885"/>
    <w:rsid w:val="00846C3C"/>
    <w:rsid w:val="00851A36"/>
    <w:rsid w:val="00851DD5"/>
    <w:rsid w:val="00852803"/>
    <w:rsid w:val="00855579"/>
    <w:rsid w:val="0085599A"/>
    <w:rsid w:val="008573CF"/>
    <w:rsid w:val="00857D64"/>
    <w:rsid w:val="00860231"/>
    <w:rsid w:val="00861225"/>
    <w:rsid w:val="008665F5"/>
    <w:rsid w:val="00866DF8"/>
    <w:rsid w:val="00867C20"/>
    <w:rsid w:val="00867C8C"/>
    <w:rsid w:val="00870FBB"/>
    <w:rsid w:val="00873B1E"/>
    <w:rsid w:val="00875018"/>
    <w:rsid w:val="00877B09"/>
    <w:rsid w:val="00877B7C"/>
    <w:rsid w:val="0088008B"/>
    <w:rsid w:val="00880F9F"/>
    <w:rsid w:val="008812E4"/>
    <w:rsid w:val="008821CD"/>
    <w:rsid w:val="00882356"/>
    <w:rsid w:val="00884BCE"/>
    <w:rsid w:val="00885506"/>
    <w:rsid w:val="00886BCC"/>
    <w:rsid w:val="00890203"/>
    <w:rsid w:val="00893D4E"/>
    <w:rsid w:val="00894B3F"/>
    <w:rsid w:val="00894F22"/>
    <w:rsid w:val="00895385"/>
    <w:rsid w:val="0089540B"/>
    <w:rsid w:val="0089547E"/>
    <w:rsid w:val="00896072"/>
    <w:rsid w:val="00897562"/>
    <w:rsid w:val="008A0E28"/>
    <w:rsid w:val="008A11C7"/>
    <w:rsid w:val="008A138A"/>
    <w:rsid w:val="008A43B0"/>
    <w:rsid w:val="008A4669"/>
    <w:rsid w:val="008A4BD7"/>
    <w:rsid w:val="008A4D6A"/>
    <w:rsid w:val="008A67A5"/>
    <w:rsid w:val="008A6A40"/>
    <w:rsid w:val="008A7041"/>
    <w:rsid w:val="008B0D17"/>
    <w:rsid w:val="008B21BC"/>
    <w:rsid w:val="008B34A5"/>
    <w:rsid w:val="008B3982"/>
    <w:rsid w:val="008B7C10"/>
    <w:rsid w:val="008C120C"/>
    <w:rsid w:val="008C3666"/>
    <w:rsid w:val="008C507C"/>
    <w:rsid w:val="008C7002"/>
    <w:rsid w:val="008C7576"/>
    <w:rsid w:val="008D54A7"/>
    <w:rsid w:val="008E226D"/>
    <w:rsid w:val="008E269E"/>
    <w:rsid w:val="008E3447"/>
    <w:rsid w:val="008E3A78"/>
    <w:rsid w:val="008E3CE2"/>
    <w:rsid w:val="008E5BAF"/>
    <w:rsid w:val="008E757C"/>
    <w:rsid w:val="008E7686"/>
    <w:rsid w:val="008F1532"/>
    <w:rsid w:val="008F1561"/>
    <w:rsid w:val="008F3C9A"/>
    <w:rsid w:val="008F3E99"/>
    <w:rsid w:val="008F4CB6"/>
    <w:rsid w:val="00900C20"/>
    <w:rsid w:val="0090226D"/>
    <w:rsid w:val="00902648"/>
    <w:rsid w:val="00904FC7"/>
    <w:rsid w:val="009076AC"/>
    <w:rsid w:val="0091370B"/>
    <w:rsid w:val="00916A6C"/>
    <w:rsid w:val="00916E67"/>
    <w:rsid w:val="00922DF8"/>
    <w:rsid w:val="00924A34"/>
    <w:rsid w:val="009270D9"/>
    <w:rsid w:val="00927319"/>
    <w:rsid w:val="00927CC4"/>
    <w:rsid w:val="009304B1"/>
    <w:rsid w:val="00930D1D"/>
    <w:rsid w:val="0093260C"/>
    <w:rsid w:val="00933054"/>
    <w:rsid w:val="00934148"/>
    <w:rsid w:val="00935458"/>
    <w:rsid w:val="00935A6D"/>
    <w:rsid w:val="009410DE"/>
    <w:rsid w:val="00941574"/>
    <w:rsid w:val="009421A2"/>
    <w:rsid w:val="009432A5"/>
    <w:rsid w:val="009465A9"/>
    <w:rsid w:val="00946C75"/>
    <w:rsid w:val="009474CB"/>
    <w:rsid w:val="0094792B"/>
    <w:rsid w:val="00947FA5"/>
    <w:rsid w:val="00950D50"/>
    <w:rsid w:val="009514A2"/>
    <w:rsid w:val="009515EE"/>
    <w:rsid w:val="00952B13"/>
    <w:rsid w:val="00952C79"/>
    <w:rsid w:val="00952CC7"/>
    <w:rsid w:val="00955F50"/>
    <w:rsid w:val="00960F65"/>
    <w:rsid w:val="00961745"/>
    <w:rsid w:val="009618ED"/>
    <w:rsid w:val="00962292"/>
    <w:rsid w:val="00963B84"/>
    <w:rsid w:val="00966F3E"/>
    <w:rsid w:val="0096773A"/>
    <w:rsid w:val="00967D2F"/>
    <w:rsid w:val="00970937"/>
    <w:rsid w:val="00972736"/>
    <w:rsid w:val="00973C6F"/>
    <w:rsid w:val="00974503"/>
    <w:rsid w:val="00974A38"/>
    <w:rsid w:val="009755CB"/>
    <w:rsid w:val="00976510"/>
    <w:rsid w:val="00976F32"/>
    <w:rsid w:val="0098065B"/>
    <w:rsid w:val="00981B95"/>
    <w:rsid w:val="009822C8"/>
    <w:rsid w:val="00984380"/>
    <w:rsid w:val="009846BA"/>
    <w:rsid w:val="00985323"/>
    <w:rsid w:val="00985E90"/>
    <w:rsid w:val="00986142"/>
    <w:rsid w:val="00987660"/>
    <w:rsid w:val="00990709"/>
    <w:rsid w:val="00991DA5"/>
    <w:rsid w:val="00994289"/>
    <w:rsid w:val="0099500F"/>
    <w:rsid w:val="009951CE"/>
    <w:rsid w:val="0099595D"/>
    <w:rsid w:val="00997793"/>
    <w:rsid w:val="009A143B"/>
    <w:rsid w:val="009A276B"/>
    <w:rsid w:val="009A36BD"/>
    <w:rsid w:val="009A6140"/>
    <w:rsid w:val="009B0194"/>
    <w:rsid w:val="009B0AD8"/>
    <w:rsid w:val="009B2C95"/>
    <w:rsid w:val="009B40AD"/>
    <w:rsid w:val="009B5298"/>
    <w:rsid w:val="009B7A04"/>
    <w:rsid w:val="009C0C7F"/>
    <w:rsid w:val="009C2548"/>
    <w:rsid w:val="009C2999"/>
    <w:rsid w:val="009C4007"/>
    <w:rsid w:val="009C42FA"/>
    <w:rsid w:val="009C60C0"/>
    <w:rsid w:val="009C7A07"/>
    <w:rsid w:val="009D15EC"/>
    <w:rsid w:val="009D2CF8"/>
    <w:rsid w:val="009D37C8"/>
    <w:rsid w:val="009D41F2"/>
    <w:rsid w:val="009D5695"/>
    <w:rsid w:val="009D5797"/>
    <w:rsid w:val="009E02BA"/>
    <w:rsid w:val="009E49C0"/>
    <w:rsid w:val="009E4A6E"/>
    <w:rsid w:val="009E6055"/>
    <w:rsid w:val="009E637B"/>
    <w:rsid w:val="009E74E9"/>
    <w:rsid w:val="009E7532"/>
    <w:rsid w:val="009E7F5F"/>
    <w:rsid w:val="009F05D8"/>
    <w:rsid w:val="009F1C96"/>
    <w:rsid w:val="009F6FA5"/>
    <w:rsid w:val="00A007A5"/>
    <w:rsid w:val="00A015C4"/>
    <w:rsid w:val="00A015F1"/>
    <w:rsid w:val="00A02706"/>
    <w:rsid w:val="00A0342B"/>
    <w:rsid w:val="00A05A84"/>
    <w:rsid w:val="00A05FC8"/>
    <w:rsid w:val="00A0609A"/>
    <w:rsid w:val="00A06A00"/>
    <w:rsid w:val="00A076A2"/>
    <w:rsid w:val="00A10B86"/>
    <w:rsid w:val="00A12104"/>
    <w:rsid w:val="00A12D9F"/>
    <w:rsid w:val="00A137F6"/>
    <w:rsid w:val="00A1462A"/>
    <w:rsid w:val="00A15CD0"/>
    <w:rsid w:val="00A16126"/>
    <w:rsid w:val="00A1647D"/>
    <w:rsid w:val="00A1727D"/>
    <w:rsid w:val="00A17C42"/>
    <w:rsid w:val="00A25605"/>
    <w:rsid w:val="00A25EDE"/>
    <w:rsid w:val="00A269A6"/>
    <w:rsid w:val="00A27F34"/>
    <w:rsid w:val="00A30D50"/>
    <w:rsid w:val="00A317C3"/>
    <w:rsid w:val="00A319FE"/>
    <w:rsid w:val="00A32120"/>
    <w:rsid w:val="00A32F4A"/>
    <w:rsid w:val="00A36FAD"/>
    <w:rsid w:val="00A408E6"/>
    <w:rsid w:val="00A42174"/>
    <w:rsid w:val="00A42916"/>
    <w:rsid w:val="00A42924"/>
    <w:rsid w:val="00A430B6"/>
    <w:rsid w:val="00A4338B"/>
    <w:rsid w:val="00A433BE"/>
    <w:rsid w:val="00A43D98"/>
    <w:rsid w:val="00A4506A"/>
    <w:rsid w:val="00A454E2"/>
    <w:rsid w:val="00A46241"/>
    <w:rsid w:val="00A47FE0"/>
    <w:rsid w:val="00A509B9"/>
    <w:rsid w:val="00A52639"/>
    <w:rsid w:val="00A52E78"/>
    <w:rsid w:val="00A54F53"/>
    <w:rsid w:val="00A551EB"/>
    <w:rsid w:val="00A577A9"/>
    <w:rsid w:val="00A61B33"/>
    <w:rsid w:val="00A61E8B"/>
    <w:rsid w:val="00A62359"/>
    <w:rsid w:val="00A623A0"/>
    <w:rsid w:val="00A62DA2"/>
    <w:rsid w:val="00A63A70"/>
    <w:rsid w:val="00A63C7C"/>
    <w:rsid w:val="00A64C84"/>
    <w:rsid w:val="00A6709D"/>
    <w:rsid w:val="00A71BD9"/>
    <w:rsid w:val="00A72522"/>
    <w:rsid w:val="00A75BCC"/>
    <w:rsid w:val="00A76DF0"/>
    <w:rsid w:val="00A82C4C"/>
    <w:rsid w:val="00A8356A"/>
    <w:rsid w:val="00A835A4"/>
    <w:rsid w:val="00A83669"/>
    <w:rsid w:val="00A847EB"/>
    <w:rsid w:val="00A84C16"/>
    <w:rsid w:val="00A84D61"/>
    <w:rsid w:val="00A86387"/>
    <w:rsid w:val="00A86EEB"/>
    <w:rsid w:val="00A870F2"/>
    <w:rsid w:val="00A879C2"/>
    <w:rsid w:val="00A91789"/>
    <w:rsid w:val="00A9624C"/>
    <w:rsid w:val="00A9776D"/>
    <w:rsid w:val="00A97E4E"/>
    <w:rsid w:val="00AA0BCF"/>
    <w:rsid w:val="00AA1BFB"/>
    <w:rsid w:val="00AA4086"/>
    <w:rsid w:val="00AA5F5D"/>
    <w:rsid w:val="00AA6061"/>
    <w:rsid w:val="00AB0448"/>
    <w:rsid w:val="00AB0648"/>
    <w:rsid w:val="00AB1656"/>
    <w:rsid w:val="00AB1B19"/>
    <w:rsid w:val="00AB1B1C"/>
    <w:rsid w:val="00AB22AD"/>
    <w:rsid w:val="00AB4AD9"/>
    <w:rsid w:val="00AC1B51"/>
    <w:rsid w:val="00AC1C6B"/>
    <w:rsid w:val="00AC3D12"/>
    <w:rsid w:val="00AC3DD9"/>
    <w:rsid w:val="00AC5398"/>
    <w:rsid w:val="00AC729C"/>
    <w:rsid w:val="00AC730B"/>
    <w:rsid w:val="00AD4080"/>
    <w:rsid w:val="00AD47D9"/>
    <w:rsid w:val="00AD56EA"/>
    <w:rsid w:val="00AD6A38"/>
    <w:rsid w:val="00AD7D93"/>
    <w:rsid w:val="00AE13F2"/>
    <w:rsid w:val="00AE5380"/>
    <w:rsid w:val="00AE560C"/>
    <w:rsid w:val="00AF0999"/>
    <w:rsid w:val="00AF0D29"/>
    <w:rsid w:val="00AF1723"/>
    <w:rsid w:val="00AF27F0"/>
    <w:rsid w:val="00AF337F"/>
    <w:rsid w:val="00AF60B8"/>
    <w:rsid w:val="00AF6F03"/>
    <w:rsid w:val="00AF7324"/>
    <w:rsid w:val="00B0783C"/>
    <w:rsid w:val="00B10693"/>
    <w:rsid w:val="00B106C8"/>
    <w:rsid w:val="00B12BB6"/>
    <w:rsid w:val="00B14E3E"/>
    <w:rsid w:val="00B15228"/>
    <w:rsid w:val="00B16D9A"/>
    <w:rsid w:val="00B17643"/>
    <w:rsid w:val="00B176EF"/>
    <w:rsid w:val="00B20904"/>
    <w:rsid w:val="00B22B0D"/>
    <w:rsid w:val="00B2498B"/>
    <w:rsid w:val="00B25074"/>
    <w:rsid w:val="00B263B2"/>
    <w:rsid w:val="00B26929"/>
    <w:rsid w:val="00B304A5"/>
    <w:rsid w:val="00B3185C"/>
    <w:rsid w:val="00B33849"/>
    <w:rsid w:val="00B33A26"/>
    <w:rsid w:val="00B34050"/>
    <w:rsid w:val="00B349B6"/>
    <w:rsid w:val="00B34CFC"/>
    <w:rsid w:val="00B34CFD"/>
    <w:rsid w:val="00B360AB"/>
    <w:rsid w:val="00B36946"/>
    <w:rsid w:val="00B36C88"/>
    <w:rsid w:val="00B37367"/>
    <w:rsid w:val="00B4016D"/>
    <w:rsid w:val="00B46423"/>
    <w:rsid w:val="00B5085F"/>
    <w:rsid w:val="00B508AE"/>
    <w:rsid w:val="00B50922"/>
    <w:rsid w:val="00B51878"/>
    <w:rsid w:val="00B533CE"/>
    <w:rsid w:val="00B5385E"/>
    <w:rsid w:val="00B53C2F"/>
    <w:rsid w:val="00B55197"/>
    <w:rsid w:val="00B555E5"/>
    <w:rsid w:val="00B56819"/>
    <w:rsid w:val="00B5722F"/>
    <w:rsid w:val="00B57446"/>
    <w:rsid w:val="00B60CB5"/>
    <w:rsid w:val="00B633E1"/>
    <w:rsid w:val="00B65AF4"/>
    <w:rsid w:val="00B6703A"/>
    <w:rsid w:val="00B675B5"/>
    <w:rsid w:val="00B71074"/>
    <w:rsid w:val="00B710F1"/>
    <w:rsid w:val="00B7428F"/>
    <w:rsid w:val="00B7470B"/>
    <w:rsid w:val="00B75275"/>
    <w:rsid w:val="00B77DC0"/>
    <w:rsid w:val="00B826F0"/>
    <w:rsid w:val="00B82AE0"/>
    <w:rsid w:val="00B87679"/>
    <w:rsid w:val="00B90F9A"/>
    <w:rsid w:val="00B921F0"/>
    <w:rsid w:val="00B925E8"/>
    <w:rsid w:val="00B952AA"/>
    <w:rsid w:val="00B968A6"/>
    <w:rsid w:val="00B97D55"/>
    <w:rsid w:val="00BA1670"/>
    <w:rsid w:val="00BA26B8"/>
    <w:rsid w:val="00BA32DC"/>
    <w:rsid w:val="00BA3A59"/>
    <w:rsid w:val="00BA610B"/>
    <w:rsid w:val="00BA7613"/>
    <w:rsid w:val="00BA7A3B"/>
    <w:rsid w:val="00BB0B2E"/>
    <w:rsid w:val="00BB123E"/>
    <w:rsid w:val="00BB2BA2"/>
    <w:rsid w:val="00BB326D"/>
    <w:rsid w:val="00BB33ED"/>
    <w:rsid w:val="00BB5B50"/>
    <w:rsid w:val="00BB6CF1"/>
    <w:rsid w:val="00BB6F31"/>
    <w:rsid w:val="00BC05BA"/>
    <w:rsid w:val="00BC0626"/>
    <w:rsid w:val="00BC29A2"/>
    <w:rsid w:val="00BC2A5F"/>
    <w:rsid w:val="00BC3925"/>
    <w:rsid w:val="00BC3C1D"/>
    <w:rsid w:val="00BC4463"/>
    <w:rsid w:val="00BC4F21"/>
    <w:rsid w:val="00BD0AC0"/>
    <w:rsid w:val="00BD2053"/>
    <w:rsid w:val="00BD3994"/>
    <w:rsid w:val="00BD4569"/>
    <w:rsid w:val="00BD4F78"/>
    <w:rsid w:val="00BD58B6"/>
    <w:rsid w:val="00BD5923"/>
    <w:rsid w:val="00BD77AC"/>
    <w:rsid w:val="00BD7D20"/>
    <w:rsid w:val="00BE2CE8"/>
    <w:rsid w:val="00BE5901"/>
    <w:rsid w:val="00BE5D25"/>
    <w:rsid w:val="00BE6C23"/>
    <w:rsid w:val="00BF006B"/>
    <w:rsid w:val="00BF1CCC"/>
    <w:rsid w:val="00BF1ED2"/>
    <w:rsid w:val="00BF2091"/>
    <w:rsid w:val="00BF2202"/>
    <w:rsid w:val="00BF2B9B"/>
    <w:rsid w:val="00BF61A6"/>
    <w:rsid w:val="00C007BF"/>
    <w:rsid w:val="00C01153"/>
    <w:rsid w:val="00C01173"/>
    <w:rsid w:val="00C01C3F"/>
    <w:rsid w:val="00C01E39"/>
    <w:rsid w:val="00C0266A"/>
    <w:rsid w:val="00C02910"/>
    <w:rsid w:val="00C02B1C"/>
    <w:rsid w:val="00C04296"/>
    <w:rsid w:val="00C0467D"/>
    <w:rsid w:val="00C04D16"/>
    <w:rsid w:val="00C05EB4"/>
    <w:rsid w:val="00C06A1B"/>
    <w:rsid w:val="00C07E0F"/>
    <w:rsid w:val="00C118A1"/>
    <w:rsid w:val="00C1593D"/>
    <w:rsid w:val="00C17DCC"/>
    <w:rsid w:val="00C210E9"/>
    <w:rsid w:val="00C22807"/>
    <w:rsid w:val="00C24CA7"/>
    <w:rsid w:val="00C26400"/>
    <w:rsid w:val="00C2739D"/>
    <w:rsid w:val="00C276E5"/>
    <w:rsid w:val="00C279E3"/>
    <w:rsid w:val="00C27DE8"/>
    <w:rsid w:val="00C3164E"/>
    <w:rsid w:val="00C31F8E"/>
    <w:rsid w:val="00C320CD"/>
    <w:rsid w:val="00C326D5"/>
    <w:rsid w:val="00C32995"/>
    <w:rsid w:val="00C35EE6"/>
    <w:rsid w:val="00C360EB"/>
    <w:rsid w:val="00C37D45"/>
    <w:rsid w:val="00C37E01"/>
    <w:rsid w:val="00C45839"/>
    <w:rsid w:val="00C45C2A"/>
    <w:rsid w:val="00C46EA1"/>
    <w:rsid w:val="00C47BF9"/>
    <w:rsid w:val="00C50778"/>
    <w:rsid w:val="00C50DD8"/>
    <w:rsid w:val="00C515A4"/>
    <w:rsid w:val="00C52617"/>
    <w:rsid w:val="00C53951"/>
    <w:rsid w:val="00C54CC2"/>
    <w:rsid w:val="00C55046"/>
    <w:rsid w:val="00C56BFD"/>
    <w:rsid w:val="00C56E4E"/>
    <w:rsid w:val="00C5767C"/>
    <w:rsid w:val="00C579AD"/>
    <w:rsid w:val="00C60E6F"/>
    <w:rsid w:val="00C61ECD"/>
    <w:rsid w:val="00C6225C"/>
    <w:rsid w:val="00C62D8D"/>
    <w:rsid w:val="00C62F70"/>
    <w:rsid w:val="00C646F6"/>
    <w:rsid w:val="00C64A67"/>
    <w:rsid w:val="00C65C50"/>
    <w:rsid w:val="00C65C93"/>
    <w:rsid w:val="00C66A1D"/>
    <w:rsid w:val="00C66FD5"/>
    <w:rsid w:val="00C672A9"/>
    <w:rsid w:val="00C67449"/>
    <w:rsid w:val="00C7109E"/>
    <w:rsid w:val="00C71347"/>
    <w:rsid w:val="00C72705"/>
    <w:rsid w:val="00C72ED2"/>
    <w:rsid w:val="00C73DCD"/>
    <w:rsid w:val="00C73E1E"/>
    <w:rsid w:val="00C76080"/>
    <w:rsid w:val="00C76B7F"/>
    <w:rsid w:val="00C77531"/>
    <w:rsid w:val="00C8232F"/>
    <w:rsid w:val="00C83450"/>
    <w:rsid w:val="00C853DC"/>
    <w:rsid w:val="00C85742"/>
    <w:rsid w:val="00C85949"/>
    <w:rsid w:val="00C86E98"/>
    <w:rsid w:val="00C90680"/>
    <w:rsid w:val="00C90E0E"/>
    <w:rsid w:val="00C92ECB"/>
    <w:rsid w:val="00C9316E"/>
    <w:rsid w:val="00C94831"/>
    <w:rsid w:val="00C94A83"/>
    <w:rsid w:val="00C968F6"/>
    <w:rsid w:val="00C9789A"/>
    <w:rsid w:val="00C97B72"/>
    <w:rsid w:val="00CA1607"/>
    <w:rsid w:val="00CA3508"/>
    <w:rsid w:val="00CA4808"/>
    <w:rsid w:val="00CA529C"/>
    <w:rsid w:val="00CA749E"/>
    <w:rsid w:val="00CA78A6"/>
    <w:rsid w:val="00CA79B5"/>
    <w:rsid w:val="00CB34EC"/>
    <w:rsid w:val="00CB51B2"/>
    <w:rsid w:val="00CB6722"/>
    <w:rsid w:val="00CB6835"/>
    <w:rsid w:val="00CB6BD7"/>
    <w:rsid w:val="00CB747E"/>
    <w:rsid w:val="00CC0511"/>
    <w:rsid w:val="00CC1794"/>
    <w:rsid w:val="00CC1FB8"/>
    <w:rsid w:val="00CC2EE4"/>
    <w:rsid w:val="00CC3C39"/>
    <w:rsid w:val="00CC3CBA"/>
    <w:rsid w:val="00CC48C6"/>
    <w:rsid w:val="00CC4F6E"/>
    <w:rsid w:val="00CC5F49"/>
    <w:rsid w:val="00CD0066"/>
    <w:rsid w:val="00CD21E7"/>
    <w:rsid w:val="00CD33A0"/>
    <w:rsid w:val="00CD4B55"/>
    <w:rsid w:val="00CD55E6"/>
    <w:rsid w:val="00CD5A17"/>
    <w:rsid w:val="00CD6AF3"/>
    <w:rsid w:val="00CD7460"/>
    <w:rsid w:val="00CD74F4"/>
    <w:rsid w:val="00CD7622"/>
    <w:rsid w:val="00CD763C"/>
    <w:rsid w:val="00CD77EA"/>
    <w:rsid w:val="00CE068D"/>
    <w:rsid w:val="00CE1040"/>
    <w:rsid w:val="00CE23E5"/>
    <w:rsid w:val="00CE4329"/>
    <w:rsid w:val="00CE68D4"/>
    <w:rsid w:val="00CE6C83"/>
    <w:rsid w:val="00CE7EA2"/>
    <w:rsid w:val="00CF123A"/>
    <w:rsid w:val="00CF2628"/>
    <w:rsid w:val="00CF2652"/>
    <w:rsid w:val="00CF4844"/>
    <w:rsid w:val="00CF4B8C"/>
    <w:rsid w:val="00CF5A91"/>
    <w:rsid w:val="00CF63AB"/>
    <w:rsid w:val="00D00FAD"/>
    <w:rsid w:val="00D01039"/>
    <w:rsid w:val="00D01547"/>
    <w:rsid w:val="00D03973"/>
    <w:rsid w:val="00D057C5"/>
    <w:rsid w:val="00D0597A"/>
    <w:rsid w:val="00D05D7F"/>
    <w:rsid w:val="00D063B1"/>
    <w:rsid w:val="00D06E97"/>
    <w:rsid w:val="00D0760F"/>
    <w:rsid w:val="00D11740"/>
    <w:rsid w:val="00D13760"/>
    <w:rsid w:val="00D1380D"/>
    <w:rsid w:val="00D13BF7"/>
    <w:rsid w:val="00D15FD9"/>
    <w:rsid w:val="00D208C2"/>
    <w:rsid w:val="00D21580"/>
    <w:rsid w:val="00D22050"/>
    <w:rsid w:val="00D22D84"/>
    <w:rsid w:val="00D27900"/>
    <w:rsid w:val="00D30700"/>
    <w:rsid w:val="00D30D38"/>
    <w:rsid w:val="00D31839"/>
    <w:rsid w:val="00D31D51"/>
    <w:rsid w:val="00D32152"/>
    <w:rsid w:val="00D324E9"/>
    <w:rsid w:val="00D3432F"/>
    <w:rsid w:val="00D3573B"/>
    <w:rsid w:val="00D3674F"/>
    <w:rsid w:val="00D40295"/>
    <w:rsid w:val="00D40FA4"/>
    <w:rsid w:val="00D41F26"/>
    <w:rsid w:val="00D42071"/>
    <w:rsid w:val="00D4224B"/>
    <w:rsid w:val="00D42A32"/>
    <w:rsid w:val="00D42BA5"/>
    <w:rsid w:val="00D42BDE"/>
    <w:rsid w:val="00D42DAE"/>
    <w:rsid w:val="00D430E6"/>
    <w:rsid w:val="00D43233"/>
    <w:rsid w:val="00D45666"/>
    <w:rsid w:val="00D4628F"/>
    <w:rsid w:val="00D50BE8"/>
    <w:rsid w:val="00D51B61"/>
    <w:rsid w:val="00D51C1A"/>
    <w:rsid w:val="00D53593"/>
    <w:rsid w:val="00D54000"/>
    <w:rsid w:val="00D540C2"/>
    <w:rsid w:val="00D547F1"/>
    <w:rsid w:val="00D56BBC"/>
    <w:rsid w:val="00D571F7"/>
    <w:rsid w:val="00D57748"/>
    <w:rsid w:val="00D618B7"/>
    <w:rsid w:val="00D62508"/>
    <w:rsid w:val="00D63929"/>
    <w:rsid w:val="00D63A37"/>
    <w:rsid w:val="00D63CDE"/>
    <w:rsid w:val="00D6424E"/>
    <w:rsid w:val="00D64A3A"/>
    <w:rsid w:val="00D64EA9"/>
    <w:rsid w:val="00D655E1"/>
    <w:rsid w:val="00D65C60"/>
    <w:rsid w:val="00D66ADA"/>
    <w:rsid w:val="00D71297"/>
    <w:rsid w:val="00D754B2"/>
    <w:rsid w:val="00D77425"/>
    <w:rsid w:val="00D77866"/>
    <w:rsid w:val="00D8105A"/>
    <w:rsid w:val="00D8170B"/>
    <w:rsid w:val="00D84272"/>
    <w:rsid w:val="00D87B02"/>
    <w:rsid w:val="00D900DE"/>
    <w:rsid w:val="00D91181"/>
    <w:rsid w:val="00D92BB2"/>
    <w:rsid w:val="00D942DF"/>
    <w:rsid w:val="00D94A1D"/>
    <w:rsid w:val="00D94AFF"/>
    <w:rsid w:val="00D956B2"/>
    <w:rsid w:val="00D961D6"/>
    <w:rsid w:val="00D968E2"/>
    <w:rsid w:val="00D96F28"/>
    <w:rsid w:val="00D973E3"/>
    <w:rsid w:val="00DA013E"/>
    <w:rsid w:val="00DA153B"/>
    <w:rsid w:val="00DA16A9"/>
    <w:rsid w:val="00DA24DA"/>
    <w:rsid w:val="00DA2ADC"/>
    <w:rsid w:val="00DA3DB9"/>
    <w:rsid w:val="00DA43EF"/>
    <w:rsid w:val="00DA6A26"/>
    <w:rsid w:val="00DA7AEA"/>
    <w:rsid w:val="00DB0141"/>
    <w:rsid w:val="00DB0936"/>
    <w:rsid w:val="00DB1DDA"/>
    <w:rsid w:val="00DB6A2B"/>
    <w:rsid w:val="00DC0730"/>
    <w:rsid w:val="00DC125E"/>
    <w:rsid w:val="00DC396E"/>
    <w:rsid w:val="00DC54BB"/>
    <w:rsid w:val="00DD0DC4"/>
    <w:rsid w:val="00DD0E0F"/>
    <w:rsid w:val="00DD21A9"/>
    <w:rsid w:val="00DD4A8F"/>
    <w:rsid w:val="00DD4C7D"/>
    <w:rsid w:val="00DD5EEE"/>
    <w:rsid w:val="00DE1082"/>
    <w:rsid w:val="00DE1D42"/>
    <w:rsid w:val="00DE33CB"/>
    <w:rsid w:val="00DE4E46"/>
    <w:rsid w:val="00DE517F"/>
    <w:rsid w:val="00DE5670"/>
    <w:rsid w:val="00DE6149"/>
    <w:rsid w:val="00DE6655"/>
    <w:rsid w:val="00DE7C81"/>
    <w:rsid w:val="00DF0773"/>
    <w:rsid w:val="00DF10DD"/>
    <w:rsid w:val="00DF3C24"/>
    <w:rsid w:val="00DF57DC"/>
    <w:rsid w:val="00DF5E7D"/>
    <w:rsid w:val="00E031B7"/>
    <w:rsid w:val="00E03603"/>
    <w:rsid w:val="00E05133"/>
    <w:rsid w:val="00E05E05"/>
    <w:rsid w:val="00E061E2"/>
    <w:rsid w:val="00E066C6"/>
    <w:rsid w:val="00E12035"/>
    <w:rsid w:val="00E1684A"/>
    <w:rsid w:val="00E16D47"/>
    <w:rsid w:val="00E1740B"/>
    <w:rsid w:val="00E17EAC"/>
    <w:rsid w:val="00E23C93"/>
    <w:rsid w:val="00E25437"/>
    <w:rsid w:val="00E256B9"/>
    <w:rsid w:val="00E25DD6"/>
    <w:rsid w:val="00E25E92"/>
    <w:rsid w:val="00E2742D"/>
    <w:rsid w:val="00E30768"/>
    <w:rsid w:val="00E313F7"/>
    <w:rsid w:val="00E328EB"/>
    <w:rsid w:val="00E33BB7"/>
    <w:rsid w:val="00E35B4A"/>
    <w:rsid w:val="00E37CBF"/>
    <w:rsid w:val="00E419AF"/>
    <w:rsid w:val="00E4330F"/>
    <w:rsid w:val="00E434A6"/>
    <w:rsid w:val="00E4385D"/>
    <w:rsid w:val="00E43AFB"/>
    <w:rsid w:val="00E44F68"/>
    <w:rsid w:val="00E45738"/>
    <w:rsid w:val="00E45AD8"/>
    <w:rsid w:val="00E4714E"/>
    <w:rsid w:val="00E511D9"/>
    <w:rsid w:val="00E51D3E"/>
    <w:rsid w:val="00E52409"/>
    <w:rsid w:val="00E52970"/>
    <w:rsid w:val="00E53133"/>
    <w:rsid w:val="00E53C95"/>
    <w:rsid w:val="00E56401"/>
    <w:rsid w:val="00E56C89"/>
    <w:rsid w:val="00E60B3A"/>
    <w:rsid w:val="00E60B9B"/>
    <w:rsid w:val="00E62737"/>
    <w:rsid w:val="00E629DF"/>
    <w:rsid w:val="00E649F5"/>
    <w:rsid w:val="00E66F6E"/>
    <w:rsid w:val="00E70645"/>
    <w:rsid w:val="00E711C3"/>
    <w:rsid w:val="00E71B49"/>
    <w:rsid w:val="00E71F9F"/>
    <w:rsid w:val="00E732F8"/>
    <w:rsid w:val="00E752B5"/>
    <w:rsid w:val="00E761AB"/>
    <w:rsid w:val="00E76873"/>
    <w:rsid w:val="00E76B8D"/>
    <w:rsid w:val="00E7766A"/>
    <w:rsid w:val="00E80D40"/>
    <w:rsid w:val="00E81B48"/>
    <w:rsid w:val="00E84FE5"/>
    <w:rsid w:val="00E870B2"/>
    <w:rsid w:val="00E87BA0"/>
    <w:rsid w:val="00E91D45"/>
    <w:rsid w:val="00E93209"/>
    <w:rsid w:val="00E97FC6"/>
    <w:rsid w:val="00EA14D2"/>
    <w:rsid w:val="00EA1B55"/>
    <w:rsid w:val="00EA41AA"/>
    <w:rsid w:val="00EA457A"/>
    <w:rsid w:val="00EA69EC"/>
    <w:rsid w:val="00EA7A8D"/>
    <w:rsid w:val="00EB392D"/>
    <w:rsid w:val="00EB3C14"/>
    <w:rsid w:val="00EB566A"/>
    <w:rsid w:val="00EB5D28"/>
    <w:rsid w:val="00EB6EAB"/>
    <w:rsid w:val="00EB6FCF"/>
    <w:rsid w:val="00EB784B"/>
    <w:rsid w:val="00EB7A88"/>
    <w:rsid w:val="00EB7ABD"/>
    <w:rsid w:val="00EC63BE"/>
    <w:rsid w:val="00EC6682"/>
    <w:rsid w:val="00EC68E3"/>
    <w:rsid w:val="00EC6FF3"/>
    <w:rsid w:val="00EC7126"/>
    <w:rsid w:val="00ED1283"/>
    <w:rsid w:val="00ED2A49"/>
    <w:rsid w:val="00ED393F"/>
    <w:rsid w:val="00ED3AAB"/>
    <w:rsid w:val="00ED4B7E"/>
    <w:rsid w:val="00ED5A55"/>
    <w:rsid w:val="00ED7FE0"/>
    <w:rsid w:val="00EE0537"/>
    <w:rsid w:val="00EE477F"/>
    <w:rsid w:val="00EF304B"/>
    <w:rsid w:val="00EF418A"/>
    <w:rsid w:val="00EF5F31"/>
    <w:rsid w:val="00EF6C05"/>
    <w:rsid w:val="00EF6C95"/>
    <w:rsid w:val="00EF6EE4"/>
    <w:rsid w:val="00EF742C"/>
    <w:rsid w:val="00EF7A8F"/>
    <w:rsid w:val="00F0235A"/>
    <w:rsid w:val="00F026ED"/>
    <w:rsid w:val="00F0616C"/>
    <w:rsid w:val="00F06240"/>
    <w:rsid w:val="00F062C9"/>
    <w:rsid w:val="00F064D0"/>
    <w:rsid w:val="00F0770C"/>
    <w:rsid w:val="00F07D99"/>
    <w:rsid w:val="00F07DB6"/>
    <w:rsid w:val="00F1034C"/>
    <w:rsid w:val="00F111CB"/>
    <w:rsid w:val="00F12925"/>
    <w:rsid w:val="00F12F55"/>
    <w:rsid w:val="00F13A00"/>
    <w:rsid w:val="00F16ED5"/>
    <w:rsid w:val="00F16F66"/>
    <w:rsid w:val="00F1732C"/>
    <w:rsid w:val="00F21401"/>
    <w:rsid w:val="00F21585"/>
    <w:rsid w:val="00F22416"/>
    <w:rsid w:val="00F22919"/>
    <w:rsid w:val="00F242A3"/>
    <w:rsid w:val="00F24D5D"/>
    <w:rsid w:val="00F25383"/>
    <w:rsid w:val="00F3324C"/>
    <w:rsid w:val="00F33AEE"/>
    <w:rsid w:val="00F3550E"/>
    <w:rsid w:val="00F35F66"/>
    <w:rsid w:val="00F361D3"/>
    <w:rsid w:val="00F423A2"/>
    <w:rsid w:val="00F44F16"/>
    <w:rsid w:val="00F45332"/>
    <w:rsid w:val="00F45E1B"/>
    <w:rsid w:val="00F46A09"/>
    <w:rsid w:val="00F52413"/>
    <w:rsid w:val="00F57225"/>
    <w:rsid w:val="00F607DF"/>
    <w:rsid w:val="00F609B5"/>
    <w:rsid w:val="00F633C9"/>
    <w:rsid w:val="00F65905"/>
    <w:rsid w:val="00F65997"/>
    <w:rsid w:val="00F72E6F"/>
    <w:rsid w:val="00F73FEB"/>
    <w:rsid w:val="00F76C37"/>
    <w:rsid w:val="00F832A6"/>
    <w:rsid w:val="00F8474A"/>
    <w:rsid w:val="00F858D8"/>
    <w:rsid w:val="00F93ED8"/>
    <w:rsid w:val="00F94780"/>
    <w:rsid w:val="00F950FE"/>
    <w:rsid w:val="00F96375"/>
    <w:rsid w:val="00F96CBB"/>
    <w:rsid w:val="00F97594"/>
    <w:rsid w:val="00FA004D"/>
    <w:rsid w:val="00FA0B1D"/>
    <w:rsid w:val="00FA0D87"/>
    <w:rsid w:val="00FA13B5"/>
    <w:rsid w:val="00FA1B64"/>
    <w:rsid w:val="00FA2DDE"/>
    <w:rsid w:val="00FA5D97"/>
    <w:rsid w:val="00FA654E"/>
    <w:rsid w:val="00FA6813"/>
    <w:rsid w:val="00FB0CC6"/>
    <w:rsid w:val="00FB0D1A"/>
    <w:rsid w:val="00FB31F9"/>
    <w:rsid w:val="00FB3582"/>
    <w:rsid w:val="00FB398A"/>
    <w:rsid w:val="00FB3BBD"/>
    <w:rsid w:val="00FB53E3"/>
    <w:rsid w:val="00FB6ED1"/>
    <w:rsid w:val="00FB6EEB"/>
    <w:rsid w:val="00FC0F86"/>
    <w:rsid w:val="00FC13D0"/>
    <w:rsid w:val="00FC1A0D"/>
    <w:rsid w:val="00FC35C6"/>
    <w:rsid w:val="00FC4BF3"/>
    <w:rsid w:val="00FC6038"/>
    <w:rsid w:val="00FC6AC7"/>
    <w:rsid w:val="00FC7186"/>
    <w:rsid w:val="00FC7303"/>
    <w:rsid w:val="00FD1D17"/>
    <w:rsid w:val="00FD2263"/>
    <w:rsid w:val="00FD265F"/>
    <w:rsid w:val="00FD34FA"/>
    <w:rsid w:val="00FD6F6F"/>
    <w:rsid w:val="00FE1592"/>
    <w:rsid w:val="00FE5292"/>
    <w:rsid w:val="00FE678F"/>
    <w:rsid w:val="00FE6899"/>
    <w:rsid w:val="00FE72CB"/>
    <w:rsid w:val="00FF0131"/>
    <w:rsid w:val="00FF016A"/>
    <w:rsid w:val="00FF074D"/>
    <w:rsid w:val="00FF168E"/>
    <w:rsid w:val="00FF1BDF"/>
    <w:rsid w:val="00FF22A1"/>
    <w:rsid w:val="00FF55C9"/>
    <w:rsid w:val="00FF7BA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B375A"/>
  <w15:chartTrackingRefBased/>
  <w15:docId w15:val="{EE915549-50D1-4DF3-A9E0-300F91726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508AE"/>
    <w:pPr>
      <w:spacing w:after="0" w:line="360" w:lineRule="auto"/>
      <w:ind w:firstLine="284"/>
      <w:jc w:val="both"/>
    </w:pPr>
    <w:rPr>
      <w:rFonts w:ascii="Calibri" w:hAnsi="Calibri"/>
      <w:sz w:val="24"/>
    </w:rPr>
  </w:style>
  <w:style w:type="paragraph" w:styleId="Nagwek1">
    <w:name w:val="heading 1"/>
    <w:basedOn w:val="Normalny"/>
    <w:next w:val="Normalny"/>
    <w:link w:val="Nagwek1Znak"/>
    <w:autoRedefine/>
    <w:uiPriority w:val="9"/>
    <w:qFormat/>
    <w:rsid w:val="003521AB"/>
    <w:pPr>
      <w:keepNext/>
      <w:keepLines/>
      <w:ind w:left="432" w:hanging="432"/>
      <w:outlineLvl w:val="0"/>
    </w:pPr>
    <w:rPr>
      <w:rFonts w:eastAsiaTheme="majorEastAsia" w:cstheme="majorBidi"/>
      <w:b/>
      <w:sz w:val="32"/>
      <w:szCs w:val="32"/>
    </w:rPr>
  </w:style>
  <w:style w:type="paragraph" w:styleId="Nagwek2">
    <w:name w:val="heading 2"/>
    <w:basedOn w:val="Normalny"/>
    <w:next w:val="Normalny"/>
    <w:link w:val="Nagwek2Znak"/>
    <w:autoRedefine/>
    <w:uiPriority w:val="9"/>
    <w:unhideWhenUsed/>
    <w:qFormat/>
    <w:rsid w:val="007721D9"/>
    <w:pPr>
      <w:keepNext/>
      <w:keepLines/>
      <w:numPr>
        <w:ilvl w:val="1"/>
        <w:numId w:val="44"/>
      </w:numPr>
      <w:outlineLvl w:val="1"/>
    </w:pPr>
    <w:rPr>
      <w:rFonts w:eastAsiaTheme="majorEastAsia" w:cstheme="majorBidi"/>
      <w:b/>
      <w:sz w:val="28"/>
      <w:szCs w:val="26"/>
    </w:rPr>
  </w:style>
  <w:style w:type="paragraph" w:styleId="Nagwek3">
    <w:name w:val="heading 3"/>
    <w:basedOn w:val="Nagwek2"/>
    <w:next w:val="Normalny"/>
    <w:link w:val="Nagwek3Znak"/>
    <w:uiPriority w:val="9"/>
    <w:unhideWhenUsed/>
    <w:qFormat/>
    <w:rsid w:val="008A138A"/>
    <w:pPr>
      <w:numPr>
        <w:ilvl w:val="2"/>
      </w:numPr>
      <w:ind w:left="0" w:firstLine="284"/>
      <w:outlineLvl w:val="2"/>
    </w:pPr>
    <w:rPr>
      <w:sz w:val="26"/>
      <w:szCs w:val="24"/>
    </w:rPr>
  </w:style>
  <w:style w:type="paragraph" w:styleId="Nagwek4">
    <w:name w:val="heading 4"/>
    <w:basedOn w:val="Normalny"/>
    <w:next w:val="Normalny"/>
    <w:link w:val="Nagwek4Znak"/>
    <w:uiPriority w:val="9"/>
    <w:semiHidden/>
    <w:unhideWhenUsed/>
    <w:qFormat/>
    <w:rsid w:val="0030007A"/>
    <w:pPr>
      <w:keepNext/>
      <w:keepLines/>
      <w:numPr>
        <w:ilvl w:val="3"/>
        <w:numId w:val="44"/>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DA013E"/>
    <w:pPr>
      <w:keepNext/>
      <w:keepLines/>
      <w:numPr>
        <w:ilvl w:val="4"/>
        <w:numId w:val="44"/>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DA013E"/>
    <w:pPr>
      <w:keepNext/>
      <w:keepLines/>
      <w:numPr>
        <w:ilvl w:val="5"/>
        <w:numId w:val="44"/>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DA013E"/>
    <w:pPr>
      <w:keepNext/>
      <w:keepLines/>
      <w:numPr>
        <w:ilvl w:val="6"/>
        <w:numId w:val="44"/>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DA013E"/>
    <w:pPr>
      <w:keepNext/>
      <w:keepLines/>
      <w:numPr>
        <w:ilvl w:val="7"/>
        <w:numId w:val="44"/>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DA013E"/>
    <w:pPr>
      <w:keepNext/>
      <w:keepLines/>
      <w:numPr>
        <w:ilvl w:val="8"/>
        <w:numId w:val="4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7A4D2C"/>
    <w:rPr>
      <w:sz w:val="16"/>
      <w:szCs w:val="16"/>
    </w:rPr>
  </w:style>
  <w:style w:type="paragraph" w:styleId="Tekstkomentarza">
    <w:name w:val="annotation text"/>
    <w:basedOn w:val="Normalny"/>
    <w:link w:val="TekstkomentarzaZnak"/>
    <w:uiPriority w:val="99"/>
    <w:unhideWhenUsed/>
    <w:rsid w:val="007A4D2C"/>
    <w:pPr>
      <w:spacing w:line="240" w:lineRule="auto"/>
    </w:pPr>
    <w:rPr>
      <w:sz w:val="20"/>
      <w:szCs w:val="20"/>
    </w:rPr>
  </w:style>
  <w:style w:type="character" w:customStyle="1" w:styleId="TekstkomentarzaZnak">
    <w:name w:val="Tekst komentarza Znak"/>
    <w:basedOn w:val="Domylnaczcionkaakapitu"/>
    <w:link w:val="Tekstkomentarza"/>
    <w:uiPriority w:val="99"/>
    <w:rsid w:val="007A4D2C"/>
    <w:rPr>
      <w:sz w:val="20"/>
      <w:szCs w:val="20"/>
    </w:rPr>
  </w:style>
  <w:style w:type="paragraph" w:styleId="Tematkomentarza">
    <w:name w:val="annotation subject"/>
    <w:basedOn w:val="Tekstkomentarza"/>
    <w:next w:val="Tekstkomentarza"/>
    <w:link w:val="TematkomentarzaZnak"/>
    <w:uiPriority w:val="99"/>
    <w:semiHidden/>
    <w:unhideWhenUsed/>
    <w:rsid w:val="007A4D2C"/>
    <w:rPr>
      <w:b/>
      <w:bCs/>
    </w:rPr>
  </w:style>
  <w:style w:type="character" w:customStyle="1" w:styleId="TematkomentarzaZnak">
    <w:name w:val="Temat komentarza Znak"/>
    <w:basedOn w:val="TekstkomentarzaZnak"/>
    <w:link w:val="Tematkomentarza"/>
    <w:uiPriority w:val="99"/>
    <w:semiHidden/>
    <w:rsid w:val="007A4D2C"/>
    <w:rPr>
      <w:b/>
      <w:bCs/>
      <w:sz w:val="20"/>
      <w:szCs w:val="20"/>
    </w:rPr>
  </w:style>
  <w:style w:type="paragraph" w:styleId="Tekstdymka">
    <w:name w:val="Balloon Text"/>
    <w:basedOn w:val="Normalny"/>
    <w:link w:val="TekstdymkaZnak"/>
    <w:uiPriority w:val="99"/>
    <w:semiHidden/>
    <w:unhideWhenUsed/>
    <w:rsid w:val="007A4D2C"/>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A4D2C"/>
    <w:rPr>
      <w:rFonts w:ascii="Segoe UI" w:hAnsi="Segoe UI" w:cs="Segoe UI"/>
      <w:sz w:val="18"/>
      <w:szCs w:val="18"/>
    </w:rPr>
  </w:style>
  <w:style w:type="character" w:customStyle="1" w:styleId="Nagwek1Znak">
    <w:name w:val="Nagłówek 1 Znak"/>
    <w:basedOn w:val="Domylnaczcionkaakapitu"/>
    <w:link w:val="Nagwek1"/>
    <w:uiPriority w:val="9"/>
    <w:rsid w:val="003521AB"/>
    <w:rPr>
      <w:rFonts w:ascii="Calibri" w:eastAsiaTheme="majorEastAsia" w:hAnsi="Calibri" w:cstheme="majorBidi"/>
      <w:b/>
      <w:sz w:val="32"/>
      <w:szCs w:val="32"/>
    </w:rPr>
  </w:style>
  <w:style w:type="character" w:customStyle="1" w:styleId="Nagwek2Znak">
    <w:name w:val="Nagłówek 2 Znak"/>
    <w:basedOn w:val="Domylnaczcionkaakapitu"/>
    <w:link w:val="Nagwek2"/>
    <w:uiPriority w:val="9"/>
    <w:rsid w:val="007721D9"/>
    <w:rPr>
      <w:rFonts w:ascii="Calibri" w:eastAsiaTheme="majorEastAsia" w:hAnsi="Calibri" w:cstheme="majorBidi"/>
      <w:b/>
      <w:sz w:val="28"/>
      <w:szCs w:val="26"/>
    </w:rPr>
  </w:style>
  <w:style w:type="character" w:customStyle="1" w:styleId="Nagwek3Znak">
    <w:name w:val="Nagłówek 3 Znak"/>
    <w:basedOn w:val="Domylnaczcionkaakapitu"/>
    <w:link w:val="Nagwek3"/>
    <w:uiPriority w:val="9"/>
    <w:rsid w:val="008A138A"/>
    <w:rPr>
      <w:rFonts w:ascii="Calibri" w:eastAsiaTheme="majorEastAsia" w:hAnsi="Calibri" w:cstheme="majorBidi"/>
      <w:b/>
      <w:sz w:val="26"/>
      <w:szCs w:val="24"/>
    </w:rPr>
  </w:style>
  <w:style w:type="character" w:customStyle="1" w:styleId="Nagwek4Znak">
    <w:name w:val="Nagłówek 4 Znak"/>
    <w:basedOn w:val="Domylnaczcionkaakapitu"/>
    <w:link w:val="Nagwek4"/>
    <w:uiPriority w:val="9"/>
    <w:semiHidden/>
    <w:rsid w:val="00DA013E"/>
    <w:rPr>
      <w:rFonts w:asciiTheme="majorHAnsi" w:eastAsiaTheme="majorEastAsia" w:hAnsiTheme="majorHAnsi" w:cstheme="majorBidi"/>
      <w:i/>
      <w:iCs/>
      <w:color w:val="2F5496" w:themeColor="accent1" w:themeShade="BF"/>
      <w:sz w:val="24"/>
    </w:rPr>
  </w:style>
  <w:style w:type="character" w:customStyle="1" w:styleId="Nagwek5Znak">
    <w:name w:val="Nagłówek 5 Znak"/>
    <w:basedOn w:val="Domylnaczcionkaakapitu"/>
    <w:link w:val="Nagwek5"/>
    <w:uiPriority w:val="9"/>
    <w:semiHidden/>
    <w:rsid w:val="00DA013E"/>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DA013E"/>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DA013E"/>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DA013E"/>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DA013E"/>
    <w:rPr>
      <w:rFonts w:asciiTheme="majorHAnsi" w:eastAsiaTheme="majorEastAsia" w:hAnsiTheme="majorHAnsi" w:cstheme="majorBidi"/>
      <w:i/>
      <w:iCs/>
      <w:color w:val="272727" w:themeColor="text1" w:themeTint="D8"/>
      <w:sz w:val="21"/>
      <w:szCs w:val="21"/>
    </w:rPr>
  </w:style>
  <w:style w:type="paragraph" w:styleId="Nagwekspisutreci">
    <w:name w:val="TOC Heading"/>
    <w:basedOn w:val="Nagwek1"/>
    <w:next w:val="Normalny"/>
    <w:uiPriority w:val="39"/>
    <w:unhideWhenUsed/>
    <w:qFormat/>
    <w:rsid w:val="00246607"/>
    <w:pPr>
      <w:spacing w:before="240" w:line="259" w:lineRule="auto"/>
      <w:jc w:val="left"/>
      <w:outlineLvl w:val="9"/>
    </w:pPr>
    <w:rPr>
      <w:rFonts w:asciiTheme="majorHAnsi" w:hAnsiTheme="majorHAnsi"/>
      <w:b w:val="0"/>
      <w:color w:val="2F5496" w:themeColor="accent1" w:themeShade="BF"/>
      <w:lang w:eastAsia="pl-PL"/>
    </w:rPr>
  </w:style>
  <w:style w:type="paragraph" w:styleId="Spistreci1">
    <w:name w:val="toc 1"/>
    <w:basedOn w:val="Normalny"/>
    <w:next w:val="Normalny"/>
    <w:autoRedefine/>
    <w:uiPriority w:val="39"/>
    <w:unhideWhenUsed/>
    <w:rsid w:val="00246607"/>
    <w:pPr>
      <w:spacing w:after="100"/>
    </w:pPr>
  </w:style>
  <w:style w:type="character" w:styleId="Hipercze">
    <w:name w:val="Hyperlink"/>
    <w:basedOn w:val="Domylnaczcionkaakapitu"/>
    <w:uiPriority w:val="99"/>
    <w:unhideWhenUsed/>
    <w:rsid w:val="00246607"/>
    <w:rPr>
      <w:color w:val="0563C1" w:themeColor="hyperlink"/>
      <w:u w:val="single"/>
    </w:rPr>
  </w:style>
  <w:style w:type="paragraph" w:styleId="Nagwek">
    <w:name w:val="header"/>
    <w:basedOn w:val="Normalny"/>
    <w:link w:val="NagwekZnak"/>
    <w:uiPriority w:val="99"/>
    <w:unhideWhenUsed/>
    <w:rsid w:val="00246607"/>
    <w:pPr>
      <w:tabs>
        <w:tab w:val="center" w:pos="4536"/>
        <w:tab w:val="right" w:pos="9072"/>
      </w:tabs>
      <w:spacing w:line="240" w:lineRule="auto"/>
    </w:pPr>
  </w:style>
  <w:style w:type="character" w:customStyle="1" w:styleId="NagwekZnak">
    <w:name w:val="Nagłówek Znak"/>
    <w:basedOn w:val="Domylnaczcionkaakapitu"/>
    <w:link w:val="Nagwek"/>
    <w:uiPriority w:val="99"/>
    <w:rsid w:val="00246607"/>
    <w:rPr>
      <w:rFonts w:ascii="Times New Roman" w:hAnsi="Times New Roman"/>
      <w:sz w:val="24"/>
    </w:rPr>
  </w:style>
  <w:style w:type="paragraph" w:styleId="Stopka">
    <w:name w:val="footer"/>
    <w:basedOn w:val="Normalny"/>
    <w:link w:val="StopkaZnak"/>
    <w:uiPriority w:val="99"/>
    <w:unhideWhenUsed/>
    <w:rsid w:val="00246607"/>
    <w:pPr>
      <w:tabs>
        <w:tab w:val="center" w:pos="4536"/>
        <w:tab w:val="right" w:pos="9072"/>
      </w:tabs>
      <w:spacing w:line="240" w:lineRule="auto"/>
    </w:pPr>
  </w:style>
  <w:style w:type="character" w:customStyle="1" w:styleId="StopkaZnak">
    <w:name w:val="Stopka Znak"/>
    <w:basedOn w:val="Domylnaczcionkaakapitu"/>
    <w:link w:val="Stopka"/>
    <w:uiPriority w:val="99"/>
    <w:rsid w:val="00246607"/>
    <w:rPr>
      <w:rFonts w:ascii="Times New Roman" w:hAnsi="Times New Roman"/>
      <w:sz w:val="24"/>
    </w:rPr>
  </w:style>
  <w:style w:type="paragraph" w:styleId="Spistreci2">
    <w:name w:val="toc 2"/>
    <w:basedOn w:val="Normalny"/>
    <w:next w:val="Normalny"/>
    <w:autoRedefine/>
    <w:uiPriority w:val="39"/>
    <w:unhideWhenUsed/>
    <w:rsid w:val="009E6055"/>
    <w:pPr>
      <w:tabs>
        <w:tab w:val="left" w:pos="1200"/>
        <w:tab w:val="right" w:leader="dot" w:pos="9061"/>
      </w:tabs>
      <w:spacing w:after="100"/>
      <w:ind w:left="240"/>
    </w:pPr>
  </w:style>
  <w:style w:type="paragraph" w:styleId="Tekstprzypisudolnego">
    <w:name w:val="footnote text"/>
    <w:basedOn w:val="Normalny"/>
    <w:link w:val="TekstprzypisudolnegoZnak"/>
    <w:uiPriority w:val="99"/>
    <w:unhideWhenUsed/>
    <w:rsid w:val="00A86387"/>
    <w:pPr>
      <w:spacing w:line="240" w:lineRule="auto"/>
    </w:pPr>
    <w:rPr>
      <w:sz w:val="20"/>
      <w:szCs w:val="20"/>
    </w:rPr>
  </w:style>
  <w:style w:type="character" w:customStyle="1" w:styleId="TekstprzypisudolnegoZnak">
    <w:name w:val="Tekst przypisu dolnego Znak"/>
    <w:basedOn w:val="Domylnaczcionkaakapitu"/>
    <w:link w:val="Tekstprzypisudolnego"/>
    <w:uiPriority w:val="99"/>
    <w:rsid w:val="00A86387"/>
    <w:rPr>
      <w:rFonts w:ascii="Times New Roman" w:hAnsi="Times New Roman"/>
      <w:sz w:val="20"/>
      <w:szCs w:val="20"/>
    </w:rPr>
  </w:style>
  <w:style w:type="character" w:styleId="Odwoanieprzypisudolnego">
    <w:name w:val="footnote reference"/>
    <w:basedOn w:val="Domylnaczcionkaakapitu"/>
    <w:uiPriority w:val="99"/>
    <w:unhideWhenUsed/>
    <w:rsid w:val="00A86387"/>
    <w:rPr>
      <w:vertAlign w:val="superscript"/>
    </w:rPr>
  </w:style>
  <w:style w:type="character" w:styleId="Nierozpoznanawzmianka">
    <w:name w:val="Unresolved Mention"/>
    <w:basedOn w:val="Domylnaczcionkaakapitu"/>
    <w:uiPriority w:val="99"/>
    <w:semiHidden/>
    <w:unhideWhenUsed/>
    <w:rsid w:val="00A86387"/>
    <w:rPr>
      <w:color w:val="605E5C"/>
      <w:shd w:val="clear" w:color="auto" w:fill="E1DFDD"/>
    </w:rPr>
  </w:style>
  <w:style w:type="table" w:styleId="Tabela-Siatka">
    <w:name w:val="Table Grid"/>
    <w:basedOn w:val="Standardowy"/>
    <w:uiPriority w:val="39"/>
    <w:rsid w:val="00F76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link w:val="LegendaZnak"/>
    <w:autoRedefine/>
    <w:uiPriority w:val="35"/>
    <w:unhideWhenUsed/>
    <w:qFormat/>
    <w:rsid w:val="00C35EE6"/>
    <w:pPr>
      <w:keepNext/>
      <w:spacing w:after="240" w:line="240" w:lineRule="auto"/>
      <w:ind w:firstLine="0"/>
      <w:jc w:val="center"/>
    </w:pPr>
    <w:rPr>
      <w:i/>
      <w:iCs/>
      <w:sz w:val="20"/>
      <w:szCs w:val="18"/>
    </w:rPr>
  </w:style>
  <w:style w:type="paragraph" w:styleId="Spisilustracji">
    <w:name w:val="table of figures"/>
    <w:basedOn w:val="Normalny"/>
    <w:next w:val="Normalny"/>
    <w:uiPriority w:val="99"/>
    <w:unhideWhenUsed/>
    <w:rsid w:val="00855579"/>
  </w:style>
  <w:style w:type="paragraph" w:styleId="Akapitzlist">
    <w:name w:val="List Paragraph"/>
    <w:basedOn w:val="Normalny"/>
    <w:uiPriority w:val="34"/>
    <w:qFormat/>
    <w:rsid w:val="00D96F28"/>
    <w:pPr>
      <w:ind w:left="720"/>
      <w:contextualSpacing/>
    </w:pPr>
  </w:style>
  <w:style w:type="paragraph" w:styleId="Spistreci3">
    <w:name w:val="toc 3"/>
    <w:basedOn w:val="Normalny"/>
    <w:next w:val="Normalny"/>
    <w:autoRedefine/>
    <w:uiPriority w:val="39"/>
    <w:unhideWhenUsed/>
    <w:rsid w:val="00440A26"/>
    <w:pPr>
      <w:spacing w:after="100"/>
      <w:ind w:left="480"/>
    </w:pPr>
  </w:style>
  <w:style w:type="paragraph" w:styleId="Tekstprzypisukocowego">
    <w:name w:val="endnote text"/>
    <w:basedOn w:val="Normalny"/>
    <w:link w:val="TekstprzypisukocowegoZnak"/>
    <w:uiPriority w:val="99"/>
    <w:semiHidden/>
    <w:unhideWhenUsed/>
    <w:rsid w:val="007A5A9A"/>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A5A9A"/>
    <w:rPr>
      <w:rFonts w:ascii="Times New Roman" w:hAnsi="Times New Roman"/>
      <w:sz w:val="20"/>
      <w:szCs w:val="20"/>
    </w:rPr>
  </w:style>
  <w:style w:type="character" w:styleId="Odwoanieprzypisukocowego">
    <w:name w:val="endnote reference"/>
    <w:basedOn w:val="Domylnaczcionkaakapitu"/>
    <w:uiPriority w:val="99"/>
    <w:semiHidden/>
    <w:unhideWhenUsed/>
    <w:rsid w:val="007A5A9A"/>
    <w:rPr>
      <w:vertAlign w:val="superscript"/>
    </w:rPr>
  </w:style>
  <w:style w:type="character" w:styleId="Tekstzastpczy">
    <w:name w:val="Placeholder Text"/>
    <w:basedOn w:val="Domylnaczcionkaakapitu"/>
    <w:uiPriority w:val="99"/>
    <w:semiHidden/>
    <w:rsid w:val="007A5A9A"/>
    <w:rPr>
      <w:color w:val="808080"/>
    </w:rPr>
  </w:style>
  <w:style w:type="character" w:customStyle="1" w:styleId="math">
    <w:name w:val="math"/>
    <w:basedOn w:val="Domylnaczcionkaakapitu"/>
    <w:rsid w:val="006525FF"/>
  </w:style>
  <w:style w:type="paragraph" w:styleId="Cytat">
    <w:name w:val="Quote"/>
    <w:basedOn w:val="Normalny"/>
    <w:next w:val="Normalny"/>
    <w:link w:val="CytatZnak"/>
    <w:uiPriority w:val="29"/>
    <w:qFormat/>
    <w:rsid w:val="006525FF"/>
    <w:pPr>
      <w:spacing w:before="200" w:after="160"/>
      <w:ind w:left="862" w:right="862" w:firstLine="0"/>
    </w:pPr>
    <w:rPr>
      <w:i/>
      <w:iCs/>
      <w:color w:val="404040" w:themeColor="text1" w:themeTint="BF"/>
    </w:rPr>
  </w:style>
  <w:style w:type="character" w:customStyle="1" w:styleId="CytatZnak">
    <w:name w:val="Cytat Znak"/>
    <w:basedOn w:val="Domylnaczcionkaakapitu"/>
    <w:link w:val="Cytat"/>
    <w:uiPriority w:val="29"/>
    <w:rsid w:val="006525FF"/>
    <w:rPr>
      <w:rFonts w:ascii="Times New Roman" w:hAnsi="Times New Roman"/>
      <w:i/>
      <w:iCs/>
      <w:color w:val="404040" w:themeColor="text1" w:themeTint="BF"/>
      <w:sz w:val="24"/>
    </w:rPr>
  </w:style>
  <w:style w:type="table" w:styleId="Tabelasiatki2akcent3">
    <w:name w:val="Grid Table 2 Accent 3"/>
    <w:basedOn w:val="Standardowy"/>
    <w:uiPriority w:val="47"/>
    <w:rsid w:val="00531E7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3">
    <w:name w:val="Grid Table 3"/>
    <w:basedOn w:val="Standardowy"/>
    <w:uiPriority w:val="48"/>
    <w:rsid w:val="00531E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siatki4">
    <w:name w:val="Grid Table 4"/>
    <w:basedOn w:val="Standardowy"/>
    <w:uiPriority w:val="49"/>
    <w:rsid w:val="00531E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4akcent3">
    <w:name w:val="Grid Table 4 Accent 3"/>
    <w:basedOn w:val="Standardowy"/>
    <w:uiPriority w:val="49"/>
    <w:rsid w:val="00531E7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5ciemnaakcent3">
    <w:name w:val="Grid Table 5 Dark Accent 3"/>
    <w:basedOn w:val="Standardowy"/>
    <w:uiPriority w:val="50"/>
    <w:rsid w:val="00531E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siatki6kolorowaakcent3">
    <w:name w:val="Grid Table 6 Colorful Accent 3"/>
    <w:basedOn w:val="Standardowy"/>
    <w:uiPriority w:val="51"/>
    <w:rsid w:val="00531E7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6kolorowa">
    <w:name w:val="Grid Table 6 Colorful"/>
    <w:basedOn w:val="Standardowy"/>
    <w:uiPriority w:val="51"/>
    <w:rsid w:val="00531E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7kolorowaakcent3">
    <w:name w:val="Grid Table 7 Colorful Accent 3"/>
    <w:basedOn w:val="Standardowy"/>
    <w:uiPriority w:val="52"/>
    <w:rsid w:val="00531E7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listy5ciemnaakcent3">
    <w:name w:val="List Table 5 Dark Accent 3"/>
    <w:basedOn w:val="Standardowy"/>
    <w:uiPriority w:val="50"/>
    <w:rsid w:val="00531E7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listy7kolorowa">
    <w:name w:val="List Table 7 Colorful"/>
    <w:basedOn w:val="Standardowy"/>
    <w:uiPriority w:val="52"/>
    <w:rsid w:val="00531E7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7kolorowaakcent3">
    <w:name w:val="List Table 7 Colorful Accent 3"/>
    <w:basedOn w:val="Standardowy"/>
    <w:uiPriority w:val="52"/>
    <w:rsid w:val="00531E71"/>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7kolorowaakcent5">
    <w:name w:val="List Table 7 Colorful Accent 5"/>
    <w:basedOn w:val="Standardowy"/>
    <w:uiPriority w:val="52"/>
    <w:rsid w:val="00531E71"/>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4akcent1">
    <w:name w:val="List Table 4 Accent 1"/>
    <w:basedOn w:val="Standardowy"/>
    <w:uiPriority w:val="49"/>
    <w:rsid w:val="00531E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siatki7kolorowa">
    <w:name w:val="Grid Table 7 Colorful"/>
    <w:basedOn w:val="Standardowy"/>
    <w:uiPriority w:val="52"/>
    <w:rsid w:val="00531E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UyteHipercze">
    <w:name w:val="FollowedHyperlink"/>
    <w:basedOn w:val="Domylnaczcionkaakapitu"/>
    <w:uiPriority w:val="99"/>
    <w:semiHidden/>
    <w:unhideWhenUsed/>
    <w:rsid w:val="00A86EEB"/>
    <w:rPr>
      <w:color w:val="954F72" w:themeColor="followedHyperlink"/>
      <w:u w:val="single"/>
    </w:rPr>
  </w:style>
  <w:style w:type="character" w:styleId="Pogrubienie">
    <w:name w:val="Strong"/>
    <w:basedOn w:val="Domylnaczcionkaakapitu"/>
    <w:uiPriority w:val="22"/>
    <w:qFormat/>
    <w:rsid w:val="004C5BA6"/>
    <w:rPr>
      <w:b/>
      <w:bCs/>
    </w:rPr>
  </w:style>
  <w:style w:type="character" w:styleId="Uwydatnienie">
    <w:name w:val="Emphasis"/>
    <w:basedOn w:val="Domylnaczcionkaakapitu"/>
    <w:uiPriority w:val="20"/>
    <w:qFormat/>
    <w:rsid w:val="0075479B"/>
    <w:rPr>
      <w:i/>
      <w:iCs/>
    </w:rPr>
  </w:style>
  <w:style w:type="paragraph" w:customStyle="1" w:styleId="Legendawzory">
    <w:name w:val="Legenda wzory"/>
    <w:basedOn w:val="Legenda"/>
    <w:next w:val="Normalny"/>
    <w:link w:val="LegendawzoryZnak"/>
    <w:qFormat/>
    <w:rsid w:val="00637F44"/>
    <w:pPr>
      <w:jc w:val="right"/>
    </w:pPr>
  </w:style>
  <w:style w:type="character" w:customStyle="1" w:styleId="LegendaZnak">
    <w:name w:val="Legenda Znak"/>
    <w:basedOn w:val="Domylnaczcionkaakapitu"/>
    <w:link w:val="Legenda"/>
    <w:uiPriority w:val="35"/>
    <w:rsid w:val="00C35EE6"/>
    <w:rPr>
      <w:rFonts w:ascii="Calibri" w:hAnsi="Calibri"/>
      <w:i/>
      <w:iCs/>
      <w:sz w:val="20"/>
      <w:szCs w:val="18"/>
    </w:rPr>
  </w:style>
  <w:style w:type="character" w:customStyle="1" w:styleId="LegendawzoryZnak">
    <w:name w:val="Legenda wzory Znak"/>
    <w:basedOn w:val="LegendaZnak"/>
    <w:link w:val="Legendawzory"/>
    <w:rsid w:val="00637F44"/>
    <w:rPr>
      <w:rFonts w:ascii="Calibri" w:hAnsi="Calibri"/>
      <w:i/>
      <w:iCs/>
      <w:sz w:val="20"/>
      <w:szCs w:val="18"/>
    </w:rPr>
  </w:style>
  <w:style w:type="table" w:styleId="Zwykatabela1">
    <w:name w:val="Plain Table 1"/>
    <w:basedOn w:val="Standardowy"/>
    <w:uiPriority w:val="41"/>
    <w:rsid w:val="005A171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nf-name">
    <w:name w:val="conf-name"/>
    <w:basedOn w:val="Domylnaczcionkaakapitu"/>
    <w:rsid w:val="000C0B9F"/>
  </w:style>
  <w:style w:type="character" w:customStyle="1" w:styleId="conf-loc">
    <w:name w:val="conf-loc"/>
    <w:basedOn w:val="Domylnaczcionkaakapitu"/>
    <w:rsid w:val="000C0B9F"/>
  </w:style>
  <w:style w:type="character" w:customStyle="1" w:styleId="conf-date">
    <w:name w:val="conf-date"/>
    <w:basedOn w:val="Domylnaczcionkaakapitu"/>
    <w:rsid w:val="000C0B9F"/>
  </w:style>
  <w:style w:type="paragraph" w:styleId="Bibliografia">
    <w:name w:val="Bibliography"/>
    <w:basedOn w:val="Normalny"/>
    <w:next w:val="Normalny"/>
    <w:uiPriority w:val="37"/>
    <w:unhideWhenUsed/>
    <w:rsid w:val="007921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80">
      <w:bodyDiv w:val="1"/>
      <w:marLeft w:val="0"/>
      <w:marRight w:val="0"/>
      <w:marTop w:val="0"/>
      <w:marBottom w:val="0"/>
      <w:divBdr>
        <w:top w:val="none" w:sz="0" w:space="0" w:color="auto"/>
        <w:left w:val="none" w:sz="0" w:space="0" w:color="auto"/>
        <w:bottom w:val="none" w:sz="0" w:space="0" w:color="auto"/>
        <w:right w:val="none" w:sz="0" w:space="0" w:color="auto"/>
      </w:divBdr>
    </w:div>
    <w:div w:id="472578">
      <w:bodyDiv w:val="1"/>
      <w:marLeft w:val="0"/>
      <w:marRight w:val="0"/>
      <w:marTop w:val="0"/>
      <w:marBottom w:val="0"/>
      <w:divBdr>
        <w:top w:val="none" w:sz="0" w:space="0" w:color="auto"/>
        <w:left w:val="none" w:sz="0" w:space="0" w:color="auto"/>
        <w:bottom w:val="none" w:sz="0" w:space="0" w:color="auto"/>
        <w:right w:val="none" w:sz="0" w:space="0" w:color="auto"/>
      </w:divBdr>
    </w:div>
    <w:div w:id="3170957">
      <w:bodyDiv w:val="1"/>
      <w:marLeft w:val="0"/>
      <w:marRight w:val="0"/>
      <w:marTop w:val="0"/>
      <w:marBottom w:val="0"/>
      <w:divBdr>
        <w:top w:val="none" w:sz="0" w:space="0" w:color="auto"/>
        <w:left w:val="none" w:sz="0" w:space="0" w:color="auto"/>
        <w:bottom w:val="none" w:sz="0" w:space="0" w:color="auto"/>
        <w:right w:val="none" w:sz="0" w:space="0" w:color="auto"/>
      </w:divBdr>
    </w:div>
    <w:div w:id="6298881">
      <w:bodyDiv w:val="1"/>
      <w:marLeft w:val="0"/>
      <w:marRight w:val="0"/>
      <w:marTop w:val="0"/>
      <w:marBottom w:val="0"/>
      <w:divBdr>
        <w:top w:val="none" w:sz="0" w:space="0" w:color="auto"/>
        <w:left w:val="none" w:sz="0" w:space="0" w:color="auto"/>
        <w:bottom w:val="none" w:sz="0" w:space="0" w:color="auto"/>
        <w:right w:val="none" w:sz="0" w:space="0" w:color="auto"/>
      </w:divBdr>
    </w:div>
    <w:div w:id="10494788">
      <w:bodyDiv w:val="1"/>
      <w:marLeft w:val="0"/>
      <w:marRight w:val="0"/>
      <w:marTop w:val="0"/>
      <w:marBottom w:val="0"/>
      <w:divBdr>
        <w:top w:val="none" w:sz="0" w:space="0" w:color="auto"/>
        <w:left w:val="none" w:sz="0" w:space="0" w:color="auto"/>
        <w:bottom w:val="none" w:sz="0" w:space="0" w:color="auto"/>
        <w:right w:val="none" w:sz="0" w:space="0" w:color="auto"/>
      </w:divBdr>
    </w:div>
    <w:div w:id="17313191">
      <w:bodyDiv w:val="1"/>
      <w:marLeft w:val="0"/>
      <w:marRight w:val="0"/>
      <w:marTop w:val="0"/>
      <w:marBottom w:val="0"/>
      <w:divBdr>
        <w:top w:val="none" w:sz="0" w:space="0" w:color="auto"/>
        <w:left w:val="none" w:sz="0" w:space="0" w:color="auto"/>
        <w:bottom w:val="none" w:sz="0" w:space="0" w:color="auto"/>
        <w:right w:val="none" w:sz="0" w:space="0" w:color="auto"/>
      </w:divBdr>
    </w:div>
    <w:div w:id="17901988">
      <w:bodyDiv w:val="1"/>
      <w:marLeft w:val="0"/>
      <w:marRight w:val="0"/>
      <w:marTop w:val="0"/>
      <w:marBottom w:val="0"/>
      <w:divBdr>
        <w:top w:val="none" w:sz="0" w:space="0" w:color="auto"/>
        <w:left w:val="none" w:sz="0" w:space="0" w:color="auto"/>
        <w:bottom w:val="none" w:sz="0" w:space="0" w:color="auto"/>
        <w:right w:val="none" w:sz="0" w:space="0" w:color="auto"/>
      </w:divBdr>
    </w:div>
    <w:div w:id="18631941">
      <w:bodyDiv w:val="1"/>
      <w:marLeft w:val="0"/>
      <w:marRight w:val="0"/>
      <w:marTop w:val="0"/>
      <w:marBottom w:val="0"/>
      <w:divBdr>
        <w:top w:val="none" w:sz="0" w:space="0" w:color="auto"/>
        <w:left w:val="none" w:sz="0" w:space="0" w:color="auto"/>
        <w:bottom w:val="none" w:sz="0" w:space="0" w:color="auto"/>
        <w:right w:val="none" w:sz="0" w:space="0" w:color="auto"/>
      </w:divBdr>
    </w:div>
    <w:div w:id="24253348">
      <w:bodyDiv w:val="1"/>
      <w:marLeft w:val="0"/>
      <w:marRight w:val="0"/>
      <w:marTop w:val="0"/>
      <w:marBottom w:val="0"/>
      <w:divBdr>
        <w:top w:val="none" w:sz="0" w:space="0" w:color="auto"/>
        <w:left w:val="none" w:sz="0" w:space="0" w:color="auto"/>
        <w:bottom w:val="none" w:sz="0" w:space="0" w:color="auto"/>
        <w:right w:val="none" w:sz="0" w:space="0" w:color="auto"/>
      </w:divBdr>
    </w:div>
    <w:div w:id="25184226">
      <w:bodyDiv w:val="1"/>
      <w:marLeft w:val="0"/>
      <w:marRight w:val="0"/>
      <w:marTop w:val="0"/>
      <w:marBottom w:val="0"/>
      <w:divBdr>
        <w:top w:val="none" w:sz="0" w:space="0" w:color="auto"/>
        <w:left w:val="none" w:sz="0" w:space="0" w:color="auto"/>
        <w:bottom w:val="none" w:sz="0" w:space="0" w:color="auto"/>
        <w:right w:val="none" w:sz="0" w:space="0" w:color="auto"/>
      </w:divBdr>
    </w:div>
    <w:div w:id="34081374">
      <w:bodyDiv w:val="1"/>
      <w:marLeft w:val="0"/>
      <w:marRight w:val="0"/>
      <w:marTop w:val="0"/>
      <w:marBottom w:val="0"/>
      <w:divBdr>
        <w:top w:val="none" w:sz="0" w:space="0" w:color="auto"/>
        <w:left w:val="none" w:sz="0" w:space="0" w:color="auto"/>
        <w:bottom w:val="none" w:sz="0" w:space="0" w:color="auto"/>
        <w:right w:val="none" w:sz="0" w:space="0" w:color="auto"/>
      </w:divBdr>
    </w:div>
    <w:div w:id="37508231">
      <w:bodyDiv w:val="1"/>
      <w:marLeft w:val="0"/>
      <w:marRight w:val="0"/>
      <w:marTop w:val="0"/>
      <w:marBottom w:val="0"/>
      <w:divBdr>
        <w:top w:val="none" w:sz="0" w:space="0" w:color="auto"/>
        <w:left w:val="none" w:sz="0" w:space="0" w:color="auto"/>
        <w:bottom w:val="none" w:sz="0" w:space="0" w:color="auto"/>
        <w:right w:val="none" w:sz="0" w:space="0" w:color="auto"/>
      </w:divBdr>
    </w:div>
    <w:div w:id="43721791">
      <w:bodyDiv w:val="1"/>
      <w:marLeft w:val="0"/>
      <w:marRight w:val="0"/>
      <w:marTop w:val="0"/>
      <w:marBottom w:val="0"/>
      <w:divBdr>
        <w:top w:val="none" w:sz="0" w:space="0" w:color="auto"/>
        <w:left w:val="none" w:sz="0" w:space="0" w:color="auto"/>
        <w:bottom w:val="none" w:sz="0" w:space="0" w:color="auto"/>
        <w:right w:val="none" w:sz="0" w:space="0" w:color="auto"/>
      </w:divBdr>
    </w:div>
    <w:div w:id="45839127">
      <w:bodyDiv w:val="1"/>
      <w:marLeft w:val="0"/>
      <w:marRight w:val="0"/>
      <w:marTop w:val="0"/>
      <w:marBottom w:val="0"/>
      <w:divBdr>
        <w:top w:val="none" w:sz="0" w:space="0" w:color="auto"/>
        <w:left w:val="none" w:sz="0" w:space="0" w:color="auto"/>
        <w:bottom w:val="none" w:sz="0" w:space="0" w:color="auto"/>
        <w:right w:val="none" w:sz="0" w:space="0" w:color="auto"/>
      </w:divBdr>
    </w:div>
    <w:div w:id="45959372">
      <w:bodyDiv w:val="1"/>
      <w:marLeft w:val="0"/>
      <w:marRight w:val="0"/>
      <w:marTop w:val="0"/>
      <w:marBottom w:val="0"/>
      <w:divBdr>
        <w:top w:val="none" w:sz="0" w:space="0" w:color="auto"/>
        <w:left w:val="none" w:sz="0" w:space="0" w:color="auto"/>
        <w:bottom w:val="none" w:sz="0" w:space="0" w:color="auto"/>
        <w:right w:val="none" w:sz="0" w:space="0" w:color="auto"/>
      </w:divBdr>
    </w:div>
    <w:div w:id="47649928">
      <w:bodyDiv w:val="1"/>
      <w:marLeft w:val="0"/>
      <w:marRight w:val="0"/>
      <w:marTop w:val="0"/>
      <w:marBottom w:val="0"/>
      <w:divBdr>
        <w:top w:val="none" w:sz="0" w:space="0" w:color="auto"/>
        <w:left w:val="none" w:sz="0" w:space="0" w:color="auto"/>
        <w:bottom w:val="none" w:sz="0" w:space="0" w:color="auto"/>
        <w:right w:val="none" w:sz="0" w:space="0" w:color="auto"/>
      </w:divBdr>
    </w:div>
    <w:div w:id="47845305">
      <w:bodyDiv w:val="1"/>
      <w:marLeft w:val="0"/>
      <w:marRight w:val="0"/>
      <w:marTop w:val="0"/>
      <w:marBottom w:val="0"/>
      <w:divBdr>
        <w:top w:val="none" w:sz="0" w:space="0" w:color="auto"/>
        <w:left w:val="none" w:sz="0" w:space="0" w:color="auto"/>
        <w:bottom w:val="none" w:sz="0" w:space="0" w:color="auto"/>
        <w:right w:val="none" w:sz="0" w:space="0" w:color="auto"/>
      </w:divBdr>
    </w:div>
    <w:div w:id="50613731">
      <w:bodyDiv w:val="1"/>
      <w:marLeft w:val="0"/>
      <w:marRight w:val="0"/>
      <w:marTop w:val="0"/>
      <w:marBottom w:val="0"/>
      <w:divBdr>
        <w:top w:val="none" w:sz="0" w:space="0" w:color="auto"/>
        <w:left w:val="none" w:sz="0" w:space="0" w:color="auto"/>
        <w:bottom w:val="none" w:sz="0" w:space="0" w:color="auto"/>
        <w:right w:val="none" w:sz="0" w:space="0" w:color="auto"/>
      </w:divBdr>
    </w:div>
    <w:div w:id="52121187">
      <w:bodyDiv w:val="1"/>
      <w:marLeft w:val="0"/>
      <w:marRight w:val="0"/>
      <w:marTop w:val="0"/>
      <w:marBottom w:val="0"/>
      <w:divBdr>
        <w:top w:val="none" w:sz="0" w:space="0" w:color="auto"/>
        <w:left w:val="none" w:sz="0" w:space="0" w:color="auto"/>
        <w:bottom w:val="none" w:sz="0" w:space="0" w:color="auto"/>
        <w:right w:val="none" w:sz="0" w:space="0" w:color="auto"/>
      </w:divBdr>
    </w:div>
    <w:div w:id="55126196">
      <w:bodyDiv w:val="1"/>
      <w:marLeft w:val="0"/>
      <w:marRight w:val="0"/>
      <w:marTop w:val="0"/>
      <w:marBottom w:val="0"/>
      <w:divBdr>
        <w:top w:val="none" w:sz="0" w:space="0" w:color="auto"/>
        <w:left w:val="none" w:sz="0" w:space="0" w:color="auto"/>
        <w:bottom w:val="none" w:sz="0" w:space="0" w:color="auto"/>
        <w:right w:val="none" w:sz="0" w:space="0" w:color="auto"/>
      </w:divBdr>
    </w:div>
    <w:div w:id="60370996">
      <w:bodyDiv w:val="1"/>
      <w:marLeft w:val="0"/>
      <w:marRight w:val="0"/>
      <w:marTop w:val="0"/>
      <w:marBottom w:val="0"/>
      <w:divBdr>
        <w:top w:val="none" w:sz="0" w:space="0" w:color="auto"/>
        <w:left w:val="none" w:sz="0" w:space="0" w:color="auto"/>
        <w:bottom w:val="none" w:sz="0" w:space="0" w:color="auto"/>
        <w:right w:val="none" w:sz="0" w:space="0" w:color="auto"/>
      </w:divBdr>
    </w:div>
    <w:div w:id="65689121">
      <w:bodyDiv w:val="1"/>
      <w:marLeft w:val="0"/>
      <w:marRight w:val="0"/>
      <w:marTop w:val="0"/>
      <w:marBottom w:val="0"/>
      <w:divBdr>
        <w:top w:val="none" w:sz="0" w:space="0" w:color="auto"/>
        <w:left w:val="none" w:sz="0" w:space="0" w:color="auto"/>
        <w:bottom w:val="none" w:sz="0" w:space="0" w:color="auto"/>
        <w:right w:val="none" w:sz="0" w:space="0" w:color="auto"/>
      </w:divBdr>
    </w:div>
    <w:div w:id="66653105">
      <w:bodyDiv w:val="1"/>
      <w:marLeft w:val="0"/>
      <w:marRight w:val="0"/>
      <w:marTop w:val="0"/>
      <w:marBottom w:val="0"/>
      <w:divBdr>
        <w:top w:val="none" w:sz="0" w:space="0" w:color="auto"/>
        <w:left w:val="none" w:sz="0" w:space="0" w:color="auto"/>
        <w:bottom w:val="none" w:sz="0" w:space="0" w:color="auto"/>
        <w:right w:val="none" w:sz="0" w:space="0" w:color="auto"/>
      </w:divBdr>
    </w:div>
    <w:div w:id="67240554">
      <w:bodyDiv w:val="1"/>
      <w:marLeft w:val="0"/>
      <w:marRight w:val="0"/>
      <w:marTop w:val="0"/>
      <w:marBottom w:val="0"/>
      <w:divBdr>
        <w:top w:val="none" w:sz="0" w:space="0" w:color="auto"/>
        <w:left w:val="none" w:sz="0" w:space="0" w:color="auto"/>
        <w:bottom w:val="none" w:sz="0" w:space="0" w:color="auto"/>
        <w:right w:val="none" w:sz="0" w:space="0" w:color="auto"/>
      </w:divBdr>
    </w:div>
    <w:div w:id="69354619">
      <w:bodyDiv w:val="1"/>
      <w:marLeft w:val="0"/>
      <w:marRight w:val="0"/>
      <w:marTop w:val="0"/>
      <w:marBottom w:val="0"/>
      <w:divBdr>
        <w:top w:val="none" w:sz="0" w:space="0" w:color="auto"/>
        <w:left w:val="none" w:sz="0" w:space="0" w:color="auto"/>
        <w:bottom w:val="none" w:sz="0" w:space="0" w:color="auto"/>
        <w:right w:val="none" w:sz="0" w:space="0" w:color="auto"/>
      </w:divBdr>
    </w:div>
    <w:div w:id="74398103">
      <w:bodyDiv w:val="1"/>
      <w:marLeft w:val="0"/>
      <w:marRight w:val="0"/>
      <w:marTop w:val="0"/>
      <w:marBottom w:val="0"/>
      <w:divBdr>
        <w:top w:val="none" w:sz="0" w:space="0" w:color="auto"/>
        <w:left w:val="none" w:sz="0" w:space="0" w:color="auto"/>
        <w:bottom w:val="none" w:sz="0" w:space="0" w:color="auto"/>
        <w:right w:val="none" w:sz="0" w:space="0" w:color="auto"/>
      </w:divBdr>
    </w:div>
    <w:div w:id="81877815">
      <w:bodyDiv w:val="1"/>
      <w:marLeft w:val="0"/>
      <w:marRight w:val="0"/>
      <w:marTop w:val="0"/>
      <w:marBottom w:val="0"/>
      <w:divBdr>
        <w:top w:val="none" w:sz="0" w:space="0" w:color="auto"/>
        <w:left w:val="none" w:sz="0" w:space="0" w:color="auto"/>
        <w:bottom w:val="none" w:sz="0" w:space="0" w:color="auto"/>
        <w:right w:val="none" w:sz="0" w:space="0" w:color="auto"/>
      </w:divBdr>
    </w:div>
    <w:div w:id="82848601">
      <w:bodyDiv w:val="1"/>
      <w:marLeft w:val="0"/>
      <w:marRight w:val="0"/>
      <w:marTop w:val="0"/>
      <w:marBottom w:val="0"/>
      <w:divBdr>
        <w:top w:val="none" w:sz="0" w:space="0" w:color="auto"/>
        <w:left w:val="none" w:sz="0" w:space="0" w:color="auto"/>
        <w:bottom w:val="none" w:sz="0" w:space="0" w:color="auto"/>
        <w:right w:val="none" w:sz="0" w:space="0" w:color="auto"/>
      </w:divBdr>
    </w:div>
    <w:div w:id="84956994">
      <w:bodyDiv w:val="1"/>
      <w:marLeft w:val="0"/>
      <w:marRight w:val="0"/>
      <w:marTop w:val="0"/>
      <w:marBottom w:val="0"/>
      <w:divBdr>
        <w:top w:val="none" w:sz="0" w:space="0" w:color="auto"/>
        <w:left w:val="none" w:sz="0" w:space="0" w:color="auto"/>
        <w:bottom w:val="none" w:sz="0" w:space="0" w:color="auto"/>
        <w:right w:val="none" w:sz="0" w:space="0" w:color="auto"/>
      </w:divBdr>
    </w:div>
    <w:div w:id="85418998">
      <w:bodyDiv w:val="1"/>
      <w:marLeft w:val="0"/>
      <w:marRight w:val="0"/>
      <w:marTop w:val="0"/>
      <w:marBottom w:val="0"/>
      <w:divBdr>
        <w:top w:val="none" w:sz="0" w:space="0" w:color="auto"/>
        <w:left w:val="none" w:sz="0" w:space="0" w:color="auto"/>
        <w:bottom w:val="none" w:sz="0" w:space="0" w:color="auto"/>
        <w:right w:val="none" w:sz="0" w:space="0" w:color="auto"/>
      </w:divBdr>
    </w:div>
    <w:div w:id="85420332">
      <w:bodyDiv w:val="1"/>
      <w:marLeft w:val="0"/>
      <w:marRight w:val="0"/>
      <w:marTop w:val="0"/>
      <w:marBottom w:val="0"/>
      <w:divBdr>
        <w:top w:val="none" w:sz="0" w:space="0" w:color="auto"/>
        <w:left w:val="none" w:sz="0" w:space="0" w:color="auto"/>
        <w:bottom w:val="none" w:sz="0" w:space="0" w:color="auto"/>
        <w:right w:val="none" w:sz="0" w:space="0" w:color="auto"/>
      </w:divBdr>
    </w:div>
    <w:div w:id="93982545">
      <w:bodyDiv w:val="1"/>
      <w:marLeft w:val="0"/>
      <w:marRight w:val="0"/>
      <w:marTop w:val="0"/>
      <w:marBottom w:val="0"/>
      <w:divBdr>
        <w:top w:val="none" w:sz="0" w:space="0" w:color="auto"/>
        <w:left w:val="none" w:sz="0" w:space="0" w:color="auto"/>
        <w:bottom w:val="none" w:sz="0" w:space="0" w:color="auto"/>
        <w:right w:val="none" w:sz="0" w:space="0" w:color="auto"/>
      </w:divBdr>
    </w:div>
    <w:div w:id="95830172">
      <w:bodyDiv w:val="1"/>
      <w:marLeft w:val="0"/>
      <w:marRight w:val="0"/>
      <w:marTop w:val="0"/>
      <w:marBottom w:val="0"/>
      <w:divBdr>
        <w:top w:val="none" w:sz="0" w:space="0" w:color="auto"/>
        <w:left w:val="none" w:sz="0" w:space="0" w:color="auto"/>
        <w:bottom w:val="none" w:sz="0" w:space="0" w:color="auto"/>
        <w:right w:val="none" w:sz="0" w:space="0" w:color="auto"/>
      </w:divBdr>
    </w:div>
    <w:div w:id="95909445">
      <w:bodyDiv w:val="1"/>
      <w:marLeft w:val="0"/>
      <w:marRight w:val="0"/>
      <w:marTop w:val="0"/>
      <w:marBottom w:val="0"/>
      <w:divBdr>
        <w:top w:val="none" w:sz="0" w:space="0" w:color="auto"/>
        <w:left w:val="none" w:sz="0" w:space="0" w:color="auto"/>
        <w:bottom w:val="none" w:sz="0" w:space="0" w:color="auto"/>
        <w:right w:val="none" w:sz="0" w:space="0" w:color="auto"/>
      </w:divBdr>
    </w:div>
    <w:div w:id="96218413">
      <w:bodyDiv w:val="1"/>
      <w:marLeft w:val="0"/>
      <w:marRight w:val="0"/>
      <w:marTop w:val="0"/>
      <w:marBottom w:val="0"/>
      <w:divBdr>
        <w:top w:val="none" w:sz="0" w:space="0" w:color="auto"/>
        <w:left w:val="none" w:sz="0" w:space="0" w:color="auto"/>
        <w:bottom w:val="none" w:sz="0" w:space="0" w:color="auto"/>
        <w:right w:val="none" w:sz="0" w:space="0" w:color="auto"/>
      </w:divBdr>
    </w:div>
    <w:div w:id="96951951">
      <w:bodyDiv w:val="1"/>
      <w:marLeft w:val="0"/>
      <w:marRight w:val="0"/>
      <w:marTop w:val="0"/>
      <w:marBottom w:val="0"/>
      <w:divBdr>
        <w:top w:val="none" w:sz="0" w:space="0" w:color="auto"/>
        <w:left w:val="none" w:sz="0" w:space="0" w:color="auto"/>
        <w:bottom w:val="none" w:sz="0" w:space="0" w:color="auto"/>
        <w:right w:val="none" w:sz="0" w:space="0" w:color="auto"/>
      </w:divBdr>
    </w:div>
    <w:div w:id="107892831">
      <w:bodyDiv w:val="1"/>
      <w:marLeft w:val="0"/>
      <w:marRight w:val="0"/>
      <w:marTop w:val="0"/>
      <w:marBottom w:val="0"/>
      <w:divBdr>
        <w:top w:val="none" w:sz="0" w:space="0" w:color="auto"/>
        <w:left w:val="none" w:sz="0" w:space="0" w:color="auto"/>
        <w:bottom w:val="none" w:sz="0" w:space="0" w:color="auto"/>
        <w:right w:val="none" w:sz="0" w:space="0" w:color="auto"/>
      </w:divBdr>
    </w:div>
    <w:div w:id="110370332">
      <w:bodyDiv w:val="1"/>
      <w:marLeft w:val="0"/>
      <w:marRight w:val="0"/>
      <w:marTop w:val="0"/>
      <w:marBottom w:val="0"/>
      <w:divBdr>
        <w:top w:val="none" w:sz="0" w:space="0" w:color="auto"/>
        <w:left w:val="none" w:sz="0" w:space="0" w:color="auto"/>
        <w:bottom w:val="none" w:sz="0" w:space="0" w:color="auto"/>
        <w:right w:val="none" w:sz="0" w:space="0" w:color="auto"/>
      </w:divBdr>
    </w:div>
    <w:div w:id="113910568">
      <w:bodyDiv w:val="1"/>
      <w:marLeft w:val="0"/>
      <w:marRight w:val="0"/>
      <w:marTop w:val="0"/>
      <w:marBottom w:val="0"/>
      <w:divBdr>
        <w:top w:val="none" w:sz="0" w:space="0" w:color="auto"/>
        <w:left w:val="none" w:sz="0" w:space="0" w:color="auto"/>
        <w:bottom w:val="none" w:sz="0" w:space="0" w:color="auto"/>
        <w:right w:val="none" w:sz="0" w:space="0" w:color="auto"/>
      </w:divBdr>
    </w:div>
    <w:div w:id="115217395">
      <w:bodyDiv w:val="1"/>
      <w:marLeft w:val="0"/>
      <w:marRight w:val="0"/>
      <w:marTop w:val="0"/>
      <w:marBottom w:val="0"/>
      <w:divBdr>
        <w:top w:val="none" w:sz="0" w:space="0" w:color="auto"/>
        <w:left w:val="none" w:sz="0" w:space="0" w:color="auto"/>
        <w:bottom w:val="none" w:sz="0" w:space="0" w:color="auto"/>
        <w:right w:val="none" w:sz="0" w:space="0" w:color="auto"/>
      </w:divBdr>
    </w:div>
    <w:div w:id="115222359">
      <w:bodyDiv w:val="1"/>
      <w:marLeft w:val="0"/>
      <w:marRight w:val="0"/>
      <w:marTop w:val="0"/>
      <w:marBottom w:val="0"/>
      <w:divBdr>
        <w:top w:val="none" w:sz="0" w:space="0" w:color="auto"/>
        <w:left w:val="none" w:sz="0" w:space="0" w:color="auto"/>
        <w:bottom w:val="none" w:sz="0" w:space="0" w:color="auto"/>
        <w:right w:val="none" w:sz="0" w:space="0" w:color="auto"/>
      </w:divBdr>
    </w:div>
    <w:div w:id="115490741">
      <w:bodyDiv w:val="1"/>
      <w:marLeft w:val="0"/>
      <w:marRight w:val="0"/>
      <w:marTop w:val="0"/>
      <w:marBottom w:val="0"/>
      <w:divBdr>
        <w:top w:val="none" w:sz="0" w:space="0" w:color="auto"/>
        <w:left w:val="none" w:sz="0" w:space="0" w:color="auto"/>
        <w:bottom w:val="none" w:sz="0" w:space="0" w:color="auto"/>
        <w:right w:val="none" w:sz="0" w:space="0" w:color="auto"/>
      </w:divBdr>
    </w:div>
    <w:div w:id="116681770">
      <w:bodyDiv w:val="1"/>
      <w:marLeft w:val="0"/>
      <w:marRight w:val="0"/>
      <w:marTop w:val="0"/>
      <w:marBottom w:val="0"/>
      <w:divBdr>
        <w:top w:val="none" w:sz="0" w:space="0" w:color="auto"/>
        <w:left w:val="none" w:sz="0" w:space="0" w:color="auto"/>
        <w:bottom w:val="none" w:sz="0" w:space="0" w:color="auto"/>
        <w:right w:val="none" w:sz="0" w:space="0" w:color="auto"/>
      </w:divBdr>
    </w:div>
    <w:div w:id="119568299">
      <w:bodyDiv w:val="1"/>
      <w:marLeft w:val="0"/>
      <w:marRight w:val="0"/>
      <w:marTop w:val="0"/>
      <w:marBottom w:val="0"/>
      <w:divBdr>
        <w:top w:val="none" w:sz="0" w:space="0" w:color="auto"/>
        <w:left w:val="none" w:sz="0" w:space="0" w:color="auto"/>
        <w:bottom w:val="none" w:sz="0" w:space="0" w:color="auto"/>
        <w:right w:val="none" w:sz="0" w:space="0" w:color="auto"/>
      </w:divBdr>
    </w:div>
    <w:div w:id="134102744">
      <w:bodyDiv w:val="1"/>
      <w:marLeft w:val="0"/>
      <w:marRight w:val="0"/>
      <w:marTop w:val="0"/>
      <w:marBottom w:val="0"/>
      <w:divBdr>
        <w:top w:val="none" w:sz="0" w:space="0" w:color="auto"/>
        <w:left w:val="none" w:sz="0" w:space="0" w:color="auto"/>
        <w:bottom w:val="none" w:sz="0" w:space="0" w:color="auto"/>
        <w:right w:val="none" w:sz="0" w:space="0" w:color="auto"/>
      </w:divBdr>
    </w:div>
    <w:div w:id="134612276">
      <w:bodyDiv w:val="1"/>
      <w:marLeft w:val="0"/>
      <w:marRight w:val="0"/>
      <w:marTop w:val="0"/>
      <w:marBottom w:val="0"/>
      <w:divBdr>
        <w:top w:val="none" w:sz="0" w:space="0" w:color="auto"/>
        <w:left w:val="none" w:sz="0" w:space="0" w:color="auto"/>
        <w:bottom w:val="none" w:sz="0" w:space="0" w:color="auto"/>
        <w:right w:val="none" w:sz="0" w:space="0" w:color="auto"/>
      </w:divBdr>
    </w:div>
    <w:div w:id="140661724">
      <w:bodyDiv w:val="1"/>
      <w:marLeft w:val="0"/>
      <w:marRight w:val="0"/>
      <w:marTop w:val="0"/>
      <w:marBottom w:val="0"/>
      <w:divBdr>
        <w:top w:val="none" w:sz="0" w:space="0" w:color="auto"/>
        <w:left w:val="none" w:sz="0" w:space="0" w:color="auto"/>
        <w:bottom w:val="none" w:sz="0" w:space="0" w:color="auto"/>
        <w:right w:val="none" w:sz="0" w:space="0" w:color="auto"/>
      </w:divBdr>
    </w:div>
    <w:div w:id="141042793">
      <w:bodyDiv w:val="1"/>
      <w:marLeft w:val="0"/>
      <w:marRight w:val="0"/>
      <w:marTop w:val="0"/>
      <w:marBottom w:val="0"/>
      <w:divBdr>
        <w:top w:val="none" w:sz="0" w:space="0" w:color="auto"/>
        <w:left w:val="none" w:sz="0" w:space="0" w:color="auto"/>
        <w:bottom w:val="none" w:sz="0" w:space="0" w:color="auto"/>
        <w:right w:val="none" w:sz="0" w:space="0" w:color="auto"/>
      </w:divBdr>
    </w:div>
    <w:div w:id="149755172">
      <w:bodyDiv w:val="1"/>
      <w:marLeft w:val="0"/>
      <w:marRight w:val="0"/>
      <w:marTop w:val="0"/>
      <w:marBottom w:val="0"/>
      <w:divBdr>
        <w:top w:val="none" w:sz="0" w:space="0" w:color="auto"/>
        <w:left w:val="none" w:sz="0" w:space="0" w:color="auto"/>
        <w:bottom w:val="none" w:sz="0" w:space="0" w:color="auto"/>
        <w:right w:val="none" w:sz="0" w:space="0" w:color="auto"/>
      </w:divBdr>
    </w:div>
    <w:div w:id="152449501">
      <w:bodyDiv w:val="1"/>
      <w:marLeft w:val="0"/>
      <w:marRight w:val="0"/>
      <w:marTop w:val="0"/>
      <w:marBottom w:val="0"/>
      <w:divBdr>
        <w:top w:val="none" w:sz="0" w:space="0" w:color="auto"/>
        <w:left w:val="none" w:sz="0" w:space="0" w:color="auto"/>
        <w:bottom w:val="none" w:sz="0" w:space="0" w:color="auto"/>
        <w:right w:val="none" w:sz="0" w:space="0" w:color="auto"/>
      </w:divBdr>
    </w:div>
    <w:div w:id="160510472">
      <w:bodyDiv w:val="1"/>
      <w:marLeft w:val="0"/>
      <w:marRight w:val="0"/>
      <w:marTop w:val="0"/>
      <w:marBottom w:val="0"/>
      <w:divBdr>
        <w:top w:val="none" w:sz="0" w:space="0" w:color="auto"/>
        <w:left w:val="none" w:sz="0" w:space="0" w:color="auto"/>
        <w:bottom w:val="none" w:sz="0" w:space="0" w:color="auto"/>
        <w:right w:val="none" w:sz="0" w:space="0" w:color="auto"/>
      </w:divBdr>
    </w:div>
    <w:div w:id="165367131">
      <w:bodyDiv w:val="1"/>
      <w:marLeft w:val="0"/>
      <w:marRight w:val="0"/>
      <w:marTop w:val="0"/>
      <w:marBottom w:val="0"/>
      <w:divBdr>
        <w:top w:val="none" w:sz="0" w:space="0" w:color="auto"/>
        <w:left w:val="none" w:sz="0" w:space="0" w:color="auto"/>
        <w:bottom w:val="none" w:sz="0" w:space="0" w:color="auto"/>
        <w:right w:val="none" w:sz="0" w:space="0" w:color="auto"/>
      </w:divBdr>
    </w:div>
    <w:div w:id="165443470">
      <w:bodyDiv w:val="1"/>
      <w:marLeft w:val="0"/>
      <w:marRight w:val="0"/>
      <w:marTop w:val="0"/>
      <w:marBottom w:val="0"/>
      <w:divBdr>
        <w:top w:val="none" w:sz="0" w:space="0" w:color="auto"/>
        <w:left w:val="none" w:sz="0" w:space="0" w:color="auto"/>
        <w:bottom w:val="none" w:sz="0" w:space="0" w:color="auto"/>
        <w:right w:val="none" w:sz="0" w:space="0" w:color="auto"/>
      </w:divBdr>
    </w:div>
    <w:div w:id="175314402">
      <w:bodyDiv w:val="1"/>
      <w:marLeft w:val="0"/>
      <w:marRight w:val="0"/>
      <w:marTop w:val="0"/>
      <w:marBottom w:val="0"/>
      <w:divBdr>
        <w:top w:val="none" w:sz="0" w:space="0" w:color="auto"/>
        <w:left w:val="none" w:sz="0" w:space="0" w:color="auto"/>
        <w:bottom w:val="none" w:sz="0" w:space="0" w:color="auto"/>
        <w:right w:val="none" w:sz="0" w:space="0" w:color="auto"/>
      </w:divBdr>
    </w:div>
    <w:div w:id="175390603">
      <w:bodyDiv w:val="1"/>
      <w:marLeft w:val="0"/>
      <w:marRight w:val="0"/>
      <w:marTop w:val="0"/>
      <w:marBottom w:val="0"/>
      <w:divBdr>
        <w:top w:val="none" w:sz="0" w:space="0" w:color="auto"/>
        <w:left w:val="none" w:sz="0" w:space="0" w:color="auto"/>
        <w:bottom w:val="none" w:sz="0" w:space="0" w:color="auto"/>
        <w:right w:val="none" w:sz="0" w:space="0" w:color="auto"/>
      </w:divBdr>
    </w:div>
    <w:div w:id="176970535">
      <w:bodyDiv w:val="1"/>
      <w:marLeft w:val="0"/>
      <w:marRight w:val="0"/>
      <w:marTop w:val="0"/>
      <w:marBottom w:val="0"/>
      <w:divBdr>
        <w:top w:val="none" w:sz="0" w:space="0" w:color="auto"/>
        <w:left w:val="none" w:sz="0" w:space="0" w:color="auto"/>
        <w:bottom w:val="none" w:sz="0" w:space="0" w:color="auto"/>
        <w:right w:val="none" w:sz="0" w:space="0" w:color="auto"/>
      </w:divBdr>
    </w:div>
    <w:div w:id="177083255">
      <w:bodyDiv w:val="1"/>
      <w:marLeft w:val="0"/>
      <w:marRight w:val="0"/>
      <w:marTop w:val="0"/>
      <w:marBottom w:val="0"/>
      <w:divBdr>
        <w:top w:val="none" w:sz="0" w:space="0" w:color="auto"/>
        <w:left w:val="none" w:sz="0" w:space="0" w:color="auto"/>
        <w:bottom w:val="none" w:sz="0" w:space="0" w:color="auto"/>
        <w:right w:val="none" w:sz="0" w:space="0" w:color="auto"/>
      </w:divBdr>
    </w:div>
    <w:div w:id="177889638">
      <w:bodyDiv w:val="1"/>
      <w:marLeft w:val="0"/>
      <w:marRight w:val="0"/>
      <w:marTop w:val="0"/>
      <w:marBottom w:val="0"/>
      <w:divBdr>
        <w:top w:val="none" w:sz="0" w:space="0" w:color="auto"/>
        <w:left w:val="none" w:sz="0" w:space="0" w:color="auto"/>
        <w:bottom w:val="none" w:sz="0" w:space="0" w:color="auto"/>
        <w:right w:val="none" w:sz="0" w:space="0" w:color="auto"/>
      </w:divBdr>
    </w:div>
    <w:div w:id="189495753">
      <w:bodyDiv w:val="1"/>
      <w:marLeft w:val="0"/>
      <w:marRight w:val="0"/>
      <w:marTop w:val="0"/>
      <w:marBottom w:val="0"/>
      <w:divBdr>
        <w:top w:val="none" w:sz="0" w:space="0" w:color="auto"/>
        <w:left w:val="none" w:sz="0" w:space="0" w:color="auto"/>
        <w:bottom w:val="none" w:sz="0" w:space="0" w:color="auto"/>
        <w:right w:val="none" w:sz="0" w:space="0" w:color="auto"/>
      </w:divBdr>
    </w:div>
    <w:div w:id="190530381">
      <w:bodyDiv w:val="1"/>
      <w:marLeft w:val="0"/>
      <w:marRight w:val="0"/>
      <w:marTop w:val="0"/>
      <w:marBottom w:val="0"/>
      <w:divBdr>
        <w:top w:val="none" w:sz="0" w:space="0" w:color="auto"/>
        <w:left w:val="none" w:sz="0" w:space="0" w:color="auto"/>
        <w:bottom w:val="none" w:sz="0" w:space="0" w:color="auto"/>
        <w:right w:val="none" w:sz="0" w:space="0" w:color="auto"/>
      </w:divBdr>
    </w:div>
    <w:div w:id="192764397">
      <w:bodyDiv w:val="1"/>
      <w:marLeft w:val="0"/>
      <w:marRight w:val="0"/>
      <w:marTop w:val="0"/>
      <w:marBottom w:val="0"/>
      <w:divBdr>
        <w:top w:val="none" w:sz="0" w:space="0" w:color="auto"/>
        <w:left w:val="none" w:sz="0" w:space="0" w:color="auto"/>
        <w:bottom w:val="none" w:sz="0" w:space="0" w:color="auto"/>
        <w:right w:val="none" w:sz="0" w:space="0" w:color="auto"/>
      </w:divBdr>
    </w:div>
    <w:div w:id="194080832">
      <w:bodyDiv w:val="1"/>
      <w:marLeft w:val="0"/>
      <w:marRight w:val="0"/>
      <w:marTop w:val="0"/>
      <w:marBottom w:val="0"/>
      <w:divBdr>
        <w:top w:val="none" w:sz="0" w:space="0" w:color="auto"/>
        <w:left w:val="none" w:sz="0" w:space="0" w:color="auto"/>
        <w:bottom w:val="none" w:sz="0" w:space="0" w:color="auto"/>
        <w:right w:val="none" w:sz="0" w:space="0" w:color="auto"/>
      </w:divBdr>
    </w:div>
    <w:div w:id="200019384">
      <w:bodyDiv w:val="1"/>
      <w:marLeft w:val="0"/>
      <w:marRight w:val="0"/>
      <w:marTop w:val="0"/>
      <w:marBottom w:val="0"/>
      <w:divBdr>
        <w:top w:val="none" w:sz="0" w:space="0" w:color="auto"/>
        <w:left w:val="none" w:sz="0" w:space="0" w:color="auto"/>
        <w:bottom w:val="none" w:sz="0" w:space="0" w:color="auto"/>
        <w:right w:val="none" w:sz="0" w:space="0" w:color="auto"/>
      </w:divBdr>
    </w:div>
    <w:div w:id="204486303">
      <w:bodyDiv w:val="1"/>
      <w:marLeft w:val="0"/>
      <w:marRight w:val="0"/>
      <w:marTop w:val="0"/>
      <w:marBottom w:val="0"/>
      <w:divBdr>
        <w:top w:val="none" w:sz="0" w:space="0" w:color="auto"/>
        <w:left w:val="none" w:sz="0" w:space="0" w:color="auto"/>
        <w:bottom w:val="none" w:sz="0" w:space="0" w:color="auto"/>
        <w:right w:val="none" w:sz="0" w:space="0" w:color="auto"/>
      </w:divBdr>
    </w:div>
    <w:div w:id="205416605">
      <w:bodyDiv w:val="1"/>
      <w:marLeft w:val="0"/>
      <w:marRight w:val="0"/>
      <w:marTop w:val="0"/>
      <w:marBottom w:val="0"/>
      <w:divBdr>
        <w:top w:val="none" w:sz="0" w:space="0" w:color="auto"/>
        <w:left w:val="none" w:sz="0" w:space="0" w:color="auto"/>
        <w:bottom w:val="none" w:sz="0" w:space="0" w:color="auto"/>
        <w:right w:val="none" w:sz="0" w:space="0" w:color="auto"/>
      </w:divBdr>
    </w:div>
    <w:div w:id="210699051">
      <w:bodyDiv w:val="1"/>
      <w:marLeft w:val="0"/>
      <w:marRight w:val="0"/>
      <w:marTop w:val="0"/>
      <w:marBottom w:val="0"/>
      <w:divBdr>
        <w:top w:val="none" w:sz="0" w:space="0" w:color="auto"/>
        <w:left w:val="none" w:sz="0" w:space="0" w:color="auto"/>
        <w:bottom w:val="none" w:sz="0" w:space="0" w:color="auto"/>
        <w:right w:val="none" w:sz="0" w:space="0" w:color="auto"/>
      </w:divBdr>
    </w:div>
    <w:div w:id="213280446">
      <w:bodyDiv w:val="1"/>
      <w:marLeft w:val="0"/>
      <w:marRight w:val="0"/>
      <w:marTop w:val="0"/>
      <w:marBottom w:val="0"/>
      <w:divBdr>
        <w:top w:val="none" w:sz="0" w:space="0" w:color="auto"/>
        <w:left w:val="none" w:sz="0" w:space="0" w:color="auto"/>
        <w:bottom w:val="none" w:sz="0" w:space="0" w:color="auto"/>
        <w:right w:val="none" w:sz="0" w:space="0" w:color="auto"/>
      </w:divBdr>
    </w:div>
    <w:div w:id="215505478">
      <w:bodyDiv w:val="1"/>
      <w:marLeft w:val="0"/>
      <w:marRight w:val="0"/>
      <w:marTop w:val="0"/>
      <w:marBottom w:val="0"/>
      <w:divBdr>
        <w:top w:val="none" w:sz="0" w:space="0" w:color="auto"/>
        <w:left w:val="none" w:sz="0" w:space="0" w:color="auto"/>
        <w:bottom w:val="none" w:sz="0" w:space="0" w:color="auto"/>
        <w:right w:val="none" w:sz="0" w:space="0" w:color="auto"/>
      </w:divBdr>
    </w:div>
    <w:div w:id="215700843">
      <w:bodyDiv w:val="1"/>
      <w:marLeft w:val="0"/>
      <w:marRight w:val="0"/>
      <w:marTop w:val="0"/>
      <w:marBottom w:val="0"/>
      <w:divBdr>
        <w:top w:val="none" w:sz="0" w:space="0" w:color="auto"/>
        <w:left w:val="none" w:sz="0" w:space="0" w:color="auto"/>
        <w:bottom w:val="none" w:sz="0" w:space="0" w:color="auto"/>
        <w:right w:val="none" w:sz="0" w:space="0" w:color="auto"/>
      </w:divBdr>
    </w:div>
    <w:div w:id="217787990">
      <w:bodyDiv w:val="1"/>
      <w:marLeft w:val="0"/>
      <w:marRight w:val="0"/>
      <w:marTop w:val="0"/>
      <w:marBottom w:val="0"/>
      <w:divBdr>
        <w:top w:val="none" w:sz="0" w:space="0" w:color="auto"/>
        <w:left w:val="none" w:sz="0" w:space="0" w:color="auto"/>
        <w:bottom w:val="none" w:sz="0" w:space="0" w:color="auto"/>
        <w:right w:val="none" w:sz="0" w:space="0" w:color="auto"/>
      </w:divBdr>
    </w:div>
    <w:div w:id="222718551">
      <w:bodyDiv w:val="1"/>
      <w:marLeft w:val="0"/>
      <w:marRight w:val="0"/>
      <w:marTop w:val="0"/>
      <w:marBottom w:val="0"/>
      <w:divBdr>
        <w:top w:val="none" w:sz="0" w:space="0" w:color="auto"/>
        <w:left w:val="none" w:sz="0" w:space="0" w:color="auto"/>
        <w:bottom w:val="none" w:sz="0" w:space="0" w:color="auto"/>
        <w:right w:val="none" w:sz="0" w:space="0" w:color="auto"/>
      </w:divBdr>
    </w:div>
    <w:div w:id="228271925">
      <w:bodyDiv w:val="1"/>
      <w:marLeft w:val="0"/>
      <w:marRight w:val="0"/>
      <w:marTop w:val="0"/>
      <w:marBottom w:val="0"/>
      <w:divBdr>
        <w:top w:val="none" w:sz="0" w:space="0" w:color="auto"/>
        <w:left w:val="none" w:sz="0" w:space="0" w:color="auto"/>
        <w:bottom w:val="none" w:sz="0" w:space="0" w:color="auto"/>
        <w:right w:val="none" w:sz="0" w:space="0" w:color="auto"/>
      </w:divBdr>
    </w:div>
    <w:div w:id="232594038">
      <w:bodyDiv w:val="1"/>
      <w:marLeft w:val="0"/>
      <w:marRight w:val="0"/>
      <w:marTop w:val="0"/>
      <w:marBottom w:val="0"/>
      <w:divBdr>
        <w:top w:val="none" w:sz="0" w:space="0" w:color="auto"/>
        <w:left w:val="none" w:sz="0" w:space="0" w:color="auto"/>
        <w:bottom w:val="none" w:sz="0" w:space="0" w:color="auto"/>
        <w:right w:val="none" w:sz="0" w:space="0" w:color="auto"/>
      </w:divBdr>
    </w:div>
    <w:div w:id="233785853">
      <w:bodyDiv w:val="1"/>
      <w:marLeft w:val="0"/>
      <w:marRight w:val="0"/>
      <w:marTop w:val="0"/>
      <w:marBottom w:val="0"/>
      <w:divBdr>
        <w:top w:val="none" w:sz="0" w:space="0" w:color="auto"/>
        <w:left w:val="none" w:sz="0" w:space="0" w:color="auto"/>
        <w:bottom w:val="none" w:sz="0" w:space="0" w:color="auto"/>
        <w:right w:val="none" w:sz="0" w:space="0" w:color="auto"/>
      </w:divBdr>
    </w:div>
    <w:div w:id="235171849">
      <w:bodyDiv w:val="1"/>
      <w:marLeft w:val="0"/>
      <w:marRight w:val="0"/>
      <w:marTop w:val="0"/>
      <w:marBottom w:val="0"/>
      <w:divBdr>
        <w:top w:val="none" w:sz="0" w:space="0" w:color="auto"/>
        <w:left w:val="none" w:sz="0" w:space="0" w:color="auto"/>
        <w:bottom w:val="none" w:sz="0" w:space="0" w:color="auto"/>
        <w:right w:val="none" w:sz="0" w:space="0" w:color="auto"/>
      </w:divBdr>
    </w:div>
    <w:div w:id="240069783">
      <w:bodyDiv w:val="1"/>
      <w:marLeft w:val="0"/>
      <w:marRight w:val="0"/>
      <w:marTop w:val="0"/>
      <w:marBottom w:val="0"/>
      <w:divBdr>
        <w:top w:val="none" w:sz="0" w:space="0" w:color="auto"/>
        <w:left w:val="none" w:sz="0" w:space="0" w:color="auto"/>
        <w:bottom w:val="none" w:sz="0" w:space="0" w:color="auto"/>
        <w:right w:val="none" w:sz="0" w:space="0" w:color="auto"/>
      </w:divBdr>
    </w:div>
    <w:div w:id="246572537">
      <w:bodyDiv w:val="1"/>
      <w:marLeft w:val="0"/>
      <w:marRight w:val="0"/>
      <w:marTop w:val="0"/>
      <w:marBottom w:val="0"/>
      <w:divBdr>
        <w:top w:val="none" w:sz="0" w:space="0" w:color="auto"/>
        <w:left w:val="none" w:sz="0" w:space="0" w:color="auto"/>
        <w:bottom w:val="none" w:sz="0" w:space="0" w:color="auto"/>
        <w:right w:val="none" w:sz="0" w:space="0" w:color="auto"/>
      </w:divBdr>
    </w:div>
    <w:div w:id="247155797">
      <w:bodyDiv w:val="1"/>
      <w:marLeft w:val="0"/>
      <w:marRight w:val="0"/>
      <w:marTop w:val="0"/>
      <w:marBottom w:val="0"/>
      <w:divBdr>
        <w:top w:val="none" w:sz="0" w:space="0" w:color="auto"/>
        <w:left w:val="none" w:sz="0" w:space="0" w:color="auto"/>
        <w:bottom w:val="none" w:sz="0" w:space="0" w:color="auto"/>
        <w:right w:val="none" w:sz="0" w:space="0" w:color="auto"/>
      </w:divBdr>
    </w:div>
    <w:div w:id="248542485">
      <w:bodyDiv w:val="1"/>
      <w:marLeft w:val="0"/>
      <w:marRight w:val="0"/>
      <w:marTop w:val="0"/>
      <w:marBottom w:val="0"/>
      <w:divBdr>
        <w:top w:val="none" w:sz="0" w:space="0" w:color="auto"/>
        <w:left w:val="none" w:sz="0" w:space="0" w:color="auto"/>
        <w:bottom w:val="none" w:sz="0" w:space="0" w:color="auto"/>
        <w:right w:val="none" w:sz="0" w:space="0" w:color="auto"/>
      </w:divBdr>
    </w:div>
    <w:div w:id="248926732">
      <w:bodyDiv w:val="1"/>
      <w:marLeft w:val="0"/>
      <w:marRight w:val="0"/>
      <w:marTop w:val="0"/>
      <w:marBottom w:val="0"/>
      <w:divBdr>
        <w:top w:val="none" w:sz="0" w:space="0" w:color="auto"/>
        <w:left w:val="none" w:sz="0" w:space="0" w:color="auto"/>
        <w:bottom w:val="none" w:sz="0" w:space="0" w:color="auto"/>
        <w:right w:val="none" w:sz="0" w:space="0" w:color="auto"/>
      </w:divBdr>
    </w:div>
    <w:div w:id="249585920">
      <w:bodyDiv w:val="1"/>
      <w:marLeft w:val="0"/>
      <w:marRight w:val="0"/>
      <w:marTop w:val="0"/>
      <w:marBottom w:val="0"/>
      <w:divBdr>
        <w:top w:val="none" w:sz="0" w:space="0" w:color="auto"/>
        <w:left w:val="none" w:sz="0" w:space="0" w:color="auto"/>
        <w:bottom w:val="none" w:sz="0" w:space="0" w:color="auto"/>
        <w:right w:val="none" w:sz="0" w:space="0" w:color="auto"/>
      </w:divBdr>
    </w:div>
    <w:div w:id="253898908">
      <w:bodyDiv w:val="1"/>
      <w:marLeft w:val="0"/>
      <w:marRight w:val="0"/>
      <w:marTop w:val="0"/>
      <w:marBottom w:val="0"/>
      <w:divBdr>
        <w:top w:val="none" w:sz="0" w:space="0" w:color="auto"/>
        <w:left w:val="none" w:sz="0" w:space="0" w:color="auto"/>
        <w:bottom w:val="none" w:sz="0" w:space="0" w:color="auto"/>
        <w:right w:val="none" w:sz="0" w:space="0" w:color="auto"/>
      </w:divBdr>
    </w:div>
    <w:div w:id="256141124">
      <w:bodyDiv w:val="1"/>
      <w:marLeft w:val="0"/>
      <w:marRight w:val="0"/>
      <w:marTop w:val="0"/>
      <w:marBottom w:val="0"/>
      <w:divBdr>
        <w:top w:val="none" w:sz="0" w:space="0" w:color="auto"/>
        <w:left w:val="none" w:sz="0" w:space="0" w:color="auto"/>
        <w:bottom w:val="none" w:sz="0" w:space="0" w:color="auto"/>
        <w:right w:val="none" w:sz="0" w:space="0" w:color="auto"/>
      </w:divBdr>
    </w:div>
    <w:div w:id="260260492">
      <w:bodyDiv w:val="1"/>
      <w:marLeft w:val="0"/>
      <w:marRight w:val="0"/>
      <w:marTop w:val="0"/>
      <w:marBottom w:val="0"/>
      <w:divBdr>
        <w:top w:val="none" w:sz="0" w:space="0" w:color="auto"/>
        <w:left w:val="none" w:sz="0" w:space="0" w:color="auto"/>
        <w:bottom w:val="none" w:sz="0" w:space="0" w:color="auto"/>
        <w:right w:val="none" w:sz="0" w:space="0" w:color="auto"/>
      </w:divBdr>
    </w:div>
    <w:div w:id="261499336">
      <w:bodyDiv w:val="1"/>
      <w:marLeft w:val="0"/>
      <w:marRight w:val="0"/>
      <w:marTop w:val="0"/>
      <w:marBottom w:val="0"/>
      <w:divBdr>
        <w:top w:val="none" w:sz="0" w:space="0" w:color="auto"/>
        <w:left w:val="none" w:sz="0" w:space="0" w:color="auto"/>
        <w:bottom w:val="none" w:sz="0" w:space="0" w:color="auto"/>
        <w:right w:val="none" w:sz="0" w:space="0" w:color="auto"/>
      </w:divBdr>
    </w:div>
    <w:div w:id="264775904">
      <w:bodyDiv w:val="1"/>
      <w:marLeft w:val="0"/>
      <w:marRight w:val="0"/>
      <w:marTop w:val="0"/>
      <w:marBottom w:val="0"/>
      <w:divBdr>
        <w:top w:val="none" w:sz="0" w:space="0" w:color="auto"/>
        <w:left w:val="none" w:sz="0" w:space="0" w:color="auto"/>
        <w:bottom w:val="none" w:sz="0" w:space="0" w:color="auto"/>
        <w:right w:val="none" w:sz="0" w:space="0" w:color="auto"/>
      </w:divBdr>
    </w:div>
    <w:div w:id="265649782">
      <w:bodyDiv w:val="1"/>
      <w:marLeft w:val="0"/>
      <w:marRight w:val="0"/>
      <w:marTop w:val="0"/>
      <w:marBottom w:val="0"/>
      <w:divBdr>
        <w:top w:val="none" w:sz="0" w:space="0" w:color="auto"/>
        <w:left w:val="none" w:sz="0" w:space="0" w:color="auto"/>
        <w:bottom w:val="none" w:sz="0" w:space="0" w:color="auto"/>
        <w:right w:val="none" w:sz="0" w:space="0" w:color="auto"/>
      </w:divBdr>
    </w:div>
    <w:div w:id="267155560">
      <w:bodyDiv w:val="1"/>
      <w:marLeft w:val="0"/>
      <w:marRight w:val="0"/>
      <w:marTop w:val="0"/>
      <w:marBottom w:val="0"/>
      <w:divBdr>
        <w:top w:val="none" w:sz="0" w:space="0" w:color="auto"/>
        <w:left w:val="none" w:sz="0" w:space="0" w:color="auto"/>
        <w:bottom w:val="none" w:sz="0" w:space="0" w:color="auto"/>
        <w:right w:val="none" w:sz="0" w:space="0" w:color="auto"/>
      </w:divBdr>
    </w:div>
    <w:div w:id="271060518">
      <w:bodyDiv w:val="1"/>
      <w:marLeft w:val="0"/>
      <w:marRight w:val="0"/>
      <w:marTop w:val="0"/>
      <w:marBottom w:val="0"/>
      <w:divBdr>
        <w:top w:val="none" w:sz="0" w:space="0" w:color="auto"/>
        <w:left w:val="none" w:sz="0" w:space="0" w:color="auto"/>
        <w:bottom w:val="none" w:sz="0" w:space="0" w:color="auto"/>
        <w:right w:val="none" w:sz="0" w:space="0" w:color="auto"/>
      </w:divBdr>
    </w:div>
    <w:div w:id="272172496">
      <w:bodyDiv w:val="1"/>
      <w:marLeft w:val="0"/>
      <w:marRight w:val="0"/>
      <w:marTop w:val="0"/>
      <w:marBottom w:val="0"/>
      <w:divBdr>
        <w:top w:val="none" w:sz="0" w:space="0" w:color="auto"/>
        <w:left w:val="none" w:sz="0" w:space="0" w:color="auto"/>
        <w:bottom w:val="none" w:sz="0" w:space="0" w:color="auto"/>
        <w:right w:val="none" w:sz="0" w:space="0" w:color="auto"/>
      </w:divBdr>
    </w:div>
    <w:div w:id="275522116">
      <w:bodyDiv w:val="1"/>
      <w:marLeft w:val="0"/>
      <w:marRight w:val="0"/>
      <w:marTop w:val="0"/>
      <w:marBottom w:val="0"/>
      <w:divBdr>
        <w:top w:val="none" w:sz="0" w:space="0" w:color="auto"/>
        <w:left w:val="none" w:sz="0" w:space="0" w:color="auto"/>
        <w:bottom w:val="none" w:sz="0" w:space="0" w:color="auto"/>
        <w:right w:val="none" w:sz="0" w:space="0" w:color="auto"/>
      </w:divBdr>
    </w:div>
    <w:div w:id="281574901">
      <w:bodyDiv w:val="1"/>
      <w:marLeft w:val="0"/>
      <w:marRight w:val="0"/>
      <w:marTop w:val="0"/>
      <w:marBottom w:val="0"/>
      <w:divBdr>
        <w:top w:val="none" w:sz="0" w:space="0" w:color="auto"/>
        <w:left w:val="none" w:sz="0" w:space="0" w:color="auto"/>
        <w:bottom w:val="none" w:sz="0" w:space="0" w:color="auto"/>
        <w:right w:val="none" w:sz="0" w:space="0" w:color="auto"/>
      </w:divBdr>
    </w:div>
    <w:div w:id="287661217">
      <w:bodyDiv w:val="1"/>
      <w:marLeft w:val="0"/>
      <w:marRight w:val="0"/>
      <w:marTop w:val="0"/>
      <w:marBottom w:val="0"/>
      <w:divBdr>
        <w:top w:val="none" w:sz="0" w:space="0" w:color="auto"/>
        <w:left w:val="none" w:sz="0" w:space="0" w:color="auto"/>
        <w:bottom w:val="none" w:sz="0" w:space="0" w:color="auto"/>
        <w:right w:val="none" w:sz="0" w:space="0" w:color="auto"/>
      </w:divBdr>
    </w:div>
    <w:div w:id="289825684">
      <w:bodyDiv w:val="1"/>
      <w:marLeft w:val="0"/>
      <w:marRight w:val="0"/>
      <w:marTop w:val="0"/>
      <w:marBottom w:val="0"/>
      <w:divBdr>
        <w:top w:val="none" w:sz="0" w:space="0" w:color="auto"/>
        <w:left w:val="none" w:sz="0" w:space="0" w:color="auto"/>
        <w:bottom w:val="none" w:sz="0" w:space="0" w:color="auto"/>
        <w:right w:val="none" w:sz="0" w:space="0" w:color="auto"/>
      </w:divBdr>
    </w:div>
    <w:div w:id="295528059">
      <w:bodyDiv w:val="1"/>
      <w:marLeft w:val="0"/>
      <w:marRight w:val="0"/>
      <w:marTop w:val="0"/>
      <w:marBottom w:val="0"/>
      <w:divBdr>
        <w:top w:val="none" w:sz="0" w:space="0" w:color="auto"/>
        <w:left w:val="none" w:sz="0" w:space="0" w:color="auto"/>
        <w:bottom w:val="none" w:sz="0" w:space="0" w:color="auto"/>
        <w:right w:val="none" w:sz="0" w:space="0" w:color="auto"/>
      </w:divBdr>
    </w:div>
    <w:div w:id="295915138">
      <w:bodyDiv w:val="1"/>
      <w:marLeft w:val="0"/>
      <w:marRight w:val="0"/>
      <w:marTop w:val="0"/>
      <w:marBottom w:val="0"/>
      <w:divBdr>
        <w:top w:val="none" w:sz="0" w:space="0" w:color="auto"/>
        <w:left w:val="none" w:sz="0" w:space="0" w:color="auto"/>
        <w:bottom w:val="none" w:sz="0" w:space="0" w:color="auto"/>
        <w:right w:val="none" w:sz="0" w:space="0" w:color="auto"/>
      </w:divBdr>
    </w:div>
    <w:div w:id="298851658">
      <w:bodyDiv w:val="1"/>
      <w:marLeft w:val="0"/>
      <w:marRight w:val="0"/>
      <w:marTop w:val="0"/>
      <w:marBottom w:val="0"/>
      <w:divBdr>
        <w:top w:val="none" w:sz="0" w:space="0" w:color="auto"/>
        <w:left w:val="none" w:sz="0" w:space="0" w:color="auto"/>
        <w:bottom w:val="none" w:sz="0" w:space="0" w:color="auto"/>
        <w:right w:val="none" w:sz="0" w:space="0" w:color="auto"/>
      </w:divBdr>
    </w:div>
    <w:div w:id="304824340">
      <w:bodyDiv w:val="1"/>
      <w:marLeft w:val="0"/>
      <w:marRight w:val="0"/>
      <w:marTop w:val="0"/>
      <w:marBottom w:val="0"/>
      <w:divBdr>
        <w:top w:val="none" w:sz="0" w:space="0" w:color="auto"/>
        <w:left w:val="none" w:sz="0" w:space="0" w:color="auto"/>
        <w:bottom w:val="none" w:sz="0" w:space="0" w:color="auto"/>
        <w:right w:val="none" w:sz="0" w:space="0" w:color="auto"/>
      </w:divBdr>
    </w:div>
    <w:div w:id="307591578">
      <w:bodyDiv w:val="1"/>
      <w:marLeft w:val="0"/>
      <w:marRight w:val="0"/>
      <w:marTop w:val="0"/>
      <w:marBottom w:val="0"/>
      <w:divBdr>
        <w:top w:val="none" w:sz="0" w:space="0" w:color="auto"/>
        <w:left w:val="none" w:sz="0" w:space="0" w:color="auto"/>
        <w:bottom w:val="none" w:sz="0" w:space="0" w:color="auto"/>
        <w:right w:val="none" w:sz="0" w:space="0" w:color="auto"/>
      </w:divBdr>
    </w:div>
    <w:div w:id="323750118">
      <w:bodyDiv w:val="1"/>
      <w:marLeft w:val="0"/>
      <w:marRight w:val="0"/>
      <w:marTop w:val="0"/>
      <w:marBottom w:val="0"/>
      <w:divBdr>
        <w:top w:val="none" w:sz="0" w:space="0" w:color="auto"/>
        <w:left w:val="none" w:sz="0" w:space="0" w:color="auto"/>
        <w:bottom w:val="none" w:sz="0" w:space="0" w:color="auto"/>
        <w:right w:val="none" w:sz="0" w:space="0" w:color="auto"/>
      </w:divBdr>
    </w:div>
    <w:div w:id="324482398">
      <w:bodyDiv w:val="1"/>
      <w:marLeft w:val="0"/>
      <w:marRight w:val="0"/>
      <w:marTop w:val="0"/>
      <w:marBottom w:val="0"/>
      <w:divBdr>
        <w:top w:val="none" w:sz="0" w:space="0" w:color="auto"/>
        <w:left w:val="none" w:sz="0" w:space="0" w:color="auto"/>
        <w:bottom w:val="none" w:sz="0" w:space="0" w:color="auto"/>
        <w:right w:val="none" w:sz="0" w:space="0" w:color="auto"/>
      </w:divBdr>
    </w:div>
    <w:div w:id="326595565">
      <w:bodyDiv w:val="1"/>
      <w:marLeft w:val="0"/>
      <w:marRight w:val="0"/>
      <w:marTop w:val="0"/>
      <w:marBottom w:val="0"/>
      <w:divBdr>
        <w:top w:val="none" w:sz="0" w:space="0" w:color="auto"/>
        <w:left w:val="none" w:sz="0" w:space="0" w:color="auto"/>
        <w:bottom w:val="none" w:sz="0" w:space="0" w:color="auto"/>
        <w:right w:val="none" w:sz="0" w:space="0" w:color="auto"/>
      </w:divBdr>
    </w:div>
    <w:div w:id="328098564">
      <w:bodyDiv w:val="1"/>
      <w:marLeft w:val="0"/>
      <w:marRight w:val="0"/>
      <w:marTop w:val="0"/>
      <w:marBottom w:val="0"/>
      <w:divBdr>
        <w:top w:val="none" w:sz="0" w:space="0" w:color="auto"/>
        <w:left w:val="none" w:sz="0" w:space="0" w:color="auto"/>
        <w:bottom w:val="none" w:sz="0" w:space="0" w:color="auto"/>
        <w:right w:val="none" w:sz="0" w:space="0" w:color="auto"/>
      </w:divBdr>
    </w:div>
    <w:div w:id="328562172">
      <w:bodyDiv w:val="1"/>
      <w:marLeft w:val="0"/>
      <w:marRight w:val="0"/>
      <w:marTop w:val="0"/>
      <w:marBottom w:val="0"/>
      <w:divBdr>
        <w:top w:val="none" w:sz="0" w:space="0" w:color="auto"/>
        <w:left w:val="none" w:sz="0" w:space="0" w:color="auto"/>
        <w:bottom w:val="none" w:sz="0" w:space="0" w:color="auto"/>
        <w:right w:val="none" w:sz="0" w:space="0" w:color="auto"/>
      </w:divBdr>
    </w:div>
    <w:div w:id="333604825">
      <w:bodyDiv w:val="1"/>
      <w:marLeft w:val="0"/>
      <w:marRight w:val="0"/>
      <w:marTop w:val="0"/>
      <w:marBottom w:val="0"/>
      <w:divBdr>
        <w:top w:val="none" w:sz="0" w:space="0" w:color="auto"/>
        <w:left w:val="none" w:sz="0" w:space="0" w:color="auto"/>
        <w:bottom w:val="none" w:sz="0" w:space="0" w:color="auto"/>
        <w:right w:val="none" w:sz="0" w:space="0" w:color="auto"/>
      </w:divBdr>
    </w:div>
    <w:div w:id="333799454">
      <w:bodyDiv w:val="1"/>
      <w:marLeft w:val="0"/>
      <w:marRight w:val="0"/>
      <w:marTop w:val="0"/>
      <w:marBottom w:val="0"/>
      <w:divBdr>
        <w:top w:val="none" w:sz="0" w:space="0" w:color="auto"/>
        <w:left w:val="none" w:sz="0" w:space="0" w:color="auto"/>
        <w:bottom w:val="none" w:sz="0" w:space="0" w:color="auto"/>
        <w:right w:val="none" w:sz="0" w:space="0" w:color="auto"/>
      </w:divBdr>
    </w:div>
    <w:div w:id="335152823">
      <w:bodyDiv w:val="1"/>
      <w:marLeft w:val="0"/>
      <w:marRight w:val="0"/>
      <w:marTop w:val="0"/>
      <w:marBottom w:val="0"/>
      <w:divBdr>
        <w:top w:val="none" w:sz="0" w:space="0" w:color="auto"/>
        <w:left w:val="none" w:sz="0" w:space="0" w:color="auto"/>
        <w:bottom w:val="none" w:sz="0" w:space="0" w:color="auto"/>
        <w:right w:val="none" w:sz="0" w:space="0" w:color="auto"/>
      </w:divBdr>
    </w:div>
    <w:div w:id="340279175">
      <w:bodyDiv w:val="1"/>
      <w:marLeft w:val="0"/>
      <w:marRight w:val="0"/>
      <w:marTop w:val="0"/>
      <w:marBottom w:val="0"/>
      <w:divBdr>
        <w:top w:val="none" w:sz="0" w:space="0" w:color="auto"/>
        <w:left w:val="none" w:sz="0" w:space="0" w:color="auto"/>
        <w:bottom w:val="none" w:sz="0" w:space="0" w:color="auto"/>
        <w:right w:val="none" w:sz="0" w:space="0" w:color="auto"/>
      </w:divBdr>
    </w:div>
    <w:div w:id="346640082">
      <w:bodyDiv w:val="1"/>
      <w:marLeft w:val="0"/>
      <w:marRight w:val="0"/>
      <w:marTop w:val="0"/>
      <w:marBottom w:val="0"/>
      <w:divBdr>
        <w:top w:val="none" w:sz="0" w:space="0" w:color="auto"/>
        <w:left w:val="none" w:sz="0" w:space="0" w:color="auto"/>
        <w:bottom w:val="none" w:sz="0" w:space="0" w:color="auto"/>
        <w:right w:val="none" w:sz="0" w:space="0" w:color="auto"/>
      </w:divBdr>
    </w:div>
    <w:div w:id="352148346">
      <w:bodyDiv w:val="1"/>
      <w:marLeft w:val="0"/>
      <w:marRight w:val="0"/>
      <w:marTop w:val="0"/>
      <w:marBottom w:val="0"/>
      <w:divBdr>
        <w:top w:val="none" w:sz="0" w:space="0" w:color="auto"/>
        <w:left w:val="none" w:sz="0" w:space="0" w:color="auto"/>
        <w:bottom w:val="none" w:sz="0" w:space="0" w:color="auto"/>
        <w:right w:val="none" w:sz="0" w:space="0" w:color="auto"/>
      </w:divBdr>
    </w:div>
    <w:div w:id="354693789">
      <w:bodyDiv w:val="1"/>
      <w:marLeft w:val="0"/>
      <w:marRight w:val="0"/>
      <w:marTop w:val="0"/>
      <w:marBottom w:val="0"/>
      <w:divBdr>
        <w:top w:val="none" w:sz="0" w:space="0" w:color="auto"/>
        <w:left w:val="none" w:sz="0" w:space="0" w:color="auto"/>
        <w:bottom w:val="none" w:sz="0" w:space="0" w:color="auto"/>
        <w:right w:val="none" w:sz="0" w:space="0" w:color="auto"/>
      </w:divBdr>
    </w:div>
    <w:div w:id="357318519">
      <w:bodyDiv w:val="1"/>
      <w:marLeft w:val="0"/>
      <w:marRight w:val="0"/>
      <w:marTop w:val="0"/>
      <w:marBottom w:val="0"/>
      <w:divBdr>
        <w:top w:val="none" w:sz="0" w:space="0" w:color="auto"/>
        <w:left w:val="none" w:sz="0" w:space="0" w:color="auto"/>
        <w:bottom w:val="none" w:sz="0" w:space="0" w:color="auto"/>
        <w:right w:val="none" w:sz="0" w:space="0" w:color="auto"/>
      </w:divBdr>
    </w:div>
    <w:div w:id="361319078">
      <w:bodyDiv w:val="1"/>
      <w:marLeft w:val="0"/>
      <w:marRight w:val="0"/>
      <w:marTop w:val="0"/>
      <w:marBottom w:val="0"/>
      <w:divBdr>
        <w:top w:val="none" w:sz="0" w:space="0" w:color="auto"/>
        <w:left w:val="none" w:sz="0" w:space="0" w:color="auto"/>
        <w:bottom w:val="none" w:sz="0" w:space="0" w:color="auto"/>
        <w:right w:val="none" w:sz="0" w:space="0" w:color="auto"/>
      </w:divBdr>
    </w:div>
    <w:div w:id="366301780">
      <w:bodyDiv w:val="1"/>
      <w:marLeft w:val="0"/>
      <w:marRight w:val="0"/>
      <w:marTop w:val="0"/>
      <w:marBottom w:val="0"/>
      <w:divBdr>
        <w:top w:val="none" w:sz="0" w:space="0" w:color="auto"/>
        <w:left w:val="none" w:sz="0" w:space="0" w:color="auto"/>
        <w:bottom w:val="none" w:sz="0" w:space="0" w:color="auto"/>
        <w:right w:val="none" w:sz="0" w:space="0" w:color="auto"/>
      </w:divBdr>
    </w:div>
    <w:div w:id="370695480">
      <w:bodyDiv w:val="1"/>
      <w:marLeft w:val="0"/>
      <w:marRight w:val="0"/>
      <w:marTop w:val="0"/>
      <w:marBottom w:val="0"/>
      <w:divBdr>
        <w:top w:val="none" w:sz="0" w:space="0" w:color="auto"/>
        <w:left w:val="none" w:sz="0" w:space="0" w:color="auto"/>
        <w:bottom w:val="none" w:sz="0" w:space="0" w:color="auto"/>
        <w:right w:val="none" w:sz="0" w:space="0" w:color="auto"/>
      </w:divBdr>
    </w:div>
    <w:div w:id="371539457">
      <w:bodyDiv w:val="1"/>
      <w:marLeft w:val="0"/>
      <w:marRight w:val="0"/>
      <w:marTop w:val="0"/>
      <w:marBottom w:val="0"/>
      <w:divBdr>
        <w:top w:val="none" w:sz="0" w:space="0" w:color="auto"/>
        <w:left w:val="none" w:sz="0" w:space="0" w:color="auto"/>
        <w:bottom w:val="none" w:sz="0" w:space="0" w:color="auto"/>
        <w:right w:val="none" w:sz="0" w:space="0" w:color="auto"/>
      </w:divBdr>
    </w:div>
    <w:div w:id="372122867">
      <w:bodyDiv w:val="1"/>
      <w:marLeft w:val="0"/>
      <w:marRight w:val="0"/>
      <w:marTop w:val="0"/>
      <w:marBottom w:val="0"/>
      <w:divBdr>
        <w:top w:val="none" w:sz="0" w:space="0" w:color="auto"/>
        <w:left w:val="none" w:sz="0" w:space="0" w:color="auto"/>
        <w:bottom w:val="none" w:sz="0" w:space="0" w:color="auto"/>
        <w:right w:val="none" w:sz="0" w:space="0" w:color="auto"/>
      </w:divBdr>
    </w:div>
    <w:div w:id="372460656">
      <w:bodyDiv w:val="1"/>
      <w:marLeft w:val="0"/>
      <w:marRight w:val="0"/>
      <w:marTop w:val="0"/>
      <w:marBottom w:val="0"/>
      <w:divBdr>
        <w:top w:val="none" w:sz="0" w:space="0" w:color="auto"/>
        <w:left w:val="none" w:sz="0" w:space="0" w:color="auto"/>
        <w:bottom w:val="none" w:sz="0" w:space="0" w:color="auto"/>
        <w:right w:val="none" w:sz="0" w:space="0" w:color="auto"/>
      </w:divBdr>
    </w:div>
    <w:div w:id="374038730">
      <w:bodyDiv w:val="1"/>
      <w:marLeft w:val="0"/>
      <w:marRight w:val="0"/>
      <w:marTop w:val="0"/>
      <w:marBottom w:val="0"/>
      <w:divBdr>
        <w:top w:val="none" w:sz="0" w:space="0" w:color="auto"/>
        <w:left w:val="none" w:sz="0" w:space="0" w:color="auto"/>
        <w:bottom w:val="none" w:sz="0" w:space="0" w:color="auto"/>
        <w:right w:val="none" w:sz="0" w:space="0" w:color="auto"/>
      </w:divBdr>
    </w:div>
    <w:div w:id="374548608">
      <w:bodyDiv w:val="1"/>
      <w:marLeft w:val="0"/>
      <w:marRight w:val="0"/>
      <w:marTop w:val="0"/>
      <w:marBottom w:val="0"/>
      <w:divBdr>
        <w:top w:val="none" w:sz="0" w:space="0" w:color="auto"/>
        <w:left w:val="none" w:sz="0" w:space="0" w:color="auto"/>
        <w:bottom w:val="none" w:sz="0" w:space="0" w:color="auto"/>
        <w:right w:val="none" w:sz="0" w:space="0" w:color="auto"/>
      </w:divBdr>
    </w:div>
    <w:div w:id="374617798">
      <w:bodyDiv w:val="1"/>
      <w:marLeft w:val="0"/>
      <w:marRight w:val="0"/>
      <w:marTop w:val="0"/>
      <w:marBottom w:val="0"/>
      <w:divBdr>
        <w:top w:val="none" w:sz="0" w:space="0" w:color="auto"/>
        <w:left w:val="none" w:sz="0" w:space="0" w:color="auto"/>
        <w:bottom w:val="none" w:sz="0" w:space="0" w:color="auto"/>
        <w:right w:val="none" w:sz="0" w:space="0" w:color="auto"/>
      </w:divBdr>
    </w:div>
    <w:div w:id="380907138">
      <w:bodyDiv w:val="1"/>
      <w:marLeft w:val="0"/>
      <w:marRight w:val="0"/>
      <w:marTop w:val="0"/>
      <w:marBottom w:val="0"/>
      <w:divBdr>
        <w:top w:val="none" w:sz="0" w:space="0" w:color="auto"/>
        <w:left w:val="none" w:sz="0" w:space="0" w:color="auto"/>
        <w:bottom w:val="none" w:sz="0" w:space="0" w:color="auto"/>
        <w:right w:val="none" w:sz="0" w:space="0" w:color="auto"/>
      </w:divBdr>
    </w:div>
    <w:div w:id="381367758">
      <w:bodyDiv w:val="1"/>
      <w:marLeft w:val="0"/>
      <w:marRight w:val="0"/>
      <w:marTop w:val="0"/>
      <w:marBottom w:val="0"/>
      <w:divBdr>
        <w:top w:val="none" w:sz="0" w:space="0" w:color="auto"/>
        <w:left w:val="none" w:sz="0" w:space="0" w:color="auto"/>
        <w:bottom w:val="none" w:sz="0" w:space="0" w:color="auto"/>
        <w:right w:val="none" w:sz="0" w:space="0" w:color="auto"/>
      </w:divBdr>
    </w:div>
    <w:div w:id="382290482">
      <w:bodyDiv w:val="1"/>
      <w:marLeft w:val="0"/>
      <w:marRight w:val="0"/>
      <w:marTop w:val="0"/>
      <w:marBottom w:val="0"/>
      <w:divBdr>
        <w:top w:val="none" w:sz="0" w:space="0" w:color="auto"/>
        <w:left w:val="none" w:sz="0" w:space="0" w:color="auto"/>
        <w:bottom w:val="none" w:sz="0" w:space="0" w:color="auto"/>
        <w:right w:val="none" w:sz="0" w:space="0" w:color="auto"/>
      </w:divBdr>
    </w:div>
    <w:div w:id="385614484">
      <w:bodyDiv w:val="1"/>
      <w:marLeft w:val="0"/>
      <w:marRight w:val="0"/>
      <w:marTop w:val="0"/>
      <w:marBottom w:val="0"/>
      <w:divBdr>
        <w:top w:val="none" w:sz="0" w:space="0" w:color="auto"/>
        <w:left w:val="none" w:sz="0" w:space="0" w:color="auto"/>
        <w:bottom w:val="none" w:sz="0" w:space="0" w:color="auto"/>
        <w:right w:val="none" w:sz="0" w:space="0" w:color="auto"/>
      </w:divBdr>
    </w:div>
    <w:div w:id="397484177">
      <w:bodyDiv w:val="1"/>
      <w:marLeft w:val="0"/>
      <w:marRight w:val="0"/>
      <w:marTop w:val="0"/>
      <w:marBottom w:val="0"/>
      <w:divBdr>
        <w:top w:val="none" w:sz="0" w:space="0" w:color="auto"/>
        <w:left w:val="none" w:sz="0" w:space="0" w:color="auto"/>
        <w:bottom w:val="none" w:sz="0" w:space="0" w:color="auto"/>
        <w:right w:val="none" w:sz="0" w:space="0" w:color="auto"/>
      </w:divBdr>
    </w:div>
    <w:div w:id="398557010">
      <w:bodyDiv w:val="1"/>
      <w:marLeft w:val="0"/>
      <w:marRight w:val="0"/>
      <w:marTop w:val="0"/>
      <w:marBottom w:val="0"/>
      <w:divBdr>
        <w:top w:val="none" w:sz="0" w:space="0" w:color="auto"/>
        <w:left w:val="none" w:sz="0" w:space="0" w:color="auto"/>
        <w:bottom w:val="none" w:sz="0" w:space="0" w:color="auto"/>
        <w:right w:val="none" w:sz="0" w:space="0" w:color="auto"/>
      </w:divBdr>
    </w:div>
    <w:div w:id="398869274">
      <w:bodyDiv w:val="1"/>
      <w:marLeft w:val="0"/>
      <w:marRight w:val="0"/>
      <w:marTop w:val="0"/>
      <w:marBottom w:val="0"/>
      <w:divBdr>
        <w:top w:val="none" w:sz="0" w:space="0" w:color="auto"/>
        <w:left w:val="none" w:sz="0" w:space="0" w:color="auto"/>
        <w:bottom w:val="none" w:sz="0" w:space="0" w:color="auto"/>
        <w:right w:val="none" w:sz="0" w:space="0" w:color="auto"/>
      </w:divBdr>
    </w:div>
    <w:div w:id="399328280">
      <w:bodyDiv w:val="1"/>
      <w:marLeft w:val="0"/>
      <w:marRight w:val="0"/>
      <w:marTop w:val="0"/>
      <w:marBottom w:val="0"/>
      <w:divBdr>
        <w:top w:val="none" w:sz="0" w:space="0" w:color="auto"/>
        <w:left w:val="none" w:sz="0" w:space="0" w:color="auto"/>
        <w:bottom w:val="none" w:sz="0" w:space="0" w:color="auto"/>
        <w:right w:val="none" w:sz="0" w:space="0" w:color="auto"/>
      </w:divBdr>
    </w:div>
    <w:div w:id="400175079">
      <w:bodyDiv w:val="1"/>
      <w:marLeft w:val="0"/>
      <w:marRight w:val="0"/>
      <w:marTop w:val="0"/>
      <w:marBottom w:val="0"/>
      <w:divBdr>
        <w:top w:val="none" w:sz="0" w:space="0" w:color="auto"/>
        <w:left w:val="none" w:sz="0" w:space="0" w:color="auto"/>
        <w:bottom w:val="none" w:sz="0" w:space="0" w:color="auto"/>
        <w:right w:val="none" w:sz="0" w:space="0" w:color="auto"/>
      </w:divBdr>
    </w:div>
    <w:div w:id="404302295">
      <w:bodyDiv w:val="1"/>
      <w:marLeft w:val="0"/>
      <w:marRight w:val="0"/>
      <w:marTop w:val="0"/>
      <w:marBottom w:val="0"/>
      <w:divBdr>
        <w:top w:val="none" w:sz="0" w:space="0" w:color="auto"/>
        <w:left w:val="none" w:sz="0" w:space="0" w:color="auto"/>
        <w:bottom w:val="none" w:sz="0" w:space="0" w:color="auto"/>
        <w:right w:val="none" w:sz="0" w:space="0" w:color="auto"/>
      </w:divBdr>
    </w:div>
    <w:div w:id="405344129">
      <w:bodyDiv w:val="1"/>
      <w:marLeft w:val="0"/>
      <w:marRight w:val="0"/>
      <w:marTop w:val="0"/>
      <w:marBottom w:val="0"/>
      <w:divBdr>
        <w:top w:val="none" w:sz="0" w:space="0" w:color="auto"/>
        <w:left w:val="none" w:sz="0" w:space="0" w:color="auto"/>
        <w:bottom w:val="none" w:sz="0" w:space="0" w:color="auto"/>
        <w:right w:val="none" w:sz="0" w:space="0" w:color="auto"/>
      </w:divBdr>
    </w:div>
    <w:div w:id="406268951">
      <w:bodyDiv w:val="1"/>
      <w:marLeft w:val="0"/>
      <w:marRight w:val="0"/>
      <w:marTop w:val="0"/>
      <w:marBottom w:val="0"/>
      <w:divBdr>
        <w:top w:val="none" w:sz="0" w:space="0" w:color="auto"/>
        <w:left w:val="none" w:sz="0" w:space="0" w:color="auto"/>
        <w:bottom w:val="none" w:sz="0" w:space="0" w:color="auto"/>
        <w:right w:val="none" w:sz="0" w:space="0" w:color="auto"/>
      </w:divBdr>
    </w:div>
    <w:div w:id="409304903">
      <w:bodyDiv w:val="1"/>
      <w:marLeft w:val="0"/>
      <w:marRight w:val="0"/>
      <w:marTop w:val="0"/>
      <w:marBottom w:val="0"/>
      <w:divBdr>
        <w:top w:val="none" w:sz="0" w:space="0" w:color="auto"/>
        <w:left w:val="none" w:sz="0" w:space="0" w:color="auto"/>
        <w:bottom w:val="none" w:sz="0" w:space="0" w:color="auto"/>
        <w:right w:val="none" w:sz="0" w:space="0" w:color="auto"/>
      </w:divBdr>
    </w:div>
    <w:div w:id="409694094">
      <w:bodyDiv w:val="1"/>
      <w:marLeft w:val="0"/>
      <w:marRight w:val="0"/>
      <w:marTop w:val="0"/>
      <w:marBottom w:val="0"/>
      <w:divBdr>
        <w:top w:val="none" w:sz="0" w:space="0" w:color="auto"/>
        <w:left w:val="none" w:sz="0" w:space="0" w:color="auto"/>
        <w:bottom w:val="none" w:sz="0" w:space="0" w:color="auto"/>
        <w:right w:val="none" w:sz="0" w:space="0" w:color="auto"/>
      </w:divBdr>
    </w:div>
    <w:div w:id="411970782">
      <w:bodyDiv w:val="1"/>
      <w:marLeft w:val="0"/>
      <w:marRight w:val="0"/>
      <w:marTop w:val="0"/>
      <w:marBottom w:val="0"/>
      <w:divBdr>
        <w:top w:val="none" w:sz="0" w:space="0" w:color="auto"/>
        <w:left w:val="none" w:sz="0" w:space="0" w:color="auto"/>
        <w:bottom w:val="none" w:sz="0" w:space="0" w:color="auto"/>
        <w:right w:val="none" w:sz="0" w:space="0" w:color="auto"/>
      </w:divBdr>
    </w:div>
    <w:div w:id="414521559">
      <w:bodyDiv w:val="1"/>
      <w:marLeft w:val="0"/>
      <w:marRight w:val="0"/>
      <w:marTop w:val="0"/>
      <w:marBottom w:val="0"/>
      <w:divBdr>
        <w:top w:val="none" w:sz="0" w:space="0" w:color="auto"/>
        <w:left w:val="none" w:sz="0" w:space="0" w:color="auto"/>
        <w:bottom w:val="none" w:sz="0" w:space="0" w:color="auto"/>
        <w:right w:val="none" w:sz="0" w:space="0" w:color="auto"/>
      </w:divBdr>
    </w:div>
    <w:div w:id="414594578">
      <w:bodyDiv w:val="1"/>
      <w:marLeft w:val="0"/>
      <w:marRight w:val="0"/>
      <w:marTop w:val="0"/>
      <w:marBottom w:val="0"/>
      <w:divBdr>
        <w:top w:val="none" w:sz="0" w:space="0" w:color="auto"/>
        <w:left w:val="none" w:sz="0" w:space="0" w:color="auto"/>
        <w:bottom w:val="none" w:sz="0" w:space="0" w:color="auto"/>
        <w:right w:val="none" w:sz="0" w:space="0" w:color="auto"/>
      </w:divBdr>
    </w:div>
    <w:div w:id="415133850">
      <w:bodyDiv w:val="1"/>
      <w:marLeft w:val="0"/>
      <w:marRight w:val="0"/>
      <w:marTop w:val="0"/>
      <w:marBottom w:val="0"/>
      <w:divBdr>
        <w:top w:val="none" w:sz="0" w:space="0" w:color="auto"/>
        <w:left w:val="none" w:sz="0" w:space="0" w:color="auto"/>
        <w:bottom w:val="none" w:sz="0" w:space="0" w:color="auto"/>
        <w:right w:val="none" w:sz="0" w:space="0" w:color="auto"/>
      </w:divBdr>
    </w:div>
    <w:div w:id="416099827">
      <w:bodyDiv w:val="1"/>
      <w:marLeft w:val="0"/>
      <w:marRight w:val="0"/>
      <w:marTop w:val="0"/>
      <w:marBottom w:val="0"/>
      <w:divBdr>
        <w:top w:val="none" w:sz="0" w:space="0" w:color="auto"/>
        <w:left w:val="none" w:sz="0" w:space="0" w:color="auto"/>
        <w:bottom w:val="none" w:sz="0" w:space="0" w:color="auto"/>
        <w:right w:val="none" w:sz="0" w:space="0" w:color="auto"/>
      </w:divBdr>
    </w:div>
    <w:div w:id="417753531">
      <w:bodyDiv w:val="1"/>
      <w:marLeft w:val="0"/>
      <w:marRight w:val="0"/>
      <w:marTop w:val="0"/>
      <w:marBottom w:val="0"/>
      <w:divBdr>
        <w:top w:val="none" w:sz="0" w:space="0" w:color="auto"/>
        <w:left w:val="none" w:sz="0" w:space="0" w:color="auto"/>
        <w:bottom w:val="none" w:sz="0" w:space="0" w:color="auto"/>
        <w:right w:val="none" w:sz="0" w:space="0" w:color="auto"/>
      </w:divBdr>
    </w:div>
    <w:div w:id="419067754">
      <w:bodyDiv w:val="1"/>
      <w:marLeft w:val="0"/>
      <w:marRight w:val="0"/>
      <w:marTop w:val="0"/>
      <w:marBottom w:val="0"/>
      <w:divBdr>
        <w:top w:val="none" w:sz="0" w:space="0" w:color="auto"/>
        <w:left w:val="none" w:sz="0" w:space="0" w:color="auto"/>
        <w:bottom w:val="none" w:sz="0" w:space="0" w:color="auto"/>
        <w:right w:val="none" w:sz="0" w:space="0" w:color="auto"/>
      </w:divBdr>
    </w:div>
    <w:div w:id="419713290">
      <w:bodyDiv w:val="1"/>
      <w:marLeft w:val="0"/>
      <w:marRight w:val="0"/>
      <w:marTop w:val="0"/>
      <w:marBottom w:val="0"/>
      <w:divBdr>
        <w:top w:val="none" w:sz="0" w:space="0" w:color="auto"/>
        <w:left w:val="none" w:sz="0" w:space="0" w:color="auto"/>
        <w:bottom w:val="none" w:sz="0" w:space="0" w:color="auto"/>
        <w:right w:val="none" w:sz="0" w:space="0" w:color="auto"/>
      </w:divBdr>
    </w:div>
    <w:div w:id="426928421">
      <w:bodyDiv w:val="1"/>
      <w:marLeft w:val="0"/>
      <w:marRight w:val="0"/>
      <w:marTop w:val="0"/>
      <w:marBottom w:val="0"/>
      <w:divBdr>
        <w:top w:val="none" w:sz="0" w:space="0" w:color="auto"/>
        <w:left w:val="none" w:sz="0" w:space="0" w:color="auto"/>
        <w:bottom w:val="none" w:sz="0" w:space="0" w:color="auto"/>
        <w:right w:val="none" w:sz="0" w:space="0" w:color="auto"/>
      </w:divBdr>
    </w:div>
    <w:div w:id="427234554">
      <w:bodyDiv w:val="1"/>
      <w:marLeft w:val="0"/>
      <w:marRight w:val="0"/>
      <w:marTop w:val="0"/>
      <w:marBottom w:val="0"/>
      <w:divBdr>
        <w:top w:val="none" w:sz="0" w:space="0" w:color="auto"/>
        <w:left w:val="none" w:sz="0" w:space="0" w:color="auto"/>
        <w:bottom w:val="none" w:sz="0" w:space="0" w:color="auto"/>
        <w:right w:val="none" w:sz="0" w:space="0" w:color="auto"/>
      </w:divBdr>
    </w:div>
    <w:div w:id="429544022">
      <w:bodyDiv w:val="1"/>
      <w:marLeft w:val="0"/>
      <w:marRight w:val="0"/>
      <w:marTop w:val="0"/>
      <w:marBottom w:val="0"/>
      <w:divBdr>
        <w:top w:val="none" w:sz="0" w:space="0" w:color="auto"/>
        <w:left w:val="none" w:sz="0" w:space="0" w:color="auto"/>
        <w:bottom w:val="none" w:sz="0" w:space="0" w:color="auto"/>
        <w:right w:val="none" w:sz="0" w:space="0" w:color="auto"/>
      </w:divBdr>
    </w:div>
    <w:div w:id="430206667">
      <w:bodyDiv w:val="1"/>
      <w:marLeft w:val="0"/>
      <w:marRight w:val="0"/>
      <w:marTop w:val="0"/>
      <w:marBottom w:val="0"/>
      <w:divBdr>
        <w:top w:val="none" w:sz="0" w:space="0" w:color="auto"/>
        <w:left w:val="none" w:sz="0" w:space="0" w:color="auto"/>
        <w:bottom w:val="none" w:sz="0" w:space="0" w:color="auto"/>
        <w:right w:val="none" w:sz="0" w:space="0" w:color="auto"/>
      </w:divBdr>
    </w:div>
    <w:div w:id="433481442">
      <w:bodyDiv w:val="1"/>
      <w:marLeft w:val="0"/>
      <w:marRight w:val="0"/>
      <w:marTop w:val="0"/>
      <w:marBottom w:val="0"/>
      <w:divBdr>
        <w:top w:val="none" w:sz="0" w:space="0" w:color="auto"/>
        <w:left w:val="none" w:sz="0" w:space="0" w:color="auto"/>
        <w:bottom w:val="none" w:sz="0" w:space="0" w:color="auto"/>
        <w:right w:val="none" w:sz="0" w:space="0" w:color="auto"/>
      </w:divBdr>
    </w:div>
    <w:div w:id="440957705">
      <w:bodyDiv w:val="1"/>
      <w:marLeft w:val="0"/>
      <w:marRight w:val="0"/>
      <w:marTop w:val="0"/>
      <w:marBottom w:val="0"/>
      <w:divBdr>
        <w:top w:val="none" w:sz="0" w:space="0" w:color="auto"/>
        <w:left w:val="none" w:sz="0" w:space="0" w:color="auto"/>
        <w:bottom w:val="none" w:sz="0" w:space="0" w:color="auto"/>
        <w:right w:val="none" w:sz="0" w:space="0" w:color="auto"/>
      </w:divBdr>
    </w:div>
    <w:div w:id="444345948">
      <w:bodyDiv w:val="1"/>
      <w:marLeft w:val="0"/>
      <w:marRight w:val="0"/>
      <w:marTop w:val="0"/>
      <w:marBottom w:val="0"/>
      <w:divBdr>
        <w:top w:val="none" w:sz="0" w:space="0" w:color="auto"/>
        <w:left w:val="none" w:sz="0" w:space="0" w:color="auto"/>
        <w:bottom w:val="none" w:sz="0" w:space="0" w:color="auto"/>
        <w:right w:val="none" w:sz="0" w:space="0" w:color="auto"/>
      </w:divBdr>
    </w:div>
    <w:div w:id="445738570">
      <w:bodyDiv w:val="1"/>
      <w:marLeft w:val="0"/>
      <w:marRight w:val="0"/>
      <w:marTop w:val="0"/>
      <w:marBottom w:val="0"/>
      <w:divBdr>
        <w:top w:val="none" w:sz="0" w:space="0" w:color="auto"/>
        <w:left w:val="none" w:sz="0" w:space="0" w:color="auto"/>
        <w:bottom w:val="none" w:sz="0" w:space="0" w:color="auto"/>
        <w:right w:val="none" w:sz="0" w:space="0" w:color="auto"/>
      </w:divBdr>
    </w:div>
    <w:div w:id="446002480">
      <w:bodyDiv w:val="1"/>
      <w:marLeft w:val="0"/>
      <w:marRight w:val="0"/>
      <w:marTop w:val="0"/>
      <w:marBottom w:val="0"/>
      <w:divBdr>
        <w:top w:val="none" w:sz="0" w:space="0" w:color="auto"/>
        <w:left w:val="none" w:sz="0" w:space="0" w:color="auto"/>
        <w:bottom w:val="none" w:sz="0" w:space="0" w:color="auto"/>
        <w:right w:val="none" w:sz="0" w:space="0" w:color="auto"/>
      </w:divBdr>
    </w:div>
    <w:div w:id="446126496">
      <w:bodyDiv w:val="1"/>
      <w:marLeft w:val="0"/>
      <w:marRight w:val="0"/>
      <w:marTop w:val="0"/>
      <w:marBottom w:val="0"/>
      <w:divBdr>
        <w:top w:val="none" w:sz="0" w:space="0" w:color="auto"/>
        <w:left w:val="none" w:sz="0" w:space="0" w:color="auto"/>
        <w:bottom w:val="none" w:sz="0" w:space="0" w:color="auto"/>
        <w:right w:val="none" w:sz="0" w:space="0" w:color="auto"/>
      </w:divBdr>
    </w:div>
    <w:div w:id="447745267">
      <w:bodyDiv w:val="1"/>
      <w:marLeft w:val="0"/>
      <w:marRight w:val="0"/>
      <w:marTop w:val="0"/>
      <w:marBottom w:val="0"/>
      <w:divBdr>
        <w:top w:val="none" w:sz="0" w:space="0" w:color="auto"/>
        <w:left w:val="none" w:sz="0" w:space="0" w:color="auto"/>
        <w:bottom w:val="none" w:sz="0" w:space="0" w:color="auto"/>
        <w:right w:val="none" w:sz="0" w:space="0" w:color="auto"/>
      </w:divBdr>
    </w:div>
    <w:div w:id="450973358">
      <w:bodyDiv w:val="1"/>
      <w:marLeft w:val="0"/>
      <w:marRight w:val="0"/>
      <w:marTop w:val="0"/>
      <w:marBottom w:val="0"/>
      <w:divBdr>
        <w:top w:val="none" w:sz="0" w:space="0" w:color="auto"/>
        <w:left w:val="none" w:sz="0" w:space="0" w:color="auto"/>
        <w:bottom w:val="none" w:sz="0" w:space="0" w:color="auto"/>
        <w:right w:val="none" w:sz="0" w:space="0" w:color="auto"/>
      </w:divBdr>
    </w:div>
    <w:div w:id="452945449">
      <w:bodyDiv w:val="1"/>
      <w:marLeft w:val="0"/>
      <w:marRight w:val="0"/>
      <w:marTop w:val="0"/>
      <w:marBottom w:val="0"/>
      <w:divBdr>
        <w:top w:val="none" w:sz="0" w:space="0" w:color="auto"/>
        <w:left w:val="none" w:sz="0" w:space="0" w:color="auto"/>
        <w:bottom w:val="none" w:sz="0" w:space="0" w:color="auto"/>
        <w:right w:val="none" w:sz="0" w:space="0" w:color="auto"/>
      </w:divBdr>
    </w:div>
    <w:div w:id="458453743">
      <w:bodyDiv w:val="1"/>
      <w:marLeft w:val="0"/>
      <w:marRight w:val="0"/>
      <w:marTop w:val="0"/>
      <w:marBottom w:val="0"/>
      <w:divBdr>
        <w:top w:val="none" w:sz="0" w:space="0" w:color="auto"/>
        <w:left w:val="none" w:sz="0" w:space="0" w:color="auto"/>
        <w:bottom w:val="none" w:sz="0" w:space="0" w:color="auto"/>
        <w:right w:val="none" w:sz="0" w:space="0" w:color="auto"/>
      </w:divBdr>
    </w:div>
    <w:div w:id="459959652">
      <w:bodyDiv w:val="1"/>
      <w:marLeft w:val="0"/>
      <w:marRight w:val="0"/>
      <w:marTop w:val="0"/>
      <w:marBottom w:val="0"/>
      <w:divBdr>
        <w:top w:val="none" w:sz="0" w:space="0" w:color="auto"/>
        <w:left w:val="none" w:sz="0" w:space="0" w:color="auto"/>
        <w:bottom w:val="none" w:sz="0" w:space="0" w:color="auto"/>
        <w:right w:val="none" w:sz="0" w:space="0" w:color="auto"/>
      </w:divBdr>
    </w:div>
    <w:div w:id="461658954">
      <w:bodyDiv w:val="1"/>
      <w:marLeft w:val="0"/>
      <w:marRight w:val="0"/>
      <w:marTop w:val="0"/>
      <w:marBottom w:val="0"/>
      <w:divBdr>
        <w:top w:val="none" w:sz="0" w:space="0" w:color="auto"/>
        <w:left w:val="none" w:sz="0" w:space="0" w:color="auto"/>
        <w:bottom w:val="none" w:sz="0" w:space="0" w:color="auto"/>
        <w:right w:val="none" w:sz="0" w:space="0" w:color="auto"/>
      </w:divBdr>
    </w:div>
    <w:div w:id="463087804">
      <w:bodyDiv w:val="1"/>
      <w:marLeft w:val="0"/>
      <w:marRight w:val="0"/>
      <w:marTop w:val="0"/>
      <w:marBottom w:val="0"/>
      <w:divBdr>
        <w:top w:val="none" w:sz="0" w:space="0" w:color="auto"/>
        <w:left w:val="none" w:sz="0" w:space="0" w:color="auto"/>
        <w:bottom w:val="none" w:sz="0" w:space="0" w:color="auto"/>
        <w:right w:val="none" w:sz="0" w:space="0" w:color="auto"/>
      </w:divBdr>
    </w:div>
    <w:div w:id="471093488">
      <w:bodyDiv w:val="1"/>
      <w:marLeft w:val="0"/>
      <w:marRight w:val="0"/>
      <w:marTop w:val="0"/>
      <w:marBottom w:val="0"/>
      <w:divBdr>
        <w:top w:val="none" w:sz="0" w:space="0" w:color="auto"/>
        <w:left w:val="none" w:sz="0" w:space="0" w:color="auto"/>
        <w:bottom w:val="none" w:sz="0" w:space="0" w:color="auto"/>
        <w:right w:val="none" w:sz="0" w:space="0" w:color="auto"/>
      </w:divBdr>
    </w:div>
    <w:div w:id="474831898">
      <w:bodyDiv w:val="1"/>
      <w:marLeft w:val="0"/>
      <w:marRight w:val="0"/>
      <w:marTop w:val="0"/>
      <w:marBottom w:val="0"/>
      <w:divBdr>
        <w:top w:val="none" w:sz="0" w:space="0" w:color="auto"/>
        <w:left w:val="none" w:sz="0" w:space="0" w:color="auto"/>
        <w:bottom w:val="none" w:sz="0" w:space="0" w:color="auto"/>
        <w:right w:val="none" w:sz="0" w:space="0" w:color="auto"/>
      </w:divBdr>
    </w:div>
    <w:div w:id="474880218">
      <w:bodyDiv w:val="1"/>
      <w:marLeft w:val="0"/>
      <w:marRight w:val="0"/>
      <w:marTop w:val="0"/>
      <w:marBottom w:val="0"/>
      <w:divBdr>
        <w:top w:val="none" w:sz="0" w:space="0" w:color="auto"/>
        <w:left w:val="none" w:sz="0" w:space="0" w:color="auto"/>
        <w:bottom w:val="none" w:sz="0" w:space="0" w:color="auto"/>
        <w:right w:val="none" w:sz="0" w:space="0" w:color="auto"/>
      </w:divBdr>
    </w:div>
    <w:div w:id="480657262">
      <w:bodyDiv w:val="1"/>
      <w:marLeft w:val="0"/>
      <w:marRight w:val="0"/>
      <w:marTop w:val="0"/>
      <w:marBottom w:val="0"/>
      <w:divBdr>
        <w:top w:val="none" w:sz="0" w:space="0" w:color="auto"/>
        <w:left w:val="none" w:sz="0" w:space="0" w:color="auto"/>
        <w:bottom w:val="none" w:sz="0" w:space="0" w:color="auto"/>
        <w:right w:val="none" w:sz="0" w:space="0" w:color="auto"/>
      </w:divBdr>
    </w:div>
    <w:div w:id="483161264">
      <w:bodyDiv w:val="1"/>
      <w:marLeft w:val="0"/>
      <w:marRight w:val="0"/>
      <w:marTop w:val="0"/>
      <w:marBottom w:val="0"/>
      <w:divBdr>
        <w:top w:val="none" w:sz="0" w:space="0" w:color="auto"/>
        <w:left w:val="none" w:sz="0" w:space="0" w:color="auto"/>
        <w:bottom w:val="none" w:sz="0" w:space="0" w:color="auto"/>
        <w:right w:val="none" w:sz="0" w:space="0" w:color="auto"/>
      </w:divBdr>
    </w:div>
    <w:div w:id="484974613">
      <w:bodyDiv w:val="1"/>
      <w:marLeft w:val="0"/>
      <w:marRight w:val="0"/>
      <w:marTop w:val="0"/>
      <w:marBottom w:val="0"/>
      <w:divBdr>
        <w:top w:val="none" w:sz="0" w:space="0" w:color="auto"/>
        <w:left w:val="none" w:sz="0" w:space="0" w:color="auto"/>
        <w:bottom w:val="none" w:sz="0" w:space="0" w:color="auto"/>
        <w:right w:val="none" w:sz="0" w:space="0" w:color="auto"/>
      </w:divBdr>
    </w:div>
    <w:div w:id="485703079">
      <w:bodyDiv w:val="1"/>
      <w:marLeft w:val="0"/>
      <w:marRight w:val="0"/>
      <w:marTop w:val="0"/>
      <w:marBottom w:val="0"/>
      <w:divBdr>
        <w:top w:val="none" w:sz="0" w:space="0" w:color="auto"/>
        <w:left w:val="none" w:sz="0" w:space="0" w:color="auto"/>
        <w:bottom w:val="none" w:sz="0" w:space="0" w:color="auto"/>
        <w:right w:val="none" w:sz="0" w:space="0" w:color="auto"/>
      </w:divBdr>
    </w:div>
    <w:div w:id="489057705">
      <w:bodyDiv w:val="1"/>
      <w:marLeft w:val="0"/>
      <w:marRight w:val="0"/>
      <w:marTop w:val="0"/>
      <w:marBottom w:val="0"/>
      <w:divBdr>
        <w:top w:val="none" w:sz="0" w:space="0" w:color="auto"/>
        <w:left w:val="none" w:sz="0" w:space="0" w:color="auto"/>
        <w:bottom w:val="none" w:sz="0" w:space="0" w:color="auto"/>
        <w:right w:val="none" w:sz="0" w:space="0" w:color="auto"/>
      </w:divBdr>
    </w:div>
    <w:div w:id="489252143">
      <w:bodyDiv w:val="1"/>
      <w:marLeft w:val="0"/>
      <w:marRight w:val="0"/>
      <w:marTop w:val="0"/>
      <w:marBottom w:val="0"/>
      <w:divBdr>
        <w:top w:val="none" w:sz="0" w:space="0" w:color="auto"/>
        <w:left w:val="none" w:sz="0" w:space="0" w:color="auto"/>
        <w:bottom w:val="none" w:sz="0" w:space="0" w:color="auto"/>
        <w:right w:val="none" w:sz="0" w:space="0" w:color="auto"/>
      </w:divBdr>
    </w:div>
    <w:div w:id="490028301">
      <w:bodyDiv w:val="1"/>
      <w:marLeft w:val="0"/>
      <w:marRight w:val="0"/>
      <w:marTop w:val="0"/>
      <w:marBottom w:val="0"/>
      <w:divBdr>
        <w:top w:val="none" w:sz="0" w:space="0" w:color="auto"/>
        <w:left w:val="none" w:sz="0" w:space="0" w:color="auto"/>
        <w:bottom w:val="none" w:sz="0" w:space="0" w:color="auto"/>
        <w:right w:val="none" w:sz="0" w:space="0" w:color="auto"/>
      </w:divBdr>
    </w:div>
    <w:div w:id="491413795">
      <w:bodyDiv w:val="1"/>
      <w:marLeft w:val="0"/>
      <w:marRight w:val="0"/>
      <w:marTop w:val="0"/>
      <w:marBottom w:val="0"/>
      <w:divBdr>
        <w:top w:val="none" w:sz="0" w:space="0" w:color="auto"/>
        <w:left w:val="none" w:sz="0" w:space="0" w:color="auto"/>
        <w:bottom w:val="none" w:sz="0" w:space="0" w:color="auto"/>
        <w:right w:val="none" w:sz="0" w:space="0" w:color="auto"/>
      </w:divBdr>
    </w:div>
    <w:div w:id="493374979">
      <w:bodyDiv w:val="1"/>
      <w:marLeft w:val="0"/>
      <w:marRight w:val="0"/>
      <w:marTop w:val="0"/>
      <w:marBottom w:val="0"/>
      <w:divBdr>
        <w:top w:val="none" w:sz="0" w:space="0" w:color="auto"/>
        <w:left w:val="none" w:sz="0" w:space="0" w:color="auto"/>
        <w:bottom w:val="none" w:sz="0" w:space="0" w:color="auto"/>
        <w:right w:val="none" w:sz="0" w:space="0" w:color="auto"/>
      </w:divBdr>
    </w:div>
    <w:div w:id="499780298">
      <w:bodyDiv w:val="1"/>
      <w:marLeft w:val="0"/>
      <w:marRight w:val="0"/>
      <w:marTop w:val="0"/>
      <w:marBottom w:val="0"/>
      <w:divBdr>
        <w:top w:val="none" w:sz="0" w:space="0" w:color="auto"/>
        <w:left w:val="none" w:sz="0" w:space="0" w:color="auto"/>
        <w:bottom w:val="none" w:sz="0" w:space="0" w:color="auto"/>
        <w:right w:val="none" w:sz="0" w:space="0" w:color="auto"/>
      </w:divBdr>
    </w:div>
    <w:div w:id="501940824">
      <w:bodyDiv w:val="1"/>
      <w:marLeft w:val="0"/>
      <w:marRight w:val="0"/>
      <w:marTop w:val="0"/>
      <w:marBottom w:val="0"/>
      <w:divBdr>
        <w:top w:val="none" w:sz="0" w:space="0" w:color="auto"/>
        <w:left w:val="none" w:sz="0" w:space="0" w:color="auto"/>
        <w:bottom w:val="none" w:sz="0" w:space="0" w:color="auto"/>
        <w:right w:val="none" w:sz="0" w:space="0" w:color="auto"/>
      </w:divBdr>
    </w:div>
    <w:div w:id="503932734">
      <w:bodyDiv w:val="1"/>
      <w:marLeft w:val="0"/>
      <w:marRight w:val="0"/>
      <w:marTop w:val="0"/>
      <w:marBottom w:val="0"/>
      <w:divBdr>
        <w:top w:val="none" w:sz="0" w:space="0" w:color="auto"/>
        <w:left w:val="none" w:sz="0" w:space="0" w:color="auto"/>
        <w:bottom w:val="none" w:sz="0" w:space="0" w:color="auto"/>
        <w:right w:val="none" w:sz="0" w:space="0" w:color="auto"/>
      </w:divBdr>
    </w:div>
    <w:div w:id="505556987">
      <w:bodyDiv w:val="1"/>
      <w:marLeft w:val="0"/>
      <w:marRight w:val="0"/>
      <w:marTop w:val="0"/>
      <w:marBottom w:val="0"/>
      <w:divBdr>
        <w:top w:val="none" w:sz="0" w:space="0" w:color="auto"/>
        <w:left w:val="none" w:sz="0" w:space="0" w:color="auto"/>
        <w:bottom w:val="none" w:sz="0" w:space="0" w:color="auto"/>
        <w:right w:val="none" w:sz="0" w:space="0" w:color="auto"/>
      </w:divBdr>
    </w:div>
    <w:div w:id="508251781">
      <w:bodyDiv w:val="1"/>
      <w:marLeft w:val="0"/>
      <w:marRight w:val="0"/>
      <w:marTop w:val="0"/>
      <w:marBottom w:val="0"/>
      <w:divBdr>
        <w:top w:val="none" w:sz="0" w:space="0" w:color="auto"/>
        <w:left w:val="none" w:sz="0" w:space="0" w:color="auto"/>
        <w:bottom w:val="none" w:sz="0" w:space="0" w:color="auto"/>
        <w:right w:val="none" w:sz="0" w:space="0" w:color="auto"/>
      </w:divBdr>
    </w:div>
    <w:div w:id="509485958">
      <w:bodyDiv w:val="1"/>
      <w:marLeft w:val="0"/>
      <w:marRight w:val="0"/>
      <w:marTop w:val="0"/>
      <w:marBottom w:val="0"/>
      <w:divBdr>
        <w:top w:val="none" w:sz="0" w:space="0" w:color="auto"/>
        <w:left w:val="none" w:sz="0" w:space="0" w:color="auto"/>
        <w:bottom w:val="none" w:sz="0" w:space="0" w:color="auto"/>
        <w:right w:val="none" w:sz="0" w:space="0" w:color="auto"/>
      </w:divBdr>
    </w:div>
    <w:div w:id="512762730">
      <w:bodyDiv w:val="1"/>
      <w:marLeft w:val="0"/>
      <w:marRight w:val="0"/>
      <w:marTop w:val="0"/>
      <w:marBottom w:val="0"/>
      <w:divBdr>
        <w:top w:val="none" w:sz="0" w:space="0" w:color="auto"/>
        <w:left w:val="none" w:sz="0" w:space="0" w:color="auto"/>
        <w:bottom w:val="none" w:sz="0" w:space="0" w:color="auto"/>
        <w:right w:val="none" w:sz="0" w:space="0" w:color="auto"/>
      </w:divBdr>
    </w:div>
    <w:div w:id="514266041">
      <w:bodyDiv w:val="1"/>
      <w:marLeft w:val="0"/>
      <w:marRight w:val="0"/>
      <w:marTop w:val="0"/>
      <w:marBottom w:val="0"/>
      <w:divBdr>
        <w:top w:val="none" w:sz="0" w:space="0" w:color="auto"/>
        <w:left w:val="none" w:sz="0" w:space="0" w:color="auto"/>
        <w:bottom w:val="none" w:sz="0" w:space="0" w:color="auto"/>
        <w:right w:val="none" w:sz="0" w:space="0" w:color="auto"/>
      </w:divBdr>
    </w:div>
    <w:div w:id="514270490">
      <w:bodyDiv w:val="1"/>
      <w:marLeft w:val="0"/>
      <w:marRight w:val="0"/>
      <w:marTop w:val="0"/>
      <w:marBottom w:val="0"/>
      <w:divBdr>
        <w:top w:val="none" w:sz="0" w:space="0" w:color="auto"/>
        <w:left w:val="none" w:sz="0" w:space="0" w:color="auto"/>
        <w:bottom w:val="none" w:sz="0" w:space="0" w:color="auto"/>
        <w:right w:val="none" w:sz="0" w:space="0" w:color="auto"/>
      </w:divBdr>
    </w:div>
    <w:div w:id="514616303">
      <w:bodyDiv w:val="1"/>
      <w:marLeft w:val="0"/>
      <w:marRight w:val="0"/>
      <w:marTop w:val="0"/>
      <w:marBottom w:val="0"/>
      <w:divBdr>
        <w:top w:val="none" w:sz="0" w:space="0" w:color="auto"/>
        <w:left w:val="none" w:sz="0" w:space="0" w:color="auto"/>
        <w:bottom w:val="none" w:sz="0" w:space="0" w:color="auto"/>
        <w:right w:val="none" w:sz="0" w:space="0" w:color="auto"/>
      </w:divBdr>
    </w:div>
    <w:div w:id="515190011">
      <w:bodyDiv w:val="1"/>
      <w:marLeft w:val="0"/>
      <w:marRight w:val="0"/>
      <w:marTop w:val="0"/>
      <w:marBottom w:val="0"/>
      <w:divBdr>
        <w:top w:val="none" w:sz="0" w:space="0" w:color="auto"/>
        <w:left w:val="none" w:sz="0" w:space="0" w:color="auto"/>
        <w:bottom w:val="none" w:sz="0" w:space="0" w:color="auto"/>
        <w:right w:val="none" w:sz="0" w:space="0" w:color="auto"/>
      </w:divBdr>
    </w:div>
    <w:div w:id="517080074">
      <w:bodyDiv w:val="1"/>
      <w:marLeft w:val="0"/>
      <w:marRight w:val="0"/>
      <w:marTop w:val="0"/>
      <w:marBottom w:val="0"/>
      <w:divBdr>
        <w:top w:val="none" w:sz="0" w:space="0" w:color="auto"/>
        <w:left w:val="none" w:sz="0" w:space="0" w:color="auto"/>
        <w:bottom w:val="none" w:sz="0" w:space="0" w:color="auto"/>
        <w:right w:val="none" w:sz="0" w:space="0" w:color="auto"/>
      </w:divBdr>
    </w:div>
    <w:div w:id="517279320">
      <w:bodyDiv w:val="1"/>
      <w:marLeft w:val="0"/>
      <w:marRight w:val="0"/>
      <w:marTop w:val="0"/>
      <w:marBottom w:val="0"/>
      <w:divBdr>
        <w:top w:val="none" w:sz="0" w:space="0" w:color="auto"/>
        <w:left w:val="none" w:sz="0" w:space="0" w:color="auto"/>
        <w:bottom w:val="none" w:sz="0" w:space="0" w:color="auto"/>
        <w:right w:val="none" w:sz="0" w:space="0" w:color="auto"/>
      </w:divBdr>
    </w:div>
    <w:div w:id="518933693">
      <w:bodyDiv w:val="1"/>
      <w:marLeft w:val="0"/>
      <w:marRight w:val="0"/>
      <w:marTop w:val="0"/>
      <w:marBottom w:val="0"/>
      <w:divBdr>
        <w:top w:val="none" w:sz="0" w:space="0" w:color="auto"/>
        <w:left w:val="none" w:sz="0" w:space="0" w:color="auto"/>
        <w:bottom w:val="none" w:sz="0" w:space="0" w:color="auto"/>
        <w:right w:val="none" w:sz="0" w:space="0" w:color="auto"/>
      </w:divBdr>
    </w:div>
    <w:div w:id="522982313">
      <w:bodyDiv w:val="1"/>
      <w:marLeft w:val="0"/>
      <w:marRight w:val="0"/>
      <w:marTop w:val="0"/>
      <w:marBottom w:val="0"/>
      <w:divBdr>
        <w:top w:val="none" w:sz="0" w:space="0" w:color="auto"/>
        <w:left w:val="none" w:sz="0" w:space="0" w:color="auto"/>
        <w:bottom w:val="none" w:sz="0" w:space="0" w:color="auto"/>
        <w:right w:val="none" w:sz="0" w:space="0" w:color="auto"/>
      </w:divBdr>
    </w:div>
    <w:div w:id="529949836">
      <w:bodyDiv w:val="1"/>
      <w:marLeft w:val="0"/>
      <w:marRight w:val="0"/>
      <w:marTop w:val="0"/>
      <w:marBottom w:val="0"/>
      <w:divBdr>
        <w:top w:val="none" w:sz="0" w:space="0" w:color="auto"/>
        <w:left w:val="none" w:sz="0" w:space="0" w:color="auto"/>
        <w:bottom w:val="none" w:sz="0" w:space="0" w:color="auto"/>
        <w:right w:val="none" w:sz="0" w:space="0" w:color="auto"/>
      </w:divBdr>
    </w:div>
    <w:div w:id="533882296">
      <w:bodyDiv w:val="1"/>
      <w:marLeft w:val="0"/>
      <w:marRight w:val="0"/>
      <w:marTop w:val="0"/>
      <w:marBottom w:val="0"/>
      <w:divBdr>
        <w:top w:val="none" w:sz="0" w:space="0" w:color="auto"/>
        <w:left w:val="none" w:sz="0" w:space="0" w:color="auto"/>
        <w:bottom w:val="none" w:sz="0" w:space="0" w:color="auto"/>
        <w:right w:val="none" w:sz="0" w:space="0" w:color="auto"/>
      </w:divBdr>
    </w:div>
    <w:div w:id="533885381">
      <w:bodyDiv w:val="1"/>
      <w:marLeft w:val="0"/>
      <w:marRight w:val="0"/>
      <w:marTop w:val="0"/>
      <w:marBottom w:val="0"/>
      <w:divBdr>
        <w:top w:val="none" w:sz="0" w:space="0" w:color="auto"/>
        <w:left w:val="none" w:sz="0" w:space="0" w:color="auto"/>
        <w:bottom w:val="none" w:sz="0" w:space="0" w:color="auto"/>
        <w:right w:val="none" w:sz="0" w:space="0" w:color="auto"/>
      </w:divBdr>
    </w:div>
    <w:div w:id="534081602">
      <w:bodyDiv w:val="1"/>
      <w:marLeft w:val="0"/>
      <w:marRight w:val="0"/>
      <w:marTop w:val="0"/>
      <w:marBottom w:val="0"/>
      <w:divBdr>
        <w:top w:val="none" w:sz="0" w:space="0" w:color="auto"/>
        <w:left w:val="none" w:sz="0" w:space="0" w:color="auto"/>
        <w:bottom w:val="none" w:sz="0" w:space="0" w:color="auto"/>
        <w:right w:val="none" w:sz="0" w:space="0" w:color="auto"/>
      </w:divBdr>
    </w:div>
    <w:div w:id="535895462">
      <w:bodyDiv w:val="1"/>
      <w:marLeft w:val="0"/>
      <w:marRight w:val="0"/>
      <w:marTop w:val="0"/>
      <w:marBottom w:val="0"/>
      <w:divBdr>
        <w:top w:val="none" w:sz="0" w:space="0" w:color="auto"/>
        <w:left w:val="none" w:sz="0" w:space="0" w:color="auto"/>
        <w:bottom w:val="none" w:sz="0" w:space="0" w:color="auto"/>
        <w:right w:val="none" w:sz="0" w:space="0" w:color="auto"/>
      </w:divBdr>
    </w:div>
    <w:div w:id="538011686">
      <w:bodyDiv w:val="1"/>
      <w:marLeft w:val="0"/>
      <w:marRight w:val="0"/>
      <w:marTop w:val="0"/>
      <w:marBottom w:val="0"/>
      <w:divBdr>
        <w:top w:val="none" w:sz="0" w:space="0" w:color="auto"/>
        <w:left w:val="none" w:sz="0" w:space="0" w:color="auto"/>
        <w:bottom w:val="none" w:sz="0" w:space="0" w:color="auto"/>
        <w:right w:val="none" w:sz="0" w:space="0" w:color="auto"/>
      </w:divBdr>
    </w:div>
    <w:div w:id="538930207">
      <w:bodyDiv w:val="1"/>
      <w:marLeft w:val="0"/>
      <w:marRight w:val="0"/>
      <w:marTop w:val="0"/>
      <w:marBottom w:val="0"/>
      <w:divBdr>
        <w:top w:val="none" w:sz="0" w:space="0" w:color="auto"/>
        <w:left w:val="none" w:sz="0" w:space="0" w:color="auto"/>
        <w:bottom w:val="none" w:sz="0" w:space="0" w:color="auto"/>
        <w:right w:val="none" w:sz="0" w:space="0" w:color="auto"/>
      </w:divBdr>
    </w:div>
    <w:div w:id="541214953">
      <w:bodyDiv w:val="1"/>
      <w:marLeft w:val="0"/>
      <w:marRight w:val="0"/>
      <w:marTop w:val="0"/>
      <w:marBottom w:val="0"/>
      <w:divBdr>
        <w:top w:val="none" w:sz="0" w:space="0" w:color="auto"/>
        <w:left w:val="none" w:sz="0" w:space="0" w:color="auto"/>
        <w:bottom w:val="none" w:sz="0" w:space="0" w:color="auto"/>
        <w:right w:val="none" w:sz="0" w:space="0" w:color="auto"/>
      </w:divBdr>
    </w:div>
    <w:div w:id="543443196">
      <w:bodyDiv w:val="1"/>
      <w:marLeft w:val="0"/>
      <w:marRight w:val="0"/>
      <w:marTop w:val="0"/>
      <w:marBottom w:val="0"/>
      <w:divBdr>
        <w:top w:val="none" w:sz="0" w:space="0" w:color="auto"/>
        <w:left w:val="none" w:sz="0" w:space="0" w:color="auto"/>
        <w:bottom w:val="none" w:sz="0" w:space="0" w:color="auto"/>
        <w:right w:val="none" w:sz="0" w:space="0" w:color="auto"/>
      </w:divBdr>
    </w:div>
    <w:div w:id="555237140">
      <w:bodyDiv w:val="1"/>
      <w:marLeft w:val="0"/>
      <w:marRight w:val="0"/>
      <w:marTop w:val="0"/>
      <w:marBottom w:val="0"/>
      <w:divBdr>
        <w:top w:val="none" w:sz="0" w:space="0" w:color="auto"/>
        <w:left w:val="none" w:sz="0" w:space="0" w:color="auto"/>
        <w:bottom w:val="none" w:sz="0" w:space="0" w:color="auto"/>
        <w:right w:val="none" w:sz="0" w:space="0" w:color="auto"/>
      </w:divBdr>
    </w:div>
    <w:div w:id="556357771">
      <w:bodyDiv w:val="1"/>
      <w:marLeft w:val="0"/>
      <w:marRight w:val="0"/>
      <w:marTop w:val="0"/>
      <w:marBottom w:val="0"/>
      <w:divBdr>
        <w:top w:val="none" w:sz="0" w:space="0" w:color="auto"/>
        <w:left w:val="none" w:sz="0" w:space="0" w:color="auto"/>
        <w:bottom w:val="none" w:sz="0" w:space="0" w:color="auto"/>
        <w:right w:val="none" w:sz="0" w:space="0" w:color="auto"/>
      </w:divBdr>
    </w:div>
    <w:div w:id="562563581">
      <w:bodyDiv w:val="1"/>
      <w:marLeft w:val="0"/>
      <w:marRight w:val="0"/>
      <w:marTop w:val="0"/>
      <w:marBottom w:val="0"/>
      <w:divBdr>
        <w:top w:val="none" w:sz="0" w:space="0" w:color="auto"/>
        <w:left w:val="none" w:sz="0" w:space="0" w:color="auto"/>
        <w:bottom w:val="none" w:sz="0" w:space="0" w:color="auto"/>
        <w:right w:val="none" w:sz="0" w:space="0" w:color="auto"/>
      </w:divBdr>
    </w:div>
    <w:div w:id="563806314">
      <w:bodyDiv w:val="1"/>
      <w:marLeft w:val="0"/>
      <w:marRight w:val="0"/>
      <w:marTop w:val="0"/>
      <w:marBottom w:val="0"/>
      <w:divBdr>
        <w:top w:val="none" w:sz="0" w:space="0" w:color="auto"/>
        <w:left w:val="none" w:sz="0" w:space="0" w:color="auto"/>
        <w:bottom w:val="none" w:sz="0" w:space="0" w:color="auto"/>
        <w:right w:val="none" w:sz="0" w:space="0" w:color="auto"/>
      </w:divBdr>
    </w:div>
    <w:div w:id="565410939">
      <w:bodyDiv w:val="1"/>
      <w:marLeft w:val="0"/>
      <w:marRight w:val="0"/>
      <w:marTop w:val="0"/>
      <w:marBottom w:val="0"/>
      <w:divBdr>
        <w:top w:val="none" w:sz="0" w:space="0" w:color="auto"/>
        <w:left w:val="none" w:sz="0" w:space="0" w:color="auto"/>
        <w:bottom w:val="none" w:sz="0" w:space="0" w:color="auto"/>
        <w:right w:val="none" w:sz="0" w:space="0" w:color="auto"/>
      </w:divBdr>
    </w:div>
    <w:div w:id="567958783">
      <w:bodyDiv w:val="1"/>
      <w:marLeft w:val="0"/>
      <w:marRight w:val="0"/>
      <w:marTop w:val="0"/>
      <w:marBottom w:val="0"/>
      <w:divBdr>
        <w:top w:val="none" w:sz="0" w:space="0" w:color="auto"/>
        <w:left w:val="none" w:sz="0" w:space="0" w:color="auto"/>
        <w:bottom w:val="none" w:sz="0" w:space="0" w:color="auto"/>
        <w:right w:val="none" w:sz="0" w:space="0" w:color="auto"/>
      </w:divBdr>
    </w:div>
    <w:div w:id="569653599">
      <w:bodyDiv w:val="1"/>
      <w:marLeft w:val="0"/>
      <w:marRight w:val="0"/>
      <w:marTop w:val="0"/>
      <w:marBottom w:val="0"/>
      <w:divBdr>
        <w:top w:val="none" w:sz="0" w:space="0" w:color="auto"/>
        <w:left w:val="none" w:sz="0" w:space="0" w:color="auto"/>
        <w:bottom w:val="none" w:sz="0" w:space="0" w:color="auto"/>
        <w:right w:val="none" w:sz="0" w:space="0" w:color="auto"/>
      </w:divBdr>
    </w:div>
    <w:div w:id="579799735">
      <w:bodyDiv w:val="1"/>
      <w:marLeft w:val="0"/>
      <w:marRight w:val="0"/>
      <w:marTop w:val="0"/>
      <w:marBottom w:val="0"/>
      <w:divBdr>
        <w:top w:val="none" w:sz="0" w:space="0" w:color="auto"/>
        <w:left w:val="none" w:sz="0" w:space="0" w:color="auto"/>
        <w:bottom w:val="none" w:sz="0" w:space="0" w:color="auto"/>
        <w:right w:val="none" w:sz="0" w:space="0" w:color="auto"/>
      </w:divBdr>
    </w:div>
    <w:div w:id="581568399">
      <w:bodyDiv w:val="1"/>
      <w:marLeft w:val="0"/>
      <w:marRight w:val="0"/>
      <w:marTop w:val="0"/>
      <w:marBottom w:val="0"/>
      <w:divBdr>
        <w:top w:val="none" w:sz="0" w:space="0" w:color="auto"/>
        <w:left w:val="none" w:sz="0" w:space="0" w:color="auto"/>
        <w:bottom w:val="none" w:sz="0" w:space="0" w:color="auto"/>
        <w:right w:val="none" w:sz="0" w:space="0" w:color="auto"/>
      </w:divBdr>
    </w:div>
    <w:div w:id="581989262">
      <w:bodyDiv w:val="1"/>
      <w:marLeft w:val="0"/>
      <w:marRight w:val="0"/>
      <w:marTop w:val="0"/>
      <w:marBottom w:val="0"/>
      <w:divBdr>
        <w:top w:val="none" w:sz="0" w:space="0" w:color="auto"/>
        <w:left w:val="none" w:sz="0" w:space="0" w:color="auto"/>
        <w:bottom w:val="none" w:sz="0" w:space="0" w:color="auto"/>
        <w:right w:val="none" w:sz="0" w:space="0" w:color="auto"/>
      </w:divBdr>
    </w:div>
    <w:div w:id="587740110">
      <w:bodyDiv w:val="1"/>
      <w:marLeft w:val="0"/>
      <w:marRight w:val="0"/>
      <w:marTop w:val="0"/>
      <w:marBottom w:val="0"/>
      <w:divBdr>
        <w:top w:val="none" w:sz="0" w:space="0" w:color="auto"/>
        <w:left w:val="none" w:sz="0" w:space="0" w:color="auto"/>
        <w:bottom w:val="none" w:sz="0" w:space="0" w:color="auto"/>
        <w:right w:val="none" w:sz="0" w:space="0" w:color="auto"/>
      </w:divBdr>
    </w:div>
    <w:div w:id="588271579">
      <w:bodyDiv w:val="1"/>
      <w:marLeft w:val="0"/>
      <w:marRight w:val="0"/>
      <w:marTop w:val="0"/>
      <w:marBottom w:val="0"/>
      <w:divBdr>
        <w:top w:val="none" w:sz="0" w:space="0" w:color="auto"/>
        <w:left w:val="none" w:sz="0" w:space="0" w:color="auto"/>
        <w:bottom w:val="none" w:sz="0" w:space="0" w:color="auto"/>
        <w:right w:val="none" w:sz="0" w:space="0" w:color="auto"/>
      </w:divBdr>
    </w:div>
    <w:div w:id="593395657">
      <w:bodyDiv w:val="1"/>
      <w:marLeft w:val="0"/>
      <w:marRight w:val="0"/>
      <w:marTop w:val="0"/>
      <w:marBottom w:val="0"/>
      <w:divBdr>
        <w:top w:val="none" w:sz="0" w:space="0" w:color="auto"/>
        <w:left w:val="none" w:sz="0" w:space="0" w:color="auto"/>
        <w:bottom w:val="none" w:sz="0" w:space="0" w:color="auto"/>
        <w:right w:val="none" w:sz="0" w:space="0" w:color="auto"/>
      </w:divBdr>
    </w:div>
    <w:div w:id="595360305">
      <w:bodyDiv w:val="1"/>
      <w:marLeft w:val="0"/>
      <w:marRight w:val="0"/>
      <w:marTop w:val="0"/>
      <w:marBottom w:val="0"/>
      <w:divBdr>
        <w:top w:val="none" w:sz="0" w:space="0" w:color="auto"/>
        <w:left w:val="none" w:sz="0" w:space="0" w:color="auto"/>
        <w:bottom w:val="none" w:sz="0" w:space="0" w:color="auto"/>
        <w:right w:val="none" w:sz="0" w:space="0" w:color="auto"/>
      </w:divBdr>
    </w:div>
    <w:div w:id="595988682">
      <w:bodyDiv w:val="1"/>
      <w:marLeft w:val="0"/>
      <w:marRight w:val="0"/>
      <w:marTop w:val="0"/>
      <w:marBottom w:val="0"/>
      <w:divBdr>
        <w:top w:val="none" w:sz="0" w:space="0" w:color="auto"/>
        <w:left w:val="none" w:sz="0" w:space="0" w:color="auto"/>
        <w:bottom w:val="none" w:sz="0" w:space="0" w:color="auto"/>
        <w:right w:val="none" w:sz="0" w:space="0" w:color="auto"/>
      </w:divBdr>
    </w:div>
    <w:div w:id="596136898">
      <w:bodyDiv w:val="1"/>
      <w:marLeft w:val="0"/>
      <w:marRight w:val="0"/>
      <w:marTop w:val="0"/>
      <w:marBottom w:val="0"/>
      <w:divBdr>
        <w:top w:val="none" w:sz="0" w:space="0" w:color="auto"/>
        <w:left w:val="none" w:sz="0" w:space="0" w:color="auto"/>
        <w:bottom w:val="none" w:sz="0" w:space="0" w:color="auto"/>
        <w:right w:val="none" w:sz="0" w:space="0" w:color="auto"/>
      </w:divBdr>
    </w:div>
    <w:div w:id="601228455">
      <w:bodyDiv w:val="1"/>
      <w:marLeft w:val="0"/>
      <w:marRight w:val="0"/>
      <w:marTop w:val="0"/>
      <w:marBottom w:val="0"/>
      <w:divBdr>
        <w:top w:val="none" w:sz="0" w:space="0" w:color="auto"/>
        <w:left w:val="none" w:sz="0" w:space="0" w:color="auto"/>
        <w:bottom w:val="none" w:sz="0" w:space="0" w:color="auto"/>
        <w:right w:val="none" w:sz="0" w:space="0" w:color="auto"/>
      </w:divBdr>
    </w:div>
    <w:div w:id="601887112">
      <w:bodyDiv w:val="1"/>
      <w:marLeft w:val="0"/>
      <w:marRight w:val="0"/>
      <w:marTop w:val="0"/>
      <w:marBottom w:val="0"/>
      <w:divBdr>
        <w:top w:val="none" w:sz="0" w:space="0" w:color="auto"/>
        <w:left w:val="none" w:sz="0" w:space="0" w:color="auto"/>
        <w:bottom w:val="none" w:sz="0" w:space="0" w:color="auto"/>
        <w:right w:val="none" w:sz="0" w:space="0" w:color="auto"/>
      </w:divBdr>
    </w:div>
    <w:div w:id="609507163">
      <w:bodyDiv w:val="1"/>
      <w:marLeft w:val="0"/>
      <w:marRight w:val="0"/>
      <w:marTop w:val="0"/>
      <w:marBottom w:val="0"/>
      <w:divBdr>
        <w:top w:val="none" w:sz="0" w:space="0" w:color="auto"/>
        <w:left w:val="none" w:sz="0" w:space="0" w:color="auto"/>
        <w:bottom w:val="none" w:sz="0" w:space="0" w:color="auto"/>
        <w:right w:val="none" w:sz="0" w:space="0" w:color="auto"/>
      </w:divBdr>
    </w:div>
    <w:div w:id="610402679">
      <w:bodyDiv w:val="1"/>
      <w:marLeft w:val="0"/>
      <w:marRight w:val="0"/>
      <w:marTop w:val="0"/>
      <w:marBottom w:val="0"/>
      <w:divBdr>
        <w:top w:val="none" w:sz="0" w:space="0" w:color="auto"/>
        <w:left w:val="none" w:sz="0" w:space="0" w:color="auto"/>
        <w:bottom w:val="none" w:sz="0" w:space="0" w:color="auto"/>
        <w:right w:val="none" w:sz="0" w:space="0" w:color="auto"/>
      </w:divBdr>
    </w:div>
    <w:div w:id="611547256">
      <w:bodyDiv w:val="1"/>
      <w:marLeft w:val="0"/>
      <w:marRight w:val="0"/>
      <w:marTop w:val="0"/>
      <w:marBottom w:val="0"/>
      <w:divBdr>
        <w:top w:val="none" w:sz="0" w:space="0" w:color="auto"/>
        <w:left w:val="none" w:sz="0" w:space="0" w:color="auto"/>
        <w:bottom w:val="none" w:sz="0" w:space="0" w:color="auto"/>
        <w:right w:val="none" w:sz="0" w:space="0" w:color="auto"/>
      </w:divBdr>
    </w:div>
    <w:div w:id="612712076">
      <w:bodyDiv w:val="1"/>
      <w:marLeft w:val="0"/>
      <w:marRight w:val="0"/>
      <w:marTop w:val="0"/>
      <w:marBottom w:val="0"/>
      <w:divBdr>
        <w:top w:val="none" w:sz="0" w:space="0" w:color="auto"/>
        <w:left w:val="none" w:sz="0" w:space="0" w:color="auto"/>
        <w:bottom w:val="none" w:sz="0" w:space="0" w:color="auto"/>
        <w:right w:val="none" w:sz="0" w:space="0" w:color="auto"/>
      </w:divBdr>
    </w:div>
    <w:div w:id="612909319">
      <w:bodyDiv w:val="1"/>
      <w:marLeft w:val="0"/>
      <w:marRight w:val="0"/>
      <w:marTop w:val="0"/>
      <w:marBottom w:val="0"/>
      <w:divBdr>
        <w:top w:val="none" w:sz="0" w:space="0" w:color="auto"/>
        <w:left w:val="none" w:sz="0" w:space="0" w:color="auto"/>
        <w:bottom w:val="none" w:sz="0" w:space="0" w:color="auto"/>
        <w:right w:val="none" w:sz="0" w:space="0" w:color="auto"/>
      </w:divBdr>
    </w:div>
    <w:div w:id="620503028">
      <w:bodyDiv w:val="1"/>
      <w:marLeft w:val="0"/>
      <w:marRight w:val="0"/>
      <w:marTop w:val="0"/>
      <w:marBottom w:val="0"/>
      <w:divBdr>
        <w:top w:val="none" w:sz="0" w:space="0" w:color="auto"/>
        <w:left w:val="none" w:sz="0" w:space="0" w:color="auto"/>
        <w:bottom w:val="none" w:sz="0" w:space="0" w:color="auto"/>
        <w:right w:val="none" w:sz="0" w:space="0" w:color="auto"/>
      </w:divBdr>
    </w:div>
    <w:div w:id="621957605">
      <w:bodyDiv w:val="1"/>
      <w:marLeft w:val="0"/>
      <w:marRight w:val="0"/>
      <w:marTop w:val="0"/>
      <w:marBottom w:val="0"/>
      <w:divBdr>
        <w:top w:val="none" w:sz="0" w:space="0" w:color="auto"/>
        <w:left w:val="none" w:sz="0" w:space="0" w:color="auto"/>
        <w:bottom w:val="none" w:sz="0" w:space="0" w:color="auto"/>
        <w:right w:val="none" w:sz="0" w:space="0" w:color="auto"/>
      </w:divBdr>
    </w:div>
    <w:div w:id="625503169">
      <w:bodyDiv w:val="1"/>
      <w:marLeft w:val="0"/>
      <w:marRight w:val="0"/>
      <w:marTop w:val="0"/>
      <w:marBottom w:val="0"/>
      <w:divBdr>
        <w:top w:val="none" w:sz="0" w:space="0" w:color="auto"/>
        <w:left w:val="none" w:sz="0" w:space="0" w:color="auto"/>
        <w:bottom w:val="none" w:sz="0" w:space="0" w:color="auto"/>
        <w:right w:val="none" w:sz="0" w:space="0" w:color="auto"/>
      </w:divBdr>
    </w:div>
    <w:div w:id="628903053">
      <w:bodyDiv w:val="1"/>
      <w:marLeft w:val="0"/>
      <w:marRight w:val="0"/>
      <w:marTop w:val="0"/>
      <w:marBottom w:val="0"/>
      <w:divBdr>
        <w:top w:val="none" w:sz="0" w:space="0" w:color="auto"/>
        <w:left w:val="none" w:sz="0" w:space="0" w:color="auto"/>
        <w:bottom w:val="none" w:sz="0" w:space="0" w:color="auto"/>
        <w:right w:val="none" w:sz="0" w:space="0" w:color="auto"/>
      </w:divBdr>
    </w:div>
    <w:div w:id="631446286">
      <w:bodyDiv w:val="1"/>
      <w:marLeft w:val="0"/>
      <w:marRight w:val="0"/>
      <w:marTop w:val="0"/>
      <w:marBottom w:val="0"/>
      <w:divBdr>
        <w:top w:val="none" w:sz="0" w:space="0" w:color="auto"/>
        <w:left w:val="none" w:sz="0" w:space="0" w:color="auto"/>
        <w:bottom w:val="none" w:sz="0" w:space="0" w:color="auto"/>
        <w:right w:val="none" w:sz="0" w:space="0" w:color="auto"/>
      </w:divBdr>
    </w:div>
    <w:div w:id="636301702">
      <w:bodyDiv w:val="1"/>
      <w:marLeft w:val="0"/>
      <w:marRight w:val="0"/>
      <w:marTop w:val="0"/>
      <w:marBottom w:val="0"/>
      <w:divBdr>
        <w:top w:val="none" w:sz="0" w:space="0" w:color="auto"/>
        <w:left w:val="none" w:sz="0" w:space="0" w:color="auto"/>
        <w:bottom w:val="none" w:sz="0" w:space="0" w:color="auto"/>
        <w:right w:val="none" w:sz="0" w:space="0" w:color="auto"/>
      </w:divBdr>
    </w:div>
    <w:div w:id="637302522">
      <w:bodyDiv w:val="1"/>
      <w:marLeft w:val="0"/>
      <w:marRight w:val="0"/>
      <w:marTop w:val="0"/>
      <w:marBottom w:val="0"/>
      <w:divBdr>
        <w:top w:val="none" w:sz="0" w:space="0" w:color="auto"/>
        <w:left w:val="none" w:sz="0" w:space="0" w:color="auto"/>
        <w:bottom w:val="none" w:sz="0" w:space="0" w:color="auto"/>
        <w:right w:val="none" w:sz="0" w:space="0" w:color="auto"/>
      </w:divBdr>
    </w:div>
    <w:div w:id="637683285">
      <w:bodyDiv w:val="1"/>
      <w:marLeft w:val="0"/>
      <w:marRight w:val="0"/>
      <w:marTop w:val="0"/>
      <w:marBottom w:val="0"/>
      <w:divBdr>
        <w:top w:val="none" w:sz="0" w:space="0" w:color="auto"/>
        <w:left w:val="none" w:sz="0" w:space="0" w:color="auto"/>
        <w:bottom w:val="none" w:sz="0" w:space="0" w:color="auto"/>
        <w:right w:val="none" w:sz="0" w:space="0" w:color="auto"/>
      </w:divBdr>
    </w:div>
    <w:div w:id="640576822">
      <w:bodyDiv w:val="1"/>
      <w:marLeft w:val="0"/>
      <w:marRight w:val="0"/>
      <w:marTop w:val="0"/>
      <w:marBottom w:val="0"/>
      <w:divBdr>
        <w:top w:val="none" w:sz="0" w:space="0" w:color="auto"/>
        <w:left w:val="none" w:sz="0" w:space="0" w:color="auto"/>
        <w:bottom w:val="none" w:sz="0" w:space="0" w:color="auto"/>
        <w:right w:val="none" w:sz="0" w:space="0" w:color="auto"/>
      </w:divBdr>
    </w:div>
    <w:div w:id="642931113">
      <w:bodyDiv w:val="1"/>
      <w:marLeft w:val="0"/>
      <w:marRight w:val="0"/>
      <w:marTop w:val="0"/>
      <w:marBottom w:val="0"/>
      <w:divBdr>
        <w:top w:val="none" w:sz="0" w:space="0" w:color="auto"/>
        <w:left w:val="none" w:sz="0" w:space="0" w:color="auto"/>
        <w:bottom w:val="none" w:sz="0" w:space="0" w:color="auto"/>
        <w:right w:val="none" w:sz="0" w:space="0" w:color="auto"/>
      </w:divBdr>
    </w:div>
    <w:div w:id="644237050">
      <w:bodyDiv w:val="1"/>
      <w:marLeft w:val="0"/>
      <w:marRight w:val="0"/>
      <w:marTop w:val="0"/>
      <w:marBottom w:val="0"/>
      <w:divBdr>
        <w:top w:val="none" w:sz="0" w:space="0" w:color="auto"/>
        <w:left w:val="none" w:sz="0" w:space="0" w:color="auto"/>
        <w:bottom w:val="none" w:sz="0" w:space="0" w:color="auto"/>
        <w:right w:val="none" w:sz="0" w:space="0" w:color="auto"/>
      </w:divBdr>
    </w:div>
    <w:div w:id="644896122">
      <w:bodyDiv w:val="1"/>
      <w:marLeft w:val="0"/>
      <w:marRight w:val="0"/>
      <w:marTop w:val="0"/>
      <w:marBottom w:val="0"/>
      <w:divBdr>
        <w:top w:val="none" w:sz="0" w:space="0" w:color="auto"/>
        <w:left w:val="none" w:sz="0" w:space="0" w:color="auto"/>
        <w:bottom w:val="none" w:sz="0" w:space="0" w:color="auto"/>
        <w:right w:val="none" w:sz="0" w:space="0" w:color="auto"/>
      </w:divBdr>
    </w:div>
    <w:div w:id="646787601">
      <w:bodyDiv w:val="1"/>
      <w:marLeft w:val="0"/>
      <w:marRight w:val="0"/>
      <w:marTop w:val="0"/>
      <w:marBottom w:val="0"/>
      <w:divBdr>
        <w:top w:val="none" w:sz="0" w:space="0" w:color="auto"/>
        <w:left w:val="none" w:sz="0" w:space="0" w:color="auto"/>
        <w:bottom w:val="none" w:sz="0" w:space="0" w:color="auto"/>
        <w:right w:val="none" w:sz="0" w:space="0" w:color="auto"/>
      </w:divBdr>
    </w:div>
    <w:div w:id="656766778">
      <w:bodyDiv w:val="1"/>
      <w:marLeft w:val="0"/>
      <w:marRight w:val="0"/>
      <w:marTop w:val="0"/>
      <w:marBottom w:val="0"/>
      <w:divBdr>
        <w:top w:val="none" w:sz="0" w:space="0" w:color="auto"/>
        <w:left w:val="none" w:sz="0" w:space="0" w:color="auto"/>
        <w:bottom w:val="none" w:sz="0" w:space="0" w:color="auto"/>
        <w:right w:val="none" w:sz="0" w:space="0" w:color="auto"/>
      </w:divBdr>
    </w:div>
    <w:div w:id="658582972">
      <w:bodyDiv w:val="1"/>
      <w:marLeft w:val="0"/>
      <w:marRight w:val="0"/>
      <w:marTop w:val="0"/>
      <w:marBottom w:val="0"/>
      <w:divBdr>
        <w:top w:val="none" w:sz="0" w:space="0" w:color="auto"/>
        <w:left w:val="none" w:sz="0" w:space="0" w:color="auto"/>
        <w:bottom w:val="none" w:sz="0" w:space="0" w:color="auto"/>
        <w:right w:val="none" w:sz="0" w:space="0" w:color="auto"/>
      </w:divBdr>
    </w:div>
    <w:div w:id="660158652">
      <w:bodyDiv w:val="1"/>
      <w:marLeft w:val="0"/>
      <w:marRight w:val="0"/>
      <w:marTop w:val="0"/>
      <w:marBottom w:val="0"/>
      <w:divBdr>
        <w:top w:val="none" w:sz="0" w:space="0" w:color="auto"/>
        <w:left w:val="none" w:sz="0" w:space="0" w:color="auto"/>
        <w:bottom w:val="none" w:sz="0" w:space="0" w:color="auto"/>
        <w:right w:val="none" w:sz="0" w:space="0" w:color="auto"/>
      </w:divBdr>
    </w:div>
    <w:div w:id="661399196">
      <w:bodyDiv w:val="1"/>
      <w:marLeft w:val="0"/>
      <w:marRight w:val="0"/>
      <w:marTop w:val="0"/>
      <w:marBottom w:val="0"/>
      <w:divBdr>
        <w:top w:val="none" w:sz="0" w:space="0" w:color="auto"/>
        <w:left w:val="none" w:sz="0" w:space="0" w:color="auto"/>
        <w:bottom w:val="none" w:sz="0" w:space="0" w:color="auto"/>
        <w:right w:val="none" w:sz="0" w:space="0" w:color="auto"/>
      </w:divBdr>
    </w:div>
    <w:div w:id="663514430">
      <w:bodyDiv w:val="1"/>
      <w:marLeft w:val="0"/>
      <w:marRight w:val="0"/>
      <w:marTop w:val="0"/>
      <w:marBottom w:val="0"/>
      <w:divBdr>
        <w:top w:val="none" w:sz="0" w:space="0" w:color="auto"/>
        <w:left w:val="none" w:sz="0" w:space="0" w:color="auto"/>
        <w:bottom w:val="none" w:sz="0" w:space="0" w:color="auto"/>
        <w:right w:val="none" w:sz="0" w:space="0" w:color="auto"/>
      </w:divBdr>
    </w:div>
    <w:div w:id="664940758">
      <w:bodyDiv w:val="1"/>
      <w:marLeft w:val="0"/>
      <w:marRight w:val="0"/>
      <w:marTop w:val="0"/>
      <w:marBottom w:val="0"/>
      <w:divBdr>
        <w:top w:val="none" w:sz="0" w:space="0" w:color="auto"/>
        <w:left w:val="none" w:sz="0" w:space="0" w:color="auto"/>
        <w:bottom w:val="none" w:sz="0" w:space="0" w:color="auto"/>
        <w:right w:val="none" w:sz="0" w:space="0" w:color="auto"/>
      </w:divBdr>
    </w:div>
    <w:div w:id="669522889">
      <w:bodyDiv w:val="1"/>
      <w:marLeft w:val="0"/>
      <w:marRight w:val="0"/>
      <w:marTop w:val="0"/>
      <w:marBottom w:val="0"/>
      <w:divBdr>
        <w:top w:val="none" w:sz="0" w:space="0" w:color="auto"/>
        <w:left w:val="none" w:sz="0" w:space="0" w:color="auto"/>
        <w:bottom w:val="none" w:sz="0" w:space="0" w:color="auto"/>
        <w:right w:val="none" w:sz="0" w:space="0" w:color="auto"/>
      </w:divBdr>
    </w:div>
    <w:div w:id="670378706">
      <w:bodyDiv w:val="1"/>
      <w:marLeft w:val="0"/>
      <w:marRight w:val="0"/>
      <w:marTop w:val="0"/>
      <w:marBottom w:val="0"/>
      <w:divBdr>
        <w:top w:val="none" w:sz="0" w:space="0" w:color="auto"/>
        <w:left w:val="none" w:sz="0" w:space="0" w:color="auto"/>
        <w:bottom w:val="none" w:sz="0" w:space="0" w:color="auto"/>
        <w:right w:val="none" w:sz="0" w:space="0" w:color="auto"/>
      </w:divBdr>
    </w:div>
    <w:div w:id="673146041">
      <w:bodyDiv w:val="1"/>
      <w:marLeft w:val="0"/>
      <w:marRight w:val="0"/>
      <w:marTop w:val="0"/>
      <w:marBottom w:val="0"/>
      <w:divBdr>
        <w:top w:val="none" w:sz="0" w:space="0" w:color="auto"/>
        <w:left w:val="none" w:sz="0" w:space="0" w:color="auto"/>
        <w:bottom w:val="none" w:sz="0" w:space="0" w:color="auto"/>
        <w:right w:val="none" w:sz="0" w:space="0" w:color="auto"/>
      </w:divBdr>
    </w:div>
    <w:div w:id="678234248">
      <w:bodyDiv w:val="1"/>
      <w:marLeft w:val="0"/>
      <w:marRight w:val="0"/>
      <w:marTop w:val="0"/>
      <w:marBottom w:val="0"/>
      <w:divBdr>
        <w:top w:val="none" w:sz="0" w:space="0" w:color="auto"/>
        <w:left w:val="none" w:sz="0" w:space="0" w:color="auto"/>
        <w:bottom w:val="none" w:sz="0" w:space="0" w:color="auto"/>
        <w:right w:val="none" w:sz="0" w:space="0" w:color="auto"/>
      </w:divBdr>
    </w:div>
    <w:div w:id="679551265">
      <w:bodyDiv w:val="1"/>
      <w:marLeft w:val="0"/>
      <w:marRight w:val="0"/>
      <w:marTop w:val="0"/>
      <w:marBottom w:val="0"/>
      <w:divBdr>
        <w:top w:val="none" w:sz="0" w:space="0" w:color="auto"/>
        <w:left w:val="none" w:sz="0" w:space="0" w:color="auto"/>
        <w:bottom w:val="none" w:sz="0" w:space="0" w:color="auto"/>
        <w:right w:val="none" w:sz="0" w:space="0" w:color="auto"/>
      </w:divBdr>
    </w:div>
    <w:div w:id="682319561">
      <w:bodyDiv w:val="1"/>
      <w:marLeft w:val="0"/>
      <w:marRight w:val="0"/>
      <w:marTop w:val="0"/>
      <w:marBottom w:val="0"/>
      <w:divBdr>
        <w:top w:val="none" w:sz="0" w:space="0" w:color="auto"/>
        <w:left w:val="none" w:sz="0" w:space="0" w:color="auto"/>
        <w:bottom w:val="none" w:sz="0" w:space="0" w:color="auto"/>
        <w:right w:val="none" w:sz="0" w:space="0" w:color="auto"/>
      </w:divBdr>
    </w:div>
    <w:div w:id="682557581">
      <w:bodyDiv w:val="1"/>
      <w:marLeft w:val="0"/>
      <w:marRight w:val="0"/>
      <w:marTop w:val="0"/>
      <w:marBottom w:val="0"/>
      <w:divBdr>
        <w:top w:val="none" w:sz="0" w:space="0" w:color="auto"/>
        <w:left w:val="none" w:sz="0" w:space="0" w:color="auto"/>
        <w:bottom w:val="none" w:sz="0" w:space="0" w:color="auto"/>
        <w:right w:val="none" w:sz="0" w:space="0" w:color="auto"/>
      </w:divBdr>
    </w:div>
    <w:div w:id="687296293">
      <w:bodyDiv w:val="1"/>
      <w:marLeft w:val="0"/>
      <w:marRight w:val="0"/>
      <w:marTop w:val="0"/>
      <w:marBottom w:val="0"/>
      <w:divBdr>
        <w:top w:val="none" w:sz="0" w:space="0" w:color="auto"/>
        <w:left w:val="none" w:sz="0" w:space="0" w:color="auto"/>
        <w:bottom w:val="none" w:sz="0" w:space="0" w:color="auto"/>
        <w:right w:val="none" w:sz="0" w:space="0" w:color="auto"/>
      </w:divBdr>
    </w:div>
    <w:div w:id="692414884">
      <w:bodyDiv w:val="1"/>
      <w:marLeft w:val="0"/>
      <w:marRight w:val="0"/>
      <w:marTop w:val="0"/>
      <w:marBottom w:val="0"/>
      <w:divBdr>
        <w:top w:val="none" w:sz="0" w:space="0" w:color="auto"/>
        <w:left w:val="none" w:sz="0" w:space="0" w:color="auto"/>
        <w:bottom w:val="none" w:sz="0" w:space="0" w:color="auto"/>
        <w:right w:val="none" w:sz="0" w:space="0" w:color="auto"/>
      </w:divBdr>
    </w:div>
    <w:div w:id="693457328">
      <w:bodyDiv w:val="1"/>
      <w:marLeft w:val="0"/>
      <w:marRight w:val="0"/>
      <w:marTop w:val="0"/>
      <w:marBottom w:val="0"/>
      <w:divBdr>
        <w:top w:val="none" w:sz="0" w:space="0" w:color="auto"/>
        <w:left w:val="none" w:sz="0" w:space="0" w:color="auto"/>
        <w:bottom w:val="none" w:sz="0" w:space="0" w:color="auto"/>
        <w:right w:val="none" w:sz="0" w:space="0" w:color="auto"/>
      </w:divBdr>
    </w:div>
    <w:div w:id="694580992">
      <w:bodyDiv w:val="1"/>
      <w:marLeft w:val="0"/>
      <w:marRight w:val="0"/>
      <w:marTop w:val="0"/>
      <w:marBottom w:val="0"/>
      <w:divBdr>
        <w:top w:val="none" w:sz="0" w:space="0" w:color="auto"/>
        <w:left w:val="none" w:sz="0" w:space="0" w:color="auto"/>
        <w:bottom w:val="none" w:sz="0" w:space="0" w:color="auto"/>
        <w:right w:val="none" w:sz="0" w:space="0" w:color="auto"/>
      </w:divBdr>
    </w:div>
    <w:div w:id="697849698">
      <w:bodyDiv w:val="1"/>
      <w:marLeft w:val="0"/>
      <w:marRight w:val="0"/>
      <w:marTop w:val="0"/>
      <w:marBottom w:val="0"/>
      <w:divBdr>
        <w:top w:val="none" w:sz="0" w:space="0" w:color="auto"/>
        <w:left w:val="none" w:sz="0" w:space="0" w:color="auto"/>
        <w:bottom w:val="none" w:sz="0" w:space="0" w:color="auto"/>
        <w:right w:val="none" w:sz="0" w:space="0" w:color="auto"/>
      </w:divBdr>
    </w:div>
    <w:div w:id="698508463">
      <w:bodyDiv w:val="1"/>
      <w:marLeft w:val="0"/>
      <w:marRight w:val="0"/>
      <w:marTop w:val="0"/>
      <w:marBottom w:val="0"/>
      <w:divBdr>
        <w:top w:val="none" w:sz="0" w:space="0" w:color="auto"/>
        <w:left w:val="none" w:sz="0" w:space="0" w:color="auto"/>
        <w:bottom w:val="none" w:sz="0" w:space="0" w:color="auto"/>
        <w:right w:val="none" w:sz="0" w:space="0" w:color="auto"/>
      </w:divBdr>
    </w:div>
    <w:div w:id="700126357">
      <w:bodyDiv w:val="1"/>
      <w:marLeft w:val="0"/>
      <w:marRight w:val="0"/>
      <w:marTop w:val="0"/>
      <w:marBottom w:val="0"/>
      <w:divBdr>
        <w:top w:val="none" w:sz="0" w:space="0" w:color="auto"/>
        <w:left w:val="none" w:sz="0" w:space="0" w:color="auto"/>
        <w:bottom w:val="none" w:sz="0" w:space="0" w:color="auto"/>
        <w:right w:val="none" w:sz="0" w:space="0" w:color="auto"/>
      </w:divBdr>
    </w:div>
    <w:div w:id="702051013">
      <w:bodyDiv w:val="1"/>
      <w:marLeft w:val="0"/>
      <w:marRight w:val="0"/>
      <w:marTop w:val="0"/>
      <w:marBottom w:val="0"/>
      <w:divBdr>
        <w:top w:val="none" w:sz="0" w:space="0" w:color="auto"/>
        <w:left w:val="none" w:sz="0" w:space="0" w:color="auto"/>
        <w:bottom w:val="none" w:sz="0" w:space="0" w:color="auto"/>
        <w:right w:val="none" w:sz="0" w:space="0" w:color="auto"/>
      </w:divBdr>
    </w:div>
    <w:div w:id="703529226">
      <w:bodyDiv w:val="1"/>
      <w:marLeft w:val="0"/>
      <w:marRight w:val="0"/>
      <w:marTop w:val="0"/>
      <w:marBottom w:val="0"/>
      <w:divBdr>
        <w:top w:val="none" w:sz="0" w:space="0" w:color="auto"/>
        <w:left w:val="none" w:sz="0" w:space="0" w:color="auto"/>
        <w:bottom w:val="none" w:sz="0" w:space="0" w:color="auto"/>
        <w:right w:val="none" w:sz="0" w:space="0" w:color="auto"/>
      </w:divBdr>
    </w:div>
    <w:div w:id="708577955">
      <w:bodyDiv w:val="1"/>
      <w:marLeft w:val="0"/>
      <w:marRight w:val="0"/>
      <w:marTop w:val="0"/>
      <w:marBottom w:val="0"/>
      <w:divBdr>
        <w:top w:val="none" w:sz="0" w:space="0" w:color="auto"/>
        <w:left w:val="none" w:sz="0" w:space="0" w:color="auto"/>
        <w:bottom w:val="none" w:sz="0" w:space="0" w:color="auto"/>
        <w:right w:val="none" w:sz="0" w:space="0" w:color="auto"/>
      </w:divBdr>
    </w:div>
    <w:div w:id="708644991">
      <w:bodyDiv w:val="1"/>
      <w:marLeft w:val="0"/>
      <w:marRight w:val="0"/>
      <w:marTop w:val="0"/>
      <w:marBottom w:val="0"/>
      <w:divBdr>
        <w:top w:val="none" w:sz="0" w:space="0" w:color="auto"/>
        <w:left w:val="none" w:sz="0" w:space="0" w:color="auto"/>
        <w:bottom w:val="none" w:sz="0" w:space="0" w:color="auto"/>
        <w:right w:val="none" w:sz="0" w:space="0" w:color="auto"/>
      </w:divBdr>
    </w:div>
    <w:div w:id="709116070">
      <w:bodyDiv w:val="1"/>
      <w:marLeft w:val="0"/>
      <w:marRight w:val="0"/>
      <w:marTop w:val="0"/>
      <w:marBottom w:val="0"/>
      <w:divBdr>
        <w:top w:val="none" w:sz="0" w:space="0" w:color="auto"/>
        <w:left w:val="none" w:sz="0" w:space="0" w:color="auto"/>
        <w:bottom w:val="none" w:sz="0" w:space="0" w:color="auto"/>
        <w:right w:val="none" w:sz="0" w:space="0" w:color="auto"/>
      </w:divBdr>
    </w:div>
    <w:div w:id="712769813">
      <w:bodyDiv w:val="1"/>
      <w:marLeft w:val="0"/>
      <w:marRight w:val="0"/>
      <w:marTop w:val="0"/>
      <w:marBottom w:val="0"/>
      <w:divBdr>
        <w:top w:val="none" w:sz="0" w:space="0" w:color="auto"/>
        <w:left w:val="none" w:sz="0" w:space="0" w:color="auto"/>
        <w:bottom w:val="none" w:sz="0" w:space="0" w:color="auto"/>
        <w:right w:val="none" w:sz="0" w:space="0" w:color="auto"/>
      </w:divBdr>
    </w:div>
    <w:div w:id="717777356">
      <w:bodyDiv w:val="1"/>
      <w:marLeft w:val="0"/>
      <w:marRight w:val="0"/>
      <w:marTop w:val="0"/>
      <w:marBottom w:val="0"/>
      <w:divBdr>
        <w:top w:val="none" w:sz="0" w:space="0" w:color="auto"/>
        <w:left w:val="none" w:sz="0" w:space="0" w:color="auto"/>
        <w:bottom w:val="none" w:sz="0" w:space="0" w:color="auto"/>
        <w:right w:val="none" w:sz="0" w:space="0" w:color="auto"/>
      </w:divBdr>
    </w:div>
    <w:div w:id="718017976">
      <w:bodyDiv w:val="1"/>
      <w:marLeft w:val="0"/>
      <w:marRight w:val="0"/>
      <w:marTop w:val="0"/>
      <w:marBottom w:val="0"/>
      <w:divBdr>
        <w:top w:val="none" w:sz="0" w:space="0" w:color="auto"/>
        <w:left w:val="none" w:sz="0" w:space="0" w:color="auto"/>
        <w:bottom w:val="none" w:sz="0" w:space="0" w:color="auto"/>
        <w:right w:val="none" w:sz="0" w:space="0" w:color="auto"/>
      </w:divBdr>
    </w:div>
    <w:div w:id="720053879">
      <w:bodyDiv w:val="1"/>
      <w:marLeft w:val="0"/>
      <w:marRight w:val="0"/>
      <w:marTop w:val="0"/>
      <w:marBottom w:val="0"/>
      <w:divBdr>
        <w:top w:val="none" w:sz="0" w:space="0" w:color="auto"/>
        <w:left w:val="none" w:sz="0" w:space="0" w:color="auto"/>
        <w:bottom w:val="none" w:sz="0" w:space="0" w:color="auto"/>
        <w:right w:val="none" w:sz="0" w:space="0" w:color="auto"/>
      </w:divBdr>
    </w:div>
    <w:div w:id="721447601">
      <w:bodyDiv w:val="1"/>
      <w:marLeft w:val="0"/>
      <w:marRight w:val="0"/>
      <w:marTop w:val="0"/>
      <w:marBottom w:val="0"/>
      <w:divBdr>
        <w:top w:val="none" w:sz="0" w:space="0" w:color="auto"/>
        <w:left w:val="none" w:sz="0" w:space="0" w:color="auto"/>
        <w:bottom w:val="none" w:sz="0" w:space="0" w:color="auto"/>
        <w:right w:val="none" w:sz="0" w:space="0" w:color="auto"/>
      </w:divBdr>
    </w:div>
    <w:div w:id="721639038">
      <w:bodyDiv w:val="1"/>
      <w:marLeft w:val="0"/>
      <w:marRight w:val="0"/>
      <w:marTop w:val="0"/>
      <w:marBottom w:val="0"/>
      <w:divBdr>
        <w:top w:val="none" w:sz="0" w:space="0" w:color="auto"/>
        <w:left w:val="none" w:sz="0" w:space="0" w:color="auto"/>
        <w:bottom w:val="none" w:sz="0" w:space="0" w:color="auto"/>
        <w:right w:val="none" w:sz="0" w:space="0" w:color="auto"/>
      </w:divBdr>
    </w:div>
    <w:div w:id="724065055">
      <w:bodyDiv w:val="1"/>
      <w:marLeft w:val="0"/>
      <w:marRight w:val="0"/>
      <w:marTop w:val="0"/>
      <w:marBottom w:val="0"/>
      <w:divBdr>
        <w:top w:val="none" w:sz="0" w:space="0" w:color="auto"/>
        <w:left w:val="none" w:sz="0" w:space="0" w:color="auto"/>
        <w:bottom w:val="none" w:sz="0" w:space="0" w:color="auto"/>
        <w:right w:val="none" w:sz="0" w:space="0" w:color="auto"/>
      </w:divBdr>
    </w:div>
    <w:div w:id="725032508">
      <w:bodyDiv w:val="1"/>
      <w:marLeft w:val="0"/>
      <w:marRight w:val="0"/>
      <w:marTop w:val="0"/>
      <w:marBottom w:val="0"/>
      <w:divBdr>
        <w:top w:val="none" w:sz="0" w:space="0" w:color="auto"/>
        <w:left w:val="none" w:sz="0" w:space="0" w:color="auto"/>
        <w:bottom w:val="none" w:sz="0" w:space="0" w:color="auto"/>
        <w:right w:val="none" w:sz="0" w:space="0" w:color="auto"/>
      </w:divBdr>
    </w:div>
    <w:div w:id="727655725">
      <w:bodyDiv w:val="1"/>
      <w:marLeft w:val="0"/>
      <w:marRight w:val="0"/>
      <w:marTop w:val="0"/>
      <w:marBottom w:val="0"/>
      <w:divBdr>
        <w:top w:val="none" w:sz="0" w:space="0" w:color="auto"/>
        <w:left w:val="none" w:sz="0" w:space="0" w:color="auto"/>
        <w:bottom w:val="none" w:sz="0" w:space="0" w:color="auto"/>
        <w:right w:val="none" w:sz="0" w:space="0" w:color="auto"/>
      </w:divBdr>
    </w:div>
    <w:div w:id="730735386">
      <w:bodyDiv w:val="1"/>
      <w:marLeft w:val="0"/>
      <w:marRight w:val="0"/>
      <w:marTop w:val="0"/>
      <w:marBottom w:val="0"/>
      <w:divBdr>
        <w:top w:val="none" w:sz="0" w:space="0" w:color="auto"/>
        <w:left w:val="none" w:sz="0" w:space="0" w:color="auto"/>
        <w:bottom w:val="none" w:sz="0" w:space="0" w:color="auto"/>
        <w:right w:val="none" w:sz="0" w:space="0" w:color="auto"/>
      </w:divBdr>
    </w:div>
    <w:div w:id="731394081">
      <w:bodyDiv w:val="1"/>
      <w:marLeft w:val="0"/>
      <w:marRight w:val="0"/>
      <w:marTop w:val="0"/>
      <w:marBottom w:val="0"/>
      <w:divBdr>
        <w:top w:val="none" w:sz="0" w:space="0" w:color="auto"/>
        <w:left w:val="none" w:sz="0" w:space="0" w:color="auto"/>
        <w:bottom w:val="none" w:sz="0" w:space="0" w:color="auto"/>
        <w:right w:val="none" w:sz="0" w:space="0" w:color="auto"/>
      </w:divBdr>
    </w:div>
    <w:div w:id="734671365">
      <w:bodyDiv w:val="1"/>
      <w:marLeft w:val="0"/>
      <w:marRight w:val="0"/>
      <w:marTop w:val="0"/>
      <w:marBottom w:val="0"/>
      <w:divBdr>
        <w:top w:val="none" w:sz="0" w:space="0" w:color="auto"/>
        <w:left w:val="none" w:sz="0" w:space="0" w:color="auto"/>
        <w:bottom w:val="none" w:sz="0" w:space="0" w:color="auto"/>
        <w:right w:val="none" w:sz="0" w:space="0" w:color="auto"/>
      </w:divBdr>
    </w:div>
    <w:div w:id="734741815">
      <w:bodyDiv w:val="1"/>
      <w:marLeft w:val="0"/>
      <w:marRight w:val="0"/>
      <w:marTop w:val="0"/>
      <w:marBottom w:val="0"/>
      <w:divBdr>
        <w:top w:val="none" w:sz="0" w:space="0" w:color="auto"/>
        <w:left w:val="none" w:sz="0" w:space="0" w:color="auto"/>
        <w:bottom w:val="none" w:sz="0" w:space="0" w:color="auto"/>
        <w:right w:val="none" w:sz="0" w:space="0" w:color="auto"/>
      </w:divBdr>
    </w:div>
    <w:div w:id="735586064">
      <w:bodyDiv w:val="1"/>
      <w:marLeft w:val="0"/>
      <w:marRight w:val="0"/>
      <w:marTop w:val="0"/>
      <w:marBottom w:val="0"/>
      <w:divBdr>
        <w:top w:val="none" w:sz="0" w:space="0" w:color="auto"/>
        <w:left w:val="none" w:sz="0" w:space="0" w:color="auto"/>
        <w:bottom w:val="none" w:sz="0" w:space="0" w:color="auto"/>
        <w:right w:val="none" w:sz="0" w:space="0" w:color="auto"/>
      </w:divBdr>
    </w:div>
    <w:div w:id="736241515">
      <w:bodyDiv w:val="1"/>
      <w:marLeft w:val="0"/>
      <w:marRight w:val="0"/>
      <w:marTop w:val="0"/>
      <w:marBottom w:val="0"/>
      <w:divBdr>
        <w:top w:val="none" w:sz="0" w:space="0" w:color="auto"/>
        <w:left w:val="none" w:sz="0" w:space="0" w:color="auto"/>
        <w:bottom w:val="none" w:sz="0" w:space="0" w:color="auto"/>
        <w:right w:val="none" w:sz="0" w:space="0" w:color="auto"/>
      </w:divBdr>
    </w:div>
    <w:div w:id="737634143">
      <w:bodyDiv w:val="1"/>
      <w:marLeft w:val="0"/>
      <w:marRight w:val="0"/>
      <w:marTop w:val="0"/>
      <w:marBottom w:val="0"/>
      <w:divBdr>
        <w:top w:val="none" w:sz="0" w:space="0" w:color="auto"/>
        <w:left w:val="none" w:sz="0" w:space="0" w:color="auto"/>
        <w:bottom w:val="none" w:sz="0" w:space="0" w:color="auto"/>
        <w:right w:val="none" w:sz="0" w:space="0" w:color="auto"/>
      </w:divBdr>
    </w:div>
    <w:div w:id="737749731">
      <w:bodyDiv w:val="1"/>
      <w:marLeft w:val="0"/>
      <w:marRight w:val="0"/>
      <w:marTop w:val="0"/>
      <w:marBottom w:val="0"/>
      <w:divBdr>
        <w:top w:val="none" w:sz="0" w:space="0" w:color="auto"/>
        <w:left w:val="none" w:sz="0" w:space="0" w:color="auto"/>
        <w:bottom w:val="none" w:sz="0" w:space="0" w:color="auto"/>
        <w:right w:val="none" w:sz="0" w:space="0" w:color="auto"/>
      </w:divBdr>
    </w:div>
    <w:div w:id="739207131">
      <w:bodyDiv w:val="1"/>
      <w:marLeft w:val="0"/>
      <w:marRight w:val="0"/>
      <w:marTop w:val="0"/>
      <w:marBottom w:val="0"/>
      <w:divBdr>
        <w:top w:val="none" w:sz="0" w:space="0" w:color="auto"/>
        <w:left w:val="none" w:sz="0" w:space="0" w:color="auto"/>
        <w:bottom w:val="none" w:sz="0" w:space="0" w:color="auto"/>
        <w:right w:val="none" w:sz="0" w:space="0" w:color="auto"/>
      </w:divBdr>
    </w:div>
    <w:div w:id="739903977">
      <w:bodyDiv w:val="1"/>
      <w:marLeft w:val="0"/>
      <w:marRight w:val="0"/>
      <w:marTop w:val="0"/>
      <w:marBottom w:val="0"/>
      <w:divBdr>
        <w:top w:val="none" w:sz="0" w:space="0" w:color="auto"/>
        <w:left w:val="none" w:sz="0" w:space="0" w:color="auto"/>
        <w:bottom w:val="none" w:sz="0" w:space="0" w:color="auto"/>
        <w:right w:val="none" w:sz="0" w:space="0" w:color="auto"/>
      </w:divBdr>
    </w:div>
    <w:div w:id="740062124">
      <w:bodyDiv w:val="1"/>
      <w:marLeft w:val="0"/>
      <w:marRight w:val="0"/>
      <w:marTop w:val="0"/>
      <w:marBottom w:val="0"/>
      <w:divBdr>
        <w:top w:val="none" w:sz="0" w:space="0" w:color="auto"/>
        <w:left w:val="none" w:sz="0" w:space="0" w:color="auto"/>
        <w:bottom w:val="none" w:sz="0" w:space="0" w:color="auto"/>
        <w:right w:val="none" w:sz="0" w:space="0" w:color="auto"/>
      </w:divBdr>
    </w:div>
    <w:div w:id="743532986">
      <w:bodyDiv w:val="1"/>
      <w:marLeft w:val="0"/>
      <w:marRight w:val="0"/>
      <w:marTop w:val="0"/>
      <w:marBottom w:val="0"/>
      <w:divBdr>
        <w:top w:val="none" w:sz="0" w:space="0" w:color="auto"/>
        <w:left w:val="none" w:sz="0" w:space="0" w:color="auto"/>
        <w:bottom w:val="none" w:sz="0" w:space="0" w:color="auto"/>
        <w:right w:val="none" w:sz="0" w:space="0" w:color="auto"/>
      </w:divBdr>
    </w:div>
    <w:div w:id="743647191">
      <w:bodyDiv w:val="1"/>
      <w:marLeft w:val="0"/>
      <w:marRight w:val="0"/>
      <w:marTop w:val="0"/>
      <w:marBottom w:val="0"/>
      <w:divBdr>
        <w:top w:val="none" w:sz="0" w:space="0" w:color="auto"/>
        <w:left w:val="none" w:sz="0" w:space="0" w:color="auto"/>
        <w:bottom w:val="none" w:sz="0" w:space="0" w:color="auto"/>
        <w:right w:val="none" w:sz="0" w:space="0" w:color="auto"/>
      </w:divBdr>
    </w:div>
    <w:div w:id="749692972">
      <w:bodyDiv w:val="1"/>
      <w:marLeft w:val="0"/>
      <w:marRight w:val="0"/>
      <w:marTop w:val="0"/>
      <w:marBottom w:val="0"/>
      <w:divBdr>
        <w:top w:val="none" w:sz="0" w:space="0" w:color="auto"/>
        <w:left w:val="none" w:sz="0" w:space="0" w:color="auto"/>
        <w:bottom w:val="none" w:sz="0" w:space="0" w:color="auto"/>
        <w:right w:val="none" w:sz="0" w:space="0" w:color="auto"/>
      </w:divBdr>
    </w:div>
    <w:div w:id="754665594">
      <w:bodyDiv w:val="1"/>
      <w:marLeft w:val="0"/>
      <w:marRight w:val="0"/>
      <w:marTop w:val="0"/>
      <w:marBottom w:val="0"/>
      <w:divBdr>
        <w:top w:val="none" w:sz="0" w:space="0" w:color="auto"/>
        <w:left w:val="none" w:sz="0" w:space="0" w:color="auto"/>
        <w:bottom w:val="none" w:sz="0" w:space="0" w:color="auto"/>
        <w:right w:val="none" w:sz="0" w:space="0" w:color="auto"/>
      </w:divBdr>
    </w:div>
    <w:div w:id="755513896">
      <w:bodyDiv w:val="1"/>
      <w:marLeft w:val="0"/>
      <w:marRight w:val="0"/>
      <w:marTop w:val="0"/>
      <w:marBottom w:val="0"/>
      <w:divBdr>
        <w:top w:val="none" w:sz="0" w:space="0" w:color="auto"/>
        <w:left w:val="none" w:sz="0" w:space="0" w:color="auto"/>
        <w:bottom w:val="none" w:sz="0" w:space="0" w:color="auto"/>
        <w:right w:val="none" w:sz="0" w:space="0" w:color="auto"/>
      </w:divBdr>
    </w:div>
    <w:div w:id="758135433">
      <w:bodyDiv w:val="1"/>
      <w:marLeft w:val="0"/>
      <w:marRight w:val="0"/>
      <w:marTop w:val="0"/>
      <w:marBottom w:val="0"/>
      <w:divBdr>
        <w:top w:val="none" w:sz="0" w:space="0" w:color="auto"/>
        <w:left w:val="none" w:sz="0" w:space="0" w:color="auto"/>
        <w:bottom w:val="none" w:sz="0" w:space="0" w:color="auto"/>
        <w:right w:val="none" w:sz="0" w:space="0" w:color="auto"/>
      </w:divBdr>
    </w:div>
    <w:div w:id="758209352">
      <w:bodyDiv w:val="1"/>
      <w:marLeft w:val="0"/>
      <w:marRight w:val="0"/>
      <w:marTop w:val="0"/>
      <w:marBottom w:val="0"/>
      <w:divBdr>
        <w:top w:val="none" w:sz="0" w:space="0" w:color="auto"/>
        <w:left w:val="none" w:sz="0" w:space="0" w:color="auto"/>
        <w:bottom w:val="none" w:sz="0" w:space="0" w:color="auto"/>
        <w:right w:val="none" w:sz="0" w:space="0" w:color="auto"/>
      </w:divBdr>
    </w:div>
    <w:div w:id="758985891">
      <w:bodyDiv w:val="1"/>
      <w:marLeft w:val="0"/>
      <w:marRight w:val="0"/>
      <w:marTop w:val="0"/>
      <w:marBottom w:val="0"/>
      <w:divBdr>
        <w:top w:val="none" w:sz="0" w:space="0" w:color="auto"/>
        <w:left w:val="none" w:sz="0" w:space="0" w:color="auto"/>
        <w:bottom w:val="none" w:sz="0" w:space="0" w:color="auto"/>
        <w:right w:val="none" w:sz="0" w:space="0" w:color="auto"/>
      </w:divBdr>
    </w:div>
    <w:div w:id="775561408">
      <w:bodyDiv w:val="1"/>
      <w:marLeft w:val="0"/>
      <w:marRight w:val="0"/>
      <w:marTop w:val="0"/>
      <w:marBottom w:val="0"/>
      <w:divBdr>
        <w:top w:val="none" w:sz="0" w:space="0" w:color="auto"/>
        <w:left w:val="none" w:sz="0" w:space="0" w:color="auto"/>
        <w:bottom w:val="none" w:sz="0" w:space="0" w:color="auto"/>
        <w:right w:val="none" w:sz="0" w:space="0" w:color="auto"/>
      </w:divBdr>
    </w:div>
    <w:div w:id="776102873">
      <w:bodyDiv w:val="1"/>
      <w:marLeft w:val="0"/>
      <w:marRight w:val="0"/>
      <w:marTop w:val="0"/>
      <w:marBottom w:val="0"/>
      <w:divBdr>
        <w:top w:val="none" w:sz="0" w:space="0" w:color="auto"/>
        <w:left w:val="none" w:sz="0" w:space="0" w:color="auto"/>
        <w:bottom w:val="none" w:sz="0" w:space="0" w:color="auto"/>
        <w:right w:val="none" w:sz="0" w:space="0" w:color="auto"/>
      </w:divBdr>
    </w:div>
    <w:div w:id="781799792">
      <w:bodyDiv w:val="1"/>
      <w:marLeft w:val="0"/>
      <w:marRight w:val="0"/>
      <w:marTop w:val="0"/>
      <w:marBottom w:val="0"/>
      <w:divBdr>
        <w:top w:val="none" w:sz="0" w:space="0" w:color="auto"/>
        <w:left w:val="none" w:sz="0" w:space="0" w:color="auto"/>
        <w:bottom w:val="none" w:sz="0" w:space="0" w:color="auto"/>
        <w:right w:val="none" w:sz="0" w:space="0" w:color="auto"/>
      </w:divBdr>
    </w:div>
    <w:div w:id="781997844">
      <w:bodyDiv w:val="1"/>
      <w:marLeft w:val="0"/>
      <w:marRight w:val="0"/>
      <w:marTop w:val="0"/>
      <w:marBottom w:val="0"/>
      <w:divBdr>
        <w:top w:val="none" w:sz="0" w:space="0" w:color="auto"/>
        <w:left w:val="none" w:sz="0" w:space="0" w:color="auto"/>
        <w:bottom w:val="none" w:sz="0" w:space="0" w:color="auto"/>
        <w:right w:val="none" w:sz="0" w:space="0" w:color="auto"/>
      </w:divBdr>
    </w:div>
    <w:div w:id="781999536">
      <w:bodyDiv w:val="1"/>
      <w:marLeft w:val="0"/>
      <w:marRight w:val="0"/>
      <w:marTop w:val="0"/>
      <w:marBottom w:val="0"/>
      <w:divBdr>
        <w:top w:val="none" w:sz="0" w:space="0" w:color="auto"/>
        <w:left w:val="none" w:sz="0" w:space="0" w:color="auto"/>
        <w:bottom w:val="none" w:sz="0" w:space="0" w:color="auto"/>
        <w:right w:val="none" w:sz="0" w:space="0" w:color="auto"/>
      </w:divBdr>
    </w:div>
    <w:div w:id="784345262">
      <w:bodyDiv w:val="1"/>
      <w:marLeft w:val="0"/>
      <w:marRight w:val="0"/>
      <w:marTop w:val="0"/>
      <w:marBottom w:val="0"/>
      <w:divBdr>
        <w:top w:val="none" w:sz="0" w:space="0" w:color="auto"/>
        <w:left w:val="none" w:sz="0" w:space="0" w:color="auto"/>
        <w:bottom w:val="none" w:sz="0" w:space="0" w:color="auto"/>
        <w:right w:val="none" w:sz="0" w:space="0" w:color="auto"/>
      </w:divBdr>
    </w:div>
    <w:div w:id="784664115">
      <w:bodyDiv w:val="1"/>
      <w:marLeft w:val="0"/>
      <w:marRight w:val="0"/>
      <w:marTop w:val="0"/>
      <w:marBottom w:val="0"/>
      <w:divBdr>
        <w:top w:val="none" w:sz="0" w:space="0" w:color="auto"/>
        <w:left w:val="none" w:sz="0" w:space="0" w:color="auto"/>
        <w:bottom w:val="none" w:sz="0" w:space="0" w:color="auto"/>
        <w:right w:val="none" w:sz="0" w:space="0" w:color="auto"/>
      </w:divBdr>
    </w:div>
    <w:div w:id="788083259">
      <w:bodyDiv w:val="1"/>
      <w:marLeft w:val="0"/>
      <w:marRight w:val="0"/>
      <w:marTop w:val="0"/>
      <w:marBottom w:val="0"/>
      <w:divBdr>
        <w:top w:val="none" w:sz="0" w:space="0" w:color="auto"/>
        <w:left w:val="none" w:sz="0" w:space="0" w:color="auto"/>
        <w:bottom w:val="none" w:sz="0" w:space="0" w:color="auto"/>
        <w:right w:val="none" w:sz="0" w:space="0" w:color="auto"/>
      </w:divBdr>
    </w:div>
    <w:div w:id="795219035">
      <w:bodyDiv w:val="1"/>
      <w:marLeft w:val="0"/>
      <w:marRight w:val="0"/>
      <w:marTop w:val="0"/>
      <w:marBottom w:val="0"/>
      <w:divBdr>
        <w:top w:val="none" w:sz="0" w:space="0" w:color="auto"/>
        <w:left w:val="none" w:sz="0" w:space="0" w:color="auto"/>
        <w:bottom w:val="none" w:sz="0" w:space="0" w:color="auto"/>
        <w:right w:val="none" w:sz="0" w:space="0" w:color="auto"/>
      </w:divBdr>
    </w:div>
    <w:div w:id="795873355">
      <w:bodyDiv w:val="1"/>
      <w:marLeft w:val="0"/>
      <w:marRight w:val="0"/>
      <w:marTop w:val="0"/>
      <w:marBottom w:val="0"/>
      <w:divBdr>
        <w:top w:val="none" w:sz="0" w:space="0" w:color="auto"/>
        <w:left w:val="none" w:sz="0" w:space="0" w:color="auto"/>
        <w:bottom w:val="none" w:sz="0" w:space="0" w:color="auto"/>
        <w:right w:val="none" w:sz="0" w:space="0" w:color="auto"/>
      </w:divBdr>
    </w:div>
    <w:div w:id="796877402">
      <w:bodyDiv w:val="1"/>
      <w:marLeft w:val="0"/>
      <w:marRight w:val="0"/>
      <w:marTop w:val="0"/>
      <w:marBottom w:val="0"/>
      <w:divBdr>
        <w:top w:val="none" w:sz="0" w:space="0" w:color="auto"/>
        <w:left w:val="none" w:sz="0" w:space="0" w:color="auto"/>
        <w:bottom w:val="none" w:sz="0" w:space="0" w:color="auto"/>
        <w:right w:val="none" w:sz="0" w:space="0" w:color="auto"/>
      </w:divBdr>
    </w:div>
    <w:div w:id="800269448">
      <w:bodyDiv w:val="1"/>
      <w:marLeft w:val="0"/>
      <w:marRight w:val="0"/>
      <w:marTop w:val="0"/>
      <w:marBottom w:val="0"/>
      <w:divBdr>
        <w:top w:val="none" w:sz="0" w:space="0" w:color="auto"/>
        <w:left w:val="none" w:sz="0" w:space="0" w:color="auto"/>
        <w:bottom w:val="none" w:sz="0" w:space="0" w:color="auto"/>
        <w:right w:val="none" w:sz="0" w:space="0" w:color="auto"/>
      </w:divBdr>
    </w:div>
    <w:div w:id="801537520">
      <w:bodyDiv w:val="1"/>
      <w:marLeft w:val="0"/>
      <w:marRight w:val="0"/>
      <w:marTop w:val="0"/>
      <w:marBottom w:val="0"/>
      <w:divBdr>
        <w:top w:val="none" w:sz="0" w:space="0" w:color="auto"/>
        <w:left w:val="none" w:sz="0" w:space="0" w:color="auto"/>
        <w:bottom w:val="none" w:sz="0" w:space="0" w:color="auto"/>
        <w:right w:val="none" w:sz="0" w:space="0" w:color="auto"/>
      </w:divBdr>
    </w:div>
    <w:div w:id="810440702">
      <w:bodyDiv w:val="1"/>
      <w:marLeft w:val="0"/>
      <w:marRight w:val="0"/>
      <w:marTop w:val="0"/>
      <w:marBottom w:val="0"/>
      <w:divBdr>
        <w:top w:val="none" w:sz="0" w:space="0" w:color="auto"/>
        <w:left w:val="none" w:sz="0" w:space="0" w:color="auto"/>
        <w:bottom w:val="none" w:sz="0" w:space="0" w:color="auto"/>
        <w:right w:val="none" w:sz="0" w:space="0" w:color="auto"/>
      </w:divBdr>
    </w:div>
    <w:div w:id="814639627">
      <w:bodyDiv w:val="1"/>
      <w:marLeft w:val="0"/>
      <w:marRight w:val="0"/>
      <w:marTop w:val="0"/>
      <w:marBottom w:val="0"/>
      <w:divBdr>
        <w:top w:val="none" w:sz="0" w:space="0" w:color="auto"/>
        <w:left w:val="none" w:sz="0" w:space="0" w:color="auto"/>
        <w:bottom w:val="none" w:sz="0" w:space="0" w:color="auto"/>
        <w:right w:val="none" w:sz="0" w:space="0" w:color="auto"/>
      </w:divBdr>
    </w:div>
    <w:div w:id="816872583">
      <w:bodyDiv w:val="1"/>
      <w:marLeft w:val="0"/>
      <w:marRight w:val="0"/>
      <w:marTop w:val="0"/>
      <w:marBottom w:val="0"/>
      <w:divBdr>
        <w:top w:val="none" w:sz="0" w:space="0" w:color="auto"/>
        <w:left w:val="none" w:sz="0" w:space="0" w:color="auto"/>
        <w:bottom w:val="none" w:sz="0" w:space="0" w:color="auto"/>
        <w:right w:val="none" w:sz="0" w:space="0" w:color="auto"/>
      </w:divBdr>
    </w:div>
    <w:div w:id="819345287">
      <w:bodyDiv w:val="1"/>
      <w:marLeft w:val="0"/>
      <w:marRight w:val="0"/>
      <w:marTop w:val="0"/>
      <w:marBottom w:val="0"/>
      <w:divBdr>
        <w:top w:val="none" w:sz="0" w:space="0" w:color="auto"/>
        <w:left w:val="none" w:sz="0" w:space="0" w:color="auto"/>
        <w:bottom w:val="none" w:sz="0" w:space="0" w:color="auto"/>
        <w:right w:val="none" w:sz="0" w:space="0" w:color="auto"/>
      </w:divBdr>
    </w:div>
    <w:div w:id="822506874">
      <w:bodyDiv w:val="1"/>
      <w:marLeft w:val="0"/>
      <w:marRight w:val="0"/>
      <w:marTop w:val="0"/>
      <w:marBottom w:val="0"/>
      <w:divBdr>
        <w:top w:val="none" w:sz="0" w:space="0" w:color="auto"/>
        <w:left w:val="none" w:sz="0" w:space="0" w:color="auto"/>
        <w:bottom w:val="none" w:sz="0" w:space="0" w:color="auto"/>
        <w:right w:val="none" w:sz="0" w:space="0" w:color="auto"/>
      </w:divBdr>
    </w:div>
    <w:div w:id="824667927">
      <w:bodyDiv w:val="1"/>
      <w:marLeft w:val="0"/>
      <w:marRight w:val="0"/>
      <w:marTop w:val="0"/>
      <w:marBottom w:val="0"/>
      <w:divBdr>
        <w:top w:val="none" w:sz="0" w:space="0" w:color="auto"/>
        <w:left w:val="none" w:sz="0" w:space="0" w:color="auto"/>
        <w:bottom w:val="none" w:sz="0" w:space="0" w:color="auto"/>
        <w:right w:val="none" w:sz="0" w:space="0" w:color="auto"/>
      </w:divBdr>
    </w:div>
    <w:div w:id="824856466">
      <w:bodyDiv w:val="1"/>
      <w:marLeft w:val="0"/>
      <w:marRight w:val="0"/>
      <w:marTop w:val="0"/>
      <w:marBottom w:val="0"/>
      <w:divBdr>
        <w:top w:val="none" w:sz="0" w:space="0" w:color="auto"/>
        <w:left w:val="none" w:sz="0" w:space="0" w:color="auto"/>
        <w:bottom w:val="none" w:sz="0" w:space="0" w:color="auto"/>
        <w:right w:val="none" w:sz="0" w:space="0" w:color="auto"/>
      </w:divBdr>
    </w:div>
    <w:div w:id="826047510">
      <w:bodyDiv w:val="1"/>
      <w:marLeft w:val="0"/>
      <w:marRight w:val="0"/>
      <w:marTop w:val="0"/>
      <w:marBottom w:val="0"/>
      <w:divBdr>
        <w:top w:val="none" w:sz="0" w:space="0" w:color="auto"/>
        <w:left w:val="none" w:sz="0" w:space="0" w:color="auto"/>
        <w:bottom w:val="none" w:sz="0" w:space="0" w:color="auto"/>
        <w:right w:val="none" w:sz="0" w:space="0" w:color="auto"/>
      </w:divBdr>
    </w:div>
    <w:div w:id="829515899">
      <w:bodyDiv w:val="1"/>
      <w:marLeft w:val="0"/>
      <w:marRight w:val="0"/>
      <w:marTop w:val="0"/>
      <w:marBottom w:val="0"/>
      <w:divBdr>
        <w:top w:val="none" w:sz="0" w:space="0" w:color="auto"/>
        <w:left w:val="none" w:sz="0" w:space="0" w:color="auto"/>
        <w:bottom w:val="none" w:sz="0" w:space="0" w:color="auto"/>
        <w:right w:val="none" w:sz="0" w:space="0" w:color="auto"/>
      </w:divBdr>
    </w:div>
    <w:div w:id="834494732">
      <w:bodyDiv w:val="1"/>
      <w:marLeft w:val="0"/>
      <w:marRight w:val="0"/>
      <w:marTop w:val="0"/>
      <w:marBottom w:val="0"/>
      <w:divBdr>
        <w:top w:val="none" w:sz="0" w:space="0" w:color="auto"/>
        <w:left w:val="none" w:sz="0" w:space="0" w:color="auto"/>
        <w:bottom w:val="none" w:sz="0" w:space="0" w:color="auto"/>
        <w:right w:val="none" w:sz="0" w:space="0" w:color="auto"/>
      </w:divBdr>
    </w:div>
    <w:div w:id="837187599">
      <w:bodyDiv w:val="1"/>
      <w:marLeft w:val="0"/>
      <w:marRight w:val="0"/>
      <w:marTop w:val="0"/>
      <w:marBottom w:val="0"/>
      <w:divBdr>
        <w:top w:val="none" w:sz="0" w:space="0" w:color="auto"/>
        <w:left w:val="none" w:sz="0" w:space="0" w:color="auto"/>
        <w:bottom w:val="none" w:sz="0" w:space="0" w:color="auto"/>
        <w:right w:val="none" w:sz="0" w:space="0" w:color="auto"/>
      </w:divBdr>
    </w:div>
    <w:div w:id="849101600">
      <w:bodyDiv w:val="1"/>
      <w:marLeft w:val="0"/>
      <w:marRight w:val="0"/>
      <w:marTop w:val="0"/>
      <w:marBottom w:val="0"/>
      <w:divBdr>
        <w:top w:val="none" w:sz="0" w:space="0" w:color="auto"/>
        <w:left w:val="none" w:sz="0" w:space="0" w:color="auto"/>
        <w:bottom w:val="none" w:sz="0" w:space="0" w:color="auto"/>
        <w:right w:val="none" w:sz="0" w:space="0" w:color="auto"/>
      </w:divBdr>
    </w:div>
    <w:div w:id="855536242">
      <w:bodyDiv w:val="1"/>
      <w:marLeft w:val="0"/>
      <w:marRight w:val="0"/>
      <w:marTop w:val="0"/>
      <w:marBottom w:val="0"/>
      <w:divBdr>
        <w:top w:val="none" w:sz="0" w:space="0" w:color="auto"/>
        <w:left w:val="none" w:sz="0" w:space="0" w:color="auto"/>
        <w:bottom w:val="none" w:sz="0" w:space="0" w:color="auto"/>
        <w:right w:val="none" w:sz="0" w:space="0" w:color="auto"/>
      </w:divBdr>
    </w:div>
    <w:div w:id="857741311">
      <w:bodyDiv w:val="1"/>
      <w:marLeft w:val="0"/>
      <w:marRight w:val="0"/>
      <w:marTop w:val="0"/>
      <w:marBottom w:val="0"/>
      <w:divBdr>
        <w:top w:val="none" w:sz="0" w:space="0" w:color="auto"/>
        <w:left w:val="none" w:sz="0" w:space="0" w:color="auto"/>
        <w:bottom w:val="none" w:sz="0" w:space="0" w:color="auto"/>
        <w:right w:val="none" w:sz="0" w:space="0" w:color="auto"/>
      </w:divBdr>
    </w:div>
    <w:div w:id="860321294">
      <w:bodyDiv w:val="1"/>
      <w:marLeft w:val="0"/>
      <w:marRight w:val="0"/>
      <w:marTop w:val="0"/>
      <w:marBottom w:val="0"/>
      <w:divBdr>
        <w:top w:val="none" w:sz="0" w:space="0" w:color="auto"/>
        <w:left w:val="none" w:sz="0" w:space="0" w:color="auto"/>
        <w:bottom w:val="none" w:sz="0" w:space="0" w:color="auto"/>
        <w:right w:val="none" w:sz="0" w:space="0" w:color="auto"/>
      </w:divBdr>
    </w:div>
    <w:div w:id="867719581">
      <w:bodyDiv w:val="1"/>
      <w:marLeft w:val="0"/>
      <w:marRight w:val="0"/>
      <w:marTop w:val="0"/>
      <w:marBottom w:val="0"/>
      <w:divBdr>
        <w:top w:val="none" w:sz="0" w:space="0" w:color="auto"/>
        <w:left w:val="none" w:sz="0" w:space="0" w:color="auto"/>
        <w:bottom w:val="none" w:sz="0" w:space="0" w:color="auto"/>
        <w:right w:val="none" w:sz="0" w:space="0" w:color="auto"/>
      </w:divBdr>
    </w:div>
    <w:div w:id="869612778">
      <w:bodyDiv w:val="1"/>
      <w:marLeft w:val="0"/>
      <w:marRight w:val="0"/>
      <w:marTop w:val="0"/>
      <w:marBottom w:val="0"/>
      <w:divBdr>
        <w:top w:val="none" w:sz="0" w:space="0" w:color="auto"/>
        <w:left w:val="none" w:sz="0" w:space="0" w:color="auto"/>
        <w:bottom w:val="none" w:sz="0" w:space="0" w:color="auto"/>
        <w:right w:val="none" w:sz="0" w:space="0" w:color="auto"/>
      </w:divBdr>
    </w:div>
    <w:div w:id="879051425">
      <w:bodyDiv w:val="1"/>
      <w:marLeft w:val="0"/>
      <w:marRight w:val="0"/>
      <w:marTop w:val="0"/>
      <w:marBottom w:val="0"/>
      <w:divBdr>
        <w:top w:val="none" w:sz="0" w:space="0" w:color="auto"/>
        <w:left w:val="none" w:sz="0" w:space="0" w:color="auto"/>
        <w:bottom w:val="none" w:sz="0" w:space="0" w:color="auto"/>
        <w:right w:val="none" w:sz="0" w:space="0" w:color="auto"/>
      </w:divBdr>
    </w:div>
    <w:div w:id="880749021">
      <w:bodyDiv w:val="1"/>
      <w:marLeft w:val="0"/>
      <w:marRight w:val="0"/>
      <w:marTop w:val="0"/>
      <w:marBottom w:val="0"/>
      <w:divBdr>
        <w:top w:val="none" w:sz="0" w:space="0" w:color="auto"/>
        <w:left w:val="none" w:sz="0" w:space="0" w:color="auto"/>
        <w:bottom w:val="none" w:sz="0" w:space="0" w:color="auto"/>
        <w:right w:val="none" w:sz="0" w:space="0" w:color="auto"/>
      </w:divBdr>
    </w:div>
    <w:div w:id="882522905">
      <w:bodyDiv w:val="1"/>
      <w:marLeft w:val="0"/>
      <w:marRight w:val="0"/>
      <w:marTop w:val="0"/>
      <w:marBottom w:val="0"/>
      <w:divBdr>
        <w:top w:val="none" w:sz="0" w:space="0" w:color="auto"/>
        <w:left w:val="none" w:sz="0" w:space="0" w:color="auto"/>
        <w:bottom w:val="none" w:sz="0" w:space="0" w:color="auto"/>
        <w:right w:val="none" w:sz="0" w:space="0" w:color="auto"/>
      </w:divBdr>
    </w:div>
    <w:div w:id="887380174">
      <w:bodyDiv w:val="1"/>
      <w:marLeft w:val="0"/>
      <w:marRight w:val="0"/>
      <w:marTop w:val="0"/>
      <w:marBottom w:val="0"/>
      <w:divBdr>
        <w:top w:val="none" w:sz="0" w:space="0" w:color="auto"/>
        <w:left w:val="none" w:sz="0" w:space="0" w:color="auto"/>
        <w:bottom w:val="none" w:sz="0" w:space="0" w:color="auto"/>
        <w:right w:val="none" w:sz="0" w:space="0" w:color="auto"/>
      </w:divBdr>
    </w:div>
    <w:div w:id="890845774">
      <w:bodyDiv w:val="1"/>
      <w:marLeft w:val="0"/>
      <w:marRight w:val="0"/>
      <w:marTop w:val="0"/>
      <w:marBottom w:val="0"/>
      <w:divBdr>
        <w:top w:val="none" w:sz="0" w:space="0" w:color="auto"/>
        <w:left w:val="none" w:sz="0" w:space="0" w:color="auto"/>
        <w:bottom w:val="none" w:sz="0" w:space="0" w:color="auto"/>
        <w:right w:val="none" w:sz="0" w:space="0" w:color="auto"/>
      </w:divBdr>
    </w:div>
    <w:div w:id="893127626">
      <w:bodyDiv w:val="1"/>
      <w:marLeft w:val="0"/>
      <w:marRight w:val="0"/>
      <w:marTop w:val="0"/>
      <w:marBottom w:val="0"/>
      <w:divBdr>
        <w:top w:val="none" w:sz="0" w:space="0" w:color="auto"/>
        <w:left w:val="none" w:sz="0" w:space="0" w:color="auto"/>
        <w:bottom w:val="none" w:sz="0" w:space="0" w:color="auto"/>
        <w:right w:val="none" w:sz="0" w:space="0" w:color="auto"/>
      </w:divBdr>
    </w:div>
    <w:div w:id="898975621">
      <w:bodyDiv w:val="1"/>
      <w:marLeft w:val="0"/>
      <w:marRight w:val="0"/>
      <w:marTop w:val="0"/>
      <w:marBottom w:val="0"/>
      <w:divBdr>
        <w:top w:val="none" w:sz="0" w:space="0" w:color="auto"/>
        <w:left w:val="none" w:sz="0" w:space="0" w:color="auto"/>
        <w:bottom w:val="none" w:sz="0" w:space="0" w:color="auto"/>
        <w:right w:val="none" w:sz="0" w:space="0" w:color="auto"/>
      </w:divBdr>
    </w:div>
    <w:div w:id="899943598">
      <w:bodyDiv w:val="1"/>
      <w:marLeft w:val="0"/>
      <w:marRight w:val="0"/>
      <w:marTop w:val="0"/>
      <w:marBottom w:val="0"/>
      <w:divBdr>
        <w:top w:val="none" w:sz="0" w:space="0" w:color="auto"/>
        <w:left w:val="none" w:sz="0" w:space="0" w:color="auto"/>
        <w:bottom w:val="none" w:sz="0" w:space="0" w:color="auto"/>
        <w:right w:val="none" w:sz="0" w:space="0" w:color="auto"/>
      </w:divBdr>
    </w:div>
    <w:div w:id="906063905">
      <w:bodyDiv w:val="1"/>
      <w:marLeft w:val="0"/>
      <w:marRight w:val="0"/>
      <w:marTop w:val="0"/>
      <w:marBottom w:val="0"/>
      <w:divBdr>
        <w:top w:val="none" w:sz="0" w:space="0" w:color="auto"/>
        <w:left w:val="none" w:sz="0" w:space="0" w:color="auto"/>
        <w:bottom w:val="none" w:sz="0" w:space="0" w:color="auto"/>
        <w:right w:val="none" w:sz="0" w:space="0" w:color="auto"/>
      </w:divBdr>
    </w:div>
    <w:div w:id="906692508">
      <w:bodyDiv w:val="1"/>
      <w:marLeft w:val="0"/>
      <w:marRight w:val="0"/>
      <w:marTop w:val="0"/>
      <w:marBottom w:val="0"/>
      <w:divBdr>
        <w:top w:val="none" w:sz="0" w:space="0" w:color="auto"/>
        <w:left w:val="none" w:sz="0" w:space="0" w:color="auto"/>
        <w:bottom w:val="none" w:sz="0" w:space="0" w:color="auto"/>
        <w:right w:val="none" w:sz="0" w:space="0" w:color="auto"/>
      </w:divBdr>
    </w:div>
    <w:div w:id="910387863">
      <w:bodyDiv w:val="1"/>
      <w:marLeft w:val="0"/>
      <w:marRight w:val="0"/>
      <w:marTop w:val="0"/>
      <w:marBottom w:val="0"/>
      <w:divBdr>
        <w:top w:val="none" w:sz="0" w:space="0" w:color="auto"/>
        <w:left w:val="none" w:sz="0" w:space="0" w:color="auto"/>
        <w:bottom w:val="none" w:sz="0" w:space="0" w:color="auto"/>
        <w:right w:val="none" w:sz="0" w:space="0" w:color="auto"/>
      </w:divBdr>
    </w:div>
    <w:div w:id="912665731">
      <w:bodyDiv w:val="1"/>
      <w:marLeft w:val="0"/>
      <w:marRight w:val="0"/>
      <w:marTop w:val="0"/>
      <w:marBottom w:val="0"/>
      <w:divBdr>
        <w:top w:val="none" w:sz="0" w:space="0" w:color="auto"/>
        <w:left w:val="none" w:sz="0" w:space="0" w:color="auto"/>
        <w:bottom w:val="none" w:sz="0" w:space="0" w:color="auto"/>
        <w:right w:val="none" w:sz="0" w:space="0" w:color="auto"/>
      </w:divBdr>
    </w:div>
    <w:div w:id="912668235">
      <w:bodyDiv w:val="1"/>
      <w:marLeft w:val="0"/>
      <w:marRight w:val="0"/>
      <w:marTop w:val="0"/>
      <w:marBottom w:val="0"/>
      <w:divBdr>
        <w:top w:val="none" w:sz="0" w:space="0" w:color="auto"/>
        <w:left w:val="none" w:sz="0" w:space="0" w:color="auto"/>
        <w:bottom w:val="none" w:sz="0" w:space="0" w:color="auto"/>
        <w:right w:val="none" w:sz="0" w:space="0" w:color="auto"/>
      </w:divBdr>
    </w:div>
    <w:div w:id="912856181">
      <w:bodyDiv w:val="1"/>
      <w:marLeft w:val="0"/>
      <w:marRight w:val="0"/>
      <w:marTop w:val="0"/>
      <w:marBottom w:val="0"/>
      <w:divBdr>
        <w:top w:val="none" w:sz="0" w:space="0" w:color="auto"/>
        <w:left w:val="none" w:sz="0" w:space="0" w:color="auto"/>
        <w:bottom w:val="none" w:sz="0" w:space="0" w:color="auto"/>
        <w:right w:val="none" w:sz="0" w:space="0" w:color="auto"/>
      </w:divBdr>
    </w:div>
    <w:div w:id="920138569">
      <w:bodyDiv w:val="1"/>
      <w:marLeft w:val="0"/>
      <w:marRight w:val="0"/>
      <w:marTop w:val="0"/>
      <w:marBottom w:val="0"/>
      <w:divBdr>
        <w:top w:val="none" w:sz="0" w:space="0" w:color="auto"/>
        <w:left w:val="none" w:sz="0" w:space="0" w:color="auto"/>
        <w:bottom w:val="none" w:sz="0" w:space="0" w:color="auto"/>
        <w:right w:val="none" w:sz="0" w:space="0" w:color="auto"/>
      </w:divBdr>
    </w:div>
    <w:div w:id="921715883">
      <w:bodyDiv w:val="1"/>
      <w:marLeft w:val="0"/>
      <w:marRight w:val="0"/>
      <w:marTop w:val="0"/>
      <w:marBottom w:val="0"/>
      <w:divBdr>
        <w:top w:val="none" w:sz="0" w:space="0" w:color="auto"/>
        <w:left w:val="none" w:sz="0" w:space="0" w:color="auto"/>
        <w:bottom w:val="none" w:sz="0" w:space="0" w:color="auto"/>
        <w:right w:val="none" w:sz="0" w:space="0" w:color="auto"/>
      </w:divBdr>
    </w:div>
    <w:div w:id="925571637">
      <w:bodyDiv w:val="1"/>
      <w:marLeft w:val="0"/>
      <w:marRight w:val="0"/>
      <w:marTop w:val="0"/>
      <w:marBottom w:val="0"/>
      <w:divBdr>
        <w:top w:val="none" w:sz="0" w:space="0" w:color="auto"/>
        <w:left w:val="none" w:sz="0" w:space="0" w:color="auto"/>
        <w:bottom w:val="none" w:sz="0" w:space="0" w:color="auto"/>
        <w:right w:val="none" w:sz="0" w:space="0" w:color="auto"/>
      </w:divBdr>
    </w:div>
    <w:div w:id="930285000">
      <w:bodyDiv w:val="1"/>
      <w:marLeft w:val="0"/>
      <w:marRight w:val="0"/>
      <w:marTop w:val="0"/>
      <w:marBottom w:val="0"/>
      <w:divBdr>
        <w:top w:val="none" w:sz="0" w:space="0" w:color="auto"/>
        <w:left w:val="none" w:sz="0" w:space="0" w:color="auto"/>
        <w:bottom w:val="none" w:sz="0" w:space="0" w:color="auto"/>
        <w:right w:val="none" w:sz="0" w:space="0" w:color="auto"/>
      </w:divBdr>
    </w:div>
    <w:div w:id="937520563">
      <w:bodyDiv w:val="1"/>
      <w:marLeft w:val="0"/>
      <w:marRight w:val="0"/>
      <w:marTop w:val="0"/>
      <w:marBottom w:val="0"/>
      <w:divBdr>
        <w:top w:val="none" w:sz="0" w:space="0" w:color="auto"/>
        <w:left w:val="none" w:sz="0" w:space="0" w:color="auto"/>
        <w:bottom w:val="none" w:sz="0" w:space="0" w:color="auto"/>
        <w:right w:val="none" w:sz="0" w:space="0" w:color="auto"/>
      </w:divBdr>
    </w:div>
    <w:div w:id="952319286">
      <w:bodyDiv w:val="1"/>
      <w:marLeft w:val="0"/>
      <w:marRight w:val="0"/>
      <w:marTop w:val="0"/>
      <w:marBottom w:val="0"/>
      <w:divBdr>
        <w:top w:val="none" w:sz="0" w:space="0" w:color="auto"/>
        <w:left w:val="none" w:sz="0" w:space="0" w:color="auto"/>
        <w:bottom w:val="none" w:sz="0" w:space="0" w:color="auto"/>
        <w:right w:val="none" w:sz="0" w:space="0" w:color="auto"/>
      </w:divBdr>
    </w:div>
    <w:div w:id="955135428">
      <w:bodyDiv w:val="1"/>
      <w:marLeft w:val="0"/>
      <w:marRight w:val="0"/>
      <w:marTop w:val="0"/>
      <w:marBottom w:val="0"/>
      <w:divBdr>
        <w:top w:val="none" w:sz="0" w:space="0" w:color="auto"/>
        <w:left w:val="none" w:sz="0" w:space="0" w:color="auto"/>
        <w:bottom w:val="none" w:sz="0" w:space="0" w:color="auto"/>
        <w:right w:val="none" w:sz="0" w:space="0" w:color="auto"/>
      </w:divBdr>
    </w:div>
    <w:div w:id="955793765">
      <w:bodyDiv w:val="1"/>
      <w:marLeft w:val="0"/>
      <w:marRight w:val="0"/>
      <w:marTop w:val="0"/>
      <w:marBottom w:val="0"/>
      <w:divBdr>
        <w:top w:val="none" w:sz="0" w:space="0" w:color="auto"/>
        <w:left w:val="none" w:sz="0" w:space="0" w:color="auto"/>
        <w:bottom w:val="none" w:sz="0" w:space="0" w:color="auto"/>
        <w:right w:val="none" w:sz="0" w:space="0" w:color="auto"/>
      </w:divBdr>
      <w:divsChild>
        <w:div w:id="1205102264">
          <w:marLeft w:val="0"/>
          <w:marRight w:val="0"/>
          <w:marTop w:val="0"/>
          <w:marBottom w:val="0"/>
          <w:divBdr>
            <w:top w:val="none" w:sz="0" w:space="0" w:color="auto"/>
            <w:left w:val="none" w:sz="0" w:space="0" w:color="auto"/>
            <w:bottom w:val="none" w:sz="0" w:space="0" w:color="auto"/>
            <w:right w:val="none" w:sz="0" w:space="0" w:color="auto"/>
          </w:divBdr>
          <w:divsChild>
            <w:div w:id="29067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7429">
      <w:bodyDiv w:val="1"/>
      <w:marLeft w:val="0"/>
      <w:marRight w:val="0"/>
      <w:marTop w:val="0"/>
      <w:marBottom w:val="0"/>
      <w:divBdr>
        <w:top w:val="none" w:sz="0" w:space="0" w:color="auto"/>
        <w:left w:val="none" w:sz="0" w:space="0" w:color="auto"/>
        <w:bottom w:val="none" w:sz="0" w:space="0" w:color="auto"/>
        <w:right w:val="none" w:sz="0" w:space="0" w:color="auto"/>
      </w:divBdr>
    </w:div>
    <w:div w:id="959142469">
      <w:bodyDiv w:val="1"/>
      <w:marLeft w:val="0"/>
      <w:marRight w:val="0"/>
      <w:marTop w:val="0"/>
      <w:marBottom w:val="0"/>
      <w:divBdr>
        <w:top w:val="none" w:sz="0" w:space="0" w:color="auto"/>
        <w:left w:val="none" w:sz="0" w:space="0" w:color="auto"/>
        <w:bottom w:val="none" w:sz="0" w:space="0" w:color="auto"/>
        <w:right w:val="none" w:sz="0" w:space="0" w:color="auto"/>
      </w:divBdr>
    </w:div>
    <w:div w:id="964195979">
      <w:bodyDiv w:val="1"/>
      <w:marLeft w:val="0"/>
      <w:marRight w:val="0"/>
      <w:marTop w:val="0"/>
      <w:marBottom w:val="0"/>
      <w:divBdr>
        <w:top w:val="none" w:sz="0" w:space="0" w:color="auto"/>
        <w:left w:val="none" w:sz="0" w:space="0" w:color="auto"/>
        <w:bottom w:val="none" w:sz="0" w:space="0" w:color="auto"/>
        <w:right w:val="none" w:sz="0" w:space="0" w:color="auto"/>
      </w:divBdr>
    </w:div>
    <w:div w:id="964580701">
      <w:bodyDiv w:val="1"/>
      <w:marLeft w:val="0"/>
      <w:marRight w:val="0"/>
      <w:marTop w:val="0"/>
      <w:marBottom w:val="0"/>
      <w:divBdr>
        <w:top w:val="none" w:sz="0" w:space="0" w:color="auto"/>
        <w:left w:val="none" w:sz="0" w:space="0" w:color="auto"/>
        <w:bottom w:val="none" w:sz="0" w:space="0" w:color="auto"/>
        <w:right w:val="none" w:sz="0" w:space="0" w:color="auto"/>
      </w:divBdr>
    </w:div>
    <w:div w:id="966278216">
      <w:bodyDiv w:val="1"/>
      <w:marLeft w:val="0"/>
      <w:marRight w:val="0"/>
      <w:marTop w:val="0"/>
      <w:marBottom w:val="0"/>
      <w:divBdr>
        <w:top w:val="none" w:sz="0" w:space="0" w:color="auto"/>
        <w:left w:val="none" w:sz="0" w:space="0" w:color="auto"/>
        <w:bottom w:val="none" w:sz="0" w:space="0" w:color="auto"/>
        <w:right w:val="none" w:sz="0" w:space="0" w:color="auto"/>
      </w:divBdr>
    </w:div>
    <w:div w:id="967904619">
      <w:bodyDiv w:val="1"/>
      <w:marLeft w:val="0"/>
      <w:marRight w:val="0"/>
      <w:marTop w:val="0"/>
      <w:marBottom w:val="0"/>
      <w:divBdr>
        <w:top w:val="none" w:sz="0" w:space="0" w:color="auto"/>
        <w:left w:val="none" w:sz="0" w:space="0" w:color="auto"/>
        <w:bottom w:val="none" w:sz="0" w:space="0" w:color="auto"/>
        <w:right w:val="none" w:sz="0" w:space="0" w:color="auto"/>
      </w:divBdr>
    </w:div>
    <w:div w:id="969439441">
      <w:bodyDiv w:val="1"/>
      <w:marLeft w:val="0"/>
      <w:marRight w:val="0"/>
      <w:marTop w:val="0"/>
      <w:marBottom w:val="0"/>
      <w:divBdr>
        <w:top w:val="none" w:sz="0" w:space="0" w:color="auto"/>
        <w:left w:val="none" w:sz="0" w:space="0" w:color="auto"/>
        <w:bottom w:val="none" w:sz="0" w:space="0" w:color="auto"/>
        <w:right w:val="none" w:sz="0" w:space="0" w:color="auto"/>
      </w:divBdr>
    </w:div>
    <w:div w:id="978457808">
      <w:bodyDiv w:val="1"/>
      <w:marLeft w:val="0"/>
      <w:marRight w:val="0"/>
      <w:marTop w:val="0"/>
      <w:marBottom w:val="0"/>
      <w:divBdr>
        <w:top w:val="none" w:sz="0" w:space="0" w:color="auto"/>
        <w:left w:val="none" w:sz="0" w:space="0" w:color="auto"/>
        <w:bottom w:val="none" w:sz="0" w:space="0" w:color="auto"/>
        <w:right w:val="none" w:sz="0" w:space="0" w:color="auto"/>
      </w:divBdr>
    </w:div>
    <w:div w:id="981348048">
      <w:bodyDiv w:val="1"/>
      <w:marLeft w:val="0"/>
      <w:marRight w:val="0"/>
      <w:marTop w:val="0"/>
      <w:marBottom w:val="0"/>
      <w:divBdr>
        <w:top w:val="none" w:sz="0" w:space="0" w:color="auto"/>
        <w:left w:val="none" w:sz="0" w:space="0" w:color="auto"/>
        <w:bottom w:val="none" w:sz="0" w:space="0" w:color="auto"/>
        <w:right w:val="none" w:sz="0" w:space="0" w:color="auto"/>
      </w:divBdr>
    </w:div>
    <w:div w:id="981734313">
      <w:bodyDiv w:val="1"/>
      <w:marLeft w:val="0"/>
      <w:marRight w:val="0"/>
      <w:marTop w:val="0"/>
      <w:marBottom w:val="0"/>
      <w:divBdr>
        <w:top w:val="none" w:sz="0" w:space="0" w:color="auto"/>
        <w:left w:val="none" w:sz="0" w:space="0" w:color="auto"/>
        <w:bottom w:val="none" w:sz="0" w:space="0" w:color="auto"/>
        <w:right w:val="none" w:sz="0" w:space="0" w:color="auto"/>
      </w:divBdr>
    </w:div>
    <w:div w:id="987781985">
      <w:bodyDiv w:val="1"/>
      <w:marLeft w:val="0"/>
      <w:marRight w:val="0"/>
      <w:marTop w:val="0"/>
      <w:marBottom w:val="0"/>
      <w:divBdr>
        <w:top w:val="none" w:sz="0" w:space="0" w:color="auto"/>
        <w:left w:val="none" w:sz="0" w:space="0" w:color="auto"/>
        <w:bottom w:val="none" w:sz="0" w:space="0" w:color="auto"/>
        <w:right w:val="none" w:sz="0" w:space="0" w:color="auto"/>
      </w:divBdr>
    </w:div>
    <w:div w:id="988249418">
      <w:bodyDiv w:val="1"/>
      <w:marLeft w:val="0"/>
      <w:marRight w:val="0"/>
      <w:marTop w:val="0"/>
      <w:marBottom w:val="0"/>
      <w:divBdr>
        <w:top w:val="none" w:sz="0" w:space="0" w:color="auto"/>
        <w:left w:val="none" w:sz="0" w:space="0" w:color="auto"/>
        <w:bottom w:val="none" w:sz="0" w:space="0" w:color="auto"/>
        <w:right w:val="none" w:sz="0" w:space="0" w:color="auto"/>
      </w:divBdr>
    </w:div>
    <w:div w:id="991757961">
      <w:bodyDiv w:val="1"/>
      <w:marLeft w:val="0"/>
      <w:marRight w:val="0"/>
      <w:marTop w:val="0"/>
      <w:marBottom w:val="0"/>
      <w:divBdr>
        <w:top w:val="none" w:sz="0" w:space="0" w:color="auto"/>
        <w:left w:val="none" w:sz="0" w:space="0" w:color="auto"/>
        <w:bottom w:val="none" w:sz="0" w:space="0" w:color="auto"/>
        <w:right w:val="none" w:sz="0" w:space="0" w:color="auto"/>
      </w:divBdr>
    </w:div>
    <w:div w:id="994918293">
      <w:bodyDiv w:val="1"/>
      <w:marLeft w:val="0"/>
      <w:marRight w:val="0"/>
      <w:marTop w:val="0"/>
      <w:marBottom w:val="0"/>
      <w:divBdr>
        <w:top w:val="none" w:sz="0" w:space="0" w:color="auto"/>
        <w:left w:val="none" w:sz="0" w:space="0" w:color="auto"/>
        <w:bottom w:val="none" w:sz="0" w:space="0" w:color="auto"/>
        <w:right w:val="none" w:sz="0" w:space="0" w:color="auto"/>
      </w:divBdr>
    </w:div>
    <w:div w:id="995694512">
      <w:bodyDiv w:val="1"/>
      <w:marLeft w:val="0"/>
      <w:marRight w:val="0"/>
      <w:marTop w:val="0"/>
      <w:marBottom w:val="0"/>
      <w:divBdr>
        <w:top w:val="none" w:sz="0" w:space="0" w:color="auto"/>
        <w:left w:val="none" w:sz="0" w:space="0" w:color="auto"/>
        <w:bottom w:val="none" w:sz="0" w:space="0" w:color="auto"/>
        <w:right w:val="none" w:sz="0" w:space="0" w:color="auto"/>
      </w:divBdr>
    </w:div>
    <w:div w:id="1001662648">
      <w:bodyDiv w:val="1"/>
      <w:marLeft w:val="0"/>
      <w:marRight w:val="0"/>
      <w:marTop w:val="0"/>
      <w:marBottom w:val="0"/>
      <w:divBdr>
        <w:top w:val="none" w:sz="0" w:space="0" w:color="auto"/>
        <w:left w:val="none" w:sz="0" w:space="0" w:color="auto"/>
        <w:bottom w:val="none" w:sz="0" w:space="0" w:color="auto"/>
        <w:right w:val="none" w:sz="0" w:space="0" w:color="auto"/>
      </w:divBdr>
    </w:div>
    <w:div w:id="1010062710">
      <w:bodyDiv w:val="1"/>
      <w:marLeft w:val="0"/>
      <w:marRight w:val="0"/>
      <w:marTop w:val="0"/>
      <w:marBottom w:val="0"/>
      <w:divBdr>
        <w:top w:val="none" w:sz="0" w:space="0" w:color="auto"/>
        <w:left w:val="none" w:sz="0" w:space="0" w:color="auto"/>
        <w:bottom w:val="none" w:sz="0" w:space="0" w:color="auto"/>
        <w:right w:val="none" w:sz="0" w:space="0" w:color="auto"/>
      </w:divBdr>
    </w:div>
    <w:div w:id="1010178254">
      <w:bodyDiv w:val="1"/>
      <w:marLeft w:val="0"/>
      <w:marRight w:val="0"/>
      <w:marTop w:val="0"/>
      <w:marBottom w:val="0"/>
      <w:divBdr>
        <w:top w:val="none" w:sz="0" w:space="0" w:color="auto"/>
        <w:left w:val="none" w:sz="0" w:space="0" w:color="auto"/>
        <w:bottom w:val="none" w:sz="0" w:space="0" w:color="auto"/>
        <w:right w:val="none" w:sz="0" w:space="0" w:color="auto"/>
      </w:divBdr>
    </w:div>
    <w:div w:id="1010908695">
      <w:bodyDiv w:val="1"/>
      <w:marLeft w:val="0"/>
      <w:marRight w:val="0"/>
      <w:marTop w:val="0"/>
      <w:marBottom w:val="0"/>
      <w:divBdr>
        <w:top w:val="none" w:sz="0" w:space="0" w:color="auto"/>
        <w:left w:val="none" w:sz="0" w:space="0" w:color="auto"/>
        <w:bottom w:val="none" w:sz="0" w:space="0" w:color="auto"/>
        <w:right w:val="none" w:sz="0" w:space="0" w:color="auto"/>
      </w:divBdr>
    </w:div>
    <w:div w:id="1010909531">
      <w:bodyDiv w:val="1"/>
      <w:marLeft w:val="0"/>
      <w:marRight w:val="0"/>
      <w:marTop w:val="0"/>
      <w:marBottom w:val="0"/>
      <w:divBdr>
        <w:top w:val="none" w:sz="0" w:space="0" w:color="auto"/>
        <w:left w:val="none" w:sz="0" w:space="0" w:color="auto"/>
        <w:bottom w:val="none" w:sz="0" w:space="0" w:color="auto"/>
        <w:right w:val="none" w:sz="0" w:space="0" w:color="auto"/>
      </w:divBdr>
    </w:div>
    <w:div w:id="1018653623">
      <w:bodyDiv w:val="1"/>
      <w:marLeft w:val="0"/>
      <w:marRight w:val="0"/>
      <w:marTop w:val="0"/>
      <w:marBottom w:val="0"/>
      <w:divBdr>
        <w:top w:val="none" w:sz="0" w:space="0" w:color="auto"/>
        <w:left w:val="none" w:sz="0" w:space="0" w:color="auto"/>
        <w:bottom w:val="none" w:sz="0" w:space="0" w:color="auto"/>
        <w:right w:val="none" w:sz="0" w:space="0" w:color="auto"/>
      </w:divBdr>
    </w:div>
    <w:div w:id="1021278122">
      <w:bodyDiv w:val="1"/>
      <w:marLeft w:val="0"/>
      <w:marRight w:val="0"/>
      <w:marTop w:val="0"/>
      <w:marBottom w:val="0"/>
      <w:divBdr>
        <w:top w:val="none" w:sz="0" w:space="0" w:color="auto"/>
        <w:left w:val="none" w:sz="0" w:space="0" w:color="auto"/>
        <w:bottom w:val="none" w:sz="0" w:space="0" w:color="auto"/>
        <w:right w:val="none" w:sz="0" w:space="0" w:color="auto"/>
      </w:divBdr>
    </w:div>
    <w:div w:id="1022240364">
      <w:bodyDiv w:val="1"/>
      <w:marLeft w:val="0"/>
      <w:marRight w:val="0"/>
      <w:marTop w:val="0"/>
      <w:marBottom w:val="0"/>
      <w:divBdr>
        <w:top w:val="none" w:sz="0" w:space="0" w:color="auto"/>
        <w:left w:val="none" w:sz="0" w:space="0" w:color="auto"/>
        <w:bottom w:val="none" w:sz="0" w:space="0" w:color="auto"/>
        <w:right w:val="none" w:sz="0" w:space="0" w:color="auto"/>
      </w:divBdr>
    </w:div>
    <w:div w:id="1023630233">
      <w:bodyDiv w:val="1"/>
      <w:marLeft w:val="0"/>
      <w:marRight w:val="0"/>
      <w:marTop w:val="0"/>
      <w:marBottom w:val="0"/>
      <w:divBdr>
        <w:top w:val="none" w:sz="0" w:space="0" w:color="auto"/>
        <w:left w:val="none" w:sz="0" w:space="0" w:color="auto"/>
        <w:bottom w:val="none" w:sz="0" w:space="0" w:color="auto"/>
        <w:right w:val="none" w:sz="0" w:space="0" w:color="auto"/>
      </w:divBdr>
    </w:div>
    <w:div w:id="1023702539">
      <w:bodyDiv w:val="1"/>
      <w:marLeft w:val="0"/>
      <w:marRight w:val="0"/>
      <w:marTop w:val="0"/>
      <w:marBottom w:val="0"/>
      <w:divBdr>
        <w:top w:val="none" w:sz="0" w:space="0" w:color="auto"/>
        <w:left w:val="none" w:sz="0" w:space="0" w:color="auto"/>
        <w:bottom w:val="none" w:sz="0" w:space="0" w:color="auto"/>
        <w:right w:val="none" w:sz="0" w:space="0" w:color="auto"/>
      </w:divBdr>
    </w:div>
    <w:div w:id="1026255622">
      <w:bodyDiv w:val="1"/>
      <w:marLeft w:val="0"/>
      <w:marRight w:val="0"/>
      <w:marTop w:val="0"/>
      <w:marBottom w:val="0"/>
      <w:divBdr>
        <w:top w:val="none" w:sz="0" w:space="0" w:color="auto"/>
        <w:left w:val="none" w:sz="0" w:space="0" w:color="auto"/>
        <w:bottom w:val="none" w:sz="0" w:space="0" w:color="auto"/>
        <w:right w:val="none" w:sz="0" w:space="0" w:color="auto"/>
      </w:divBdr>
    </w:div>
    <w:div w:id="1029914328">
      <w:bodyDiv w:val="1"/>
      <w:marLeft w:val="0"/>
      <w:marRight w:val="0"/>
      <w:marTop w:val="0"/>
      <w:marBottom w:val="0"/>
      <w:divBdr>
        <w:top w:val="none" w:sz="0" w:space="0" w:color="auto"/>
        <w:left w:val="none" w:sz="0" w:space="0" w:color="auto"/>
        <w:bottom w:val="none" w:sz="0" w:space="0" w:color="auto"/>
        <w:right w:val="none" w:sz="0" w:space="0" w:color="auto"/>
      </w:divBdr>
    </w:div>
    <w:div w:id="1036587136">
      <w:bodyDiv w:val="1"/>
      <w:marLeft w:val="0"/>
      <w:marRight w:val="0"/>
      <w:marTop w:val="0"/>
      <w:marBottom w:val="0"/>
      <w:divBdr>
        <w:top w:val="none" w:sz="0" w:space="0" w:color="auto"/>
        <w:left w:val="none" w:sz="0" w:space="0" w:color="auto"/>
        <w:bottom w:val="none" w:sz="0" w:space="0" w:color="auto"/>
        <w:right w:val="none" w:sz="0" w:space="0" w:color="auto"/>
      </w:divBdr>
    </w:div>
    <w:div w:id="1040520283">
      <w:bodyDiv w:val="1"/>
      <w:marLeft w:val="0"/>
      <w:marRight w:val="0"/>
      <w:marTop w:val="0"/>
      <w:marBottom w:val="0"/>
      <w:divBdr>
        <w:top w:val="none" w:sz="0" w:space="0" w:color="auto"/>
        <w:left w:val="none" w:sz="0" w:space="0" w:color="auto"/>
        <w:bottom w:val="none" w:sz="0" w:space="0" w:color="auto"/>
        <w:right w:val="none" w:sz="0" w:space="0" w:color="auto"/>
      </w:divBdr>
    </w:div>
    <w:div w:id="1044645815">
      <w:bodyDiv w:val="1"/>
      <w:marLeft w:val="0"/>
      <w:marRight w:val="0"/>
      <w:marTop w:val="0"/>
      <w:marBottom w:val="0"/>
      <w:divBdr>
        <w:top w:val="none" w:sz="0" w:space="0" w:color="auto"/>
        <w:left w:val="none" w:sz="0" w:space="0" w:color="auto"/>
        <w:bottom w:val="none" w:sz="0" w:space="0" w:color="auto"/>
        <w:right w:val="none" w:sz="0" w:space="0" w:color="auto"/>
      </w:divBdr>
    </w:div>
    <w:div w:id="1047223038">
      <w:bodyDiv w:val="1"/>
      <w:marLeft w:val="0"/>
      <w:marRight w:val="0"/>
      <w:marTop w:val="0"/>
      <w:marBottom w:val="0"/>
      <w:divBdr>
        <w:top w:val="none" w:sz="0" w:space="0" w:color="auto"/>
        <w:left w:val="none" w:sz="0" w:space="0" w:color="auto"/>
        <w:bottom w:val="none" w:sz="0" w:space="0" w:color="auto"/>
        <w:right w:val="none" w:sz="0" w:space="0" w:color="auto"/>
      </w:divBdr>
    </w:div>
    <w:div w:id="1047803701">
      <w:bodyDiv w:val="1"/>
      <w:marLeft w:val="0"/>
      <w:marRight w:val="0"/>
      <w:marTop w:val="0"/>
      <w:marBottom w:val="0"/>
      <w:divBdr>
        <w:top w:val="none" w:sz="0" w:space="0" w:color="auto"/>
        <w:left w:val="none" w:sz="0" w:space="0" w:color="auto"/>
        <w:bottom w:val="none" w:sz="0" w:space="0" w:color="auto"/>
        <w:right w:val="none" w:sz="0" w:space="0" w:color="auto"/>
      </w:divBdr>
    </w:div>
    <w:div w:id="1050497910">
      <w:bodyDiv w:val="1"/>
      <w:marLeft w:val="0"/>
      <w:marRight w:val="0"/>
      <w:marTop w:val="0"/>
      <w:marBottom w:val="0"/>
      <w:divBdr>
        <w:top w:val="none" w:sz="0" w:space="0" w:color="auto"/>
        <w:left w:val="none" w:sz="0" w:space="0" w:color="auto"/>
        <w:bottom w:val="none" w:sz="0" w:space="0" w:color="auto"/>
        <w:right w:val="none" w:sz="0" w:space="0" w:color="auto"/>
      </w:divBdr>
    </w:div>
    <w:div w:id="1050610439">
      <w:bodyDiv w:val="1"/>
      <w:marLeft w:val="0"/>
      <w:marRight w:val="0"/>
      <w:marTop w:val="0"/>
      <w:marBottom w:val="0"/>
      <w:divBdr>
        <w:top w:val="none" w:sz="0" w:space="0" w:color="auto"/>
        <w:left w:val="none" w:sz="0" w:space="0" w:color="auto"/>
        <w:bottom w:val="none" w:sz="0" w:space="0" w:color="auto"/>
        <w:right w:val="none" w:sz="0" w:space="0" w:color="auto"/>
      </w:divBdr>
    </w:div>
    <w:div w:id="1058623585">
      <w:bodyDiv w:val="1"/>
      <w:marLeft w:val="0"/>
      <w:marRight w:val="0"/>
      <w:marTop w:val="0"/>
      <w:marBottom w:val="0"/>
      <w:divBdr>
        <w:top w:val="none" w:sz="0" w:space="0" w:color="auto"/>
        <w:left w:val="none" w:sz="0" w:space="0" w:color="auto"/>
        <w:bottom w:val="none" w:sz="0" w:space="0" w:color="auto"/>
        <w:right w:val="none" w:sz="0" w:space="0" w:color="auto"/>
      </w:divBdr>
    </w:div>
    <w:div w:id="1067801756">
      <w:bodyDiv w:val="1"/>
      <w:marLeft w:val="0"/>
      <w:marRight w:val="0"/>
      <w:marTop w:val="0"/>
      <w:marBottom w:val="0"/>
      <w:divBdr>
        <w:top w:val="none" w:sz="0" w:space="0" w:color="auto"/>
        <w:left w:val="none" w:sz="0" w:space="0" w:color="auto"/>
        <w:bottom w:val="none" w:sz="0" w:space="0" w:color="auto"/>
        <w:right w:val="none" w:sz="0" w:space="0" w:color="auto"/>
      </w:divBdr>
    </w:div>
    <w:div w:id="1067804741">
      <w:bodyDiv w:val="1"/>
      <w:marLeft w:val="0"/>
      <w:marRight w:val="0"/>
      <w:marTop w:val="0"/>
      <w:marBottom w:val="0"/>
      <w:divBdr>
        <w:top w:val="none" w:sz="0" w:space="0" w:color="auto"/>
        <w:left w:val="none" w:sz="0" w:space="0" w:color="auto"/>
        <w:bottom w:val="none" w:sz="0" w:space="0" w:color="auto"/>
        <w:right w:val="none" w:sz="0" w:space="0" w:color="auto"/>
      </w:divBdr>
    </w:div>
    <w:div w:id="1071270513">
      <w:bodyDiv w:val="1"/>
      <w:marLeft w:val="0"/>
      <w:marRight w:val="0"/>
      <w:marTop w:val="0"/>
      <w:marBottom w:val="0"/>
      <w:divBdr>
        <w:top w:val="none" w:sz="0" w:space="0" w:color="auto"/>
        <w:left w:val="none" w:sz="0" w:space="0" w:color="auto"/>
        <w:bottom w:val="none" w:sz="0" w:space="0" w:color="auto"/>
        <w:right w:val="none" w:sz="0" w:space="0" w:color="auto"/>
      </w:divBdr>
    </w:div>
    <w:div w:id="1071540738">
      <w:bodyDiv w:val="1"/>
      <w:marLeft w:val="0"/>
      <w:marRight w:val="0"/>
      <w:marTop w:val="0"/>
      <w:marBottom w:val="0"/>
      <w:divBdr>
        <w:top w:val="none" w:sz="0" w:space="0" w:color="auto"/>
        <w:left w:val="none" w:sz="0" w:space="0" w:color="auto"/>
        <w:bottom w:val="none" w:sz="0" w:space="0" w:color="auto"/>
        <w:right w:val="none" w:sz="0" w:space="0" w:color="auto"/>
      </w:divBdr>
    </w:div>
    <w:div w:id="1074429467">
      <w:bodyDiv w:val="1"/>
      <w:marLeft w:val="0"/>
      <w:marRight w:val="0"/>
      <w:marTop w:val="0"/>
      <w:marBottom w:val="0"/>
      <w:divBdr>
        <w:top w:val="none" w:sz="0" w:space="0" w:color="auto"/>
        <w:left w:val="none" w:sz="0" w:space="0" w:color="auto"/>
        <w:bottom w:val="none" w:sz="0" w:space="0" w:color="auto"/>
        <w:right w:val="none" w:sz="0" w:space="0" w:color="auto"/>
      </w:divBdr>
    </w:div>
    <w:div w:id="1075787710">
      <w:bodyDiv w:val="1"/>
      <w:marLeft w:val="0"/>
      <w:marRight w:val="0"/>
      <w:marTop w:val="0"/>
      <w:marBottom w:val="0"/>
      <w:divBdr>
        <w:top w:val="none" w:sz="0" w:space="0" w:color="auto"/>
        <w:left w:val="none" w:sz="0" w:space="0" w:color="auto"/>
        <w:bottom w:val="none" w:sz="0" w:space="0" w:color="auto"/>
        <w:right w:val="none" w:sz="0" w:space="0" w:color="auto"/>
      </w:divBdr>
    </w:div>
    <w:div w:id="1080060207">
      <w:bodyDiv w:val="1"/>
      <w:marLeft w:val="0"/>
      <w:marRight w:val="0"/>
      <w:marTop w:val="0"/>
      <w:marBottom w:val="0"/>
      <w:divBdr>
        <w:top w:val="none" w:sz="0" w:space="0" w:color="auto"/>
        <w:left w:val="none" w:sz="0" w:space="0" w:color="auto"/>
        <w:bottom w:val="none" w:sz="0" w:space="0" w:color="auto"/>
        <w:right w:val="none" w:sz="0" w:space="0" w:color="auto"/>
      </w:divBdr>
    </w:div>
    <w:div w:id="1081412251">
      <w:bodyDiv w:val="1"/>
      <w:marLeft w:val="0"/>
      <w:marRight w:val="0"/>
      <w:marTop w:val="0"/>
      <w:marBottom w:val="0"/>
      <w:divBdr>
        <w:top w:val="none" w:sz="0" w:space="0" w:color="auto"/>
        <w:left w:val="none" w:sz="0" w:space="0" w:color="auto"/>
        <w:bottom w:val="none" w:sz="0" w:space="0" w:color="auto"/>
        <w:right w:val="none" w:sz="0" w:space="0" w:color="auto"/>
      </w:divBdr>
    </w:div>
    <w:div w:id="1086734019">
      <w:bodyDiv w:val="1"/>
      <w:marLeft w:val="0"/>
      <w:marRight w:val="0"/>
      <w:marTop w:val="0"/>
      <w:marBottom w:val="0"/>
      <w:divBdr>
        <w:top w:val="none" w:sz="0" w:space="0" w:color="auto"/>
        <w:left w:val="none" w:sz="0" w:space="0" w:color="auto"/>
        <w:bottom w:val="none" w:sz="0" w:space="0" w:color="auto"/>
        <w:right w:val="none" w:sz="0" w:space="0" w:color="auto"/>
      </w:divBdr>
    </w:div>
    <w:div w:id="1087187767">
      <w:bodyDiv w:val="1"/>
      <w:marLeft w:val="0"/>
      <w:marRight w:val="0"/>
      <w:marTop w:val="0"/>
      <w:marBottom w:val="0"/>
      <w:divBdr>
        <w:top w:val="none" w:sz="0" w:space="0" w:color="auto"/>
        <w:left w:val="none" w:sz="0" w:space="0" w:color="auto"/>
        <w:bottom w:val="none" w:sz="0" w:space="0" w:color="auto"/>
        <w:right w:val="none" w:sz="0" w:space="0" w:color="auto"/>
      </w:divBdr>
    </w:div>
    <w:div w:id="1088387481">
      <w:bodyDiv w:val="1"/>
      <w:marLeft w:val="0"/>
      <w:marRight w:val="0"/>
      <w:marTop w:val="0"/>
      <w:marBottom w:val="0"/>
      <w:divBdr>
        <w:top w:val="none" w:sz="0" w:space="0" w:color="auto"/>
        <w:left w:val="none" w:sz="0" w:space="0" w:color="auto"/>
        <w:bottom w:val="none" w:sz="0" w:space="0" w:color="auto"/>
        <w:right w:val="none" w:sz="0" w:space="0" w:color="auto"/>
      </w:divBdr>
    </w:div>
    <w:div w:id="1090084876">
      <w:bodyDiv w:val="1"/>
      <w:marLeft w:val="0"/>
      <w:marRight w:val="0"/>
      <w:marTop w:val="0"/>
      <w:marBottom w:val="0"/>
      <w:divBdr>
        <w:top w:val="none" w:sz="0" w:space="0" w:color="auto"/>
        <w:left w:val="none" w:sz="0" w:space="0" w:color="auto"/>
        <w:bottom w:val="none" w:sz="0" w:space="0" w:color="auto"/>
        <w:right w:val="none" w:sz="0" w:space="0" w:color="auto"/>
      </w:divBdr>
    </w:div>
    <w:div w:id="1091314164">
      <w:bodyDiv w:val="1"/>
      <w:marLeft w:val="0"/>
      <w:marRight w:val="0"/>
      <w:marTop w:val="0"/>
      <w:marBottom w:val="0"/>
      <w:divBdr>
        <w:top w:val="none" w:sz="0" w:space="0" w:color="auto"/>
        <w:left w:val="none" w:sz="0" w:space="0" w:color="auto"/>
        <w:bottom w:val="none" w:sz="0" w:space="0" w:color="auto"/>
        <w:right w:val="none" w:sz="0" w:space="0" w:color="auto"/>
      </w:divBdr>
    </w:div>
    <w:div w:id="1102724866">
      <w:bodyDiv w:val="1"/>
      <w:marLeft w:val="0"/>
      <w:marRight w:val="0"/>
      <w:marTop w:val="0"/>
      <w:marBottom w:val="0"/>
      <w:divBdr>
        <w:top w:val="none" w:sz="0" w:space="0" w:color="auto"/>
        <w:left w:val="none" w:sz="0" w:space="0" w:color="auto"/>
        <w:bottom w:val="none" w:sz="0" w:space="0" w:color="auto"/>
        <w:right w:val="none" w:sz="0" w:space="0" w:color="auto"/>
      </w:divBdr>
    </w:div>
    <w:div w:id="1103067489">
      <w:bodyDiv w:val="1"/>
      <w:marLeft w:val="0"/>
      <w:marRight w:val="0"/>
      <w:marTop w:val="0"/>
      <w:marBottom w:val="0"/>
      <w:divBdr>
        <w:top w:val="none" w:sz="0" w:space="0" w:color="auto"/>
        <w:left w:val="none" w:sz="0" w:space="0" w:color="auto"/>
        <w:bottom w:val="none" w:sz="0" w:space="0" w:color="auto"/>
        <w:right w:val="none" w:sz="0" w:space="0" w:color="auto"/>
      </w:divBdr>
    </w:div>
    <w:div w:id="1103837736">
      <w:bodyDiv w:val="1"/>
      <w:marLeft w:val="0"/>
      <w:marRight w:val="0"/>
      <w:marTop w:val="0"/>
      <w:marBottom w:val="0"/>
      <w:divBdr>
        <w:top w:val="none" w:sz="0" w:space="0" w:color="auto"/>
        <w:left w:val="none" w:sz="0" w:space="0" w:color="auto"/>
        <w:bottom w:val="none" w:sz="0" w:space="0" w:color="auto"/>
        <w:right w:val="none" w:sz="0" w:space="0" w:color="auto"/>
      </w:divBdr>
    </w:div>
    <w:div w:id="1104351194">
      <w:bodyDiv w:val="1"/>
      <w:marLeft w:val="0"/>
      <w:marRight w:val="0"/>
      <w:marTop w:val="0"/>
      <w:marBottom w:val="0"/>
      <w:divBdr>
        <w:top w:val="none" w:sz="0" w:space="0" w:color="auto"/>
        <w:left w:val="none" w:sz="0" w:space="0" w:color="auto"/>
        <w:bottom w:val="none" w:sz="0" w:space="0" w:color="auto"/>
        <w:right w:val="none" w:sz="0" w:space="0" w:color="auto"/>
      </w:divBdr>
    </w:div>
    <w:div w:id="1107388370">
      <w:bodyDiv w:val="1"/>
      <w:marLeft w:val="0"/>
      <w:marRight w:val="0"/>
      <w:marTop w:val="0"/>
      <w:marBottom w:val="0"/>
      <w:divBdr>
        <w:top w:val="none" w:sz="0" w:space="0" w:color="auto"/>
        <w:left w:val="none" w:sz="0" w:space="0" w:color="auto"/>
        <w:bottom w:val="none" w:sz="0" w:space="0" w:color="auto"/>
        <w:right w:val="none" w:sz="0" w:space="0" w:color="auto"/>
      </w:divBdr>
    </w:div>
    <w:div w:id="1110583776">
      <w:bodyDiv w:val="1"/>
      <w:marLeft w:val="0"/>
      <w:marRight w:val="0"/>
      <w:marTop w:val="0"/>
      <w:marBottom w:val="0"/>
      <w:divBdr>
        <w:top w:val="none" w:sz="0" w:space="0" w:color="auto"/>
        <w:left w:val="none" w:sz="0" w:space="0" w:color="auto"/>
        <w:bottom w:val="none" w:sz="0" w:space="0" w:color="auto"/>
        <w:right w:val="none" w:sz="0" w:space="0" w:color="auto"/>
      </w:divBdr>
    </w:div>
    <w:div w:id="1112896628">
      <w:bodyDiv w:val="1"/>
      <w:marLeft w:val="0"/>
      <w:marRight w:val="0"/>
      <w:marTop w:val="0"/>
      <w:marBottom w:val="0"/>
      <w:divBdr>
        <w:top w:val="none" w:sz="0" w:space="0" w:color="auto"/>
        <w:left w:val="none" w:sz="0" w:space="0" w:color="auto"/>
        <w:bottom w:val="none" w:sz="0" w:space="0" w:color="auto"/>
        <w:right w:val="none" w:sz="0" w:space="0" w:color="auto"/>
      </w:divBdr>
    </w:div>
    <w:div w:id="1117942801">
      <w:bodyDiv w:val="1"/>
      <w:marLeft w:val="0"/>
      <w:marRight w:val="0"/>
      <w:marTop w:val="0"/>
      <w:marBottom w:val="0"/>
      <w:divBdr>
        <w:top w:val="none" w:sz="0" w:space="0" w:color="auto"/>
        <w:left w:val="none" w:sz="0" w:space="0" w:color="auto"/>
        <w:bottom w:val="none" w:sz="0" w:space="0" w:color="auto"/>
        <w:right w:val="none" w:sz="0" w:space="0" w:color="auto"/>
      </w:divBdr>
    </w:div>
    <w:div w:id="1120031575">
      <w:bodyDiv w:val="1"/>
      <w:marLeft w:val="0"/>
      <w:marRight w:val="0"/>
      <w:marTop w:val="0"/>
      <w:marBottom w:val="0"/>
      <w:divBdr>
        <w:top w:val="none" w:sz="0" w:space="0" w:color="auto"/>
        <w:left w:val="none" w:sz="0" w:space="0" w:color="auto"/>
        <w:bottom w:val="none" w:sz="0" w:space="0" w:color="auto"/>
        <w:right w:val="none" w:sz="0" w:space="0" w:color="auto"/>
      </w:divBdr>
    </w:div>
    <w:div w:id="1120302928">
      <w:bodyDiv w:val="1"/>
      <w:marLeft w:val="0"/>
      <w:marRight w:val="0"/>
      <w:marTop w:val="0"/>
      <w:marBottom w:val="0"/>
      <w:divBdr>
        <w:top w:val="none" w:sz="0" w:space="0" w:color="auto"/>
        <w:left w:val="none" w:sz="0" w:space="0" w:color="auto"/>
        <w:bottom w:val="none" w:sz="0" w:space="0" w:color="auto"/>
        <w:right w:val="none" w:sz="0" w:space="0" w:color="auto"/>
      </w:divBdr>
    </w:div>
    <w:div w:id="1120339737">
      <w:bodyDiv w:val="1"/>
      <w:marLeft w:val="0"/>
      <w:marRight w:val="0"/>
      <w:marTop w:val="0"/>
      <w:marBottom w:val="0"/>
      <w:divBdr>
        <w:top w:val="none" w:sz="0" w:space="0" w:color="auto"/>
        <w:left w:val="none" w:sz="0" w:space="0" w:color="auto"/>
        <w:bottom w:val="none" w:sz="0" w:space="0" w:color="auto"/>
        <w:right w:val="none" w:sz="0" w:space="0" w:color="auto"/>
      </w:divBdr>
    </w:div>
    <w:div w:id="1121025014">
      <w:bodyDiv w:val="1"/>
      <w:marLeft w:val="0"/>
      <w:marRight w:val="0"/>
      <w:marTop w:val="0"/>
      <w:marBottom w:val="0"/>
      <w:divBdr>
        <w:top w:val="none" w:sz="0" w:space="0" w:color="auto"/>
        <w:left w:val="none" w:sz="0" w:space="0" w:color="auto"/>
        <w:bottom w:val="none" w:sz="0" w:space="0" w:color="auto"/>
        <w:right w:val="none" w:sz="0" w:space="0" w:color="auto"/>
      </w:divBdr>
    </w:div>
    <w:div w:id="1121652690">
      <w:bodyDiv w:val="1"/>
      <w:marLeft w:val="0"/>
      <w:marRight w:val="0"/>
      <w:marTop w:val="0"/>
      <w:marBottom w:val="0"/>
      <w:divBdr>
        <w:top w:val="none" w:sz="0" w:space="0" w:color="auto"/>
        <w:left w:val="none" w:sz="0" w:space="0" w:color="auto"/>
        <w:bottom w:val="none" w:sz="0" w:space="0" w:color="auto"/>
        <w:right w:val="none" w:sz="0" w:space="0" w:color="auto"/>
      </w:divBdr>
    </w:div>
    <w:div w:id="1122504459">
      <w:bodyDiv w:val="1"/>
      <w:marLeft w:val="0"/>
      <w:marRight w:val="0"/>
      <w:marTop w:val="0"/>
      <w:marBottom w:val="0"/>
      <w:divBdr>
        <w:top w:val="none" w:sz="0" w:space="0" w:color="auto"/>
        <w:left w:val="none" w:sz="0" w:space="0" w:color="auto"/>
        <w:bottom w:val="none" w:sz="0" w:space="0" w:color="auto"/>
        <w:right w:val="none" w:sz="0" w:space="0" w:color="auto"/>
      </w:divBdr>
    </w:div>
    <w:div w:id="1132670270">
      <w:bodyDiv w:val="1"/>
      <w:marLeft w:val="0"/>
      <w:marRight w:val="0"/>
      <w:marTop w:val="0"/>
      <w:marBottom w:val="0"/>
      <w:divBdr>
        <w:top w:val="none" w:sz="0" w:space="0" w:color="auto"/>
        <w:left w:val="none" w:sz="0" w:space="0" w:color="auto"/>
        <w:bottom w:val="none" w:sz="0" w:space="0" w:color="auto"/>
        <w:right w:val="none" w:sz="0" w:space="0" w:color="auto"/>
      </w:divBdr>
    </w:div>
    <w:div w:id="1134786427">
      <w:bodyDiv w:val="1"/>
      <w:marLeft w:val="0"/>
      <w:marRight w:val="0"/>
      <w:marTop w:val="0"/>
      <w:marBottom w:val="0"/>
      <w:divBdr>
        <w:top w:val="none" w:sz="0" w:space="0" w:color="auto"/>
        <w:left w:val="none" w:sz="0" w:space="0" w:color="auto"/>
        <w:bottom w:val="none" w:sz="0" w:space="0" w:color="auto"/>
        <w:right w:val="none" w:sz="0" w:space="0" w:color="auto"/>
      </w:divBdr>
    </w:div>
    <w:div w:id="1136027015">
      <w:bodyDiv w:val="1"/>
      <w:marLeft w:val="0"/>
      <w:marRight w:val="0"/>
      <w:marTop w:val="0"/>
      <w:marBottom w:val="0"/>
      <w:divBdr>
        <w:top w:val="none" w:sz="0" w:space="0" w:color="auto"/>
        <w:left w:val="none" w:sz="0" w:space="0" w:color="auto"/>
        <w:bottom w:val="none" w:sz="0" w:space="0" w:color="auto"/>
        <w:right w:val="none" w:sz="0" w:space="0" w:color="auto"/>
      </w:divBdr>
    </w:div>
    <w:div w:id="1138914983">
      <w:bodyDiv w:val="1"/>
      <w:marLeft w:val="0"/>
      <w:marRight w:val="0"/>
      <w:marTop w:val="0"/>
      <w:marBottom w:val="0"/>
      <w:divBdr>
        <w:top w:val="none" w:sz="0" w:space="0" w:color="auto"/>
        <w:left w:val="none" w:sz="0" w:space="0" w:color="auto"/>
        <w:bottom w:val="none" w:sz="0" w:space="0" w:color="auto"/>
        <w:right w:val="none" w:sz="0" w:space="0" w:color="auto"/>
      </w:divBdr>
    </w:div>
    <w:div w:id="1139611688">
      <w:bodyDiv w:val="1"/>
      <w:marLeft w:val="0"/>
      <w:marRight w:val="0"/>
      <w:marTop w:val="0"/>
      <w:marBottom w:val="0"/>
      <w:divBdr>
        <w:top w:val="none" w:sz="0" w:space="0" w:color="auto"/>
        <w:left w:val="none" w:sz="0" w:space="0" w:color="auto"/>
        <w:bottom w:val="none" w:sz="0" w:space="0" w:color="auto"/>
        <w:right w:val="none" w:sz="0" w:space="0" w:color="auto"/>
      </w:divBdr>
    </w:div>
    <w:div w:id="1143356229">
      <w:bodyDiv w:val="1"/>
      <w:marLeft w:val="0"/>
      <w:marRight w:val="0"/>
      <w:marTop w:val="0"/>
      <w:marBottom w:val="0"/>
      <w:divBdr>
        <w:top w:val="none" w:sz="0" w:space="0" w:color="auto"/>
        <w:left w:val="none" w:sz="0" w:space="0" w:color="auto"/>
        <w:bottom w:val="none" w:sz="0" w:space="0" w:color="auto"/>
        <w:right w:val="none" w:sz="0" w:space="0" w:color="auto"/>
      </w:divBdr>
    </w:div>
    <w:div w:id="1147359093">
      <w:bodyDiv w:val="1"/>
      <w:marLeft w:val="0"/>
      <w:marRight w:val="0"/>
      <w:marTop w:val="0"/>
      <w:marBottom w:val="0"/>
      <w:divBdr>
        <w:top w:val="none" w:sz="0" w:space="0" w:color="auto"/>
        <w:left w:val="none" w:sz="0" w:space="0" w:color="auto"/>
        <w:bottom w:val="none" w:sz="0" w:space="0" w:color="auto"/>
        <w:right w:val="none" w:sz="0" w:space="0" w:color="auto"/>
      </w:divBdr>
    </w:div>
    <w:div w:id="1148478007">
      <w:bodyDiv w:val="1"/>
      <w:marLeft w:val="0"/>
      <w:marRight w:val="0"/>
      <w:marTop w:val="0"/>
      <w:marBottom w:val="0"/>
      <w:divBdr>
        <w:top w:val="none" w:sz="0" w:space="0" w:color="auto"/>
        <w:left w:val="none" w:sz="0" w:space="0" w:color="auto"/>
        <w:bottom w:val="none" w:sz="0" w:space="0" w:color="auto"/>
        <w:right w:val="none" w:sz="0" w:space="0" w:color="auto"/>
      </w:divBdr>
    </w:div>
    <w:div w:id="1150899169">
      <w:bodyDiv w:val="1"/>
      <w:marLeft w:val="0"/>
      <w:marRight w:val="0"/>
      <w:marTop w:val="0"/>
      <w:marBottom w:val="0"/>
      <w:divBdr>
        <w:top w:val="none" w:sz="0" w:space="0" w:color="auto"/>
        <w:left w:val="none" w:sz="0" w:space="0" w:color="auto"/>
        <w:bottom w:val="none" w:sz="0" w:space="0" w:color="auto"/>
        <w:right w:val="none" w:sz="0" w:space="0" w:color="auto"/>
      </w:divBdr>
    </w:div>
    <w:div w:id="1157068186">
      <w:bodyDiv w:val="1"/>
      <w:marLeft w:val="0"/>
      <w:marRight w:val="0"/>
      <w:marTop w:val="0"/>
      <w:marBottom w:val="0"/>
      <w:divBdr>
        <w:top w:val="none" w:sz="0" w:space="0" w:color="auto"/>
        <w:left w:val="none" w:sz="0" w:space="0" w:color="auto"/>
        <w:bottom w:val="none" w:sz="0" w:space="0" w:color="auto"/>
        <w:right w:val="none" w:sz="0" w:space="0" w:color="auto"/>
      </w:divBdr>
    </w:div>
    <w:div w:id="1163660019">
      <w:bodyDiv w:val="1"/>
      <w:marLeft w:val="0"/>
      <w:marRight w:val="0"/>
      <w:marTop w:val="0"/>
      <w:marBottom w:val="0"/>
      <w:divBdr>
        <w:top w:val="none" w:sz="0" w:space="0" w:color="auto"/>
        <w:left w:val="none" w:sz="0" w:space="0" w:color="auto"/>
        <w:bottom w:val="none" w:sz="0" w:space="0" w:color="auto"/>
        <w:right w:val="none" w:sz="0" w:space="0" w:color="auto"/>
      </w:divBdr>
    </w:div>
    <w:div w:id="1165169599">
      <w:bodyDiv w:val="1"/>
      <w:marLeft w:val="0"/>
      <w:marRight w:val="0"/>
      <w:marTop w:val="0"/>
      <w:marBottom w:val="0"/>
      <w:divBdr>
        <w:top w:val="none" w:sz="0" w:space="0" w:color="auto"/>
        <w:left w:val="none" w:sz="0" w:space="0" w:color="auto"/>
        <w:bottom w:val="none" w:sz="0" w:space="0" w:color="auto"/>
        <w:right w:val="none" w:sz="0" w:space="0" w:color="auto"/>
      </w:divBdr>
    </w:div>
    <w:div w:id="1166045471">
      <w:bodyDiv w:val="1"/>
      <w:marLeft w:val="0"/>
      <w:marRight w:val="0"/>
      <w:marTop w:val="0"/>
      <w:marBottom w:val="0"/>
      <w:divBdr>
        <w:top w:val="none" w:sz="0" w:space="0" w:color="auto"/>
        <w:left w:val="none" w:sz="0" w:space="0" w:color="auto"/>
        <w:bottom w:val="none" w:sz="0" w:space="0" w:color="auto"/>
        <w:right w:val="none" w:sz="0" w:space="0" w:color="auto"/>
      </w:divBdr>
    </w:div>
    <w:div w:id="1167407584">
      <w:bodyDiv w:val="1"/>
      <w:marLeft w:val="0"/>
      <w:marRight w:val="0"/>
      <w:marTop w:val="0"/>
      <w:marBottom w:val="0"/>
      <w:divBdr>
        <w:top w:val="none" w:sz="0" w:space="0" w:color="auto"/>
        <w:left w:val="none" w:sz="0" w:space="0" w:color="auto"/>
        <w:bottom w:val="none" w:sz="0" w:space="0" w:color="auto"/>
        <w:right w:val="none" w:sz="0" w:space="0" w:color="auto"/>
      </w:divBdr>
      <w:divsChild>
        <w:div w:id="1134525857">
          <w:marLeft w:val="0"/>
          <w:marRight w:val="0"/>
          <w:marTop w:val="0"/>
          <w:marBottom w:val="0"/>
          <w:divBdr>
            <w:top w:val="none" w:sz="0" w:space="0" w:color="auto"/>
            <w:left w:val="none" w:sz="0" w:space="0" w:color="auto"/>
            <w:bottom w:val="none" w:sz="0" w:space="0" w:color="auto"/>
            <w:right w:val="none" w:sz="0" w:space="0" w:color="auto"/>
          </w:divBdr>
          <w:divsChild>
            <w:div w:id="18808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8600">
      <w:bodyDiv w:val="1"/>
      <w:marLeft w:val="0"/>
      <w:marRight w:val="0"/>
      <w:marTop w:val="0"/>
      <w:marBottom w:val="0"/>
      <w:divBdr>
        <w:top w:val="none" w:sz="0" w:space="0" w:color="auto"/>
        <w:left w:val="none" w:sz="0" w:space="0" w:color="auto"/>
        <w:bottom w:val="none" w:sz="0" w:space="0" w:color="auto"/>
        <w:right w:val="none" w:sz="0" w:space="0" w:color="auto"/>
      </w:divBdr>
    </w:div>
    <w:div w:id="1176722825">
      <w:bodyDiv w:val="1"/>
      <w:marLeft w:val="0"/>
      <w:marRight w:val="0"/>
      <w:marTop w:val="0"/>
      <w:marBottom w:val="0"/>
      <w:divBdr>
        <w:top w:val="none" w:sz="0" w:space="0" w:color="auto"/>
        <w:left w:val="none" w:sz="0" w:space="0" w:color="auto"/>
        <w:bottom w:val="none" w:sz="0" w:space="0" w:color="auto"/>
        <w:right w:val="none" w:sz="0" w:space="0" w:color="auto"/>
      </w:divBdr>
    </w:div>
    <w:div w:id="1177766205">
      <w:bodyDiv w:val="1"/>
      <w:marLeft w:val="0"/>
      <w:marRight w:val="0"/>
      <w:marTop w:val="0"/>
      <w:marBottom w:val="0"/>
      <w:divBdr>
        <w:top w:val="none" w:sz="0" w:space="0" w:color="auto"/>
        <w:left w:val="none" w:sz="0" w:space="0" w:color="auto"/>
        <w:bottom w:val="none" w:sz="0" w:space="0" w:color="auto"/>
        <w:right w:val="none" w:sz="0" w:space="0" w:color="auto"/>
      </w:divBdr>
    </w:div>
    <w:div w:id="1180657599">
      <w:bodyDiv w:val="1"/>
      <w:marLeft w:val="0"/>
      <w:marRight w:val="0"/>
      <w:marTop w:val="0"/>
      <w:marBottom w:val="0"/>
      <w:divBdr>
        <w:top w:val="none" w:sz="0" w:space="0" w:color="auto"/>
        <w:left w:val="none" w:sz="0" w:space="0" w:color="auto"/>
        <w:bottom w:val="none" w:sz="0" w:space="0" w:color="auto"/>
        <w:right w:val="none" w:sz="0" w:space="0" w:color="auto"/>
      </w:divBdr>
    </w:div>
    <w:div w:id="1188716061">
      <w:bodyDiv w:val="1"/>
      <w:marLeft w:val="0"/>
      <w:marRight w:val="0"/>
      <w:marTop w:val="0"/>
      <w:marBottom w:val="0"/>
      <w:divBdr>
        <w:top w:val="none" w:sz="0" w:space="0" w:color="auto"/>
        <w:left w:val="none" w:sz="0" w:space="0" w:color="auto"/>
        <w:bottom w:val="none" w:sz="0" w:space="0" w:color="auto"/>
        <w:right w:val="none" w:sz="0" w:space="0" w:color="auto"/>
      </w:divBdr>
    </w:div>
    <w:div w:id="1190605412">
      <w:bodyDiv w:val="1"/>
      <w:marLeft w:val="0"/>
      <w:marRight w:val="0"/>
      <w:marTop w:val="0"/>
      <w:marBottom w:val="0"/>
      <w:divBdr>
        <w:top w:val="none" w:sz="0" w:space="0" w:color="auto"/>
        <w:left w:val="none" w:sz="0" w:space="0" w:color="auto"/>
        <w:bottom w:val="none" w:sz="0" w:space="0" w:color="auto"/>
        <w:right w:val="none" w:sz="0" w:space="0" w:color="auto"/>
      </w:divBdr>
    </w:div>
    <w:div w:id="1191072565">
      <w:bodyDiv w:val="1"/>
      <w:marLeft w:val="0"/>
      <w:marRight w:val="0"/>
      <w:marTop w:val="0"/>
      <w:marBottom w:val="0"/>
      <w:divBdr>
        <w:top w:val="none" w:sz="0" w:space="0" w:color="auto"/>
        <w:left w:val="none" w:sz="0" w:space="0" w:color="auto"/>
        <w:bottom w:val="none" w:sz="0" w:space="0" w:color="auto"/>
        <w:right w:val="none" w:sz="0" w:space="0" w:color="auto"/>
      </w:divBdr>
    </w:div>
    <w:div w:id="1194613675">
      <w:bodyDiv w:val="1"/>
      <w:marLeft w:val="0"/>
      <w:marRight w:val="0"/>
      <w:marTop w:val="0"/>
      <w:marBottom w:val="0"/>
      <w:divBdr>
        <w:top w:val="none" w:sz="0" w:space="0" w:color="auto"/>
        <w:left w:val="none" w:sz="0" w:space="0" w:color="auto"/>
        <w:bottom w:val="none" w:sz="0" w:space="0" w:color="auto"/>
        <w:right w:val="none" w:sz="0" w:space="0" w:color="auto"/>
      </w:divBdr>
    </w:div>
    <w:div w:id="1199972710">
      <w:bodyDiv w:val="1"/>
      <w:marLeft w:val="0"/>
      <w:marRight w:val="0"/>
      <w:marTop w:val="0"/>
      <w:marBottom w:val="0"/>
      <w:divBdr>
        <w:top w:val="none" w:sz="0" w:space="0" w:color="auto"/>
        <w:left w:val="none" w:sz="0" w:space="0" w:color="auto"/>
        <w:bottom w:val="none" w:sz="0" w:space="0" w:color="auto"/>
        <w:right w:val="none" w:sz="0" w:space="0" w:color="auto"/>
      </w:divBdr>
    </w:div>
    <w:div w:id="1205287537">
      <w:bodyDiv w:val="1"/>
      <w:marLeft w:val="0"/>
      <w:marRight w:val="0"/>
      <w:marTop w:val="0"/>
      <w:marBottom w:val="0"/>
      <w:divBdr>
        <w:top w:val="none" w:sz="0" w:space="0" w:color="auto"/>
        <w:left w:val="none" w:sz="0" w:space="0" w:color="auto"/>
        <w:bottom w:val="none" w:sz="0" w:space="0" w:color="auto"/>
        <w:right w:val="none" w:sz="0" w:space="0" w:color="auto"/>
      </w:divBdr>
    </w:div>
    <w:div w:id="1207834046">
      <w:bodyDiv w:val="1"/>
      <w:marLeft w:val="0"/>
      <w:marRight w:val="0"/>
      <w:marTop w:val="0"/>
      <w:marBottom w:val="0"/>
      <w:divBdr>
        <w:top w:val="none" w:sz="0" w:space="0" w:color="auto"/>
        <w:left w:val="none" w:sz="0" w:space="0" w:color="auto"/>
        <w:bottom w:val="none" w:sz="0" w:space="0" w:color="auto"/>
        <w:right w:val="none" w:sz="0" w:space="0" w:color="auto"/>
      </w:divBdr>
    </w:div>
    <w:div w:id="1223516134">
      <w:bodyDiv w:val="1"/>
      <w:marLeft w:val="0"/>
      <w:marRight w:val="0"/>
      <w:marTop w:val="0"/>
      <w:marBottom w:val="0"/>
      <w:divBdr>
        <w:top w:val="none" w:sz="0" w:space="0" w:color="auto"/>
        <w:left w:val="none" w:sz="0" w:space="0" w:color="auto"/>
        <w:bottom w:val="none" w:sz="0" w:space="0" w:color="auto"/>
        <w:right w:val="none" w:sz="0" w:space="0" w:color="auto"/>
      </w:divBdr>
    </w:div>
    <w:div w:id="1228345499">
      <w:bodyDiv w:val="1"/>
      <w:marLeft w:val="0"/>
      <w:marRight w:val="0"/>
      <w:marTop w:val="0"/>
      <w:marBottom w:val="0"/>
      <w:divBdr>
        <w:top w:val="none" w:sz="0" w:space="0" w:color="auto"/>
        <w:left w:val="none" w:sz="0" w:space="0" w:color="auto"/>
        <w:bottom w:val="none" w:sz="0" w:space="0" w:color="auto"/>
        <w:right w:val="none" w:sz="0" w:space="0" w:color="auto"/>
      </w:divBdr>
    </w:div>
    <w:div w:id="1228957629">
      <w:bodyDiv w:val="1"/>
      <w:marLeft w:val="0"/>
      <w:marRight w:val="0"/>
      <w:marTop w:val="0"/>
      <w:marBottom w:val="0"/>
      <w:divBdr>
        <w:top w:val="none" w:sz="0" w:space="0" w:color="auto"/>
        <w:left w:val="none" w:sz="0" w:space="0" w:color="auto"/>
        <w:bottom w:val="none" w:sz="0" w:space="0" w:color="auto"/>
        <w:right w:val="none" w:sz="0" w:space="0" w:color="auto"/>
      </w:divBdr>
    </w:div>
    <w:div w:id="1236741428">
      <w:bodyDiv w:val="1"/>
      <w:marLeft w:val="0"/>
      <w:marRight w:val="0"/>
      <w:marTop w:val="0"/>
      <w:marBottom w:val="0"/>
      <w:divBdr>
        <w:top w:val="none" w:sz="0" w:space="0" w:color="auto"/>
        <w:left w:val="none" w:sz="0" w:space="0" w:color="auto"/>
        <w:bottom w:val="none" w:sz="0" w:space="0" w:color="auto"/>
        <w:right w:val="none" w:sz="0" w:space="0" w:color="auto"/>
      </w:divBdr>
    </w:div>
    <w:div w:id="1238857930">
      <w:bodyDiv w:val="1"/>
      <w:marLeft w:val="0"/>
      <w:marRight w:val="0"/>
      <w:marTop w:val="0"/>
      <w:marBottom w:val="0"/>
      <w:divBdr>
        <w:top w:val="none" w:sz="0" w:space="0" w:color="auto"/>
        <w:left w:val="none" w:sz="0" w:space="0" w:color="auto"/>
        <w:bottom w:val="none" w:sz="0" w:space="0" w:color="auto"/>
        <w:right w:val="none" w:sz="0" w:space="0" w:color="auto"/>
      </w:divBdr>
    </w:div>
    <w:div w:id="1240750236">
      <w:bodyDiv w:val="1"/>
      <w:marLeft w:val="0"/>
      <w:marRight w:val="0"/>
      <w:marTop w:val="0"/>
      <w:marBottom w:val="0"/>
      <w:divBdr>
        <w:top w:val="none" w:sz="0" w:space="0" w:color="auto"/>
        <w:left w:val="none" w:sz="0" w:space="0" w:color="auto"/>
        <w:bottom w:val="none" w:sz="0" w:space="0" w:color="auto"/>
        <w:right w:val="none" w:sz="0" w:space="0" w:color="auto"/>
      </w:divBdr>
    </w:div>
    <w:div w:id="1242957010">
      <w:bodyDiv w:val="1"/>
      <w:marLeft w:val="0"/>
      <w:marRight w:val="0"/>
      <w:marTop w:val="0"/>
      <w:marBottom w:val="0"/>
      <w:divBdr>
        <w:top w:val="none" w:sz="0" w:space="0" w:color="auto"/>
        <w:left w:val="none" w:sz="0" w:space="0" w:color="auto"/>
        <w:bottom w:val="none" w:sz="0" w:space="0" w:color="auto"/>
        <w:right w:val="none" w:sz="0" w:space="0" w:color="auto"/>
      </w:divBdr>
    </w:div>
    <w:div w:id="1243680147">
      <w:bodyDiv w:val="1"/>
      <w:marLeft w:val="0"/>
      <w:marRight w:val="0"/>
      <w:marTop w:val="0"/>
      <w:marBottom w:val="0"/>
      <w:divBdr>
        <w:top w:val="none" w:sz="0" w:space="0" w:color="auto"/>
        <w:left w:val="none" w:sz="0" w:space="0" w:color="auto"/>
        <w:bottom w:val="none" w:sz="0" w:space="0" w:color="auto"/>
        <w:right w:val="none" w:sz="0" w:space="0" w:color="auto"/>
      </w:divBdr>
    </w:div>
    <w:div w:id="1244922889">
      <w:bodyDiv w:val="1"/>
      <w:marLeft w:val="0"/>
      <w:marRight w:val="0"/>
      <w:marTop w:val="0"/>
      <w:marBottom w:val="0"/>
      <w:divBdr>
        <w:top w:val="none" w:sz="0" w:space="0" w:color="auto"/>
        <w:left w:val="none" w:sz="0" w:space="0" w:color="auto"/>
        <w:bottom w:val="none" w:sz="0" w:space="0" w:color="auto"/>
        <w:right w:val="none" w:sz="0" w:space="0" w:color="auto"/>
      </w:divBdr>
    </w:div>
    <w:div w:id="1246646342">
      <w:bodyDiv w:val="1"/>
      <w:marLeft w:val="0"/>
      <w:marRight w:val="0"/>
      <w:marTop w:val="0"/>
      <w:marBottom w:val="0"/>
      <w:divBdr>
        <w:top w:val="none" w:sz="0" w:space="0" w:color="auto"/>
        <w:left w:val="none" w:sz="0" w:space="0" w:color="auto"/>
        <w:bottom w:val="none" w:sz="0" w:space="0" w:color="auto"/>
        <w:right w:val="none" w:sz="0" w:space="0" w:color="auto"/>
      </w:divBdr>
    </w:div>
    <w:div w:id="1247614471">
      <w:bodyDiv w:val="1"/>
      <w:marLeft w:val="0"/>
      <w:marRight w:val="0"/>
      <w:marTop w:val="0"/>
      <w:marBottom w:val="0"/>
      <w:divBdr>
        <w:top w:val="none" w:sz="0" w:space="0" w:color="auto"/>
        <w:left w:val="none" w:sz="0" w:space="0" w:color="auto"/>
        <w:bottom w:val="none" w:sz="0" w:space="0" w:color="auto"/>
        <w:right w:val="none" w:sz="0" w:space="0" w:color="auto"/>
      </w:divBdr>
    </w:div>
    <w:div w:id="1248265589">
      <w:bodyDiv w:val="1"/>
      <w:marLeft w:val="0"/>
      <w:marRight w:val="0"/>
      <w:marTop w:val="0"/>
      <w:marBottom w:val="0"/>
      <w:divBdr>
        <w:top w:val="none" w:sz="0" w:space="0" w:color="auto"/>
        <w:left w:val="none" w:sz="0" w:space="0" w:color="auto"/>
        <w:bottom w:val="none" w:sz="0" w:space="0" w:color="auto"/>
        <w:right w:val="none" w:sz="0" w:space="0" w:color="auto"/>
      </w:divBdr>
    </w:div>
    <w:div w:id="1251964962">
      <w:bodyDiv w:val="1"/>
      <w:marLeft w:val="0"/>
      <w:marRight w:val="0"/>
      <w:marTop w:val="0"/>
      <w:marBottom w:val="0"/>
      <w:divBdr>
        <w:top w:val="none" w:sz="0" w:space="0" w:color="auto"/>
        <w:left w:val="none" w:sz="0" w:space="0" w:color="auto"/>
        <w:bottom w:val="none" w:sz="0" w:space="0" w:color="auto"/>
        <w:right w:val="none" w:sz="0" w:space="0" w:color="auto"/>
      </w:divBdr>
    </w:div>
    <w:div w:id="1252205927">
      <w:bodyDiv w:val="1"/>
      <w:marLeft w:val="0"/>
      <w:marRight w:val="0"/>
      <w:marTop w:val="0"/>
      <w:marBottom w:val="0"/>
      <w:divBdr>
        <w:top w:val="none" w:sz="0" w:space="0" w:color="auto"/>
        <w:left w:val="none" w:sz="0" w:space="0" w:color="auto"/>
        <w:bottom w:val="none" w:sz="0" w:space="0" w:color="auto"/>
        <w:right w:val="none" w:sz="0" w:space="0" w:color="auto"/>
      </w:divBdr>
    </w:div>
    <w:div w:id="1255364517">
      <w:bodyDiv w:val="1"/>
      <w:marLeft w:val="0"/>
      <w:marRight w:val="0"/>
      <w:marTop w:val="0"/>
      <w:marBottom w:val="0"/>
      <w:divBdr>
        <w:top w:val="none" w:sz="0" w:space="0" w:color="auto"/>
        <w:left w:val="none" w:sz="0" w:space="0" w:color="auto"/>
        <w:bottom w:val="none" w:sz="0" w:space="0" w:color="auto"/>
        <w:right w:val="none" w:sz="0" w:space="0" w:color="auto"/>
      </w:divBdr>
    </w:div>
    <w:div w:id="1258824733">
      <w:bodyDiv w:val="1"/>
      <w:marLeft w:val="0"/>
      <w:marRight w:val="0"/>
      <w:marTop w:val="0"/>
      <w:marBottom w:val="0"/>
      <w:divBdr>
        <w:top w:val="none" w:sz="0" w:space="0" w:color="auto"/>
        <w:left w:val="none" w:sz="0" w:space="0" w:color="auto"/>
        <w:bottom w:val="none" w:sz="0" w:space="0" w:color="auto"/>
        <w:right w:val="none" w:sz="0" w:space="0" w:color="auto"/>
      </w:divBdr>
    </w:div>
    <w:div w:id="1263106318">
      <w:bodyDiv w:val="1"/>
      <w:marLeft w:val="0"/>
      <w:marRight w:val="0"/>
      <w:marTop w:val="0"/>
      <w:marBottom w:val="0"/>
      <w:divBdr>
        <w:top w:val="none" w:sz="0" w:space="0" w:color="auto"/>
        <w:left w:val="none" w:sz="0" w:space="0" w:color="auto"/>
        <w:bottom w:val="none" w:sz="0" w:space="0" w:color="auto"/>
        <w:right w:val="none" w:sz="0" w:space="0" w:color="auto"/>
      </w:divBdr>
    </w:div>
    <w:div w:id="1264262964">
      <w:bodyDiv w:val="1"/>
      <w:marLeft w:val="0"/>
      <w:marRight w:val="0"/>
      <w:marTop w:val="0"/>
      <w:marBottom w:val="0"/>
      <w:divBdr>
        <w:top w:val="none" w:sz="0" w:space="0" w:color="auto"/>
        <w:left w:val="none" w:sz="0" w:space="0" w:color="auto"/>
        <w:bottom w:val="none" w:sz="0" w:space="0" w:color="auto"/>
        <w:right w:val="none" w:sz="0" w:space="0" w:color="auto"/>
      </w:divBdr>
    </w:div>
    <w:div w:id="1267007581">
      <w:bodyDiv w:val="1"/>
      <w:marLeft w:val="0"/>
      <w:marRight w:val="0"/>
      <w:marTop w:val="0"/>
      <w:marBottom w:val="0"/>
      <w:divBdr>
        <w:top w:val="none" w:sz="0" w:space="0" w:color="auto"/>
        <w:left w:val="none" w:sz="0" w:space="0" w:color="auto"/>
        <w:bottom w:val="none" w:sz="0" w:space="0" w:color="auto"/>
        <w:right w:val="none" w:sz="0" w:space="0" w:color="auto"/>
      </w:divBdr>
    </w:div>
    <w:div w:id="1272399077">
      <w:bodyDiv w:val="1"/>
      <w:marLeft w:val="0"/>
      <w:marRight w:val="0"/>
      <w:marTop w:val="0"/>
      <w:marBottom w:val="0"/>
      <w:divBdr>
        <w:top w:val="none" w:sz="0" w:space="0" w:color="auto"/>
        <w:left w:val="none" w:sz="0" w:space="0" w:color="auto"/>
        <w:bottom w:val="none" w:sz="0" w:space="0" w:color="auto"/>
        <w:right w:val="none" w:sz="0" w:space="0" w:color="auto"/>
      </w:divBdr>
    </w:div>
    <w:div w:id="1276718364">
      <w:bodyDiv w:val="1"/>
      <w:marLeft w:val="0"/>
      <w:marRight w:val="0"/>
      <w:marTop w:val="0"/>
      <w:marBottom w:val="0"/>
      <w:divBdr>
        <w:top w:val="none" w:sz="0" w:space="0" w:color="auto"/>
        <w:left w:val="none" w:sz="0" w:space="0" w:color="auto"/>
        <w:bottom w:val="none" w:sz="0" w:space="0" w:color="auto"/>
        <w:right w:val="none" w:sz="0" w:space="0" w:color="auto"/>
      </w:divBdr>
    </w:div>
    <w:div w:id="1289245076">
      <w:bodyDiv w:val="1"/>
      <w:marLeft w:val="0"/>
      <w:marRight w:val="0"/>
      <w:marTop w:val="0"/>
      <w:marBottom w:val="0"/>
      <w:divBdr>
        <w:top w:val="none" w:sz="0" w:space="0" w:color="auto"/>
        <w:left w:val="none" w:sz="0" w:space="0" w:color="auto"/>
        <w:bottom w:val="none" w:sz="0" w:space="0" w:color="auto"/>
        <w:right w:val="none" w:sz="0" w:space="0" w:color="auto"/>
      </w:divBdr>
    </w:div>
    <w:div w:id="1295209885">
      <w:bodyDiv w:val="1"/>
      <w:marLeft w:val="0"/>
      <w:marRight w:val="0"/>
      <w:marTop w:val="0"/>
      <w:marBottom w:val="0"/>
      <w:divBdr>
        <w:top w:val="none" w:sz="0" w:space="0" w:color="auto"/>
        <w:left w:val="none" w:sz="0" w:space="0" w:color="auto"/>
        <w:bottom w:val="none" w:sz="0" w:space="0" w:color="auto"/>
        <w:right w:val="none" w:sz="0" w:space="0" w:color="auto"/>
      </w:divBdr>
    </w:div>
    <w:div w:id="1297099281">
      <w:bodyDiv w:val="1"/>
      <w:marLeft w:val="0"/>
      <w:marRight w:val="0"/>
      <w:marTop w:val="0"/>
      <w:marBottom w:val="0"/>
      <w:divBdr>
        <w:top w:val="none" w:sz="0" w:space="0" w:color="auto"/>
        <w:left w:val="none" w:sz="0" w:space="0" w:color="auto"/>
        <w:bottom w:val="none" w:sz="0" w:space="0" w:color="auto"/>
        <w:right w:val="none" w:sz="0" w:space="0" w:color="auto"/>
      </w:divBdr>
    </w:div>
    <w:div w:id="1307203429">
      <w:bodyDiv w:val="1"/>
      <w:marLeft w:val="0"/>
      <w:marRight w:val="0"/>
      <w:marTop w:val="0"/>
      <w:marBottom w:val="0"/>
      <w:divBdr>
        <w:top w:val="none" w:sz="0" w:space="0" w:color="auto"/>
        <w:left w:val="none" w:sz="0" w:space="0" w:color="auto"/>
        <w:bottom w:val="none" w:sz="0" w:space="0" w:color="auto"/>
        <w:right w:val="none" w:sz="0" w:space="0" w:color="auto"/>
      </w:divBdr>
    </w:div>
    <w:div w:id="1308124032">
      <w:bodyDiv w:val="1"/>
      <w:marLeft w:val="0"/>
      <w:marRight w:val="0"/>
      <w:marTop w:val="0"/>
      <w:marBottom w:val="0"/>
      <w:divBdr>
        <w:top w:val="none" w:sz="0" w:space="0" w:color="auto"/>
        <w:left w:val="none" w:sz="0" w:space="0" w:color="auto"/>
        <w:bottom w:val="none" w:sz="0" w:space="0" w:color="auto"/>
        <w:right w:val="none" w:sz="0" w:space="0" w:color="auto"/>
      </w:divBdr>
    </w:div>
    <w:div w:id="1308433373">
      <w:bodyDiv w:val="1"/>
      <w:marLeft w:val="0"/>
      <w:marRight w:val="0"/>
      <w:marTop w:val="0"/>
      <w:marBottom w:val="0"/>
      <w:divBdr>
        <w:top w:val="none" w:sz="0" w:space="0" w:color="auto"/>
        <w:left w:val="none" w:sz="0" w:space="0" w:color="auto"/>
        <w:bottom w:val="none" w:sz="0" w:space="0" w:color="auto"/>
        <w:right w:val="none" w:sz="0" w:space="0" w:color="auto"/>
      </w:divBdr>
    </w:div>
    <w:div w:id="1310404352">
      <w:bodyDiv w:val="1"/>
      <w:marLeft w:val="0"/>
      <w:marRight w:val="0"/>
      <w:marTop w:val="0"/>
      <w:marBottom w:val="0"/>
      <w:divBdr>
        <w:top w:val="none" w:sz="0" w:space="0" w:color="auto"/>
        <w:left w:val="none" w:sz="0" w:space="0" w:color="auto"/>
        <w:bottom w:val="none" w:sz="0" w:space="0" w:color="auto"/>
        <w:right w:val="none" w:sz="0" w:space="0" w:color="auto"/>
      </w:divBdr>
    </w:div>
    <w:div w:id="1311667605">
      <w:bodyDiv w:val="1"/>
      <w:marLeft w:val="0"/>
      <w:marRight w:val="0"/>
      <w:marTop w:val="0"/>
      <w:marBottom w:val="0"/>
      <w:divBdr>
        <w:top w:val="none" w:sz="0" w:space="0" w:color="auto"/>
        <w:left w:val="none" w:sz="0" w:space="0" w:color="auto"/>
        <w:bottom w:val="none" w:sz="0" w:space="0" w:color="auto"/>
        <w:right w:val="none" w:sz="0" w:space="0" w:color="auto"/>
      </w:divBdr>
    </w:div>
    <w:div w:id="1325161529">
      <w:bodyDiv w:val="1"/>
      <w:marLeft w:val="0"/>
      <w:marRight w:val="0"/>
      <w:marTop w:val="0"/>
      <w:marBottom w:val="0"/>
      <w:divBdr>
        <w:top w:val="none" w:sz="0" w:space="0" w:color="auto"/>
        <w:left w:val="none" w:sz="0" w:space="0" w:color="auto"/>
        <w:bottom w:val="none" w:sz="0" w:space="0" w:color="auto"/>
        <w:right w:val="none" w:sz="0" w:space="0" w:color="auto"/>
      </w:divBdr>
    </w:div>
    <w:div w:id="1328289851">
      <w:bodyDiv w:val="1"/>
      <w:marLeft w:val="0"/>
      <w:marRight w:val="0"/>
      <w:marTop w:val="0"/>
      <w:marBottom w:val="0"/>
      <w:divBdr>
        <w:top w:val="none" w:sz="0" w:space="0" w:color="auto"/>
        <w:left w:val="none" w:sz="0" w:space="0" w:color="auto"/>
        <w:bottom w:val="none" w:sz="0" w:space="0" w:color="auto"/>
        <w:right w:val="none" w:sz="0" w:space="0" w:color="auto"/>
      </w:divBdr>
    </w:div>
    <w:div w:id="1329360679">
      <w:bodyDiv w:val="1"/>
      <w:marLeft w:val="0"/>
      <w:marRight w:val="0"/>
      <w:marTop w:val="0"/>
      <w:marBottom w:val="0"/>
      <w:divBdr>
        <w:top w:val="none" w:sz="0" w:space="0" w:color="auto"/>
        <w:left w:val="none" w:sz="0" w:space="0" w:color="auto"/>
        <w:bottom w:val="none" w:sz="0" w:space="0" w:color="auto"/>
        <w:right w:val="none" w:sz="0" w:space="0" w:color="auto"/>
      </w:divBdr>
    </w:div>
    <w:div w:id="1331759373">
      <w:bodyDiv w:val="1"/>
      <w:marLeft w:val="0"/>
      <w:marRight w:val="0"/>
      <w:marTop w:val="0"/>
      <w:marBottom w:val="0"/>
      <w:divBdr>
        <w:top w:val="none" w:sz="0" w:space="0" w:color="auto"/>
        <w:left w:val="none" w:sz="0" w:space="0" w:color="auto"/>
        <w:bottom w:val="none" w:sz="0" w:space="0" w:color="auto"/>
        <w:right w:val="none" w:sz="0" w:space="0" w:color="auto"/>
      </w:divBdr>
    </w:div>
    <w:div w:id="1346711403">
      <w:bodyDiv w:val="1"/>
      <w:marLeft w:val="0"/>
      <w:marRight w:val="0"/>
      <w:marTop w:val="0"/>
      <w:marBottom w:val="0"/>
      <w:divBdr>
        <w:top w:val="none" w:sz="0" w:space="0" w:color="auto"/>
        <w:left w:val="none" w:sz="0" w:space="0" w:color="auto"/>
        <w:bottom w:val="none" w:sz="0" w:space="0" w:color="auto"/>
        <w:right w:val="none" w:sz="0" w:space="0" w:color="auto"/>
      </w:divBdr>
    </w:div>
    <w:div w:id="1356154063">
      <w:bodyDiv w:val="1"/>
      <w:marLeft w:val="0"/>
      <w:marRight w:val="0"/>
      <w:marTop w:val="0"/>
      <w:marBottom w:val="0"/>
      <w:divBdr>
        <w:top w:val="none" w:sz="0" w:space="0" w:color="auto"/>
        <w:left w:val="none" w:sz="0" w:space="0" w:color="auto"/>
        <w:bottom w:val="none" w:sz="0" w:space="0" w:color="auto"/>
        <w:right w:val="none" w:sz="0" w:space="0" w:color="auto"/>
      </w:divBdr>
    </w:div>
    <w:div w:id="1356617842">
      <w:bodyDiv w:val="1"/>
      <w:marLeft w:val="0"/>
      <w:marRight w:val="0"/>
      <w:marTop w:val="0"/>
      <w:marBottom w:val="0"/>
      <w:divBdr>
        <w:top w:val="none" w:sz="0" w:space="0" w:color="auto"/>
        <w:left w:val="none" w:sz="0" w:space="0" w:color="auto"/>
        <w:bottom w:val="none" w:sz="0" w:space="0" w:color="auto"/>
        <w:right w:val="none" w:sz="0" w:space="0" w:color="auto"/>
      </w:divBdr>
    </w:div>
    <w:div w:id="1359895688">
      <w:bodyDiv w:val="1"/>
      <w:marLeft w:val="0"/>
      <w:marRight w:val="0"/>
      <w:marTop w:val="0"/>
      <w:marBottom w:val="0"/>
      <w:divBdr>
        <w:top w:val="none" w:sz="0" w:space="0" w:color="auto"/>
        <w:left w:val="none" w:sz="0" w:space="0" w:color="auto"/>
        <w:bottom w:val="none" w:sz="0" w:space="0" w:color="auto"/>
        <w:right w:val="none" w:sz="0" w:space="0" w:color="auto"/>
      </w:divBdr>
    </w:div>
    <w:div w:id="1360082144">
      <w:bodyDiv w:val="1"/>
      <w:marLeft w:val="0"/>
      <w:marRight w:val="0"/>
      <w:marTop w:val="0"/>
      <w:marBottom w:val="0"/>
      <w:divBdr>
        <w:top w:val="none" w:sz="0" w:space="0" w:color="auto"/>
        <w:left w:val="none" w:sz="0" w:space="0" w:color="auto"/>
        <w:bottom w:val="none" w:sz="0" w:space="0" w:color="auto"/>
        <w:right w:val="none" w:sz="0" w:space="0" w:color="auto"/>
      </w:divBdr>
    </w:div>
    <w:div w:id="1360399903">
      <w:bodyDiv w:val="1"/>
      <w:marLeft w:val="0"/>
      <w:marRight w:val="0"/>
      <w:marTop w:val="0"/>
      <w:marBottom w:val="0"/>
      <w:divBdr>
        <w:top w:val="none" w:sz="0" w:space="0" w:color="auto"/>
        <w:left w:val="none" w:sz="0" w:space="0" w:color="auto"/>
        <w:bottom w:val="none" w:sz="0" w:space="0" w:color="auto"/>
        <w:right w:val="none" w:sz="0" w:space="0" w:color="auto"/>
      </w:divBdr>
    </w:div>
    <w:div w:id="1361660380">
      <w:bodyDiv w:val="1"/>
      <w:marLeft w:val="0"/>
      <w:marRight w:val="0"/>
      <w:marTop w:val="0"/>
      <w:marBottom w:val="0"/>
      <w:divBdr>
        <w:top w:val="none" w:sz="0" w:space="0" w:color="auto"/>
        <w:left w:val="none" w:sz="0" w:space="0" w:color="auto"/>
        <w:bottom w:val="none" w:sz="0" w:space="0" w:color="auto"/>
        <w:right w:val="none" w:sz="0" w:space="0" w:color="auto"/>
      </w:divBdr>
    </w:div>
    <w:div w:id="1366449089">
      <w:bodyDiv w:val="1"/>
      <w:marLeft w:val="0"/>
      <w:marRight w:val="0"/>
      <w:marTop w:val="0"/>
      <w:marBottom w:val="0"/>
      <w:divBdr>
        <w:top w:val="none" w:sz="0" w:space="0" w:color="auto"/>
        <w:left w:val="none" w:sz="0" w:space="0" w:color="auto"/>
        <w:bottom w:val="none" w:sz="0" w:space="0" w:color="auto"/>
        <w:right w:val="none" w:sz="0" w:space="0" w:color="auto"/>
      </w:divBdr>
    </w:div>
    <w:div w:id="1371801483">
      <w:bodyDiv w:val="1"/>
      <w:marLeft w:val="0"/>
      <w:marRight w:val="0"/>
      <w:marTop w:val="0"/>
      <w:marBottom w:val="0"/>
      <w:divBdr>
        <w:top w:val="none" w:sz="0" w:space="0" w:color="auto"/>
        <w:left w:val="none" w:sz="0" w:space="0" w:color="auto"/>
        <w:bottom w:val="none" w:sz="0" w:space="0" w:color="auto"/>
        <w:right w:val="none" w:sz="0" w:space="0" w:color="auto"/>
      </w:divBdr>
    </w:div>
    <w:div w:id="1372413957">
      <w:bodyDiv w:val="1"/>
      <w:marLeft w:val="0"/>
      <w:marRight w:val="0"/>
      <w:marTop w:val="0"/>
      <w:marBottom w:val="0"/>
      <w:divBdr>
        <w:top w:val="none" w:sz="0" w:space="0" w:color="auto"/>
        <w:left w:val="none" w:sz="0" w:space="0" w:color="auto"/>
        <w:bottom w:val="none" w:sz="0" w:space="0" w:color="auto"/>
        <w:right w:val="none" w:sz="0" w:space="0" w:color="auto"/>
      </w:divBdr>
    </w:div>
    <w:div w:id="1374883511">
      <w:bodyDiv w:val="1"/>
      <w:marLeft w:val="0"/>
      <w:marRight w:val="0"/>
      <w:marTop w:val="0"/>
      <w:marBottom w:val="0"/>
      <w:divBdr>
        <w:top w:val="none" w:sz="0" w:space="0" w:color="auto"/>
        <w:left w:val="none" w:sz="0" w:space="0" w:color="auto"/>
        <w:bottom w:val="none" w:sz="0" w:space="0" w:color="auto"/>
        <w:right w:val="none" w:sz="0" w:space="0" w:color="auto"/>
      </w:divBdr>
    </w:div>
    <w:div w:id="1375689608">
      <w:bodyDiv w:val="1"/>
      <w:marLeft w:val="0"/>
      <w:marRight w:val="0"/>
      <w:marTop w:val="0"/>
      <w:marBottom w:val="0"/>
      <w:divBdr>
        <w:top w:val="none" w:sz="0" w:space="0" w:color="auto"/>
        <w:left w:val="none" w:sz="0" w:space="0" w:color="auto"/>
        <w:bottom w:val="none" w:sz="0" w:space="0" w:color="auto"/>
        <w:right w:val="none" w:sz="0" w:space="0" w:color="auto"/>
      </w:divBdr>
    </w:div>
    <w:div w:id="1377200371">
      <w:bodyDiv w:val="1"/>
      <w:marLeft w:val="0"/>
      <w:marRight w:val="0"/>
      <w:marTop w:val="0"/>
      <w:marBottom w:val="0"/>
      <w:divBdr>
        <w:top w:val="none" w:sz="0" w:space="0" w:color="auto"/>
        <w:left w:val="none" w:sz="0" w:space="0" w:color="auto"/>
        <w:bottom w:val="none" w:sz="0" w:space="0" w:color="auto"/>
        <w:right w:val="none" w:sz="0" w:space="0" w:color="auto"/>
      </w:divBdr>
    </w:div>
    <w:div w:id="1378159908">
      <w:bodyDiv w:val="1"/>
      <w:marLeft w:val="0"/>
      <w:marRight w:val="0"/>
      <w:marTop w:val="0"/>
      <w:marBottom w:val="0"/>
      <w:divBdr>
        <w:top w:val="none" w:sz="0" w:space="0" w:color="auto"/>
        <w:left w:val="none" w:sz="0" w:space="0" w:color="auto"/>
        <w:bottom w:val="none" w:sz="0" w:space="0" w:color="auto"/>
        <w:right w:val="none" w:sz="0" w:space="0" w:color="auto"/>
      </w:divBdr>
    </w:div>
    <w:div w:id="1383559232">
      <w:bodyDiv w:val="1"/>
      <w:marLeft w:val="0"/>
      <w:marRight w:val="0"/>
      <w:marTop w:val="0"/>
      <w:marBottom w:val="0"/>
      <w:divBdr>
        <w:top w:val="none" w:sz="0" w:space="0" w:color="auto"/>
        <w:left w:val="none" w:sz="0" w:space="0" w:color="auto"/>
        <w:bottom w:val="none" w:sz="0" w:space="0" w:color="auto"/>
        <w:right w:val="none" w:sz="0" w:space="0" w:color="auto"/>
      </w:divBdr>
    </w:div>
    <w:div w:id="1384720989">
      <w:bodyDiv w:val="1"/>
      <w:marLeft w:val="0"/>
      <w:marRight w:val="0"/>
      <w:marTop w:val="0"/>
      <w:marBottom w:val="0"/>
      <w:divBdr>
        <w:top w:val="none" w:sz="0" w:space="0" w:color="auto"/>
        <w:left w:val="none" w:sz="0" w:space="0" w:color="auto"/>
        <w:bottom w:val="none" w:sz="0" w:space="0" w:color="auto"/>
        <w:right w:val="none" w:sz="0" w:space="0" w:color="auto"/>
      </w:divBdr>
    </w:div>
    <w:div w:id="1387798082">
      <w:bodyDiv w:val="1"/>
      <w:marLeft w:val="0"/>
      <w:marRight w:val="0"/>
      <w:marTop w:val="0"/>
      <w:marBottom w:val="0"/>
      <w:divBdr>
        <w:top w:val="none" w:sz="0" w:space="0" w:color="auto"/>
        <w:left w:val="none" w:sz="0" w:space="0" w:color="auto"/>
        <w:bottom w:val="none" w:sz="0" w:space="0" w:color="auto"/>
        <w:right w:val="none" w:sz="0" w:space="0" w:color="auto"/>
      </w:divBdr>
    </w:div>
    <w:div w:id="1389567983">
      <w:bodyDiv w:val="1"/>
      <w:marLeft w:val="0"/>
      <w:marRight w:val="0"/>
      <w:marTop w:val="0"/>
      <w:marBottom w:val="0"/>
      <w:divBdr>
        <w:top w:val="none" w:sz="0" w:space="0" w:color="auto"/>
        <w:left w:val="none" w:sz="0" w:space="0" w:color="auto"/>
        <w:bottom w:val="none" w:sz="0" w:space="0" w:color="auto"/>
        <w:right w:val="none" w:sz="0" w:space="0" w:color="auto"/>
      </w:divBdr>
    </w:div>
    <w:div w:id="1391492665">
      <w:bodyDiv w:val="1"/>
      <w:marLeft w:val="0"/>
      <w:marRight w:val="0"/>
      <w:marTop w:val="0"/>
      <w:marBottom w:val="0"/>
      <w:divBdr>
        <w:top w:val="none" w:sz="0" w:space="0" w:color="auto"/>
        <w:left w:val="none" w:sz="0" w:space="0" w:color="auto"/>
        <w:bottom w:val="none" w:sz="0" w:space="0" w:color="auto"/>
        <w:right w:val="none" w:sz="0" w:space="0" w:color="auto"/>
      </w:divBdr>
    </w:div>
    <w:div w:id="1395200668">
      <w:bodyDiv w:val="1"/>
      <w:marLeft w:val="0"/>
      <w:marRight w:val="0"/>
      <w:marTop w:val="0"/>
      <w:marBottom w:val="0"/>
      <w:divBdr>
        <w:top w:val="none" w:sz="0" w:space="0" w:color="auto"/>
        <w:left w:val="none" w:sz="0" w:space="0" w:color="auto"/>
        <w:bottom w:val="none" w:sz="0" w:space="0" w:color="auto"/>
        <w:right w:val="none" w:sz="0" w:space="0" w:color="auto"/>
      </w:divBdr>
    </w:div>
    <w:div w:id="1398018965">
      <w:bodyDiv w:val="1"/>
      <w:marLeft w:val="0"/>
      <w:marRight w:val="0"/>
      <w:marTop w:val="0"/>
      <w:marBottom w:val="0"/>
      <w:divBdr>
        <w:top w:val="none" w:sz="0" w:space="0" w:color="auto"/>
        <w:left w:val="none" w:sz="0" w:space="0" w:color="auto"/>
        <w:bottom w:val="none" w:sz="0" w:space="0" w:color="auto"/>
        <w:right w:val="none" w:sz="0" w:space="0" w:color="auto"/>
      </w:divBdr>
    </w:div>
    <w:div w:id="1400710140">
      <w:bodyDiv w:val="1"/>
      <w:marLeft w:val="0"/>
      <w:marRight w:val="0"/>
      <w:marTop w:val="0"/>
      <w:marBottom w:val="0"/>
      <w:divBdr>
        <w:top w:val="none" w:sz="0" w:space="0" w:color="auto"/>
        <w:left w:val="none" w:sz="0" w:space="0" w:color="auto"/>
        <w:bottom w:val="none" w:sz="0" w:space="0" w:color="auto"/>
        <w:right w:val="none" w:sz="0" w:space="0" w:color="auto"/>
      </w:divBdr>
    </w:div>
    <w:div w:id="1400832002">
      <w:bodyDiv w:val="1"/>
      <w:marLeft w:val="0"/>
      <w:marRight w:val="0"/>
      <w:marTop w:val="0"/>
      <w:marBottom w:val="0"/>
      <w:divBdr>
        <w:top w:val="none" w:sz="0" w:space="0" w:color="auto"/>
        <w:left w:val="none" w:sz="0" w:space="0" w:color="auto"/>
        <w:bottom w:val="none" w:sz="0" w:space="0" w:color="auto"/>
        <w:right w:val="none" w:sz="0" w:space="0" w:color="auto"/>
      </w:divBdr>
    </w:div>
    <w:div w:id="1401440272">
      <w:bodyDiv w:val="1"/>
      <w:marLeft w:val="0"/>
      <w:marRight w:val="0"/>
      <w:marTop w:val="0"/>
      <w:marBottom w:val="0"/>
      <w:divBdr>
        <w:top w:val="none" w:sz="0" w:space="0" w:color="auto"/>
        <w:left w:val="none" w:sz="0" w:space="0" w:color="auto"/>
        <w:bottom w:val="none" w:sz="0" w:space="0" w:color="auto"/>
        <w:right w:val="none" w:sz="0" w:space="0" w:color="auto"/>
      </w:divBdr>
    </w:div>
    <w:div w:id="1407416414">
      <w:bodyDiv w:val="1"/>
      <w:marLeft w:val="0"/>
      <w:marRight w:val="0"/>
      <w:marTop w:val="0"/>
      <w:marBottom w:val="0"/>
      <w:divBdr>
        <w:top w:val="none" w:sz="0" w:space="0" w:color="auto"/>
        <w:left w:val="none" w:sz="0" w:space="0" w:color="auto"/>
        <w:bottom w:val="none" w:sz="0" w:space="0" w:color="auto"/>
        <w:right w:val="none" w:sz="0" w:space="0" w:color="auto"/>
      </w:divBdr>
    </w:div>
    <w:div w:id="1420833849">
      <w:bodyDiv w:val="1"/>
      <w:marLeft w:val="0"/>
      <w:marRight w:val="0"/>
      <w:marTop w:val="0"/>
      <w:marBottom w:val="0"/>
      <w:divBdr>
        <w:top w:val="none" w:sz="0" w:space="0" w:color="auto"/>
        <w:left w:val="none" w:sz="0" w:space="0" w:color="auto"/>
        <w:bottom w:val="none" w:sz="0" w:space="0" w:color="auto"/>
        <w:right w:val="none" w:sz="0" w:space="0" w:color="auto"/>
      </w:divBdr>
    </w:div>
    <w:div w:id="1420977856">
      <w:bodyDiv w:val="1"/>
      <w:marLeft w:val="0"/>
      <w:marRight w:val="0"/>
      <w:marTop w:val="0"/>
      <w:marBottom w:val="0"/>
      <w:divBdr>
        <w:top w:val="none" w:sz="0" w:space="0" w:color="auto"/>
        <w:left w:val="none" w:sz="0" w:space="0" w:color="auto"/>
        <w:bottom w:val="none" w:sz="0" w:space="0" w:color="auto"/>
        <w:right w:val="none" w:sz="0" w:space="0" w:color="auto"/>
      </w:divBdr>
    </w:div>
    <w:div w:id="1422722725">
      <w:bodyDiv w:val="1"/>
      <w:marLeft w:val="0"/>
      <w:marRight w:val="0"/>
      <w:marTop w:val="0"/>
      <w:marBottom w:val="0"/>
      <w:divBdr>
        <w:top w:val="none" w:sz="0" w:space="0" w:color="auto"/>
        <w:left w:val="none" w:sz="0" w:space="0" w:color="auto"/>
        <w:bottom w:val="none" w:sz="0" w:space="0" w:color="auto"/>
        <w:right w:val="none" w:sz="0" w:space="0" w:color="auto"/>
      </w:divBdr>
    </w:div>
    <w:div w:id="1423185914">
      <w:bodyDiv w:val="1"/>
      <w:marLeft w:val="0"/>
      <w:marRight w:val="0"/>
      <w:marTop w:val="0"/>
      <w:marBottom w:val="0"/>
      <w:divBdr>
        <w:top w:val="none" w:sz="0" w:space="0" w:color="auto"/>
        <w:left w:val="none" w:sz="0" w:space="0" w:color="auto"/>
        <w:bottom w:val="none" w:sz="0" w:space="0" w:color="auto"/>
        <w:right w:val="none" w:sz="0" w:space="0" w:color="auto"/>
      </w:divBdr>
    </w:div>
    <w:div w:id="1430807327">
      <w:bodyDiv w:val="1"/>
      <w:marLeft w:val="0"/>
      <w:marRight w:val="0"/>
      <w:marTop w:val="0"/>
      <w:marBottom w:val="0"/>
      <w:divBdr>
        <w:top w:val="none" w:sz="0" w:space="0" w:color="auto"/>
        <w:left w:val="none" w:sz="0" w:space="0" w:color="auto"/>
        <w:bottom w:val="none" w:sz="0" w:space="0" w:color="auto"/>
        <w:right w:val="none" w:sz="0" w:space="0" w:color="auto"/>
      </w:divBdr>
    </w:div>
    <w:div w:id="1445423680">
      <w:bodyDiv w:val="1"/>
      <w:marLeft w:val="0"/>
      <w:marRight w:val="0"/>
      <w:marTop w:val="0"/>
      <w:marBottom w:val="0"/>
      <w:divBdr>
        <w:top w:val="none" w:sz="0" w:space="0" w:color="auto"/>
        <w:left w:val="none" w:sz="0" w:space="0" w:color="auto"/>
        <w:bottom w:val="none" w:sz="0" w:space="0" w:color="auto"/>
        <w:right w:val="none" w:sz="0" w:space="0" w:color="auto"/>
      </w:divBdr>
    </w:div>
    <w:div w:id="1451582587">
      <w:bodyDiv w:val="1"/>
      <w:marLeft w:val="0"/>
      <w:marRight w:val="0"/>
      <w:marTop w:val="0"/>
      <w:marBottom w:val="0"/>
      <w:divBdr>
        <w:top w:val="none" w:sz="0" w:space="0" w:color="auto"/>
        <w:left w:val="none" w:sz="0" w:space="0" w:color="auto"/>
        <w:bottom w:val="none" w:sz="0" w:space="0" w:color="auto"/>
        <w:right w:val="none" w:sz="0" w:space="0" w:color="auto"/>
      </w:divBdr>
    </w:div>
    <w:div w:id="1454902513">
      <w:bodyDiv w:val="1"/>
      <w:marLeft w:val="0"/>
      <w:marRight w:val="0"/>
      <w:marTop w:val="0"/>
      <w:marBottom w:val="0"/>
      <w:divBdr>
        <w:top w:val="none" w:sz="0" w:space="0" w:color="auto"/>
        <w:left w:val="none" w:sz="0" w:space="0" w:color="auto"/>
        <w:bottom w:val="none" w:sz="0" w:space="0" w:color="auto"/>
        <w:right w:val="none" w:sz="0" w:space="0" w:color="auto"/>
      </w:divBdr>
    </w:div>
    <w:div w:id="1456020189">
      <w:bodyDiv w:val="1"/>
      <w:marLeft w:val="0"/>
      <w:marRight w:val="0"/>
      <w:marTop w:val="0"/>
      <w:marBottom w:val="0"/>
      <w:divBdr>
        <w:top w:val="none" w:sz="0" w:space="0" w:color="auto"/>
        <w:left w:val="none" w:sz="0" w:space="0" w:color="auto"/>
        <w:bottom w:val="none" w:sz="0" w:space="0" w:color="auto"/>
        <w:right w:val="none" w:sz="0" w:space="0" w:color="auto"/>
      </w:divBdr>
    </w:div>
    <w:div w:id="1459491650">
      <w:bodyDiv w:val="1"/>
      <w:marLeft w:val="0"/>
      <w:marRight w:val="0"/>
      <w:marTop w:val="0"/>
      <w:marBottom w:val="0"/>
      <w:divBdr>
        <w:top w:val="none" w:sz="0" w:space="0" w:color="auto"/>
        <w:left w:val="none" w:sz="0" w:space="0" w:color="auto"/>
        <w:bottom w:val="none" w:sz="0" w:space="0" w:color="auto"/>
        <w:right w:val="none" w:sz="0" w:space="0" w:color="auto"/>
      </w:divBdr>
    </w:div>
    <w:div w:id="1461265496">
      <w:bodyDiv w:val="1"/>
      <w:marLeft w:val="0"/>
      <w:marRight w:val="0"/>
      <w:marTop w:val="0"/>
      <w:marBottom w:val="0"/>
      <w:divBdr>
        <w:top w:val="none" w:sz="0" w:space="0" w:color="auto"/>
        <w:left w:val="none" w:sz="0" w:space="0" w:color="auto"/>
        <w:bottom w:val="none" w:sz="0" w:space="0" w:color="auto"/>
        <w:right w:val="none" w:sz="0" w:space="0" w:color="auto"/>
      </w:divBdr>
    </w:div>
    <w:div w:id="1467042314">
      <w:bodyDiv w:val="1"/>
      <w:marLeft w:val="0"/>
      <w:marRight w:val="0"/>
      <w:marTop w:val="0"/>
      <w:marBottom w:val="0"/>
      <w:divBdr>
        <w:top w:val="none" w:sz="0" w:space="0" w:color="auto"/>
        <w:left w:val="none" w:sz="0" w:space="0" w:color="auto"/>
        <w:bottom w:val="none" w:sz="0" w:space="0" w:color="auto"/>
        <w:right w:val="none" w:sz="0" w:space="0" w:color="auto"/>
      </w:divBdr>
    </w:div>
    <w:div w:id="1468740424">
      <w:bodyDiv w:val="1"/>
      <w:marLeft w:val="0"/>
      <w:marRight w:val="0"/>
      <w:marTop w:val="0"/>
      <w:marBottom w:val="0"/>
      <w:divBdr>
        <w:top w:val="none" w:sz="0" w:space="0" w:color="auto"/>
        <w:left w:val="none" w:sz="0" w:space="0" w:color="auto"/>
        <w:bottom w:val="none" w:sz="0" w:space="0" w:color="auto"/>
        <w:right w:val="none" w:sz="0" w:space="0" w:color="auto"/>
      </w:divBdr>
    </w:div>
    <w:div w:id="1471941879">
      <w:bodyDiv w:val="1"/>
      <w:marLeft w:val="0"/>
      <w:marRight w:val="0"/>
      <w:marTop w:val="0"/>
      <w:marBottom w:val="0"/>
      <w:divBdr>
        <w:top w:val="none" w:sz="0" w:space="0" w:color="auto"/>
        <w:left w:val="none" w:sz="0" w:space="0" w:color="auto"/>
        <w:bottom w:val="none" w:sz="0" w:space="0" w:color="auto"/>
        <w:right w:val="none" w:sz="0" w:space="0" w:color="auto"/>
      </w:divBdr>
    </w:div>
    <w:div w:id="1472207518">
      <w:bodyDiv w:val="1"/>
      <w:marLeft w:val="0"/>
      <w:marRight w:val="0"/>
      <w:marTop w:val="0"/>
      <w:marBottom w:val="0"/>
      <w:divBdr>
        <w:top w:val="none" w:sz="0" w:space="0" w:color="auto"/>
        <w:left w:val="none" w:sz="0" w:space="0" w:color="auto"/>
        <w:bottom w:val="none" w:sz="0" w:space="0" w:color="auto"/>
        <w:right w:val="none" w:sz="0" w:space="0" w:color="auto"/>
      </w:divBdr>
    </w:div>
    <w:div w:id="1474643631">
      <w:bodyDiv w:val="1"/>
      <w:marLeft w:val="0"/>
      <w:marRight w:val="0"/>
      <w:marTop w:val="0"/>
      <w:marBottom w:val="0"/>
      <w:divBdr>
        <w:top w:val="none" w:sz="0" w:space="0" w:color="auto"/>
        <w:left w:val="none" w:sz="0" w:space="0" w:color="auto"/>
        <w:bottom w:val="none" w:sz="0" w:space="0" w:color="auto"/>
        <w:right w:val="none" w:sz="0" w:space="0" w:color="auto"/>
      </w:divBdr>
    </w:div>
    <w:div w:id="1482305726">
      <w:bodyDiv w:val="1"/>
      <w:marLeft w:val="0"/>
      <w:marRight w:val="0"/>
      <w:marTop w:val="0"/>
      <w:marBottom w:val="0"/>
      <w:divBdr>
        <w:top w:val="none" w:sz="0" w:space="0" w:color="auto"/>
        <w:left w:val="none" w:sz="0" w:space="0" w:color="auto"/>
        <w:bottom w:val="none" w:sz="0" w:space="0" w:color="auto"/>
        <w:right w:val="none" w:sz="0" w:space="0" w:color="auto"/>
      </w:divBdr>
    </w:div>
    <w:div w:id="1487739784">
      <w:bodyDiv w:val="1"/>
      <w:marLeft w:val="0"/>
      <w:marRight w:val="0"/>
      <w:marTop w:val="0"/>
      <w:marBottom w:val="0"/>
      <w:divBdr>
        <w:top w:val="none" w:sz="0" w:space="0" w:color="auto"/>
        <w:left w:val="none" w:sz="0" w:space="0" w:color="auto"/>
        <w:bottom w:val="none" w:sz="0" w:space="0" w:color="auto"/>
        <w:right w:val="none" w:sz="0" w:space="0" w:color="auto"/>
      </w:divBdr>
    </w:div>
    <w:div w:id="1490752802">
      <w:bodyDiv w:val="1"/>
      <w:marLeft w:val="0"/>
      <w:marRight w:val="0"/>
      <w:marTop w:val="0"/>
      <w:marBottom w:val="0"/>
      <w:divBdr>
        <w:top w:val="none" w:sz="0" w:space="0" w:color="auto"/>
        <w:left w:val="none" w:sz="0" w:space="0" w:color="auto"/>
        <w:bottom w:val="none" w:sz="0" w:space="0" w:color="auto"/>
        <w:right w:val="none" w:sz="0" w:space="0" w:color="auto"/>
      </w:divBdr>
    </w:div>
    <w:div w:id="1497459438">
      <w:bodyDiv w:val="1"/>
      <w:marLeft w:val="0"/>
      <w:marRight w:val="0"/>
      <w:marTop w:val="0"/>
      <w:marBottom w:val="0"/>
      <w:divBdr>
        <w:top w:val="none" w:sz="0" w:space="0" w:color="auto"/>
        <w:left w:val="none" w:sz="0" w:space="0" w:color="auto"/>
        <w:bottom w:val="none" w:sz="0" w:space="0" w:color="auto"/>
        <w:right w:val="none" w:sz="0" w:space="0" w:color="auto"/>
      </w:divBdr>
    </w:div>
    <w:div w:id="1500388148">
      <w:bodyDiv w:val="1"/>
      <w:marLeft w:val="0"/>
      <w:marRight w:val="0"/>
      <w:marTop w:val="0"/>
      <w:marBottom w:val="0"/>
      <w:divBdr>
        <w:top w:val="none" w:sz="0" w:space="0" w:color="auto"/>
        <w:left w:val="none" w:sz="0" w:space="0" w:color="auto"/>
        <w:bottom w:val="none" w:sz="0" w:space="0" w:color="auto"/>
        <w:right w:val="none" w:sz="0" w:space="0" w:color="auto"/>
      </w:divBdr>
    </w:div>
    <w:div w:id="1502771893">
      <w:bodyDiv w:val="1"/>
      <w:marLeft w:val="0"/>
      <w:marRight w:val="0"/>
      <w:marTop w:val="0"/>
      <w:marBottom w:val="0"/>
      <w:divBdr>
        <w:top w:val="none" w:sz="0" w:space="0" w:color="auto"/>
        <w:left w:val="none" w:sz="0" w:space="0" w:color="auto"/>
        <w:bottom w:val="none" w:sz="0" w:space="0" w:color="auto"/>
        <w:right w:val="none" w:sz="0" w:space="0" w:color="auto"/>
      </w:divBdr>
    </w:div>
    <w:div w:id="1504316275">
      <w:bodyDiv w:val="1"/>
      <w:marLeft w:val="0"/>
      <w:marRight w:val="0"/>
      <w:marTop w:val="0"/>
      <w:marBottom w:val="0"/>
      <w:divBdr>
        <w:top w:val="none" w:sz="0" w:space="0" w:color="auto"/>
        <w:left w:val="none" w:sz="0" w:space="0" w:color="auto"/>
        <w:bottom w:val="none" w:sz="0" w:space="0" w:color="auto"/>
        <w:right w:val="none" w:sz="0" w:space="0" w:color="auto"/>
      </w:divBdr>
    </w:div>
    <w:div w:id="1504860068">
      <w:bodyDiv w:val="1"/>
      <w:marLeft w:val="0"/>
      <w:marRight w:val="0"/>
      <w:marTop w:val="0"/>
      <w:marBottom w:val="0"/>
      <w:divBdr>
        <w:top w:val="none" w:sz="0" w:space="0" w:color="auto"/>
        <w:left w:val="none" w:sz="0" w:space="0" w:color="auto"/>
        <w:bottom w:val="none" w:sz="0" w:space="0" w:color="auto"/>
        <w:right w:val="none" w:sz="0" w:space="0" w:color="auto"/>
      </w:divBdr>
    </w:div>
    <w:div w:id="1508985736">
      <w:bodyDiv w:val="1"/>
      <w:marLeft w:val="0"/>
      <w:marRight w:val="0"/>
      <w:marTop w:val="0"/>
      <w:marBottom w:val="0"/>
      <w:divBdr>
        <w:top w:val="none" w:sz="0" w:space="0" w:color="auto"/>
        <w:left w:val="none" w:sz="0" w:space="0" w:color="auto"/>
        <w:bottom w:val="none" w:sz="0" w:space="0" w:color="auto"/>
        <w:right w:val="none" w:sz="0" w:space="0" w:color="auto"/>
      </w:divBdr>
    </w:div>
    <w:div w:id="1517694296">
      <w:bodyDiv w:val="1"/>
      <w:marLeft w:val="0"/>
      <w:marRight w:val="0"/>
      <w:marTop w:val="0"/>
      <w:marBottom w:val="0"/>
      <w:divBdr>
        <w:top w:val="none" w:sz="0" w:space="0" w:color="auto"/>
        <w:left w:val="none" w:sz="0" w:space="0" w:color="auto"/>
        <w:bottom w:val="none" w:sz="0" w:space="0" w:color="auto"/>
        <w:right w:val="none" w:sz="0" w:space="0" w:color="auto"/>
      </w:divBdr>
    </w:div>
    <w:div w:id="1518498694">
      <w:bodyDiv w:val="1"/>
      <w:marLeft w:val="0"/>
      <w:marRight w:val="0"/>
      <w:marTop w:val="0"/>
      <w:marBottom w:val="0"/>
      <w:divBdr>
        <w:top w:val="none" w:sz="0" w:space="0" w:color="auto"/>
        <w:left w:val="none" w:sz="0" w:space="0" w:color="auto"/>
        <w:bottom w:val="none" w:sz="0" w:space="0" w:color="auto"/>
        <w:right w:val="none" w:sz="0" w:space="0" w:color="auto"/>
      </w:divBdr>
    </w:div>
    <w:div w:id="1518621362">
      <w:bodyDiv w:val="1"/>
      <w:marLeft w:val="0"/>
      <w:marRight w:val="0"/>
      <w:marTop w:val="0"/>
      <w:marBottom w:val="0"/>
      <w:divBdr>
        <w:top w:val="none" w:sz="0" w:space="0" w:color="auto"/>
        <w:left w:val="none" w:sz="0" w:space="0" w:color="auto"/>
        <w:bottom w:val="none" w:sz="0" w:space="0" w:color="auto"/>
        <w:right w:val="none" w:sz="0" w:space="0" w:color="auto"/>
      </w:divBdr>
      <w:divsChild>
        <w:div w:id="598872194">
          <w:marLeft w:val="0"/>
          <w:marRight w:val="0"/>
          <w:marTop w:val="0"/>
          <w:marBottom w:val="0"/>
          <w:divBdr>
            <w:top w:val="none" w:sz="0" w:space="0" w:color="auto"/>
            <w:left w:val="none" w:sz="0" w:space="0" w:color="auto"/>
            <w:bottom w:val="none" w:sz="0" w:space="0" w:color="auto"/>
            <w:right w:val="none" w:sz="0" w:space="0" w:color="auto"/>
          </w:divBdr>
          <w:divsChild>
            <w:div w:id="4630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6220">
      <w:bodyDiv w:val="1"/>
      <w:marLeft w:val="0"/>
      <w:marRight w:val="0"/>
      <w:marTop w:val="0"/>
      <w:marBottom w:val="0"/>
      <w:divBdr>
        <w:top w:val="none" w:sz="0" w:space="0" w:color="auto"/>
        <w:left w:val="none" w:sz="0" w:space="0" w:color="auto"/>
        <w:bottom w:val="none" w:sz="0" w:space="0" w:color="auto"/>
        <w:right w:val="none" w:sz="0" w:space="0" w:color="auto"/>
      </w:divBdr>
    </w:div>
    <w:div w:id="1531528822">
      <w:bodyDiv w:val="1"/>
      <w:marLeft w:val="0"/>
      <w:marRight w:val="0"/>
      <w:marTop w:val="0"/>
      <w:marBottom w:val="0"/>
      <w:divBdr>
        <w:top w:val="none" w:sz="0" w:space="0" w:color="auto"/>
        <w:left w:val="none" w:sz="0" w:space="0" w:color="auto"/>
        <w:bottom w:val="none" w:sz="0" w:space="0" w:color="auto"/>
        <w:right w:val="none" w:sz="0" w:space="0" w:color="auto"/>
      </w:divBdr>
    </w:div>
    <w:div w:id="1537694101">
      <w:bodyDiv w:val="1"/>
      <w:marLeft w:val="0"/>
      <w:marRight w:val="0"/>
      <w:marTop w:val="0"/>
      <w:marBottom w:val="0"/>
      <w:divBdr>
        <w:top w:val="none" w:sz="0" w:space="0" w:color="auto"/>
        <w:left w:val="none" w:sz="0" w:space="0" w:color="auto"/>
        <w:bottom w:val="none" w:sz="0" w:space="0" w:color="auto"/>
        <w:right w:val="none" w:sz="0" w:space="0" w:color="auto"/>
      </w:divBdr>
    </w:div>
    <w:div w:id="1538352622">
      <w:bodyDiv w:val="1"/>
      <w:marLeft w:val="0"/>
      <w:marRight w:val="0"/>
      <w:marTop w:val="0"/>
      <w:marBottom w:val="0"/>
      <w:divBdr>
        <w:top w:val="none" w:sz="0" w:space="0" w:color="auto"/>
        <w:left w:val="none" w:sz="0" w:space="0" w:color="auto"/>
        <w:bottom w:val="none" w:sz="0" w:space="0" w:color="auto"/>
        <w:right w:val="none" w:sz="0" w:space="0" w:color="auto"/>
      </w:divBdr>
    </w:div>
    <w:div w:id="1539899813">
      <w:bodyDiv w:val="1"/>
      <w:marLeft w:val="0"/>
      <w:marRight w:val="0"/>
      <w:marTop w:val="0"/>
      <w:marBottom w:val="0"/>
      <w:divBdr>
        <w:top w:val="none" w:sz="0" w:space="0" w:color="auto"/>
        <w:left w:val="none" w:sz="0" w:space="0" w:color="auto"/>
        <w:bottom w:val="none" w:sz="0" w:space="0" w:color="auto"/>
        <w:right w:val="none" w:sz="0" w:space="0" w:color="auto"/>
      </w:divBdr>
    </w:div>
    <w:div w:id="1541630099">
      <w:bodyDiv w:val="1"/>
      <w:marLeft w:val="0"/>
      <w:marRight w:val="0"/>
      <w:marTop w:val="0"/>
      <w:marBottom w:val="0"/>
      <w:divBdr>
        <w:top w:val="none" w:sz="0" w:space="0" w:color="auto"/>
        <w:left w:val="none" w:sz="0" w:space="0" w:color="auto"/>
        <w:bottom w:val="none" w:sz="0" w:space="0" w:color="auto"/>
        <w:right w:val="none" w:sz="0" w:space="0" w:color="auto"/>
      </w:divBdr>
    </w:div>
    <w:div w:id="1541939615">
      <w:bodyDiv w:val="1"/>
      <w:marLeft w:val="0"/>
      <w:marRight w:val="0"/>
      <w:marTop w:val="0"/>
      <w:marBottom w:val="0"/>
      <w:divBdr>
        <w:top w:val="none" w:sz="0" w:space="0" w:color="auto"/>
        <w:left w:val="none" w:sz="0" w:space="0" w:color="auto"/>
        <w:bottom w:val="none" w:sz="0" w:space="0" w:color="auto"/>
        <w:right w:val="none" w:sz="0" w:space="0" w:color="auto"/>
      </w:divBdr>
    </w:div>
    <w:div w:id="1549029731">
      <w:bodyDiv w:val="1"/>
      <w:marLeft w:val="0"/>
      <w:marRight w:val="0"/>
      <w:marTop w:val="0"/>
      <w:marBottom w:val="0"/>
      <w:divBdr>
        <w:top w:val="none" w:sz="0" w:space="0" w:color="auto"/>
        <w:left w:val="none" w:sz="0" w:space="0" w:color="auto"/>
        <w:bottom w:val="none" w:sz="0" w:space="0" w:color="auto"/>
        <w:right w:val="none" w:sz="0" w:space="0" w:color="auto"/>
      </w:divBdr>
    </w:div>
    <w:div w:id="1550192092">
      <w:bodyDiv w:val="1"/>
      <w:marLeft w:val="0"/>
      <w:marRight w:val="0"/>
      <w:marTop w:val="0"/>
      <w:marBottom w:val="0"/>
      <w:divBdr>
        <w:top w:val="none" w:sz="0" w:space="0" w:color="auto"/>
        <w:left w:val="none" w:sz="0" w:space="0" w:color="auto"/>
        <w:bottom w:val="none" w:sz="0" w:space="0" w:color="auto"/>
        <w:right w:val="none" w:sz="0" w:space="0" w:color="auto"/>
      </w:divBdr>
    </w:div>
    <w:div w:id="1550192644">
      <w:bodyDiv w:val="1"/>
      <w:marLeft w:val="0"/>
      <w:marRight w:val="0"/>
      <w:marTop w:val="0"/>
      <w:marBottom w:val="0"/>
      <w:divBdr>
        <w:top w:val="none" w:sz="0" w:space="0" w:color="auto"/>
        <w:left w:val="none" w:sz="0" w:space="0" w:color="auto"/>
        <w:bottom w:val="none" w:sz="0" w:space="0" w:color="auto"/>
        <w:right w:val="none" w:sz="0" w:space="0" w:color="auto"/>
      </w:divBdr>
    </w:div>
    <w:div w:id="1555315174">
      <w:bodyDiv w:val="1"/>
      <w:marLeft w:val="0"/>
      <w:marRight w:val="0"/>
      <w:marTop w:val="0"/>
      <w:marBottom w:val="0"/>
      <w:divBdr>
        <w:top w:val="none" w:sz="0" w:space="0" w:color="auto"/>
        <w:left w:val="none" w:sz="0" w:space="0" w:color="auto"/>
        <w:bottom w:val="none" w:sz="0" w:space="0" w:color="auto"/>
        <w:right w:val="none" w:sz="0" w:space="0" w:color="auto"/>
      </w:divBdr>
    </w:div>
    <w:div w:id="1563564081">
      <w:bodyDiv w:val="1"/>
      <w:marLeft w:val="0"/>
      <w:marRight w:val="0"/>
      <w:marTop w:val="0"/>
      <w:marBottom w:val="0"/>
      <w:divBdr>
        <w:top w:val="none" w:sz="0" w:space="0" w:color="auto"/>
        <w:left w:val="none" w:sz="0" w:space="0" w:color="auto"/>
        <w:bottom w:val="none" w:sz="0" w:space="0" w:color="auto"/>
        <w:right w:val="none" w:sz="0" w:space="0" w:color="auto"/>
      </w:divBdr>
    </w:div>
    <w:div w:id="1567759338">
      <w:bodyDiv w:val="1"/>
      <w:marLeft w:val="0"/>
      <w:marRight w:val="0"/>
      <w:marTop w:val="0"/>
      <w:marBottom w:val="0"/>
      <w:divBdr>
        <w:top w:val="none" w:sz="0" w:space="0" w:color="auto"/>
        <w:left w:val="none" w:sz="0" w:space="0" w:color="auto"/>
        <w:bottom w:val="none" w:sz="0" w:space="0" w:color="auto"/>
        <w:right w:val="none" w:sz="0" w:space="0" w:color="auto"/>
      </w:divBdr>
    </w:div>
    <w:div w:id="1571576456">
      <w:bodyDiv w:val="1"/>
      <w:marLeft w:val="0"/>
      <w:marRight w:val="0"/>
      <w:marTop w:val="0"/>
      <w:marBottom w:val="0"/>
      <w:divBdr>
        <w:top w:val="none" w:sz="0" w:space="0" w:color="auto"/>
        <w:left w:val="none" w:sz="0" w:space="0" w:color="auto"/>
        <w:bottom w:val="none" w:sz="0" w:space="0" w:color="auto"/>
        <w:right w:val="none" w:sz="0" w:space="0" w:color="auto"/>
      </w:divBdr>
    </w:div>
    <w:div w:id="1586956455">
      <w:bodyDiv w:val="1"/>
      <w:marLeft w:val="0"/>
      <w:marRight w:val="0"/>
      <w:marTop w:val="0"/>
      <w:marBottom w:val="0"/>
      <w:divBdr>
        <w:top w:val="none" w:sz="0" w:space="0" w:color="auto"/>
        <w:left w:val="none" w:sz="0" w:space="0" w:color="auto"/>
        <w:bottom w:val="none" w:sz="0" w:space="0" w:color="auto"/>
        <w:right w:val="none" w:sz="0" w:space="0" w:color="auto"/>
      </w:divBdr>
    </w:div>
    <w:div w:id="1589849062">
      <w:bodyDiv w:val="1"/>
      <w:marLeft w:val="0"/>
      <w:marRight w:val="0"/>
      <w:marTop w:val="0"/>
      <w:marBottom w:val="0"/>
      <w:divBdr>
        <w:top w:val="none" w:sz="0" w:space="0" w:color="auto"/>
        <w:left w:val="none" w:sz="0" w:space="0" w:color="auto"/>
        <w:bottom w:val="none" w:sz="0" w:space="0" w:color="auto"/>
        <w:right w:val="none" w:sz="0" w:space="0" w:color="auto"/>
      </w:divBdr>
    </w:div>
    <w:div w:id="1590963476">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4286">
      <w:bodyDiv w:val="1"/>
      <w:marLeft w:val="0"/>
      <w:marRight w:val="0"/>
      <w:marTop w:val="0"/>
      <w:marBottom w:val="0"/>
      <w:divBdr>
        <w:top w:val="none" w:sz="0" w:space="0" w:color="auto"/>
        <w:left w:val="none" w:sz="0" w:space="0" w:color="auto"/>
        <w:bottom w:val="none" w:sz="0" w:space="0" w:color="auto"/>
        <w:right w:val="none" w:sz="0" w:space="0" w:color="auto"/>
      </w:divBdr>
    </w:div>
    <w:div w:id="1593397846">
      <w:bodyDiv w:val="1"/>
      <w:marLeft w:val="0"/>
      <w:marRight w:val="0"/>
      <w:marTop w:val="0"/>
      <w:marBottom w:val="0"/>
      <w:divBdr>
        <w:top w:val="none" w:sz="0" w:space="0" w:color="auto"/>
        <w:left w:val="none" w:sz="0" w:space="0" w:color="auto"/>
        <w:bottom w:val="none" w:sz="0" w:space="0" w:color="auto"/>
        <w:right w:val="none" w:sz="0" w:space="0" w:color="auto"/>
      </w:divBdr>
    </w:div>
    <w:div w:id="1594123215">
      <w:bodyDiv w:val="1"/>
      <w:marLeft w:val="0"/>
      <w:marRight w:val="0"/>
      <w:marTop w:val="0"/>
      <w:marBottom w:val="0"/>
      <w:divBdr>
        <w:top w:val="none" w:sz="0" w:space="0" w:color="auto"/>
        <w:left w:val="none" w:sz="0" w:space="0" w:color="auto"/>
        <w:bottom w:val="none" w:sz="0" w:space="0" w:color="auto"/>
        <w:right w:val="none" w:sz="0" w:space="0" w:color="auto"/>
      </w:divBdr>
    </w:div>
    <w:div w:id="1600487157">
      <w:bodyDiv w:val="1"/>
      <w:marLeft w:val="0"/>
      <w:marRight w:val="0"/>
      <w:marTop w:val="0"/>
      <w:marBottom w:val="0"/>
      <w:divBdr>
        <w:top w:val="none" w:sz="0" w:space="0" w:color="auto"/>
        <w:left w:val="none" w:sz="0" w:space="0" w:color="auto"/>
        <w:bottom w:val="none" w:sz="0" w:space="0" w:color="auto"/>
        <w:right w:val="none" w:sz="0" w:space="0" w:color="auto"/>
      </w:divBdr>
    </w:div>
    <w:div w:id="1602445435">
      <w:bodyDiv w:val="1"/>
      <w:marLeft w:val="0"/>
      <w:marRight w:val="0"/>
      <w:marTop w:val="0"/>
      <w:marBottom w:val="0"/>
      <w:divBdr>
        <w:top w:val="none" w:sz="0" w:space="0" w:color="auto"/>
        <w:left w:val="none" w:sz="0" w:space="0" w:color="auto"/>
        <w:bottom w:val="none" w:sz="0" w:space="0" w:color="auto"/>
        <w:right w:val="none" w:sz="0" w:space="0" w:color="auto"/>
      </w:divBdr>
    </w:div>
    <w:div w:id="1605376836">
      <w:bodyDiv w:val="1"/>
      <w:marLeft w:val="0"/>
      <w:marRight w:val="0"/>
      <w:marTop w:val="0"/>
      <w:marBottom w:val="0"/>
      <w:divBdr>
        <w:top w:val="none" w:sz="0" w:space="0" w:color="auto"/>
        <w:left w:val="none" w:sz="0" w:space="0" w:color="auto"/>
        <w:bottom w:val="none" w:sz="0" w:space="0" w:color="auto"/>
        <w:right w:val="none" w:sz="0" w:space="0" w:color="auto"/>
      </w:divBdr>
    </w:div>
    <w:div w:id="1606226506">
      <w:bodyDiv w:val="1"/>
      <w:marLeft w:val="0"/>
      <w:marRight w:val="0"/>
      <w:marTop w:val="0"/>
      <w:marBottom w:val="0"/>
      <w:divBdr>
        <w:top w:val="none" w:sz="0" w:space="0" w:color="auto"/>
        <w:left w:val="none" w:sz="0" w:space="0" w:color="auto"/>
        <w:bottom w:val="none" w:sz="0" w:space="0" w:color="auto"/>
        <w:right w:val="none" w:sz="0" w:space="0" w:color="auto"/>
      </w:divBdr>
    </w:div>
    <w:div w:id="1607274280">
      <w:bodyDiv w:val="1"/>
      <w:marLeft w:val="0"/>
      <w:marRight w:val="0"/>
      <w:marTop w:val="0"/>
      <w:marBottom w:val="0"/>
      <w:divBdr>
        <w:top w:val="none" w:sz="0" w:space="0" w:color="auto"/>
        <w:left w:val="none" w:sz="0" w:space="0" w:color="auto"/>
        <w:bottom w:val="none" w:sz="0" w:space="0" w:color="auto"/>
        <w:right w:val="none" w:sz="0" w:space="0" w:color="auto"/>
      </w:divBdr>
    </w:div>
    <w:div w:id="1608734605">
      <w:bodyDiv w:val="1"/>
      <w:marLeft w:val="0"/>
      <w:marRight w:val="0"/>
      <w:marTop w:val="0"/>
      <w:marBottom w:val="0"/>
      <w:divBdr>
        <w:top w:val="none" w:sz="0" w:space="0" w:color="auto"/>
        <w:left w:val="none" w:sz="0" w:space="0" w:color="auto"/>
        <w:bottom w:val="none" w:sz="0" w:space="0" w:color="auto"/>
        <w:right w:val="none" w:sz="0" w:space="0" w:color="auto"/>
      </w:divBdr>
    </w:div>
    <w:div w:id="1608922100">
      <w:bodyDiv w:val="1"/>
      <w:marLeft w:val="0"/>
      <w:marRight w:val="0"/>
      <w:marTop w:val="0"/>
      <w:marBottom w:val="0"/>
      <w:divBdr>
        <w:top w:val="none" w:sz="0" w:space="0" w:color="auto"/>
        <w:left w:val="none" w:sz="0" w:space="0" w:color="auto"/>
        <w:bottom w:val="none" w:sz="0" w:space="0" w:color="auto"/>
        <w:right w:val="none" w:sz="0" w:space="0" w:color="auto"/>
      </w:divBdr>
    </w:div>
    <w:div w:id="1609116686">
      <w:bodyDiv w:val="1"/>
      <w:marLeft w:val="0"/>
      <w:marRight w:val="0"/>
      <w:marTop w:val="0"/>
      <w:marBottom w:val="0"/>
      <w:divBdr>
        <w:top w:val="none" w:sz="0" w:space="0" w:color="auto"/>
        <w:left w:val="none" w:sz="0" w:space="0" w:color="auto"/>
        <w:bottom w:val="none" w:sz="0" w:space="0" w:color="auto"/>
        <w:right w:val="none" w:sz="0" w:space="0" w:color="auto"/>
      </w:divBdr>
    </w:div>
    <w:div w:id="1614508085">
      <w:bodyDiv w:val="1"/>
      <w:marLeft w:val="0"/>
      <w:marRight w:val="0"/>
      <w:marTop w:val="0"/>
      <w:marBottom w:val="0"/>
      <w:divBdr>
        <w:top w:val="none" w:sz="0" w:space="0" w:color="auto"/>
        <w:left w:val="none" w:sz="0" w:space="0" w:color="auto"/>
        <w:bottom w:val="none" w:sz="0" w:space="0" w:color="auto"/>
        <w:right w:val="none" w:sz="0" w:space="0" w:color="auto"/>
      </w:divBdr>
    </w:div>
    <w:div w:id="1615596652">
      <w:bodyDiv w:val="1"/>
      <w:marLeft w:val="0"/>
      <w:marRight w:val="0"/>
      <w:marTop w:val="0"/>
      <w:marBottom w:val="0"/>
      <w:divBdr>
        <w:top w:val="none" w:sz="0" w:space="0" w:color="auto"/>
        <w:left w:val="none" w:sz="0" w:space="0" w:color="auto"/>
        <w:bottom w:val="none" w:sz="0" w:space="0" w:color="auto"/>
        <w:right w:val="none" w:sz="0" w:space="0" w:color="auto"/>
      </w:divBdr>
    </w:div>
    <w:div w:id="1618371321">
      <w:bodyDiv w:val="1"/>
      <w:marLeft w:val="0"/>
      <w:marRight w:val="0"/>
      <w:marTop w:val="0"/>
      <w:marBottom w:val="0"/>
      <w:divBdr>
        <w:top w:val="none" w:sz="0" w:space="0" w:color="auto"/>
        <w:left w:val="none" w:sz="0" w:space="0" w:color="auto"/>
        <w:bottom w:val="none" w:sz="0" w:space="0" w:color="auto"/>
        <w:right w:val="none" w:sz="0" w:space="0" w:color="auto"/>
      </w:divBdr>
    </w:div>
    <w:div w:id="1618633582">
      <w:bodyDiv w:val="1"/>
      <w:marLeft w:val="0"/>
      <w:marRight w:val="0"/>
      <w:marTop w:val="0"/>
      <w:marBottom w:val="0"/>
      <w:divBdr>
        <w:top w:val="none" w:sz="0" w:space="0" w:color="auto"/>
        <w:left w:val="none" w:sz="0" w:space="0" w:color="auto"/>
        <w:bottom w:val="none" w:sz="0" w:space="0" w:color="auto"/>
        <w:right w:val="none" w:sz="0" w:space="0" w:color="auto"/>
      </w:divBdr>
    </w:div>
    <w:div w:id="1624388522">
      <w:bodyDiv w:val="1"/>
      <w:marLeft w:val="0"/>
      <w:marRight w:val="0"/>
      <w:marTop w:val="0"/>
      <w:marBottom w:val="0"/>
      <w:divBdr>
        <w:top w:val="none" w:sz="0" w:space="0" w:color="auto"/>
        <w:left w:val="none" w:sz="0" w:space="0" w:color="auto"/>
        <w:bottom w:val="none" w:sz="0" w:space="0" w:color="auto"/>
        <w:right w:val="none" w:sz="0" w:space="0" w:color="auto"/>
      </w:divBdr>
    </w:div>
    <w:div w:id="1625385632">
      <w:bodyDiv w:val="1"/>
      <w:marLeft w:val="0"/>
      <w:marRight w:val="0"/>
      <w:marTop w:val="0"/>
      <w:marBottom w:val="0"/>
      <w:divBdr>
        <w:top w:val="none" w:sz="0" w:space="0" w:color="auto"/>
        <w:left w:val="none" w:sz="0" w:space="0" w:color="auto"/>
        <w:bottom w:val="none" w:sz="0" w:space="0" w:color="auto"/>
        <w:right w:val="none" w:sz="0" w:space="0" w:color="auto"/>
      </w:divBdr>
    </w:div>
    <w:div w:id="1630091528">
      <w:bodyDiv w:val="1"/>
      <w:marLeft w:val="0"/>
      <w:marRight w:val="0"/>
      <w:marTop w:val="0"/>
      <w:marBottom w:val="0"/>
      <w:divBdr>
        <w:top w:val="none" w:sz="0" w:space="0" w:color="auto"/>
        <w:left w:val="none" w:sz="0" w:space="0" w:color="auto"/>
        <w:bottom w:val="none" w:sz="0" w:space="0" w:color="auto"/>
        <w:right w:val="none" w:sz="0" w:space="0" w:color="auto"/>
      </w:divBdr>
    </w:div>
    <w:div w:id="1631281510">
      <w:bodyDiv w:val="1"/>
      <w:marLeft w:val="0"/>
      <w:marRight w:val="0"/>
      <w:marTop w:val="0"/>
      <w:marBottom w:val="0"/>
      <w:divBdr>
        <w:top w:val="none" w:sz="0" w:space="0" w:color="auto"/>
        <w:left w:val="none" w:sz="0" w:space="0" w:color="auto"/>
        <w:bottom w:val="none" w:sz="0" w:space="0" w:color="auto"/>
        <w:right w:val="none" w:sz="0" w:space="0" w:color="auto"/>
      </w:divBdr>
    </w:div>
    <w:div w:id="1635523504">
      <w:bodyDiv w:val="1"/>
      <w:marLeft w:val="0"/>
      <w:marRight w:val="0"/>
      <w:marTop w:val="0"/>
      <w:marBottom w:val="0"/>
      <w:divBdr>
        <w:top w:val="none" w:sz="0" w:space="0" w:color="auto"/>
        <w:left w:val="none" w:sz="0" w:space="0" w:color="auto"/>
        <w:bottom w:val="none" w:sz="0" w:space="0" w:color="auto"/>
        <w:right w:val="none" w:sz="0" w:space="0" w:color="auto"/>
      </w:divBdr>
    </w:div>
    <w:div w:id="1639266338">
      <w:bodyDiv w:val="1"/>
      <w:marLeft w:val="0"/>
      <w:marRight w:val="0"/>
      <w:marTop w:val="0"/>
      <w:marBottom w:val="0"/>
      <w:divBdr>
        <w:top w:val="none" w:sz="0" w:space="0" w:color="auto"/>
        <w:left w:val="none" w:sz="0" w:space="0" w:color="auto"/>
        <w:bottom w:val="none" w:sz="0" w:space="0" w:color="auto"/>
        <w:right w:val="none" w:sz="0" w:space="0" w:color="auto"/>
      </w:divBdr>
    </w:div>
    <w:div w:id="1639534103">
      <w:bodyDiv w:val="1"/>
      <w:marLeft w:val="0"/>
      <w:marRight w:val="0"/>
      <w:marTop w:val="0"/>
      <w:marBottom w:val="0"/>
      <w:divBdr>
        <w:top w:val="none" w:sz="0" w:space="0" w:color="auto"/>
        <w:left w:val="none" w:sz="0" w:space="0" w:color="auto"/>
        <w:bottom w:val="none" w:sz="0" w:space="0" w:color="auto"/>
        <w:right w:val="none" w:sz="0" w:space="0" w:color="auto"/>
      </w:divBdr>
    </w:div>
    <w:div w:id="1639651601">
      <w:bodyDiv w:val="1"/>
      <w:marLeft w:val="0"/>
      <w:marRight w:val="0"/>
      <w:marTop w:val="0"/>
      <w:marBottom w:val="0"/>
      <w:divBdr>
        <w:top w:val="none" w:sz="0" w:space="0" w:color="auto"/>
        <w:left w:val="none" w:sz="0" w:space="0" w:color="auto"/>
        <w:bottom w:val="none" w:sz="0" w:space="0" w:color="auto"/>
        <w:right w:val="none" w:sz="0" w:space="0" w:color="auto"/>
      </w:divBdr>
    </w:div>
    <w:div w:id="1646007015">
      <w:bodyDiv w:val="1"/>
      <w:marLeft w:val="0"/>
      <w:marRight w:val="0"/>
      <w:marTop w:val="0"/>
      <w:marBottom w:val="0"/>
      <w:divBdr>
        <w:top w:val="none" w:sz="0" w:space="0" w:color="auto"/>
        <w:left w:val="none" w:sz="0" w:space="0" w:color="auto"/>
        <w:bottom w:val="none" w:sz="0" w:space="0" w:color="auto"/>
        <w:right w:val="none" w:sz="0" w:space="0" w:color="auto"/>
      </w:divBdr>
    </w:div>
    <w:div w:id="1648362100">
      <w:bodyDiv w:val="1"/>
      <w:marLeft w:val="0"/>
      <w:marRight w:val="0"/>
      <w:marTop w:val="0"/>
      <w:marBottom w:val="0"/>
      <w:divBdr>
        <w:top w:val="none" w:sz="0" w:space="0" w:color="auto"/>
        <w:left w:val="none" w:sz="0" w:space="0" w:color="auto"/>
        <w:bottom w:val="none" w:sz="0" w:space="0" w:color="auto"/>
        <w:right w:val="none" w:sz="0" w:space="0" w:color="auto"/>
      </w:divBdr>
    </w:div>
    <w:div w:id="1649552436">
      <w:bodyDiv w:val="1"/>
      <w:marLeft w:val="0"/>
      <w:marRight w:val="0"/>
      <w:marTop w:val="0"/>
      <w:marBottom w:val="0"/>
      <w:divBdr>
        <w:top w:val="none" w:sz="0" w:space="0" w:color="auto"/>
        <w:left w:val="none" w:sz="0" w:space="0" w:color="auto"/>
        <w:bottom w:val="none" w:sz="0" w:space="0" w:color="auto"/>
        <w:right w:val="none" w:sz="0" w:space="0" w:color="auto"/>
      </w:divBdr>
    </w:div>
    <w:div w:id="1653635142">
      <w:bodyDiv w:val="1"/>
      <w:marLeft w:val="0"/>
      <w:marRight w:val="0"/>
      <w:marTop w:val="0"/>
      <w:marBottom w:val="0"/>
      <w:divBdr>
        <w:top w:val="none" w:sz="0" w:space="0" w:color="auto"/>
        <w:left w:val="none" w:sz="0" w:space="0" w:color="auto"/>
        <w:bottom w:val="none" w:sz="0" w:space="0" w:color="auto"/>
        <w:right w:val="none" w:sz="0" w:space="0" w:color="auto"/>
      </w:divBdr>
    </w:div>
    <w:div w:id="1659071417">
      <w:bodyDiv w:val="1"/>
      <w:marLeft w:val="0"/>
      <w:marRight w:val="0"/>
      <w:marTop w:val="0"/>
      <w:marBottom w:val="0"/>
      <w:divBdr>
        <w:top w:val="none" w:sz="0" w:space="0" w:color="auto"/>
        <w:left w:val="none" w:sz="0" w:space="0" w:color="auto"/>
        <w:bottom w:val="none" w:sz="0" w:space="0" w:color="auto"/>
        <w:right w:val="none" w:sz="0" w:space="0" w:color="auto"/>
      </w:divBdr>
    </w:div>
    <w:div w:id="1660881834">
      <w:bodyDiv w:val="1"/>
      <w:marLeft w:val="0"/>
      <w:marRight w:val="0"/>
      <w:marTop w:val="0"/>
      <w:marBottom w:val="0"/>
      <w:divBdr>
        <w:top w:val="none" w:sz="0" w:space="0" w:color="auto"/>
        <w:left w:val="none" w:sz="0" w:space="0" w:color="auto"/>
        <w:bottom w:val="none" w:sz="0" w:space="0" w:color="auto"/>
        <w:right w:val="none" w:sz="0" w:space="0" w:color="auto"/>
      </w:divBdr>
    </w:div>
    <w:div w:id="1662154209">
      <w:bodyDiv w:val="1"/>
      <w:marLeft w:val="0"/>
      <w:marRight w:val="0"/>
      <w:marTop w:val="0"/>
      <w:marBottom w:val="0"/>
      <w:divBdr>
        <w:top w:val="none" w:sz="0" w:space="0" w:color="auto"/>
        <w:left w:val="none" w:sz="0" w:space="0" w:color="auto"/>
        <w:bottom w:val="none" w:sz="0" w:space="0" w:color="auto"/>
        <w:right w:val="none" w:sz="0" w:space="0" w:color="auto"/>
      </w:divBdr>
    </w:div>
    <w:div w:id="1662735477">
      <w:bodyDiv w:val="1"/>
      <w:marLeft w:val="0"/>
      <w:marRight w:val="0"/>
      <w:marTop w:val="0"/>
      <w:marBottom w:val="0"/>
      <w:divBdr>
        <w:top w:val="none" w:sz="0" w:space="0" w:color="auto"/>
        <w:left w:val="none" w:sz="0" w:space="0" w:color="auto"/>
        <w:bottom w:val="none" w:sz="0" w:space="0" w:color="auto"/>
        <w:right w:val="none" w:sz="0" w:space="0" w:color="auto"/>
      </w:divBdr>
    </w:div>
    <w:div w:id="1669405371">
      <w:bodyDiv w:val="1"/>
      <w:marLeft w:val="0"/>
      <w:marRight w:val="0"/>
      <w:marTop w:val="0"/>
      <w:marBottom w:val="0"/>
      <w:divBdr>
        <w:top w:val="none" w:sz="0" w:space="0" w:color="auto"/>
        <w:left w:val="none" w:sz="0" w:space="0" w:color="auto"/>
        <w:bottom w:val="none" w:sz="0" w:space="0" w:color="auto"/>
        <w:right w:val="none" w:sz="0" w:space="0" w:color="auto"/>
      </w:divBdr>
    </w:div>
    <w:div w:id="1671903970">
      <w:bodyDiv w:val="1"/>
      <w:marLeft w:val="0"/>
      <w:marRight w:val="0"/>
      <w:marTop w:val="0"/>
      <w:marBottom w:val="0"/>
      <w:divBdr>
        <w:top w:val="none" w:sz="0" w:space="0" w:color="auto"/>
        <w:left w:val="none" w:sz="0" w:space="0" w:color="auto"/>
        <w:bottom w:val="none" w:sz="0" w:space="0" w:color="auto"/>
        <w:right w:val="none" w:sz="0" w:space="0" w:color="auto"/>
      </w:divBdr>
    </w:div>
    <w:div w:id="1673953050">
      <w:bodyDiv w:val="1"/>
      <w:marLeft w:val="0"/>
      <w:marRight w:val="0"/>
      <w:marTop w:val="0"/>
      <w:marBottom w:val="0"/>
      <w:divBdr>
        <w:top w:val="none" w:sz="0" w:space="0" w:color="auto"/>
        <w:left w:val="none" w:sz="0" w:space="0" w:color="auto"/>
        <w:bottom w:val="none" w:sz="0" w:space="0" w:color="auto"/>
        <w:right w:val="none" w:sz="0" w:space="0" w:color="auto"/>
      </w:divBdr>
    </w:div>
    <w:div w:id="1680159714">
      <w:bodyDiv w:val="1"/>
      <w:marLeft w:val="0"/>
      <w:marRight w:val="0"/>
      <w:marTop w:val="0"/>
      <w:marBottom w:val="0"/>
      <w:divBdr>
        <w:top w:val="none" w:sz="0" w:space="0" w:color="auto"/>
        <w:left w:val="none" w:sz="0" w:space="0" w:color="auto"/>
        <w:bottom w:val="none" w:sz="0" w:space="0" w:color="auto"/>
        <w:right w:val="none" w:sz="0" w:space="0" w:color="auto"/>
      </w:divBdr>
    </w:div>
    <w:div w:id="1689718067">
      <w:bodyDiv w:val="1"/>
      <w:marLeft w:val="0"/>
      <w:marRight w:val="0"/>
      <w:marTop w:val="0"/>
      <w:marBottom w:val="0"/>
      <w:divBdr>
        <w:top w:val="none" w:sz="0" w:space="0" w:color="auto"/>
        <w:left w:val="none" w:sz="0" w:space="0" w:color="auto"/>
        <w:bottom w:val="none" w:sz="0" w:space="0" w:color="auto"/>
        <w:right w:val="none" w:sz="0" w:space="0" w:color="auto"/>
      </w:divBdr>
    </w:div>
    <w:div w:id="1695839517">
      <w:bodyDiv w:val="1"/>
      <w:marLeft w:val="0"/>
      <w:marRight w:val="0"/>
      <w:marTop w:val="0"/>
      <w:marBottom w:val="0"/>
      <w:divBdr>
        <w:top w:val="none" w:sz="0" w:space="0" w:color="auto"/>
        <w:left w:val="none" w:sz="0" w:space="0" w:color="auto"/>
        <w:bottom w:val="none" w:sz="0" w:space="0" w:color="auto"/>
        <w:right w:val="none" w:sz="0" w:space="0" w:color="auto"/>
      </w:divBdr>
    </w:div>
    <w:div w:id="1698890370">
      <w:bodyDiv w:val="1"/>
      <w:marLeft w:val="0"/>
      <w:marRight w:val="0"/>
      <w:marTop w:val="0"/>
      <w:marBottom w:val="0"/>
      <w:divBdr>
        <w:top w:val="none" w:sz="0" w:space="0" w:color="auto"/>
        <w:left w:val="none" w:sz="0" w:space="0" w:color="auto"/>
        <w:bottom w:val="none" w:sz="0" w:space="0" w:color="auto"/>
        <w:right w:val="none" w:sz="0" w:space="0" w:color="auto"/>
      </w:divBdr>
    </w:div>
    <w:div w:id="1699429978">
      <w:bodyDiv w:val="1"/>
      <w:marLeft w:val="0"/>
      <w:marRight w:val="0"/>
      <w:marTop w:val="0"/>
      <w:marBottom w:val="0"/>
      <w:divBdr>
        <w:top w:val="none" w:sz="0" w:space="0" w:color="auto"/>
        <w:left w:val="none" w:sz="0" w:space="0" w:color="auto"/>
        <w:bottom w:val="none" w:sz="0" w:space="0" w:color="auto"/>
        <w:right w:val="none" w:sz="0" w:space="0" w:color="auto"/>
      </w:divBdr>
    </w:div>
    <w:div w:id="1699626515">
      <w:bodyDiv w:val="1"/>
      <w:marLeft w:val="0"/>
      <w:marRight w:val="0"/>
      <w:marTop w:val="0"/>
      <w:marBottom w:val="0"/>
      <w:divBdr>
        <w:top w:val="none" w:sz="0" w:space="0" w:color="auto"/>
        <w:left w:val="none" w:sz="0" w:space="0" w:color="auto"/>
        <w:bottom w:val="none" w:sz="0" w:space="0" w:color="auto"/>
        <w:right w:val="none" w:sz="0" w:space="0" w:color="auto"/>
      </w:divBdr>
    </w:div>
    <w:div w:id="1704743399">
      <w:bodyDiv w:val="1"/>
      <w:marLeft w:val="0"/>
      <w:marRight w:val="0"/>
      <w:marTop w:val="0"/>
      <w:marBottom w:val="0"/>
      <w:divBdr>
        <w:top w:val="none" w:sz="0" w:space="0" w:color="auto"/>
        <w:left w:val="none" w:sz="0" w:space="0" w:color="auto"/>
        <w:bottom w:val="none" w:sz="0" w:space="0" w:color="auto"/>
        <w:right w:val="none" w:sz="0" w:space="0" w:color="auto"/>
      </w:divBdr>
    </w:div>
    <w:div w:id="1707754935">
      <w:bodyDiv w:val="1"/>
      <w:marLeft w:val="0"/>
      <w:marRight w:val="0"/>
      <w:marTop w:val="0"/>
      <w:marBottom w:val="0"/>
      <w:divBdr>
        <w:top w:val="none" w:sz="0" w:space="0" w:color="auto"/>
        <w:left w:val="none" w:sz="0" w:space="0" w:color="auto"/>
        <w:bottom w:val="none" w:sz="0" w:space="0" w:color="auto"/>
        <w:right w:val="none" w:sz="0" w:space="0" w:color="auto"/>
      </w:divBdr>
    </w:div>
    <w:div w:id="1708725591">
      <w:bodyDiv w:val="1"/>
      <w:marLeft w:val="0"/>
      <w:marRight w:val="0"/>
      <w:marTop w:val="0"/>
      <w:marBottom w:val="0"/>
      <w:divBdr>
        <w:top w:val="none" w:sz="0" w:space="0" w:color="auto"/>
        <w:left w:val="none" w:sz="0" w:space="0" w:color="auto"/>
        <w:bottom w:val="none" w:sz="0" w:space="0" w:color="auto"/>
        <w:right w:val="none" w:sz="0" w:space="0" w:color="auto"/>
      </w:divBdr>
    </w:div>
    <w:div w:id="1715078229">
      <w:bodyDiv w:val="1"/>
      <w:marLeft w:val="0"/>
      <w:marRight w:val="0"/>
      <w:marTop w:val="0"/>
      <w:marBottom w:val="0"/>
      <w:divBdr>
        <w:top w:val="none" w:sz="0" w:space="0" w:color="auto"/>
        <w:left w:val="none" w:sz="0" w:space="0" w:color="auto"/>
        <w:bottom w:val="none" w:sz="0" w:space="0" w:color="auto"/>
        <w:right w:val="none" w:sz="0" w:space="0" w:color="auto"/>
      </w:divBdr>
    </w:div>
    <w:div w:id="1716002212">
      <w:bodyDiv w:val="1"/>
      <w:marLeft w:val="0"/>
      <w:marRight w:val="0"/>
      <w:marTop w:val="0"/>
      <w:marBottom w:val="0"/>
      <w:divBdr>
        <w:top w:val="none" w:sz="0" w:space="0" w:color="auto"/>
        <w:left w:val="none" w:sz="0" w:space="0" w:color="auto"/>
        <w:bottom w:val="none" w:sz="0" w:space="0" w:color="auto"/>
        <w:right w:val="none" w:sz="0" w:space="0" w:color="auto"/>
      </w:divBdr>
      <w:divsChild>
        <w:div w:id="900946362">
          <w:marLeft w:val="0"/>
          <w:marRight w:val="0"/>
          <w:marTop w:val="150"/>
          <w:marBottom w:val="150"/>
          <w:divBdr>
            <w:top w:val="none" w:sz="0" w:space="0" w:color="auto"/>
            <w:left w:val="none" w:sz="0" w:space="0" w:color="auto"/>
            <w:bottom w:val="none" w:sz="0" w:space="0" w:color="auto"/>
            <w:right w:val="none" w:sz="0" w:space="0" w:color="auto"/>
          </w:divBdr>
          <w:divsChild>
            <w:div w:id="6570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5224">
      <w:bodyDiv w:val="1"/>
      <w:marLeft w:val="0"/>
      <w:marRight w:val="0"/>
      <w:marTop w:val="0"/>
      <w:marBottom w:val="0"/>
      <w:divBdr>
        <w:top w:val="none" w:sz="0" w:space="0" w:color="auto"/>
        <w:left w:val="none" w:sz="0" w:space="0" w:color="auto"/>
        <w:bottom w:val="none" w:sz="0" w:space="0" w:color="auto"/>
        <w:right w:val="none" w:sz="0" w:space="0" w:color="auto"/>
      </w:divBdr>
    </w:div>
    <w:div w:id="1721519068">
      <w:bodyDiv w:val="1"/>
      <w:marLeft w:val="0"/>
      <w:marRight w:val="0"/>
      <w:marTop w:val="0"/>
      <w:marBottom w:val="0"/>
      <w:divBdr>
        <w:top w:val="none" w:sz="0" w:space="0" w:color="auto"/>
        <w:left w:val="none" w:sz="0" w:space="0" w:color="auto"/>
        <w:bottom w:val="none" w:sz="0" w:space="0" w:color="auto"/>
        <w:right w:val="none" w:sz="0" w:space="0" w:color="auto"/>
      </w:divBdr>
    </w:div>
    <w:div w:id="1723014257">
      <w:bodyDiv w:val="1"/>
      <w:marLeft w:val="0"/>
      <w:marRight w:val="0"/>
      <w:marTop w:val="0"/>
      <w:marBottom w:val="0"/>
      <w:divBdr>
        <w:top w:val="none" w:sz="0" w:space="0" w:color="auto"/>
        <w:left w:val="none" w:sz="0" w:space="0" w:color="auto"/>
        <w:bottom w:val="none" w:sz="0" w:space="0" w:color="auto"/>
        <w:right w:val="none" w:sz="0" w:space="0" w:color="auto"/>
      </w:divBdr>
    </w:div>
    <w:div w:id="1724214655">
      <w:bodyDiv w:val="1"/>
      <w:marLeft w:val="0"/>
      <w:marRight w:val="0"/>
      <w:marTop w:val="0"/>
      <w:marBottom w:val="0"/>
      <w:divBdr>
        <w:top w:val="none" w:sz="0" w:space="0" w:color="auto"/>
        <w:left w:val="none" w:sz="0" w:space="0" w:color="auto"/>
        <w:bottom w:val="none" w:sz="0" w:space="0" w:color="auto"/>
        <w:right w:val="none" w:sz="0" w:space="0" w:color="auto"/>
      </w:divBdr>
    </w:div>
    <w:div w:id="1726637658">
      <w:bodyDiv w:val="1"/>
      <w:marLeft w:val="0"/>
      <w:marRight w:val="0"/>
      <w:marTop w:val="0"/>
      <w:marBottom w:val="0"/>
      <w:divBdr>
        <w:top w:val="none" w:sz="0" w:space="0" w:color="auto"/>
        <w:left w:val="none" w:sz="0" w:space="0" w:color="auto"/>
        <w:bottom w:val="none" w:sz="0" w:space="0" w:color="auto"/>
        <w:right w:val="none" w:sz="0" w:space="0" w:color="auto"/>
      </w:divBdr>
    </w:div>
    <w:div w:id="1726877571">
      <w:bodyDiv w:val="1"/>
      <w:marLeft w:val="0"/>
      <w:marRight w:val="0"/>
      <w:marTop w:val="0"/>
      <w:marBottom w:val="0"/>
      <w:divBdr>
        <w:top w:val="none" w:sz="0" w:space="0" w:color="auto"/>
        <w:left w:val="none" w:sz="0" w:space="0" w:color="auto"/>
        <w:bottom w:val="none" w:sz="0" w:space="0" w:color="auto"/>
        <w:right w:val="none" w:sz="0" w:space="0" w:color="auto"/>
      </w:divBdr>
    </w:div>
    <w:div w:id="1730375550">
      <w:bodyDiv w:val="1"/>
      <w:marLeft w:val="0"/>
      <w:marRight w:val="0"/>
      <w:marTop w:val="0"/>
      <w:marBottom w:val="0"/>
      <w:divBdr>
        <w:top w:val="none" w:sz="0" w:space="0" w:color="auto"/>
        <w:left w:val="none" w:sz="0" w:space="0" w:color="auto"/>
        <w:bottom w:val="none" w:sz="0" w:space="0" w:color="auto"/>
        <w:right w:val="none" w:sz="0" w:space="0" w:color="auto"/>
      </w:divBdr>
    </w:div>
    <w:div w:id="1732997230">
      <w:bodyDiv w:val="1"/>
      <w:marLeft w:val="0"/>
      <w:marRight w:val="0"/>
      <w:marTop w:val="0"/>
      <w:marBottom w:val="0"/>
      <w:divBdr>
        <w:top w:val="none" w:sz="0" w:space="0" w:color="auto"/>
        <w:left w:val="none" w:sz="0" w:space="0" w:color="auto"/>
        <w:bottom w:val="none" w:sz="0" w:space="0" w:color="auto"/>
        <w:right w:val="none" w:sz="0" w:space="0" w:color="auto"/>
      </w:divBdr>
    </w:div>
    <w:div w:id="1735393397">
      <w:bodyDiv w:val="1"/>
      <w:marLeft w:val="0"/>
      <w:marRight w:val="0"/>
      <w:marTop w:val="0"/>
      <w:marBottom w:val="0"/>
      <w:divBdr>
        <w:top w:val="none" w:sz="0" w:space="0" w:color="auto"/>
        <w:left w:val="none" w:sz="0" w:space="0" w:color="auto"/>
        <w:bottom w:val="none" w:sz="0" w:space="0" w:color="auto"/>
        <w:right w:val="none" w:sz="0" w:space="0" w:color="auto"/>
      </w:divBdr>
    </w:div>
    <w:div w:id="1735469497">
      <w:bodyDiv w:val="1"/>
      <w:marLeft w:val="0"/>
      <w:marRight w:val="0"/>
      <w:marTop w:val="0"/>
      <w:marBottom w:val="0"/>
      <w:divBdr>
        <w:top w:val="none" w:sz="0" w:space="0" w:color="auto"/>
        <w:left w:val="none" w:sz="0" w:space="0" w:color="auto"/>
        <w:bottom w:val="none" w:sz="0" w:space="0" w:color="auto"/>
        <w:right w:val="none" w:sz="0" w:space="0" w:color="auto"/>
      </w:divBdr>
    </w:div>
    <w:div w:id="1737509888">
      <w:bodyDiv w:val="1"/>
      <w:marLeft w:val="0"/>
      <w:marRight w:val="0"/>
      <w:marTop w:val="0"/>
      <w:marBottom w:val="0"/>
      <w:divBdr>
        <w:top w:val="none" w:sz="0" w:space="0" w:color="auto"/>
        <w:left w:val="none" w:sz="0" w:space="0" w:color="auto"/>
        <w:bottom w:val="none" w:sz="0" w:space="0" w:color="auto"/>
        <w:right w:val="none" w:sz="0" w:space="0" w:color="auto"/>
      </w:divBdr>
    </w:div>
    <w:div w:id="1745184352">
      <w:bodyDiv w:val="1"/>
      <w:marLeft w:val="0"/>
      <w:marRight w:val="0"/>
      <w:marTop w:val="0"/>
      <w:marBottom w:val="0"/>
      <w:divBdr>
        <w:top w:val="none" w:sz="0" w:space="0" w:color="auto"/>
        <w:left w:val="none" w:sz="0" w:space="0" w:color="auto"/>
        <w:bottom w:val="none" w:sz="0" w:space="0" w:color="auto"/>
        <w:right w:val="none" w:sz="0" w:space="0" w:color="auto"/>
      </w:divBdr>
    </w:div>
    <w:div w:id="1748305947">
      <w:bodyDiv w:val="1"/>
      <w:marLeft w:val="0"/>
      <w:marRight w:val="0"/>
      <w:marTop w:val="0"/>
      <w:marBottom w:val="0"/>
      <w:divBdr>
        <w:top w:val="none" w:sz="0" w:space="0" w:color="auto"/>
        <w:left w:val="none" w:sz="0" w:space="0" w:color="auto"/>
        <w:bottom w:val="none" w:sz="0" w:space="0" w:color="auto"/>
        <w:right w:val="none" w:sz="0" w:space="0" w:color="auto"/>
      </w:divBdr>
    </w:div>
    <w:div w:id="1749031402">
      <w:bodyDiv w:val="1"/>
      <w:marLeft w:val="0"/>
      <w:marRight w:val="0"/>
      <w:marTop w:val="0"/>
      <w:marBottom w:val="0"/>
      <w:divBdr>
        <w:top w:val="none" w:sz="0" w:space="0" w:color="auto"/>
        <w:left w:val="none" w:sz="0" w:space="0" w:color="auto"/>
        <w:bottom w:val="none" w:sz="0" w:space="0" w:color="auto"/>
        <w:right w:val="none" w:sz="0" w:space="0" w:color="auto"/>
      </w:divBdr>
    </w:div>
    <w:div w:id="1750931223">
      <w:bodyDiv w:val="1"/>
      <w:marLeft w:val="0"/>
      <w:marRight w:val="0"/>
      <w:marTop w:val="0"/>
      <w:marBottom w:val="0"/>
      <w:divBdr>
        <w:top w:val="none" w:sz="0" w:space="0" w:color="auto"/>
        <w:left w:val="none" w:sz="0" w:space="0" w:color="auto"/>
        <w:bottom w:val="none" w:sz="0" w:space="0" w:color="auto"/>
        <w:right w:val="none" w:sz="0" w:space="0" w:color="auto"/>
      </w:divBdr>
    </w:div>
    <w:div w:id="1751735431">
      <w:bodyDiv w:val="1"/>
      <w:marLeft w:val="0"/>
      <w:marRight w:val="0"/>
      <w:marTop w:val="0"/>
      <w:marBottom w:val="0"/>
      <w:divBdr>
        <w:top w:val="none" w:sz="0" w:space="0" w:color="auto"/>
        <w:left w:val="none" w:sz="0" w:space="0" w:color="auto"/>
        <w:bottom w:val="none" w:sz="0" w:space="0" w:color="auto"/>
        <w:right w:val="none" w:sz="0" w:space="0" w:color="auto"/>
      </w:divBdr>
    </w:div>
    <w:div w:id="1751805466">
      <w:bodyDiv w:val="1"/>
      <w:marLeft w:val="0"/>
      <w:marRight w:val="0"/>
      <w:marTop w:val="0"/>
      <w:marBottom w:val="0"/>
      <w:divBdr>
        <w:top w:val="none" w:sz="0" w:space="0" w:color="auto"/>
        <w:left w:val="none" w:sz="0" w:space="0" w:color="auto"/>
        <w:bottom w:val="none" w:sz="0" w:space="0" w:color="auto"/>
        <w:right w:val="none" w:sz="0" w:space="0" w:color="auto"/>
      </w:divBdr>
    </w:div>
    <w:div w:id="1754012967">
      <w:bodyDiv w:val="1"/>
      <w:marLeft w:val="0"/>
      <w:marRight w:val="0"/>
      <w:marTop w:val="0"/>
      <w:marBottom w:val="0"/>
      <w:divBdr>
        <w:top w:val="none" w:sz="0" w:space="0" w:color="auto"/>
        <w:left w:val="none" w:sz="0" w:space="0" w:color="auto"/>
        <w:bottom w:val="none" w:sz="0" w:space="0" w:color="auto"/>
        <w:right w:val="none" w:sz="0" w:space="0" w:color="auto"/>
      </w:divBdr>
    </w:div>
    <w:div w:id="1754400592">
      <w:bodyDiv w:val="1"/>
      <w:marLeft w:val="0"/>
      <w:marRight w:val="0"/>
      <w:marTop w:val="0"/>
      <w:marBottom w:val="0"/>
      <w:divBdr>
        <w:top w:val="none" w:sz="0" w:space="0" w:color="auto"/>
        <w:left w:val="none" w:sz="0" w:space="0" w:color="auto"/>
        <w:bottom w:val="none" w:sz="0" w:space="0" w:color="auto"/>
        <w:right w:val="none" w:sz="0" w:space="0" w:color="auto"/>
      </w:divBdr>
    </w:div>
    <w:div w:id="1754550466">
      <w:bodyDiv w:val="1"/>
      <w:marLeft w:val="0"/>
      <w:marRight w:val="0"/>
      <w:marTop w:val="0"/>
      <w:marBottom w:val="0"/>
      <w:divBdr>
        <w:top w:val="none" w:sz="0" w:space="0" w:color="auto"/>
        <w:left w:val="none" w:sz="0" w:space="0" w:color="auto"/>
        <w:bottom w:val="none" w:sz="0" w:space="0" w:color="auto"/>
        <w:right w:val="none" w:sz="0" w:space="0" w:color="auto"/>
      </w:divBdr>
    </w:div>
    <w:div w:id="1754740419">
      <w:bodyDiv w:val="1"/>
      <w:marLeft w:val="0"/>
      <w:marRight w:val="0"/>
      <w:marTop w:val="0"/>
      <w:marBottom w:val="0"/>
      <w:divBdr>
        <w:top w:val="none" w:sz="0" w:space="0" w:color="auto"/>
        <w:left w:val="none" w:sz="0" w:space="0" w:color="auto"/>
        <w:bottom w:val="none" w:sz="0" w:space="0" w:color="auto"/>
        <w:right w:val="none" w:sz="0" w:space="0" w:color="auto"/>
      </w:divBdr>
    </w:div>
    <w:div w:id="1757246015">
      <w:bodyDiv w:val="1"/>
      <w:marLeft w:val="0"/>
      <w:marRight w:val="0"/>
      <w:marTop w:val="0"/>
      <w:marBottom w:val="0"/>
      <w:divBdr>
        <w:top w:val="none" w:sz="0" w:space="0" w:color="auto"/>
        <w:left w:val="none" w:sz="0" w:space="0" w:color="auto"/>
        <w:bottom w:val="none" w:sz="0" w:space="0" w:color="auto"/>
        <w:right w:val="none" w:sz="0" w:space="0" w:color="auto"/>
      </w:divBdr>
    </w:div>
    <w:div w:id="1759670395">
      <w:bodyDiv w:val="1"/>
      <w:marLeft w:val="0"/>
      <w:marRight w:val="0"/>
      <w:marTop w:val="0"/>
      <w:marBottom w:val="0"/>
      <w:divBdr>
        <w:top w:val="none" w:sz="0" w:space="0" w:color="auto"/>
        <w:left w:val="none" w:sz="0" w:space="0" w:color="auto"/>
        <w:bottom w:val="none" w:sz="0" w:space="0" w:color="auto"/>
        <w:right w:val="none" w:sz="0" w:space="0" w:color="auto"/>
      </w:divBdr>
    </w:div>
    <w:div w:id="1760716012">
      <w:bodyDiv w:val="1"/>
      <w:marLeft w:val="0"/>
      <w:marRight w:val="0"/>
      <w:marTop w:val="0"/>
      <w:marBottom w:val="0"/>
      <w:divBdr>
        <w:top w:val="none" w:sz="0" w:space="0" w:color="auto"/>
        <w:left w:val="none" w:sz="0" w:space="0" w:color="auto"/>
        <w:bottom w:val="none" w:sz="0" w:space="0" w:color="auto"/>
        <w:right w:val="none" w:sz="0" w:space="0" w:color="auto"/>
      </w:divBdr>
    </w:div>
    <w:div w:id="1767119131">
      <w:bodyDiv w:val="1"/>
      <w:marLeft w:val="0"/>
      <w:marRight w:val="0"/>
      <w:marTop w:val="0"/>
      <w:marBottom w:val="0"/>
      <w:divBdr>
        <w:top w:val="none" w:sz="0" w:space="0" w:color="auto"/>
        <w:left w:val="none" w:sz="0" w:space="0" w:color="auto"/>
        <w:bottom w:val="none" w:sz="0" w:space="0" w:color="auto"/>
        <w:right w:val="none" w:sz="0" w:space="0" w:color="auto"/>
      </w:divBdr>
    </w:div>
    <w:div w:id="1768386884">
      <w:bodyDiv w:val="1"/>
      <w:marLeft w:val="0"/>
      <w:marRight w:val="0"/>
      <w:marTop w:val="0"/>
      <w:marBottom w:val="0"/>
      <w:divBdr>
        <w:top w:val="none" w:sz="0" w:space="0" w:color="auto"/>
        <w:left w:val="none" w:sz="0" w:space="0" w:color="auto"/>
        <w:bottom w:val="none" w:sz="0" w:space="0" w:color="auto"/>
        <w:right w:val="none" w:sz="0" w:space="0" w:color="auto"/>
      </w:divBdr>
    </w:div>
    <w:div w:id="1776096232">
      <w:bodyDiv w:val="1"/>
      <w:marLeft w:val="0"/>
      <w:marRight w:val="0"/>
      <w:marTop w:val="0"/>
      <w:marBottom w:val="0"/>
      <w:divBdr>
        <w:top w:val="none" w:sz="0" w:space="0" w:color="auto"/>
        <w:left w:val="none" w:sz="0" w:space="0" w:color="auto"/>
        <w:bottom w:val="none" w:sz="0" w:space="0" w:color="auto"/>
        <w:right w:val="none" w:sz="0" w:space="0" w:color="auto"/>
      </w:divBdr>
    </w:div>
    <w:div w:id="1776750916">
      <w:bodyDiv w:val="1"/>
      <w:marLeft w:val="0"/>
      <w:marRight w:val="0"/>
      <w:marTop w:val="0"/>
      <w:marBottom w:val="0"/>
      <w:divBdr>
        <w:top w:val="none" w:sz="0" w:space="0" w:color="auto"/>
        <w:left w:val="none" w:sz="0" w:space="0" w:color="auto"/>
        <w:bottom w:val="none" w:sz="0" w:space="0" w:color="auto"/>
        <w:right w:val="none" w:sz="0" w:space="0" w:color="auto"/>
      </w:divBdr>
    </w:div>
    <w:div w:id="1780492782">
      <w:bodyDiv w:val="1"/>
      <w:marLeft w:val="0"/>
      <w:marRight w:val="0"/>
      <w:marTop w:val="0"/>
      <w:marBottom w:val="0"/>
      <w:divBdr>
        <w:top w:val="none" w:sz="0" w:space="0" w:color="auto"/>
        <w:left w:val="none" w:sz="0" w:space="0" w:color="auto"/>
        <w:bottom w:val="none" w:sz="0" w:space="0" w:color="auto"/>
        <w:right w:val="none" w:sz="0" w:space="0" w:color="auto"/>
      </w:divBdr>
    </w:div>
    <w:div w:id="1784642382">
      <w:bodyDiv w:val="1"/>
      <w:marLeft w:val="0"/>
      <w:marRight w:val="0"/>
      <w:marTop w:val="0"/>
      <w:marBottom w:val="0"/>
      <w:divBdr>
        <w:top w:val="none" w:sz="0" w:space="0" w:color="auto"/>
        <w:left w:val="none" w:sz="0" w:space="0" w:color="auto"/>
        <w:bottom w:val="none" w:sz="0" w:space="0" w:color="auto"/>
        <w:right w:val="none" w:sz="0" w:space="0" w:color="auto"/>
      </w:divBdr>
    </w:div>
    <w:div w:id="1789009607">
      <w:bodyDiv w:val="1"/>
      <w:marLeft w:val="0"/>
      <w:marRight w:val="0"/>
      <w:marTop w:val="0"/>
      <w:marBottom w:val="0"/>
      <w:divBdr>
        <w:top w:val="none" w:sz="0" w:space="0" w:color="auto"/>
        <w:left w:val="none" w:sz="0" w:space="0" w:color="auto"/>
        <w:bottom w:val="none" w:sz="0" w:space="0" w:color="auto"/>
        <w:right w:val="none" w:sz="0" w:space="0" w:color="auto"/>
      </w:divBdr>
    </w:div>
    <w:div w:id="1792016450">
      <w:bodyDiv w:val="1"/>
      <w:marLeft w:val="0"/>
      <w:marRight w:val="0"/>
      <w:marTop w:val="0"/>
      <w:marBottom w:val="0"/>
      <w:divBdr>
        <w:top w:val="none" w:sz="0" w:space="0" w:color="auto"/>
        <w:left w:val="none" w:sz="0" w:space="0" w:color="auto"/>
        <w:bottom w:val="none" w:sz="0" w:space="0" w:color="auto"/>
        <w:right w:val="none" w:sz="0" w:space="0" w:color="auto"/>
      </w:divBdr>
    </w:div>
    <w:div w:id="1792699610">
      <w:bodyDiv w:val="1"/>
      <w:marLeft w:val="0"/>
      <w:marRight w:val="0"/>
      <w:marTop w:val="0"/>
      <w:marBottom w:val="0"/>
      <w:divBdr>
        <w:top w:val="none" w:sz="0" w:space="0" w:color="auto"/>
        <w:left w:val="none" w:sz="0" w:space="0" w:color="auto"/>
        <w:bottom w:val="none" w:sz="0" w:space="0" w:color="auto"/>
        <w:right w:val="none" w:sz="0" w:space="0" w:color="auto"/>
      </w:divBdr>
    </w:div>
    <w:div w:id="1802651076">
      <w:bodyDiv w:val="1"/>
      <w:marLeft w:val="0"/>
      <w:marRight w:val="0"/>
      <w:marTop w:val="0"/>
      <w:marBottom w:val="0"/>
      <w:divBdr>
        <w:top w:val="none" w:sz="0" w:space="0" w:color="auto"/>
        <w:left w:val="none" w:sz="0" w:space="0" w:color="auto"/>
        <w:bottom w:val="none" w:sz="0" w:space="0" w:color="auto"/>
        <w:right w:val="none" w:sz="0" w:space="0" w:color="auto"/>
      </w:divBdr>
    </w:div>
    <w:div w:id="1803185976">
      <w:bodyDiv w:val="1"/>
      <w:marLeft w:val="0"/>
      <w:marRight w:val="0"/>
      <w:marTop w:val="0"/>
      <w:marBottom w:val="0"/>
      <w:divBdr>
        <w:top w:val="none" w:sz="0" w:space="0" w:color="auto"/>
        <w:left w:val="none" w:sz="0" w:space="0" w:color="auto"/>
        <w:bottom w:val="none" w:sz="0" w:space="0" w:color="auto"/>
        <w:right w:val="none" w:sz="0" w:space="0" w:color="auto"/>
      </w:divBdr>
    </w:div>
    <w:div w:id="1803692914">
      <w:bodyDiv w:val="1"/>
      <w:marLeft w:val="0"/>
      <w:marRight w:val="0"/>
      <w:marTop w:val="0"/>
      <w:marBottom w:val="0"/>
      <w:divBdr>
        <w:top w:val="none" w:sz="0" w:space="0" w:color="auto"/>
        <w:left w:val="none" w:sz="0" w:space="0" w:color="auto"/>
        <w:bottom w:val="none" w:sz="0" w:space="0" w:color="auto"/>
        <w:right w:val="none" w:sz="0" w:space="0" w:color="auto"/>
      </w:divBdr>
    </w:div>
    <w:div w:id="1804688548">
      <w:bodyDiv w:val="1"/>
      <w:marLeft w:val="0"/>
      <w:marRight w:val="0"/>
      <w:marTop w:val="0"/>
      <w:marBottom w:val="0"/>
      <w:divBdr>
        <w:top w:val="none" w:sz="0" w:space="0" w:color="auto"/>
        <w:left w:val="none" w:sz="0" w:space="0" w:color="auto"/>
        <w:bottom w:val="none" w:sz="0" w:space="0" w:color="auto"/>
        <w:right w:val="none" w:sz="0" w:space="0" w:color="auto"/>
      </w:divBdr>
    </w:div>
    <w:div w:id="1814904286">
      <w:bodyDiv w:val="1"/>
      <w:marLeft w:val="0"/>
      <w:marRight w:val="0"/>
      <w:marTop w:val="0"/>
      <w:marBottom w:val="0"/>
      <w:divBdr>
        <w:top w:val="none" w:sz="0" w:space="0" w:color="auto"/>
        <w:left w:val="none" w:sz="0" w:space="0" w:color="auto"/>
        <w:bottom w:val="none" w:sz="0" w:space="0" w:color="auto"/>
        <w:right w:val="none" w:sz="0" w:space="0" w:color="auto"/>
      </w:divBdr>
    </w:div>
    <w:div w:id="1819564608">
      <w:bodyDiv w:val="1"/>
      <w:marLeft w:val="0"/>
      <w:marRight w:val="0"/>
      <w:marTop w:val="0"/>
      <w:marBottom w:val="0"/>
      <w:divBdr>
        <w:top w:val="none" w:sz="0" w:space="0" w:color="auto"/>
        <w:left w:val="none" w:sz="0" w:space="0" w:color="auto"/>
        <w:bottom w:val="none" w:sz="0" w:space="0" w:color="auto"/>
        <w:right w:val="none" w:sz="0" w:space="0" w:color="auto"/>
      </w:divBdr>
    </w:div>
    <w:div w:id="1821340672">
      <w:bodyDiv w:val="1"/>
      <w:marLeft w:val="0"/>
      <w:marRight w:val="0"/>
      <w:marTop w:val="0"/>
      <w:marBottom w:val="0"/>
      <w:divBdr>
        <w:top w:val="none" w:sz="0" w:space="0" w:color="auto"/>
        <w:left w:val="none" w:sz="0" w:space="0" w:color="auto"/>
        <w:bottom w:val="none" w:sz="0" w:space="0" w:color="auto"/>
        <w:right w:val="none" w:sz="0" w:space="0" w:color="auto"/>
      </w:divBdr>
    </w:div>
    <w:div w:id="1826895716">
      <w:bodyDiv w:val="1"/>
      <w:marLeft w:val="0"/>
      <w:marRight w:val="0"/>
      <w:marTop w:val="0"/>
      <w:marBottom w:val="0"/>
      <w:divBdr>
        <w:top w:val="none" w:sz="0" w:space="0" w:color="auto"/>
        <w:left w:val="none" w:sz="0" w:space="0" w:color="auto"/>
        <w:bottom w:val="none" w:sz="0" w:space="0" w:color="auto"/>
        <w:right w:val="none" w:sz="0" w:space="0" w:color="auto"/>
      </w:divBdr>
    </w:div>
    <w:div w:id="1830243982">
      <w:bodyDiv w:val="1"/>
      <w:marLeft w:val="0"/>
      <w:marRight w:val="0"/>
      <w:marTop w:val="0"/>
      <w:marBottom w:val="0"/>
      <w:divBdr>
        <w:top w:val="none" w:sz="0" w:space="0" w:color="auto"/>
        <w:left w:val="none" w:sz="0" w:space="0" w:color="auto"/>
        <w:bottom w:val="none" w:sz="0" w:space="0" w:color="auto"/>
        <w:right w:val="none" w:sz="0" w:space="0" w:color="auto"/>
      </w:divBdr>
    </w:div>
    <w:div w:id="1830710206">
      <w:bodyDiv w:val="1"/>
      <w:marLeft w:val="0"/>
      <w:marRight w:val="0"/>
      <w:marTop w:val="0"/>
      <w:marBottom w:val="0"/>
      <w:divBdr>
        <w:top w:val="none" w:sz="0" w:space="0" w:color="auto"/>
        <w:left w:val="none" w:sz="0" w:space="0" w:color="auto"/>
        <w:bottom w:val="none" w:sz="0" w:space="0" w:color="auto"/>
        <w:right w:val="none" w:sz="0" w:space="0" w:color="auto"/>
      </w:divBdr>
    </w:div>
    <w:div w:id="1830829048">
      <w:bodyDiv w:val="1"/>
      <w:marLeft w:val="0"/>
      <w:marRight w:val="0"/>
      <w:marTop w:val="0"/>
      <w:marBottom w:val="0"/>
      <w:divBdr>
        <w:top w:val="none" w:sz="0" w:space="0" w:color="auto"/>
        <w:left w:val="none" w:sz="0" w:space="0" w:color="auto"/>
        <w:bottom w:val="none" w:sz="0" w:space="0" w:color="auto"/>
        <w:right w:val="none" w:sz="0" w:space="0" w:color="auto"/>
      </w:divBdr>
    </w:div>
    <w:div w:id="1842505000">
      <w:bodyDiv w:val="1"/>
      <w:marLeft w:val="0"/>
      <w:marRight w:val="0"/>
      <w:marTop w:val="0"/>
      <w:marBottom w:val="0"/>
      <w:divBdr>
        <w:top w:val="none" w:sz="0" w:space="0" w:color="auto"/>
        <w:left w:val="none" w:sz="0" w:space="0" w:color="auto"/>
        <w:bottom w:val="none" w:sz="0" w:space="0" w:color="auto"/>
        <w:right w:val="none" w:sz="0" w:space="0" w:color="auto"/>
      </w:divBdr>
    </w:div>
    <w:div w:id="1842547305">
      <w:bodyDiv w:val="1"/>
      <w:marLeft w:val="0"/>
      <w:marRight w:val="0"/>
      <w:marTop w:val="0"/>
      <w:marBottom w:val="0"/>
      <w:divBdr>
        <w:top w:val="none" w:sz="0" w:space="0" w:color="auto"/>
        <w:left w:val="none" w:sz="0" w:space="0" w:color="auto"/>
        <w:bottom w:val="none" w:sz="0" w:space="0" w:color="auto"/>
        <w:right w:val="none" w:sz="0" w:space="0" w:color="auto"/>
      </w:divBdr>
    </w:div>
    <w:div w:id="1844928255">
      <w:bodyDiv w:val="1"/>
      <w:marLeft w:val="0"/>
      <w:marRight w:val="0"/>
      <w:marTop w:val="0"/>
      <w:marBottom w:val="0"/>
      <w:divBdr>
        <w:top w:val="none" w:sz="0" w:space="0" w:color="auto"/>
        <w:left w:val="none" w:sz="0" w:space="0" w:color="auto"/>
        <w:bottom w:val="none" w:sz="0" w:space="0" w:color="auto"/>
        <w:right w:val="none" w:sz="0" w:space="0" w:color="auto"/>
      </w:divBdr>
    </w:div>
    <w:div w:id="1845587908">
      <w:bodyDiv w:val="1"/>
      <w:marLeft w:val="0"/>
      <w:marRight w:val="0"/>
      <w:marTop w:val="0"/>
      <w:marBottom w:val="0"/>
      <w:divBdr>
        <w:top w:val="none" w:sz="0" w:space="0" w:color="auto"/>
        <w:left w:val="none" w:sz="0" w:space="0" w:color="auto"/>
        <w:bottom w:val="none" w:sz="0" w:space="0" w:color="auto"/>
        <w:right w:val="none" w:sz="0" w:space="0" w:color="auto"/>
      </w:divBdr>
    </w:div>
    <w:div w:id="1850219585">
      <w:bodyDiv w:val="1"/>
      <w:marLeft w:val="0"/>
      <w:marRight w:val="0"/>
      <w:marTop w:val="0"/>
      <w:marBottom w:val="0"/>
      <w:divBdr>
        <w:top w:val="none" w:sz="0" w:space="0" w:color="auto"/>
        <w:left w:val="none" w:sz="0" w:space="0" w:color="auto"/>
        <w:bottom w:val="none" w:sz="0" w:space="0" w:color="auto"/>
        <w:right w:val="none" w:sz="0" w:space="0" w:color="auto"/>
      </w:divBdr>
    </w:div>
    <w:div w:id="1852984174">
      <w:bodyDiv w:val="1"/>
      <w:marLeft w:val="0"/>
      <w:marRight w:val="0"/>
      <w:marTop w:val="0"/>
      <w:marBottom w:val="0"/>
      <w:divBdr>
        <w:top w:val="none" w:sz="0" w:space="0" w:color="auto"/>
        <w:left w:val="none" w:sz="0" w:space="0" w:color="auto"/>
        <w:bottom w:val="none" w:sz="0" w:space="0" w:color="auto"/>
        <w:right w:val="none" w:sz="0" w:space="0" w:color="auto"/>
      </w:divBdr>
    </w:div>
    <w:div w:id="1856381921">
      <w:bodyDiv w:val="1"/>
      <w:marLeft w:val="0"/>
      <w:marRight w:val="0"/>
      <w:marTop w:val="0"/>
      <w:marBottom w:val="0"/>
      <w:divBdr>
        <w:top w:val="none" w:sz="0" w:space="0" w:color="auto"/>
        <w:left w:val="none" w:sz="0" w:space="0" w:color="auto"/>
        <w:bottom w:val="none" w:sz="0" w:space="0" w:color="auto"/>
        <w:right w:val="none" w:sz="0" w:space="0" w:color="auto"/>
      </w:divBdr>
    </w:div>
    <w:div w:id="1862352124">
      <w:bodyDiv w:val="1"/>
      <w:marLeft w:val="0"/>
      <w:marRight w:val="0"/>
      <w:marTop w:val="0"/>
      <w:marBottom w:val="0"/>
      <w:divBdr>
        <w:top w:val="none" w:sz="0" w:space="0" w:color="auto"/>
        <w:left w:val="none" w:sz="0" w:space="0" w:color="auto"/>
        <w:bottom w:val="none" w:sz="0" w:space="0" w:color="auto"/>
        <w:right w:val="none" w:sz="0" w:space="0" w:color="auto"/>
      </w:divBdr>
    </w:div>
    <w:div w:id="1863472725">
      <w:bodyDiv w:val="1"/>
      <w:marLeft w:val="0"/>
      <w:marRight w:val="0"/>
      <w:marTop w:val="0"/>
      <w:marBottom w:val="0"/>
      <w:divBdr>
        <w:top w:val="none" w:sz="0" w:space="0" w:color="auto"/>
        <w:left w:val="none" w:sz="0" w:space="0" w:color="auto"/>
        <w:bottom w:val="none" w:sz="0" w:space="0" w:color="auto"/>
        <w:right w:val="none" w:sz="0" w:space="0" w:color="auto"/>
      </w:divBdr>
    </w:div>
    <w:div w:id="1866282950">
      <w:bodyDiv w:val="1"/>
      <w:marLeft w:val="0"/>
      <w:marRight w:val="0"/>
      <w:marTop w:val="0"/>
      <w:marBottom w:val="0"/>
      <w:divBdr>
        <w:top w:val="none" w:sz="0" w:space="0" w:color="auto"/>
        <w:left w:val="none" w:sz="0" w:space="0" w:color="auto"/>
        <w:bottom w:val="none" w:sz="0" w:space="0" w:color="auto"/>
        <w:right w:val="none" w:sz="0" w:space="0" w:color="auto"/>
      </w:divBdr>
    </w:div>
    <w:div w:id="1866944812">
      <w:bodyDiv w:val="1"/>
      <w:marLeft w:val="0"/>
      <w:marRight w:val="0"/>
      <w:marTop w:val="0"/>
      <w:marBottom w:val="0"/>
      <w:divBdr>
        <w:top w:val="none" w:sz="0" w:space="0" w:color="auto"/>
        <w:left w:val="none" w:sz="0" w:space="0" w:color="auto"/>
        <w:bottom w:val="none" w:sz="0" w:space="0" w:color="auto"/>
        <w:right w:val="none" w:sz="0" w:space="0" w:color="auto"/>
      </w:divBdr>
    </w:div>
    <w:div w:id="1870754475">
      <w:bodyDiv w:val="1"/>
      <w:marLeft w:val="0"/>
      <w:marRight w:val="0"/>
      <w:marTop w:val="0"/>
      <w:marBottom w:val="0"/>
      <w:divBdr>
        <w:top w:val="none" w:sz="0" w:space="0" w:color="auto"/>
        <w:left w:val="none" w:sz="0" w:space="0" w:color="auto"/>
        <w:bottom w:val="none" w:sz="0" w:space="0" w:color="auto"/>
        <w:right w:val="none" w:sz="0" w:space="0" w:color="auto"/>
      </w:divBdr>
    </w:div>
    <w:div w:id="1871526920">
      <w:bodyDiv w:val="1"/>
      <w:marLeft w:val="0"/>
      <w:marRight w:val="0"/>
      <w:marTop w:val="0"/>
      <w:marBottom w:val="0"/>
      <w:divBdr>
        <w:top w:val="none" w:sz="0" w:space="0" w:color="auto"/>
        <w:left w:val="none" w:sz="0" w:space="0" w:color="auto"/>
        <w:bottom w:val="none" w:sz="0" w:space="0" w:color="auto"/>
        <w:right w:val="none" w:sz="0" w:space="0" w:color="auto"/>
      </w:divBdr>
    </w:div>
    <w:div w:id="1875119580">
      <w:bodyDiv w:val="1"/>
      <w:marLeft w:val="0"/>
      <w:marRight w:val="0"/>
      <w:marTop w:val="0"/>
      <w:marBottom w:val="0"/>
      <w:divBdr>
        <w:top w:val="none" w:sz="0" w:space="0" w:color="auto"/>
        <w:left w:val="none" w:sz="0" w:space="0" w:color="auto"/>
        <w:bottom w:val="none" w:sz="0" w:space="0" w:color="auto"/>
        <w:right w:val="none" w:sz="0" w:space="0" w:color="auto"/>
      </w:divBdr>
    </w:div>
    <w:div w:id="1888101124">
      <w:bodyDiv w:val="1"/>
      <w:marLeft w:val="0"/>
      <w:marRight w:val="0"/>
      <w:marTop w:val="0"/>
      <w:marBottom w:val="0"/>
      <w:divBdr>
        <w:top w:val="none" w:sz="0" w:space="0" w:color="auto"/>
        <w:left w:val="none" w:sz="0" w:space="0" w:color="auto"/>
        <w:bottom w:val="none" w:sz="0" w:space="0" w:color="auto"/>
        <w:right w:val="none" w:sz="0" w:space="0" w:color="auto"/>
      </w:divBdr>
    </w:div>
    <w:div w:id="1889681318">
      <w:bodyDiv w:val="1"/>
      <w:marLeft w:val="0"/>
      <w:marRight w:val="0"/>
      <w:marTop w:val="0"/>
      <w:marBottom w:val="0"/>
      <w:divBdr>
        <w:top w:val="none" w:sz="0" w:space="0" w:color="auto"/>
        <w:left w:val="none" w:sz="0" w:space="0" w:color="auto"/>
        <w:bottom w:val="none" w:sz="0" w:space="0" w:color="auto"/>
        <w:right w:val="none" w:sz="0" w:space="0" w:color="auto"/>
      </w:divBdr>
    </w:div>
    <w:div w:id="1896156186">
      <w:bodyDiv w:val="1"/>
      <w:marLeft w:val="0"/>
      <w:marRight w:val="0"/>
      <w:marTop w:val="0"/>
      <w:marBottom w:val="0"/>
      <w:divBdr>
        <w:top w:val="none" w:sz="0" w:space="0" w:color="auto"/>
        <w:left w:val="none" w:sz="0" w:space="0" w:color="auto"/>
        <w:bottom w:val="none" w:sz="0" w:space="0" w:color="auto"/>
        <w:right w:val="none" w:sz="0" w:space="0" w:color="auto"/>
      </w:divBdr>
    </w:div>
    <w:div w:id="1896306951">
      <w:bodyDiv w:val="1"/>
      <w:marLeft w:val="0"/>
      <w:marRight w:val="0"/>
      <w:marTop w:val="0"/>
      <w:marBottom w:val="0"/>
      <w:divBdr>
        <w:top w:val="none" w:sz="0" w:space="0" w:color="auto"/>
        <w:left w:val="none" w:sz="0" w:space="0" w:color="auto"/>
        <w:bottom w:val="none" w:sz="0" w:space="0" w:color="auto"/>
        <w:right w:val="none" w:sz="0" w:space="0" w:color="auto"/>
      </w:divBdr>
    </w:div>
    <w:div w:id="1898122928">
      <w:bodyDiv w:val="1"/>
      <w:marLeft w:val="0"/>
      <w:marRight w:val="0"/>
      <w:marTop w:val="0"/>
      <w:marBottom w:val="0"/>
      <w:divBdr>
        <w:top w:val="none" w:sz="0" w:space="0" w:color="auto"/>
        <w:left w:val="none" w:sz="0" w:space="0" w:color="auto"/>
        <w:bottom w:val="none" w:sz="0" w:space="0" w:color="auto"/>
        <w:right w:val="none" w:sz="0" w:space="0" w:color="auto"/>
      </w:divBdr>
    </w:div>
    <w:div w:id="1903327349">
      <w:bodyDiv w:val="1"/>
      <w:marLeft w:val="0"/>
      <w:marRight w:val="0"/>
      <w:marTop w:val="0"/>
      <w:marBottom w:val="0"/>
      <w:divBdr>
        <w:top w:val="none" w:sz="0" w:space="0" w:color="auto"/>
        <w:left w:val="none" w:sz="0" w:space="0" w:color="auto"/>
        <w:bottom w:val="none" w:sz="0" w:space="0" w:color="auto"/>
        <w:right w:val="none" w:sz="0" w:space="0" w:color="auto"/>
      </w:divBdr>
    </w:div>
    <w:div w:id="1904175821">
      <w:bodyDiv w:val="1"/>
      <w:marLeft w:val="0"/>
      <w:marRight w:val="0"/>
      <w:marTop w:val="0"/>
      <w:marBottom w:val="0"/>
      <w:divBdr>
        <w:top w:val="none" w:sz="0" w:space="0" w:color="auto"/>
        <w:left w:val="none" w:sz="0" w:space="0" w:color="auto"/>
        <w:bottom w:val="none" w:sz="0" w:space="0" w:color="auto"/>
        <w:right w:val="none" w:sz="0" w:space="0" w:color="auto"/>
      </w:divBdr>
    </w:div>
    <w:div w:id="1907838311">
      <w:bodyDiv w:val="1"/>
      <w:marLeft w:val="0"/>
      <w:marRight w:val="0"/>
      <w:marTop w:val="0"/>
      <w:marBottom w:val="0"/>
      <w:divBdr>
        <w:top w:val="none" w:sz="0" w:space="0" w:color="auto"/>
        <w:left w:val="none" w:sz="0" w:space="0" w:color="auto"/>
        <w:bottom w:val="none" w:sz="0" w:space="0" w:color="auto"/>
        <w:right w:val="none" w:sz="0" w:space="0" w:color="auto"/>
      </w:divBdr>
    </w:div>
    <w:div w:id="1907839811">
      <w:bodyDiv w:val="1"/>
      <w:marLeft w:val="0"/>
      <w:marRight w:val="0"/>
      <w:marTop w:val="0"/>
      <w:marBottom w:val="0"/>
      <w:divBdr>
        <w:top w:val="none" w:sz="0" w:space="0" w:color="auto"/>
        <w:left w:val="none" w:sz="0" w:space="0" w:color="auto"/>
        <w:bottom w:val="none" w:sz="0" w:space="0" w:color="auto"/>
        <w:right w:val="none" w:sz="0" w:space="0" w:color="auto"/>
      </w:divBdr>
    </w:div>
    <w:div w:id="1908418362">
      <w:bodyDiv w:val="1"/>
      <w:marLeft w:val="0"/>
      <w:marRight w:val="0"/>
      <w:marTop w:val="0"/>
      <w:marBottom w:val="0"/>
      <w:divBdr>
        <w:top w:val="none" w:sz="0" w:space="0" w:color="auto"/>
        <w:left w:val="none" w:sz="0" w:space="0" w:color="auto"/>
        <w:bottom w:val="none" w:sz="0" w:space="0" w:color="auto"/>
        <w:right w:val="none" w:sz="0" w:space="0" w:color="auto"/>
      </w:divBdr>
    </w:div>
    <w:div w:id="1911112496">
      <w:bodyDiv w:val="1"/>
      <w:marLeft w:val="0"/>
      <w:marRight w:val="0"/>
      <w:marTop w:val="0"/>
      <w:marBottom w:val="0"/>
      <w:divBdr>
        <w:top w:val="none" w:sz="0" w:space="0" w:color="auto"/>
        <w:left w:val="none" w:sz="0" w:space="0" w:color="auto"/>
        <w:bottom w:val="none" w:sz="0" w:space="0" w:color="auto"/>
        <w:right w:val="none" w:sz="0" w:space="0" w:color="auto"/>
      </w:divBdr>
    </w:div>
    <w:div w:id="1915314031">
      <w:bodyDiv w:val="1"/>
      <w:marLeft w:val="0"/>
      <w:marRight w:val="0"/>
      <w:marTop w:val="0"/>
      <w:marBottom w:val="0"/>
      <w:divBdr>
        <w:top w:val="none" w:sz="0" w:space="0" w:color="auto"/>
        <w:left w:val="none" w:sz="0" w:space="0" w:color="auto"/>
        <w:bottom w:val="none" w:sz="0" w:space="0" w:color="auto"/>
        <w:right w:val="none" w:sz="0" w:space="0" w:color="auto"/>
      </w:divBdr>
    </w:div>
    <w:div w:id="1917281948">
      <w:bodyDiv w:val="1"/>
      <w:marLeft w:val="0"/>
      <w:marRight w:val="0"/>
      <w:marTop w:val="0"/>
      <w:marBottom w:val="0"/>
      <w:divBdr>
        <w:top w:val="none" w:sz="0" w:space="0" w:color="auto"/>
        <w:left w:val="none" w:sz="0" w:space="0" w:color="auto"/>
        <w:bottom w:val="none" w:sz="0" w:space="0" w:color="auto"/>
        <w:right w:val="none" w:sz="0" w:space="0" w:color="auto"/>
      </w:divBdr>
    </w:div>
    <w:div w:id="1923903875">
      <w:bodyDiv w:val="1"/>
      <w:marLeft w:val="0"/>
      <w:marRight w:val="0"/>
      <w:marTop w:val="0"/>
      <w:marBottom w:val="0"/>
      <w:divBdr>
        <w:top w:val="none" w:sz="0" w:space="0" w:color="auto"/>
        <w:left w:val="none" w:sz="0" w:space="0" w:color="auto"/>
        <w:bottom w:val="none" w:sz="0" w:space="0" w:color="auto"/>
        <w:right w:val="none" w:sz="0" w:space="0" w:color="auto"/>
      </w:divBdr>
    </w:div>
    <w:div w:id="1925451863">
      <w:bodyDiv w:val="1"/>
      <w:marLeft w:val="0"/>
      <w:marRight w:val="0"/>
      <w:marTop w:val="0"/>
      <w:marBottom w:val="0"/>
      <w:divBdr>
        <w:top w:val="none" w:sz="0" w:space="0" w:color="auto"/>
        <w:left w:val="none" w:sz="0" w:space="0" w:color="auto"/>
        <w:bottom w:val="none" w:sz="0" w:space="0" w:color="auto"/>
        <w:right w:val="none" w:sz="0" w:space="0" w:color="auto"/>
      </w:divBdr>
    </w:div>
    <w:div w:id="1926186352">
      <w:bodyDiv w:val="1"/>
      <w:marLeft w:val="0"/>
      <w:marRight w:val="0"/>
      <w:marTop w:val="0"/>
      <w:marBottom w:val="0"/>
      <w:divBdr>
        <w:top w:val="none" w:sz="0" w:space="0" w:color="auto"/>
        <w:left w:val="none" w:sz="0" w:space="0" w:color="auto"/>
        <w:bottom w:val="none" w:sz="0" w:space="0" w:color="auto"/>
        <w:right w:val="none" w:sz="0" w:space="0" w:color="auto"/>
      </w:divBdr>
    </w:div>
    <w:div w:id="1935048345">
      <w:bodyDiv w:val="1"/>
      <w:marLeft w:val="0"/>
      <w:marRight w:val="0"/>
      <w:marTop w:val="0"/>
      <w:marBottom w:val="0"/>
      <w:divBdr>
        <w:top w:val="none" w:sz="0" w:space="0" w:color="auto"/>
        <w:left w:val="none" w:sz="0" w:space="0" w:color="auto"/>
        <w:bottom w:val="none" w:sz="0" w:space="0" w:color="auto"/>
        <w:right w:val="none" w:sz="0" w:space="0" w:color="auto"/>
      </w:divBdr>
    </w:div>
    <w:div w:id="1938247777">
      <w:bodyDiv w:val="1"/>
      <w:marLeft w:val="0"/>
      <w:marRight w:val="0"/>
      <w:marTop w:val="0"/>
      <w:marBottom w:val="0"/>
      <w:divBdr>
        <w:top w:val="none" w:sz="0" w:space="0" w:color="auto"/>
        <w:left w:val="none" w:sz="0" w:space="0" w:color="auto"/>
        <w:bottom w:val="none" w:sz="0" w:space="0" w:color="auto"/>
        <w:right w:val="none" w:sz="0" w:space="0" w:color="auto"/>
      </w:divBdr>
    </w:div>
    <w:div w:id="1938324681">
      <w:bodyDiv w:val="1"/>
      <w:marLeft w:val="0"/>
      <w:marRight w:val="0"/>
      <w:marTop w:val="0"/>
      <w:marBottom w:val="0"/>
      <w:divBdr>
        <w:top w:val="none" w:sz="0" w:space="0" w:color="auto"/>
        <w:left w:val="none" w:sz="0" w:space="0" w:color="auto"/>
        <w:bottom w:val="none" w:sz="0" w:space="0" w:color="auto"/>
        <w:right w:val="none" w:sz="0" w:space="0" w:color="auto"/>
      </w:divBdr>
    </w:div>
    <w:div w:id="1940023567">
      <w:bodyDiv w:val="1"/>
      <w:marLeft w:val="0"/>
      <w:marRight w:val="0"/>
      <w:marTop w:val="0"/>
      <w:marBottom w:val="0"/>
      <w:divBdr>
        <w:top w:val="none" w:sz="0" w:space="0" w:color="auto"/>
        <w:left w:val="none" w:sz="0" w:space="0" w:color="auto"/>
        <w:bottom w:val="none" w:sz="0" w:space="0" w:color="auto"/>
        <w:right w:val="none" w:sz="0" w:space="0" w:color="auto"/>
      </w:divBdr>
    </w:div>
    <w:div w:id="1941991216">
      <w:bodyDiv w:val="1"/>
      <w:marLeft w:val="0"/>
      <w:marRight w:val="0"/>
      <w:marTop w:val="0"/>
      <w:marBottom w:val="0"/>
      <w:divBdr>
        <w:top w:val="none" w:sz="0" w:space="0" w:color="auto"/>
        <w:left w:val="none" w:sz="0" w:space="0" w:color="auto"/>
        <w:bottom w:val="none" w:sz="0" w:space="0" w:color="auto"/>
        <w:right w:val="none" w:sz="0" w:space="0" w:color="auto"/>
      </w:divBdr>
    </w:div>
    <w:div w:id="1942299473">
      <w:bodyDiv w:val="1"/>
      <w:marLeft w:val="0"/>
      <w:marRight w:val="0"/>
      <w:marTop w:val="0"/>
      <w:marBottom w:val="0"/>
      <w:divBdr>
        <w:top w:val="none" w:sz="0" w:space="0" w:color="auto"/>
        <w:left w:val="none" w:sz="0" w:space="0" w:color="auto"/>
        <w:bottom w:val="none" w:sz="0" w:space="0" w:color="auto"/>
        <w:right w:val="none" w:sz="0" w:space="0" w:color="auto"/>
      </w:divBdr>
    </w:div>
    <w:div w:id="1944261734">
      <w:bodyDiv w:val="1"/>
      <w:marLeft w:val="0"/>
      <w:marRight w:val="0"/>
      <w:marTop w:val="0"/>
      <w:marBottom w:val="0"/>
      <w:divBdr>
        <w:top w:val="none" w:sz="0" w:space="0" w:color="auto"/>
        <w:left w:val="none" w:sz="0" w:space="0" w:color="auto"/>
        <w:bottom w:val="none" w:sz="0" w:space="0" w:color="auto"/>
        <w:right w:val="none" w:sz="0" w:space="0" w:color="auto"/>
      </w:divBdr>
    </w:div>
    <w:div w:id="1946619723">
      <w:bodyDiv w:val="1"/>
      <w:marLeft w:val="0"/>
      <w:marRight w:val="0"/>
      <w:marTop w:val="0"/>
      <w:marBottom w:val="0"/>
      <w:divBdr>
        <w:top w:val="none" w:sz="0" w:space="0" w:color="auto"/>
        <w:left w:val="none" w:sz="0" w:space="0" w:color="auto"/>
        <w:bottom w:val="none" w:sz="0" w:space="0" w:color="auto"/>
        <w:right w:val="none" w:sz="0" w:space="0" w:color="auto"/>
      </w:divBdr>
    </w:div>
    <w:div w:id="1947078738">
      <w:bodyDiv w:val="1"/>
      <w:marLeft w:val="0"/>
      <w:marRight w:val="0"/>
      <w:marTop w:val="0"/>
      <w:marBottom w:val="0"/>
      <w:divBdr>
        <w:top w:val="none" w:sz="0" w:space="0" w:color="auto"/>
        <w:left w:val="none" w:sz="0" w:space="0" w:color="auto"/>
        <w:bottom w:val="none" w:sz="0" w:space="0" w:color="auto"/>
        <w:right w:val="none" w:sz="0" w:space="0" w:color="auto"/>
      </w:divBdr>
    </w:div>
    <w:div w:id="1948076350">
      <w:bodyDiv w:val="1"/>
      <w:marLeft w:val="0"/>
      <w:marRight w:val="0"/>
      <w:marTop w:val="0"/>
      <w:marBottom w:val="0"/>
      <w:divBdr>
        <w:top w:val="none" w:sz="0" w:space="0" w:color="auto"/>
        <w:left w:val="none" w:sz="0" w:space="0" w:color="auto"/>
        <w:bottom w:val="none" w:sz="0" w:space="0" w:color="auto"/>
        <w:right w:val="none" w:sz="0" w:space="0" w:color="auto"/>
      </w:divBdr>
    </w:div>
    <w:div w:id="1952928972">
      <w:bodyDiv w:val="1"/>
      <w:marLeft w:val="0"/>
      <w:marRight w:val="0"/>
      <w:marTop w:val="0"/>
      <w:marBottom w:val="0"/>
      <w:divBdr>
        <w:top w:val="none" w:sz="0" w:space="0" w:color="auto"/>
        <w:left w:val="none" w:sz="0" w:space="0" w:color="auto"/>
        <w:bottom w:val="none" w:sz="0" w:space="0" w:color="auto"/>
        <w:right w:val="none" w:sz="0" w:space="0" w:color="auto"/>
      </w:divBdr>
    </w:div>
    <w:div w:id="1953004106">
      <w:bodyDiv w:val="1"/>
      <w:marLeft w:val="0"/>
      <w:marRight w:val="0"/>
      <w:marTop w:val="0"/>
      <w:marBottom w:val="0"/>
      <w:divBdr>
        <w:top w:val="none" w:sz="0" w:space="0" w:color="auto"/>
        <w:left w:val="none" w:sz="0" w:space="0" w:color="auto"/>
        <w:bottom w:val="none" w:sz="0" w:space="0" w:color="auto"/>
        <w:right w:val="none" w:sz="0" w:space="0" w:color="auto"/>
      </w:divBdr>
    </w:div>
    <w:div w:id="1953172801">
      <w:bodyDiv w:val="1"/>
      <w:marLeft w:val="0"/>
      <w:marRight w:val="0"/>
      <w:marTop w:val="0"/>
      <w:marBottom w:val="0"/>
      <w:divBdr>
        <w:top w:val="none" w:sz="0" w:space="0" w:color="auto"/>
        <w:left w:val="none" w:sz="0" w:space="0" w:color="auto"/>
        <w:bottom w:val="none" w:sz="0" w:space="0" w:color="auto"/>
        <w:right w:val="none" w:sz="0" w:space="0" w:color="auto"/>
      </w:divBdr>
    </w:div>
    <w:div w:id="1955364271">
      <w:bodyDiv w:val="1"/>
      <w:marLeft w:val="0"/>
      <w:marRight w:val="0"/>
      <w:marTop w:val="0"/>
      <w:marBottom w:val="0"/>
      <w:divBdr>
        <w:top w:val="none" w:sz="0" w:space="0" w:color="auto"/>
        <w:left w:val="none" w:sz="0" w:space="0" w:color="auto"/>
        <w:bottom w:val="none" w:sz="0" w:space="0" w:color="auto"/>
        <w:right w:val="none" w:sz="0" w:space="0" w:color="auto"/>
      </w:divBdr>
    </w:div>
    <w:div w:id="1963996513">
      <w:bodyDiv w:val="1"/>
      <w:marLeft w:val="0"/>
      <w:marRight w:val="0"/>
      <w:marTop w:val="0"/>
      <w:marBottom w:val="0"/>
      <w:divBdr>
        <w:top w:val="none" w:sz="0" w:space="0" w:color="auto"/>
        <w:left w:val="none" w:sz="0" w:space="0" w:color="auto"/>
        <w:bottom w:val="none" w:sz="0" w:space="0" w:color="auto"/>
        <w:right w:val="none" w:sz="0" w:space="0" w:color="auto"/>
      </w:divBdr>
    </w:div>
    <w:div w:id="1964533432">
      <w:bodyDiv w:val="1"/>
      <w:marLeft w:val="0"/>
      <w:marRight w:val="0"/>
      <w:marTop w:val="0"/>
      <w:marBottom w:val="0"/>
      <w:divBdr>
        <w:top w:val="none" w:sz="0" w:space="0" w:color="auto"/>
        <w:left w:val="none" w:sz="0" w:space="0" w:color="auto"/>
        <w:bottom w:val="none" w:sz="0" w:space="0" w:color="auto"/>
        <w:right w:val="none" w:sz="0" w:space="0" w:color="auto"/>
      </w:divBdr>
    </w:div>
    <w:div w:id="1965967895">
      <w:bodyDiv w:val="1"/>
      <w:marLeft w:val="0"/>
      <w:marRight w:val="0"/>
      <w:marTop w:val="0"/>
      <w:marBottom w:val="0"/>
      <w:divBdr>
        <w:top w:val="none" w:sz="0" w:space="0" w:color="auto"/>
        <w:left w:val="none" w:sz="0" w:space="0" w:color="auto"/>
        <w:bottom w:val="none" w:sz="0" w:space="0" w:color="auto"/>
        <w:right w:val="none" w:sz="0" w:space="0" w:color="auto"/>
      </w:divBdr>
    </w:div>
    <w:div w:id="1970013577">
      <w:bodyDiv w:val="1"/>
      <w:marLeft w:val="0"/>
      <w:marRight w:val="0"/>
      <w:marTop w:val="0"/>
      <w:marBottom w:val="0"/>
      <w:divBdr>
        <w:top w:val="none" w:sz="0" w:space="0" w:color="auto"/>
        <w:left w:val="none" w:sz="0" w:space="0" w:color="auto"/>
        <w:bottom w:val="none" w:sz="0" w:space="0" w:color="auto"/>
        <w:right w:val="none" w:sz="0" w:space="0" w:color="auto"/>
      </w:divBdr>
    </w:div>
    <w:div w:id="1970819610">
      <w:bodyDiv w:val="1"/>
      <w:marLeft w:val="0"/>
      <w:marRight w:val="0"/>
      <w:marTop w:val="0"/>
      <w:marBottom w:val="0"/>
      <w:divBdr>
        <w:top w:val="none" w:sz="0" w:space="0" w:color="auto"/>
        <w:left w:val="none" w:sz="0" w:space="0" w:color="auto"/>
        <w:bottom w:val="none" w:sz="0" w:space="0" w:color="auto"/>
        <w:right w:val="none" w:sz="0" w:space="0" w:color="auto"/>
      </w:divBdr>
    </w:div>
    <w:div w:id="1971090929">
      <w:bodyDiv w:val="1"/>
      <w:marLeft w:val="0"/>
      <w:marRight w:val="0"/>
      <w:marTop w:val="0"/>
      <w:marBottom w:val="0"/>
      <w:divBdr>
        <w:top w:val="none" w:sz="0" w:space="0" w:color="auto"/>
        <w:left w:val="none" w:sz="0" w:space="0" w:color="auto"/>
        <w:bottom w:val="none" w:sz="0" w:space="0" w:color="auto"/>
        <w:right w:val="none" w:sz="0" w:space="0" w:color="auto"/>
      </w:divBdr>
    </w:div>
    <w:div w:id="1973711245">
      <w:bodyDiv w:val="1"/>
      <w:marLeft w:val="0"/>
      <w:marRight w:val="0"/>
      <w:marTop w:val="0"/>
      <w:marBottom w:val="0"/>
      <w:divBdr>
        <w:top w:val="none" w:sz="0" w:space="0" w:color="auto"/>
        <w:left w:val="none" w:sz="0" w:space="0" w:color="auto"/>
        <w:bottom w:val="none" w:sz="0" w:space="0" w:color="auto"/>
        <w:right w:val="none" w:sz="0" w:space="0" w:color="auto"/>
      </w:divBdr>
    </w:div>
    <w:div w:id="1974167591">
      <w:bodyDiv w:val="1"/>
      <w:marLeft w:val="0"/>
      <w:marRight w:val="0"/>
      <w:marTop w:val="0"/>
      <w:marBottom w:val="0"/>
      <w:divBdr>
        <w:top w:val="none" w:sz="0" w:space="0" w:color="auto"/>
        <w:left w:val="none" w:sz="0" w:space="0" w:color="auto"/>
        <w:bottom w:val="none" w:sz="0" w:space="0" w:color="auto"/>
        <w:right w:val="none" w:sz="0" w:space="0" w:color="auto"/>
      </w:divBdr>
    </w:div>
    <w:div w:id="1976566793">
      <w:bodyDiv w:val="1"/>
      <w:marLeft w:val="0"/>
      <w:marRight w:val="0"/>
      <w:marTop w:val="0"/>
      <w:marBottom w:val="0"/>
      <w:divBdr>
        <w:top w:val="none" w:sz="0" w:space="0" w:color="auto"/>
        <w:left w:val="none" w:sz="0" w:space="0" w:color="auto"/>
        <w:bottom w:val="none" w:sz="0" w:space="0" w:color="auto"/>
        <w:right w:val="none" w:sz="0" w:space="0" w:color="auto"/>
      </w:divBdr>
    </w:div>
    <w:div w:id="1976987615">
      <w:bodyDiv w:val="1"/>
      <w:marLeft w:val="0"/>
      <w:marRight w:val="0"/>
      <w:marTop w:val="0"/>
      <w:marBottom w:val="0"/>
      <w:divBdr>
        <w:top w:val="none" w:sz="0" w:space="0" w:color="auto"/>
        <w:left w:val="none" w:sz="0" w:space="0" w:color="auto"/>
        <w:bottom w:val="none" w:sz="0" w:space="0" w:color="auto"/>
        <w:right w:val="none" w:sz="0" w:space="0" w:color="auto"/>
      </w:divBdr>
    </w:div>
    <w:div w:id="1977249060">
      <w:bodyDiv w:val="1"/>
      <w:marLeft w:val="0"/>
      <w:marRight w:val="0"/>
      <w:marTop w:val="0"/>
      <w:marBottom w:val="0"/>
      <w:divBdr>
        <w:top w:val="none" w:sz="0" w:space="0" w:color="auto"/>
        <w:left w:val="none" w:sz="0" w:space="0" w:color="auto"/>
        <w:bottom w:val="none" w:sz="0" w:space="0" w:color="auto"/>
        <w:right w:val="none" w:sz="0" w:space="0" w:color="auto"/>
      </w:divBdr>
    </w:div>
    <w:div w:id="1978335846">
      <w:bodyDiv w:val="1"/>
      <w:marLeft w:val="0"/>
      <w:marRight w:val="0"/>
      <w:marTop w:val="0"/>
      <w:marBottom w:val="0"/>
      <w:divBdr>
        <w:top w:val="none" w:sz="0" w:space="0" w:color="auto"/>
        <w:left w:val="none" w:sz="0" w:space="0" w:color="auto"/>
        <w:bottom w:val="none" w:sz="0" w:space="0" w:color="auto"/>
        <w:right w:val="none" w:sz="0" w:space="0" w:color="auto"/>
      </w:divBdr>
    </w:div>
    <w:div w:id="1978340309">
      <w:bodyDiv w:val="1"/>
      <w:marLeft w:val="0"/>
      <w:marRight w:val="0"/>
      <w:marTop w:val="0"/>
      <w:marBottom w:val="0"/>
      <w:divBdr>
        <w:top w:val="none" w:sz="0" w:space="0" w:color="auto"/>
        <w:left w:val="none" w:sz="0" w:space="0" w:color="auto"/>
        <w:bottom w:val="none" w:sz="0" w:space="0" w:color="auto"/>
        <w:right w:val="none" w:sz="0" w:space="0" w:color="auto"/>
      </w:divBdr>
    </w:div>
    <w:div w:id="1980723401">
      <w:bodyDiv w:val="1"/>
      <w:marLeft w:val="0"/>
      <w:marRight w:val="0"/>
      <w:marTop w:val="0"/>
      <w:marBottom w:val="0"/>
      <w:divBdr>
        <w:top w:val="none" w:sz="0" w:space="0" w:color="auto"/>
        <w:left w:val="none" w:sz="0" w:space="0" w:color="auto"/>
        <w:bottom w:val="none" w:sz="0" w:space="0" w:color="auto"/>
        <w:right w:val="none" w:sz="0" w:space="0" w:color="auto"/>
      </w:divBdr>
    </w:div>
    <w:div w:id="1981156266">
      <w:bodyDiv w:val="1"/>
      <w:marLeft w:val="0"/>
      <w:marRight w:val="0"/>
      <w:marTop w:val="0"/>
      <w:marBottom w:val="0"/>
      <w:divBdr>
        <w:top w:val="none" w:sz="0" w:space="0" w:color="auto"/>
        <w:left w:val="none" w:sz="0" w:space="0" w:color="auto"/>
        <w:bottom w:val="none" w:sz="0" w:space="0" w:color="auto"/>
        <w:right w:val="none" w:sz="0" w:space="0" w:color="auto"/>
      </w:divBdr>
    </w:div>
    <w:div w:id="1983997724">
      <w:bodyDiv w:val="1"/>
      <w:marLeft w:val="0"/>
      <w:marRight w:val="0"/>
      <w:marTop w:val="0"/>
      <w:marBottom w:val="0"/>
      <w:divBdr>
        <w:top w:val="none" w:sz="0" w:space="0" w:color="auto"/>
        <w:left w:val="none" w:sz="0" w:space="0" w:color="auto"/>
        <w:bottom w:val="none" w:sz="0" w:space="0" w:color="auto"/>
        <w:right w:val="none" w:sz="0" w:space="0" w:color="auto"/>
      </w:divBdr>
    </w:div>
    <w:div w:id="1989899793">
      <w:bodyDiv w:val="1"/>
      <w:marLeft w:val="0"/>
      <w:marRight w:val="0"/>
      <w:marTop w:val="0"/>
      <w:marBottom w:val="0"/>
      <w:divBdr>
        <w:top w:val="none" w:sz="0" w:space="0" w:color="auto"/>
        <w:left w:val="none" w:sz="0" w:space="0" w:color="auto"/>
        <w:bottom w:val="none" w:sz="0" w:space="0" w:color="auto"/>
        <w:right w:val="none" w:sz="0" w:space="0" w:color="auto"/>
      </w:divBdr>
    </w:div>
    <w:div w:id="1992755312">
      <w:bodyDiv w:val="1"/>
      <w:marLeft w:val="0"/>
      <w:marRight w:val="0"/>
      <w:marTop w:val="0"/>
      <w:marBottom w:val="0"/>
      <w:divBdr>
        <w:top w:val="none" w:sz="0" w:space="0" w:color="auto"/>
        <w:left w:val="none" w:sz="0" w:space="0" w:color="auto"/>
        <w:bottom w:val="none" w:sz="0" w:space="0" w:color="auto"/>
        <w:right w:val="none" w:sz="0" w:space="0" w:color="auto"/>
      </w:divBdr>
    </w:div>
    <w:div w:id="1993173242">
      <w:bodyDiv w:val="1"/>
      <w:marLeft w:val="0"/>
      <w:marRight w:val="0"/>
      <w:marTop w:val="0"/>
      <w:marBottom w:val="0"/>
      <w:divBdr>
        <w:top w:val="none" w:sz="0" w:space="0" w:color="auto"/>
        <w:left w:val="none" w:sz="0" w:space="0" w:color="auto"/>
        <w:bottom w:val="none" w:sz="0" w:space="0" w:color="auto"/>
        <w:right w:val="none" w:sz="0" w:space="0" w:color="auto"/>
      </w:divBdr>
    </w:div>
    <w:div w:id="1995797976">
      <w:bodyDiv w:val="1"/>
      <w:marLeft w:val="0"/>
      <w:marRight w:val="0"/>
      <w:marTop w:val="0"/>
      <w:marBottom w:val="0"/>
      <w:divBdr>
        <w:top w:val="none" w:sz="0" w:space="0" w:color="auto"/>
        <w:left w:val="none" w:sz="0" w:space="0" w:color="auto"/>
        <w:bottom w:val="none" w:sz="0" w:space="0" w:color="auto"/>
        <w:right w:val="none" w:sz="0" w:space="0" w:color="auto"/>
      </w:divBdr>
    </w:div>
    <w:div w:id="2003506947">
      <w:bodyDiv w:val="1"/>
      <w:marLeft w:val="0"/>
      <w:marRight w:val="0"/>
      <w:marTop w:val="0"/>
      <w:marBottom w:val="0"/>
      <w:divBdr>
        <w:top w:val="none" w:sz="0" w:space="0" w:color="auto"/>
        <w:left w:val="none" w:sz="0" w:space="0" w:color="auto"/>
        <w:bottom w:val="none" w:sz="0" w:space="0" w:color="auto"/>
        <w:right w:val="none" w:sz="0" w:space="0" w:color="auto"/>
      </w:divBdr>
    </w:div>
    <w:div w:id="2003702256">
      <w:bodyDiv w:val="1"/>
      <w:marLeft w:val="0"/>
      <w:marRight w:val="0"/>
      <w:marTop w:val="0"/>
      <w:marBottom w:val="0"/>
      <w:divBdr>
        <w:top w:val="none" w:sz="0" w:space="0" w:color="auto"/>
        <w:left w:val="none" w:sz="0" w:space="0" w:color="auto"/>
        <w:bottom w:val="none" w:sz="0" w:space="0" w:color="auto"/>
        <w:right w:val="none" w:sz="0" w:space="0" w:color="auto"/>
      </w:divBdr>
    </w:div>
    <w:div w:id="2004039445">
      <w:bodyDiv w:val="1"/>
      <w:marLeft w:val="0"/>
      <w:marRight w:val="0"/>
      <w:marTop w:val="0"/>
      <w:marBottom w:val="0"/>
      <w:divBdr>
        <w:top w:val="none" w:sz="0" w:space="0" w:color="auto"/>
        <w:left w:val="none" w:sz="0" w:space="0" w:color="auto"/>
        <w:bottom w:val="none" w:sz="0" w:space="0" w:color="auto"/>
        <w:right w:val="none" w:sz="0" w:space="0" w:color="auto"/>
      </w:divBdr>
    </w:div>
    <w:div w:id="2006013981">
      <w:bodyDiv w:val="1"/>
      <w:marLeft w:val="0"/>
      <w:marRight w:val="0"/>
      <w:marTop w:val="0"/>
      <w:marBottom w:val="0"/>
      <w:divBdr>
        <w:top w:val="none" w:sz="0" w:space="0" w:color="auto"/>
        <w:left w:val="none" w:sz="0" w:space="0" w:color="auto"/>
        <w:bottom w:val="none" w:sz="0" w:space="0" w:color="auto"/>
        <w:right w:val="none" w:sz="0" w:space="0" w:color="auto"/>
      </w:divBdr>
    </w:div>
    <w:div w:id="2008560092">
      <w:bodyDiv w:val="1"/>
      <w:marLeft w:val="0"/>
      <w:marRight w:val="0"/>
      <w:marTop w:val="0"/>
      <w:marBottom w:val="0"/>
      <w:divBdr>
        <w:top w:val="none" w:sz="0" w:space="0" w:color="auto"/>
        <w:left w:val="none" w:sz="0" w:space="0" w:color="auto"/>
        <w:bottom w:val="none" w:sz="0" w:space="0" w:color="auto"/>
        <w:right w:val="none" w:sz="0" w:space="0" w:color="auto"/>
      </w:divBdr>
    </w:div>
    <w:div w:id="2009597499">
      <w:bodyDiv w:val="1"/>
      <w:marLeft w:val="0"/>
      <w:marRight w:val="0"/>
      <w:marTop w:val="0"/>
      <w:marBottom w:val="0"/>
      <w:divBdr>
        <w:top w:val="none" w:sz="0" w:space="0" w:color="auto"/>
        <w:left w:val="none" w:sz="0" w:space="0" w:color="auto"/>
        <w:bottom w:val="none" w:sz="0" w:space="0" w:color="auto"/>
        <w:right w:val="none" w:sz="0" w:space="0" w:color="auto"/>
      </w:divBdr>
    </w:div>
    <w:div w:id="2017994418">
      <w:bodyDiv w:val="1"/>
      <w:marLeft w:val="0"/>
      <w:marRight w:val="0"/>
      <w:marTop w:val="0"/>
      <w:marBottom w:val="0"/>
      <w:divBdr>
        <w:top w:val="none" w:sz="0" w:space="0" w:color="auto"/>
        <w:left w:val="none" w:sz="0" w:space="0" w:color="auto"/>
        <w:bottom w:val="none" w:sz="0" w:space="0" w:color="auto"/>
        <w:right w:val="none" w:sz="0" w:space="0" w:color="auto"/>
      </w:divBdr>
    </w:div>
    <w:div w:id="2018577704">
      <w:bodyDiv w:val="1"/>
      <w:marLeft w:val="0"/>
      <w:marRight w:val="0"/>
      <w:marTop w:val="0"/>
      <w:marBottom w:val="0"/>
      <w:divBdr>
        <w:top w:val="none" w:sz="0" w:space="0" w:color="auto"/>
        <w:left w:val="none" w:sz="0" w:space="0" w:color="auto"/>
        <w:bottom w:val="none" w:sz="0" w:space="0" w:color="auto"/>
        <w:right w:val="none" w:sz="0" w:space="0" w:color="auto"/>
      </w:divBdr>
    </w:div>
    <w:div w:id="2019308402">
      <w:bodyDiv w:val="1"/>
      <w:marLeft w:val="0"/>
      <w:marRight w:val="0"/>
      <w:marTop w:val="0"/>
      <w:marBottom w:val="0"/>
      <w:divBdr>
        <w:top w:val="none" w:sz="0" w:space="0" w:color="auto"/>
        <w:left w:val="none" w:sz="0" w:space="0" w:color="auto"/>
        <w:bottom w:val="none" w:sz="0" w:space="0" w:color="auto"/>
        <w:right w:val="none" w:sz="0" w:space="0" w:color="auto"/>
      </w:divBdr>
    </w:div>
    <w:div w:id="2030910758">
      <w:bodyDiv w:val="1"/>
      <w:marLeft w:val="0"/>
      <w:marRight w:val="0"/>
      <w:marTop w:val="0"/>
      <w:marBottom w:val="0"/>
      <w:divBdr>
        <w:top w:val="none" w:sz="0" w:space="0" w:color="auto"/>
        <w:left w:val="none" w:sz="0" w:space="0" w:color="auto"/>
        <w:bottom w:val="none" w:sz="0" w:space="0" w:color="auto"/>
        <w:right w:val="none" w:sz="0" w:space="0" w:color="auto"/>
      </w:divBdr>
    </w:div>
    <w:div w:id="2037728607">
      <w:bodyDiv w:val="1"/>
      <w:marLeft w:val="0"/>
      <w:marRight w:val="0"/>
      <w:marTop w:val="0"/>
      <w:marBottom w:val="0"/>
      <w:divBdr>
        <w:top w:val="none" w:sz="0" w:space="0" w:color="auto"/>
        <w:left w:val="none" w:sz="0" w:space="0" w:color="auto"/>
        <w:bottom w:val="none" w:sz="0" w:space="0" w:color="auto"/>
        <w:right w:val="none" w:sz="0" w:space="0" w:color="auto"/>
      </w:divBdr>
    </w:div>
    <w:div w:id="2040276232">
      <w:bodyDiv w:val="1"/>
      <w:marLeft w:val="0"/>
      <w:marRight w:val="0"/>
      <w:marTop w:val="0"/>
      <w:marBottom w:val="0"/>
      <w:divBdr>
        <w:top w:val="none" w:sz="0" w:space="0" w:color="auto"/>
        <w:left w:val="none" w:sz="0" w:space="0" w:color="auto"/>
        <w:bottom w:val="none" w:sz="0" w:space="0" w:color="auto"/>
        <w:right w:val="none" w:sz="0" w:space="0" w:color="auto"/>
      </w:divBdr>
    </w:div>
    <w:div w:id="2043627485">
      <w:bodyDiv w:val="1"/>
      <w:marLeft w:val="0"/>
      <w:marRight w:val="0"/>
      <w:marTop w:val="0"/>
      <w:marBottom w:val="0"/>
      <w:divBdr>
        <w:top w:val="none" w:sz="0" w:space="0" w:color="auto"/>
        <w:left w:val="none" w:sz="0" w:space="0" w:color="auto"/>
        <w:bottom w:val="none" w:sz="0" w:space="0" w:color="auto"/>
        <w:right w:val="none" w:sz="0" w:space="0" w:color="auto"/>
      </w:divBdr>
    </w:div>
    <w:div w:id="2043631521">
      <w:bodyDiv w:val="1"/>
      <w:marLeft w:val="0"/>
      <w:marRight w:val="0"/>
      <w:marTop w:val="0"/>
      <w:marBottom w:val="0"/>
      <w:divBdr>
        <w:top w:val="none" w:sz="0" w:space="0" w:color="auto"/>
        <w:left w:val="none" w:sz="0" w:space="0" w:color="auto"/>
        <w:bottom w:val="none" w:sz="0" w:space="0" w:color="auto"/>
        <w:right w:val="none" w:sz="0" w:space="0" w:color="auto"/>
      </w:divBdr>
    </w:div>
    <w:div w:id="2046904417">
      <w:bodyDiv w:val="1"/>
      <w:marLeft w:val="0"/>
      <w:marRight w:val="0"/>
      <w:marTop w:val="0"/>
      <w:marBottom w:val="0"/>
      <w:divBdr>
        <w:top w:val="none" w:sz="0" w:space="0" w:color="auto"/>
        <w:left w:val="none" w:sz="0" w:space="0" w:color="auto"/>
        <w:bottom w:val="none" w:sz="0" w:space="0" w:color="auto"/>
        <w:right w:val="none" w:sz="0" w:space="0" w:color="auto"/>
      </w:divBdr>
    </w:div>
    <w:div w:id="2054499026">
      <w:bodyDiv w:val="1"/>
      <w:marLeft w:val="0"/>
      <w:marRight w:val="0"/>
      <w:marTop w:val="0"/>
      <w:marBottom w:val="0"/>
      <w:divBdr>
        <w:top w:val="none" w:sz="0" w:space="0" w:color="auto"/>
        <w:left w:val="none" w:sz="0" w:space="0" w:color="auto"/>
        <w:bottom w:val="none" w:sz="0" w:space="0" w:color="auto"/>
        <w:right w:val="none" w:sz="0" w:space="0" w:color="auto"/>
      </w:divBdr>
    </w:div>
    <w:div w:id="2066682850">
      <w:bodyDiv w:val="1"/>
      <w:marLeft w:val="0"/>
      <w:marRight w:val="0"/>
      <w:marTop w:val="0"/>
      <w:marBottom w:val="0"/>
      <w:divBdr>
        <w:top w:val="none" w:sz="0" w:space="0" w:color="auto"/>
        <w:left w:val="none" w:sz="0" w:space="0" w:color="auto"/>
        <w:bottom w:val="none" w:sz="0" w:space="0" w:color="auto"/>
        <w:right w:val="none" w:sz="0" w:space="0" w:color="auto"/>
      </w:divBdr>
    </w:div>
    <w:div w:id="2067028742">
      <w:bodyDiv w:val="1"/>
      <w:marLeft w:val="0"/>
      <w:marRight w:val="0"/>
      <w:marTop w:val="0"/>
      <w:marBottom w:val="0"/>
      <w:divBdr>
        <w:top w:val="none" w:sz="0" w:space="0" w:color="auto"/>
        <w:left w:val="none" w:sz="0" w:space="0" w:color="auto"/>
        <w:bottom w:val="none" w:sz="0" w:space="0" w:color="auto"/>
        <w:right w:val="none" w:sz="0" w:space="0" w:color="auto"/>
      </w:divBdr>
    </w:div>
    <w:div w:id="2067147380">
      <w:bodyDiv w:val="1"/>
      <w:marLeft w:val="0"/>
      <w:marRight w:val="0"/>
      <w:marTop w:val="0"/>
      <w:marBottom w:val="0"/>
      <w:divBdr>
        <w:top w:val="none" w:sz="0" w:space="0" w:color="auto"/>
        <w:left w:val="none" w:sz="0" w:space="0" w:color="auto"/>
        <w:bottom w:val="none" w:sz="0" w:space="0" w:color="auto"/>
        <w:right w:val="none" w:sz="0" w:space="0" w:color="auto"/>
      </w:divBdr>
    </w:div>
    <w:div w:id="2070766138">
      <w:bodyDiv w:val="1"/>
      <w:marLeft w:val="0"/>
      <w:marRight w:val="0"/>
      <w:marTop w:val="0"/>
      <w:marBottom w:val="0"/>
      <w:divBdr>
        <w:top w:val="none" w:sz="0" w:space="0" w:color="auto"/>
        <w:left w:val="none" w:sz="0" w:space="0" w:color="auto"/>
        <w:bottom w:val="none" w:sz="0" w:space="0" w:color="auto"/>
        <w:right w:val="none" w:sz="0" w:space="0" w:color="auto"/>
      </w:divBdr>
    </w:div>
    <w:div w:id="2071492339">
      <w:bodyDiv w:val="1"/>
      <w:marLeft w:val="0"/>
      <w:marRight w:val="0"/>
      <w:marTop w:val="0"/>
      <w:marBottom w:val="0"/>
      <w:divBdr>
        <w:top w:val="none" w:sz="0" w:space="0" w:color="auto"/>
        <w:left w:val="none" w:sz="0" w:space="0" w:color="auto"/>
        <w:bottom w:val="none" w:sz="0" w:space="0" w:color="auto"/>
        <w:right w:val="none" w:sz="0" w:space="0" w:color="auto"/>
      </w:divBdr>
    </w:div>
    <w:div w:id="2074040214">
      <w:bodyDiv w:val="1"/>
      <w:marLeft w:val="0"/>
      <w:marRight w:val="0"/>
      <w:marTop w:val="0"/>
      <w:marBottom w:val="0"/>
      <w:divBdr>
        <w:top w:val="none" w:sz="0" w:space="0" w:color="auto"/>
        <w:left w:val="none" w:sz="0" w:space="0" w:color="auto"/>
        <w:bottom w:val="none" w:sz="0" w:space="0" w:color="auto"/>
        <w:right w:val="none" w:sz="0" w:space="0" w:color="auto"/>
      </w:divBdr>
    </w:div>
    <w:div w:id="2074084508">
      <w:bodyDiv w:val="1"/>
      <w:marLeft w:val="0"/>
      <w:marRight w:val="0"/>
      <w:marTop w:val="0"/>
      <w:marBottom w:val="0"/>
      <w:divBdr>
        <w:top w:val="none" w:sz="0" w:space="0" w:color="auto"/>
        <w:left w:val="none" w:sz="0" w:space="0" w:color="auto"/>
        <w:bottom w:val="none" w:sz="0" w:space="0" w:color="auto"/>
        <w:right w:val="none" w:sz="0" w:space="0" w:color="auto"/>
      </w:divBdr>
      <w:divsChild>
        <w:div w:id="687097267">
          <w:marLeft w:val="0"/>
          <w:marRight w:val="0"/>
          <w:marTop w:val="0"/>
          <w:marBottom w:val="0"/>
          <w:divBdr>
            <w:top w:val="none" w:sz="0" w:space="0" w:color="auto"/>
            <w:left w:val="none" w:sz="0" w:space="0" w:color="auto"/>
            <w:bottom w:val="none" w:sz="0" w:space="0" w:color="auto"/>
            <w:right w:val="none" w:sz="0" w:space="0" w:color="auto"/>
          </w:divBdr>
          <w:divsChild>
            <w:div w:id="98423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3638">
      <w:bodyDiv w:val="1"/>
      <w:marLeft w:val="0"/>
      <w:marRight w:val="0"/>
      <w:marTop w:val="0"/>
      <w:marBottom w:val="0"/>
      <w:divBdr>
        <w:top w:val="none" w:sz="0" w:space="0" w:color="auto"/>
        <w:left w:val="none" w:sz="0" w:space="0" w:color="auto"/>
        <w:bottom w:val="none" w:sz="0" w:space="0" w:color="auto"/>
        <w:right w:val="none" w:sz="0" w:space="0" w:color="auto"/>
      </w:divBdr>
    </w:div>
    <w:div w:id="2078623622">
      <w:bodyDiv w:val="1"/>
      <w:marLeft w:val="0"/>
      <w:marRight w:val="0"/>
      <w:marTop w:val="0"/>
      <w:marBottom w:val="0"/>
      <w:divBdr>
        <w:top w:val="none" w:sz="0" w:space="0" w:color="auto"/>
        <w:left w:val="none" w:sz="0" w:space="0" w:color="auto"/>
        <w:bottom w:val="none" w:sz="0" w:space="0" w:color="auto"/>
        <w:right w:val="none" w:sz="0" w:space="0" w:color="auto"/>
      </w:divBdr>
    </w:div>
    <w:div w:id="2081826547">
      <w:bodyDiv w:val="1"/>
      <w:marLeft w:val="0"/>
      <w:marRight w:val="0"/>
      <w:marTop w:val="0"/>
      <w:marBottom w:val="0"/>
      <w:divBdr>
        <w:top w:val="none" w:sz="0" w:space="0" w:color="auto"/>
        <w:left w:val="none" w:sz="0" w:space="0" w:color="auto"/>
        <w:bottom w:val="none" w:sz="0" w:space="0" w:color="auto"/>
        <w:right w:val="none" w:sz="0" w:space="0" w:color="auto"/>
      </w:divBdr>
    </w:div>
    <w:div w:id="2088723220">
      <w:bodyDiv w:val="1"/>
      <w:marLeft w:val="0"/>
      <w:marRight w:val="0"/>
      <w:marTop w:val="0"/>
      <w:marBottom w:val="0"/>
      <w:divBdr>
        <w:top w:val="none" w:sz="0" w:space="0" w:color="auto"/>
        <w:left w:val="none" w:sz="0" w:space="0" w:color="auto"/>
        <w:bottom w:val="none" w:sz="0" w:space="0" w:color="auto"/>
        <w:right w:val="none" w:sz="0" w:space="0" w:color="auto"/>
      </w:divBdr>
    </w:div>
    <w:div w:id="2089380084">
      <w:bodyDiv w:val="1"/>
      <w:marLeft w:val="0"/>
      <w:marRight w:val="0"/>
      <w:marTop w:val="0"/>
      <w:marBottom w:val="0"/>
      <w:divBdr>
        <w:top w:val="none" w:sz="0" w:space="0" w:color="auto"/>
        <w:left w:val="none" w:sz="0" w:space="0" w:color="auto"/>
        <w:bottom w:val="none" w:sz="0" w:space="0" w:color="auto"/>
        <w:right w:val="none" w:sz="0" w:space="0" w:color="auto"/>
      </w:divBdr>
    </w:div>
    <w:div w:id="2090610478">
      <w:bodyDiv w:val="1"/>
      <w:marLeft w:val="0"/>
      <w:marRight w:val="0"/>
      <w:marTop w:val="0"/>
      <w:marBottom w:val="0"/>
      <w:divBdr>
        <w:top w:val="none" w:sz="0" w:space="0" w:color="auto"/>
        <w:left w:val="none" w:sz="0" w:space="0" w:color="auto"/>
        <w:bottom w:val="none" w:sz="0" w:space="0" w:color="auto"/>
        <w:right w:val="none" w:sz="0" w:space="0" w:color="auto"/>
      </w:divBdr>
    </w:div>
    <w:div w:id="2094400016">
      <w:bodyDiv w:val="1"/>
      <w:marLeft w:val="0"/>
      <w:marRight w:val="0"/>
      <w:marTop w:val="0"/>
      <w:marBottom w:val="0"/>
      <w:divBdr>
        <w:top w:val="none" w:sz="0" w:space="0" w:color="auto"/>
        <w:left w:val="none" w:sz="0" w:space="0" w:color="auto"/>
        <w:bottom w:val="none" w:sz="0" w:space="0" w:color="auto"/>
        <w:right w:val="none" w:sz="0" w:space="0" w:color="auto"/>
      </w:divBdr>
    </w:div>
    <w:div w:id="2094475360">
      <w:bodyDiv w:val="1"/>
      <w:marLeft w:val="0"/>
      <w:marRight w:val="0"/>
      <w:marTop w:val="0"/>
      <w:marBottom w:val="0"/>
      <w:divBdr>
        <w:top w:val="none" w:sz="0" w:space="0" w:color="auto"/>
        <w:left w:val="none" w:sz="0" w:space="0" w:color="auto"/>
        <w:bottom w:val="none" w:sz="0" w:space="0" w:color="auto"/>
        <w:right w:val="none" w:sz="0" w:space="0" w:color="auto"/>
      </w:divBdr>
    </w:div>
    <w:div w:id="2103338137">
      <w:bodyDiv w:val="1"/>
      <w:marLeft w:val="0"/>
      <w:marRight w:val="0"/>
      <w:marTop w:val="0"/>
      <w:marBottom w:val="0"/>
      <w:divBdr>
        <w:top w:val="none" w:sz="0" w:space="0" w:color="auto"/>
        <w:left w:val="none" w:sz="0" w:space="0" w:color="auto"/>
        <w:bottom w:val="none" w:sz="0" w:space="0" w:color="auto"/>
        <w:right w:val="none" w:sz="0" w:space="0" w:color="auto"/>
      </w:divBdr>
    </w:div>
    <w:div w:id="2107383865">
      <w:bodyDiv w:val="1"/>
      <w:marLeft w:val="0"/>
      <w:marRight w:val="0"/>
      <w:marTop w:val="0"/>
      <w:marBottom w:val="0"/>
      <w:divBdr>
        <w:top w:val="none" w:sz="0" w:space="0" w:color="auto"/>
        <w:left w:val="none" w:sz="0" w:space="0" w:color="auto"/>
        <w:bottom w:val="none" w:sz="0" w:space="0" w:color="auto"/>
        <w:right w:val="none" w:sz="0" w:space="0" w:color="auto"/>
      </w:divBdr>
    </w:div>
    <w:div w:id="2109349647">
      <w:bodyDiv w:val="1"/>
      <w:marLeft w:val="0"/>
      <w:marRight w:val="0"/>
      <w:marTop w:val="0"/>
      <w:marBottom w:val="0"/>
      <w:divBdr>
        <w:top w:val="none" w:sz="0" w:space="0" w:color="auto"/>
        <w:left w:val="none" w:sz="0" w:space="0" w:color="auto"/>
        <w:bottom w:val="none" w:sz="0" w:space="0" w:color="auto"/>
        <w:right w:val="none" w:sz="0" w:space="0" w:color="auto"/>
      </w:divBdr>
    </w:div>
    <w:div w:id="2117407628">
      <w:bodyDiv w:val="1"/>
      <w:marLeft w:val="0"/>
      <w:marRight w:val="0"/>
      <w:marTop w:val="0"/>
      <w:marBottom w:val="0"/>
      <w:divBdr>
        <w:top w:val="none" w:sz="0" w:space="0" w:color="auto"/>
        <w:left w:val="none" w:sz="0" w:space="0" w:color="auto"/>
        <w:bottom w:val="none" w:sz="0" w:space="0" w:color="auto"/>
        <w:right w:val="none" w:sz="0" w:space="0" w:color="auto"/>
      </w:divBdr>
    </w:div>
    <w:div w:id="2119985940">
      <w:bodyDiv w:val="1"/>
      <w:marLeft w:val="0"/>
      <w:marRight w:val="0"/>
      <w:marTop w:val="0"/>
      <w:marBottom w:val="0"/>
      <w:divBdr>
        <w:top w:val="none" w:sz="0" w:space="0" w:color="auto"/>
        <w:left w:val="none" w:sz="0" w:space="0" w:color="auto"/>
        <w:bottom w:val="none" w:sz="0" w:space="0" w:color="auto"/>
        <w:right w:val="none" w:sz="0" w:space="0" w:color="auto"/>
      </w:divBdr>
    </w:div>
    <w:div w:id="2121222309">
      <w:bodyDiv w:val="1"/>
      <w:marLeft w:val="0"/>
      <w:marRight w:val="0"/>
      <w:marTop w:val="0"/>
      <w:marBottom w:val="0"/>
      <w:divBdr>
        <w:top w:val="none" w:sz="0" w:space="0" w:color="auto"/>
        <w:left w:val="none" w:sz="0" w:space="0" w:color="auto"/>
        <w:bottom w:val="none" w:sz="0" w:space="0" w:color="auto"/>
        <w:right w:val="none" w:sz="0" w:space="0" w:color="auto"/>
      </w:divBdr>
    </w:div>
    <w:div w:id="2123838479">
      <w:bodyDiv w:val="1"/>
      <w:marLeft w:val="0"/>
      <w:marRight w:val="0"/>
      <w:marTop w:val="0"/>
      <w:marBottom w:val="0"/>
      <w:divBdr>
        <w:top w:val="none" w:sz="0" w:space="0" w:color="auto"/>
        <w:left w:val="none" w:sz="0" w:space="0" w:color="auto"/>
        <w:bottom w:val="none" w:sz="0" w:space="0" w:color="auto"/>
        <w:right w:val="none" w:sz="0" w:space="0" w:color="auto"/>
      </w:divBdr>
    </w:div>
    <w:div w:id="2134253680">
      <w:bodyDiv w:val="1"/>
      <w:marLeft w:val="0"/>
      <w:marRight w:val="0"/>
      <w:marTop w:val="0"/>
      <w:marBottom w:val="0"/>
      <w:divBdr>
        <w:top w:val="none" w:sz="0" w:space="0" w:color="auto"/>
        <w:left w:val="none" w:sz="0" w:space="0" w:color="auto"/>
        <w:bottom w:val="none" w:sz="0" w:space="0" w:color="auto"/>
        <w:right w:val="none" w:sz="0" w:space="0" w:color="auto"/>
      </w:divBdr>
    </w:div>
    <w:div w:id="2134708761">
      <w:bodyDiv w:val="1"/>
      <w:marLeft w:val="0"/>
      <w:marRight w:val="0"/>
      <w:marTop w:val="0"/>
      <w:marBottom w:val="0"/>
      <w:divBdr>
        <w:top w:val="none" w:sz="0" w:space="0" w:color="auto"/>
        <w:left w:val="none" w:sz="0" w:space="0" w:color="auto"/>
        <w:bottom w:val="none" w:sz="0" w:space="0" w:color="auto"/>
        <w:right w:val="none" w:sz="0" w:space="0" w:color="auto"/>
      </w:divBdr>
    </w:div>
    <w:div w:id="2135369583">
      <w:bodyDiv w:val="1"/>
      <w:marLeft w:val="0"/>
      <w:marRight w:val="0"/>
      <w:marTop w:val="0"/>
      <w:marBottom w:val="0"/>
      <w:divBdr>
        <w:top w:val="none" w:sz="0" w:space="0" w:color="auto"/>
        <w:left w:val="none" w:sz="0" w:space="0" w:color="auto"/>
        <w:bottom w:val="none" w:sz="0" w:space="0" w:color="auto"/>
        <w:right w:val="none" w:sz="0" w:space="0" w:color="auto"/>
      </w:divBdr>
    </w:div>
    <w:div w:id="2137019282">
      <w:bodyDiv w:val="1"/>
      <w:marLeft w:val="0"/>
      <w:marRight w:val="0"/>
      <w:marTop w:val="0"/>
      <w:marBottom w:val="0"/>
      <w:divBdr>
        <w:top w:val="none" w:sz="0" w:space="0" w:color="auto"/>
        <w:left w:val="none" w:sz="0" w:space="0" w:color="auto"/>
        <w:bottom w:val="none" w:sz="0" w:space="0" w:color="auto"/>
        <w:right w:val="none" w:sz="0" w:space="0" w:color="auto"/>
      </w:divBdr>
    </w:div>
    <w:div w:id="2139566636">
      <w:bodyDiv w:val="1"/>
      <w:marLeft w:val="0"/>
      <w:marRight w:val="0"/>
      <w:marTop w:val="0"/>
      <w:marBottom w:val="0"/>
      <w:divBdr>
        <w:top w:val="none" w:sz="0" w:space="0" w:color="auto"/>
        <w:left w:val="none" w:sz="0" w:space="0" w:color="auto"/>
        <w:bottom w:val="none" w:sz="0" w:space="0" w:color="auto"/>
        <w:right w:val="none" w:sz="0" w:space="0" w:color="auto"/>
      </w:divBdr>
    </w:div>
    <w:div w:id="2140952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atascience.stackexchange.com/questions/116692/accuracy-vs-categorical-accuracy" TargetMode="External"/><Relationship Id="rId2" Type="http://schemas.openxmlformats.org/officeDocument/2006/relationships/hyperlink" Target="https://rasbt.github.io/mlxtend/user_guide/classifier/SoftmaxRegression/" TargetMode="External"/><Relationship Id="rId1" Type="http://schemas.openxmlformats.org/officeDocument/2006/relationships/hyperlink" Target="https://towardsdatascience.com/keeping-up-with-the-berts-5b7beb92766" TargetMode="External"/><Relationship Id="rId5" Type="http://schemas.openxmlformats.org/officeDocument/2006/relationships/hyperlink" Target="https://stephenallwright.com/micro-vs-macro-f1-score/" TargetMode="External"/><Relationship Id="rId4" Type="http://schemas.openxmlformats.org/officeDocument/2006/relationships/hyperlink" Target="https://medium.com/@prudhviraju.srivatsavaya/layer-normalisation-and-batch-normalisation-c315ffe9a84b"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stats.stackexchange.com/q/191928"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3" Type="http://schemas.openxmlformats.org/officeDocument/2006/relationships/hyperlink" Target="https://insideaiml.com/blog/Hinge-Loss-and-Square-Hinge-loss-1068" TargetMode="External"/><Relationship Id="rId18" Type="http://schemas.openxmlformats.org/officeDocument/2006/relationships/hyperlink" Target="https://youtu.be/8b1JEDvenQU?si=k7-RcAeUeD5JzCba" TargetMode="External"/><Relationship Id="rId26" Type="http://schemas.openxmlformats.org/officeDocument/2006/relationships/hyperlink" Target="https://scikit-learn.org/stable/modules/generated/sklearn.feature_extraction.text.CountVectorizer.html" TargetMode="External"/><Relationship Id="rId39" Type="http://schemas.openxmlformats.org/officeDocument/2006/relationships/hyperlink" Target="https://keras.io/api/optimizers/adam/" TargetMode="External"/><Relationship Id="rId21" Type="http://schemas.openxmlformats.org/officeDocument/2006/relationships/hyperlink" Target="https://www.nltk.org/api/nltk.tokenize.word_tokenize.html" TargetMode="External"/><Relationship Id="rId34" Type="http://schemas.openxmlformats.org/officeDocument/2006/relationships/hyperlink" Target="https://keras.io/api/layers/core_layers/embedding/" TargetMode="External"/><Relationship Id="rId42" Type="http://schemas.openxmlformats.org/officeDocument/2006/relationships/hyperlink" Target="https://keras.io/keras_tuner/" TargetMode="External"/><Relationship Id="rId47" Type="http://schemas.openxmlformats.org/officeDocument/2006/relationships/hyperlink" Target="https://www.kaggle.com/models/tensorflow/bert/frameworks/tensorFlow2/variations/en-uncased-preprocess/versions/3?tfhub-redirect=true" TargetMode="External"/><Relationship Id="rId50" Type="http://schemas.openxmlformats.org/officeDocument/2006/relationships/hyperlink" Target="https://pandas.pydata.org/pandas-docs/version/2.1/index.html" TargetMode="External"/><Relationship Id="rId7" Type="http://schemas.openxmlformats.org/officeDocument/2006/relationships/hyperlink" Target="https://eu.themyersbriggs.com/-/media/Files/PDFs/Technical-information/MBTI_reliability_and_validity_info.pdf" TargetMode="External"/><Relationship Id="rId2" Type="http://schemas.openxmlformats.org/officeDocument/2006/relationships/hyperlink" Target="https://www.recruiter.com/recruiting/critique-of-the-myers-briggs-type-indicator-critique/" TargetMode="External"/><Relationship Id="rId16" Type="http://schemas.openxmlformats.org/officeDocument/2006/relationships/hyperlink" Target="https://mathspace.pl/matematyka/genialny-wzor-taylora-czyli-o-informacji-zakodowanej-w-pochodnych/" TargetMode="External"/><Relationship Id="rId29" Type="http://schemas.openxmlformats.org/officeDocument/2006/relationships/hyperlink" Target="https://scikit-learn.org/stable/modules/generated/sklearn.svm.LinearSVC.html" TargetMode="External"/><Relationship Id="rId11" Type="http://schemas.openxmlformats.org/officeDocument/2006/relationships/hyperlink" Target="https://medium.com/analytics-vidhya/understanding-embedding-layer-in-keras-bbe3ff1327ce" TargetMode="External"/><Relationship Id="rId24" Type="http://schemas.openxmlformats.org/officeDocument/2006/relationships/hyperlink" Target="https://scikit-learn.org/stable/modules/generated/sklearn.tree.DecisionTreeClassifier.html" TargetMode="External"/><Relationship Id="rId32" Type="http://schemas.openxmlformats.org/officeDocument/2006/relationships/hyperlink" Target="https://www.tensorflow.org/api_docs/python/tf/keras/preprocessing/text/Tokenizer" TargetMode="External"/><Relationship Id="rId37" Type="http://schemas.openxmlformats.org/officeDocument/2006/relationships/hyperlink" Target="https://keras.io/api/layers/core_layers/dense/" TargetMode="External"/><Relationship Id="rId40" Type="http://schemas.openxmlformats.org/officeDocument/2006/relationships/hyperlink" Target="https://www.tensorflow.org/api_docs/python/tf/keras/metrics/CategoricalAccuracy" TargetMode="External"/><Relationship Id="rId45" Type="http://schemas.openxmlformats.org/officeDocument/2006/relationships/hyperlink" Target="https://keras.io/api/layers/pooling_layers/global_average_pooling1d/" TargetMode="External"/><Relationship Id="rId53" Type="http://schemas.openxmlformats.org/officeDocument/2006/relationships/hyperlink" Target="https://scikit-learn.org/stable/" TargetMode="External"/><Relationship Id="rId5" Type="http://schemas.openxmlformats.org/officeDocument/2006/relationships/hyperlink" Target="https://www.16personalities.com/pl" TargetMode="External"/><Relationship Id="rId10" Type="http://schemas.openxmlformats.org/officeDocument/2006/relationships/hyperlink" Target="https://www.personalitycafe.com/" TargetMode="External"/><Relationship Id="rId19" Type="http://schemas.openxmlformats.org/officeDocument/2006/relationships/hyperlink" Target="https://www.sztucznainteligencja.org.pl/kurs/sztuczna-inteligencja-dla-poczatkujacych/sztuczne-sieci-neuronowe/" TargetMode="External"/><Relationship Id="rId31" Type="http://schemas.openxmlformats.org/officeDocument/2006/relationships/hyperlink" Target="https://xgboost.readthedocs.io/en/stable/get_started.html" TargetMode="External"/><Relationship Id="rId44" Type="http://schemas.openxmlformats.org/officeDocument/2006/relationships/hyperlink" Target="https://keras.io/api/layers/normalization_layers/layer_normalization/" TargetMode="External"/><Relationship Id="rId52" Type="http://schemas.openxmlformats.org/officeDocument/2006/relationships/hyperlink" Target="https://matplotlib.org/3.5.3/api/_as_gen/matplotlib.pyplot.html" TargetMode="External"/><Relationship Id="rId4" Type="http://schemas.openxmlformats.org/officeDocument/2006/relationships/hyperlink" Target="https://www.reddit.com/" TargetMode="External"/><Relationship Id="rId9" Type="http://schemas.openxmlformats.org/officeDocument/2006/relationships/hyperlink" Target="https://www.kaggle.com/datasets/datasnaek/mbti-type" TargetMode="External"/><Relationship Id="rId14" Type="http://schemas.openxmlformats.org/officeDocument/2006/relationships/hyperlink" Target="https://scikit-learn.org/stable/modules/naive_bayes.html" TargetMode="External"/><Relationship Id="rId22" Type="http://schemas.openxmlformats.org/officeDocument/2006/relationships/hyperlink" Target="https://tedboy.github.io/nlps/generated/generated/nltk.tokenize.TweetTokenizer.html" TargetMode="External"/><Relationship Id="rId27" Type="http://schemas.openxmlformats.org/officeDocument/2006/relationships/hyperlink" Target="https://scikit-learn.org/stable/modules/generated/sklearn.feature_extraction.text.TfidfTransformer.html" TargetMode="External"/><Relationship Id="rId30" Type="http://schemas.openxmlformats.org/officeDocument/2006/relationships/hyperlink" Target="https://scikit-learn.org/stable/modules/generated/sklearn.naive_bayes.MultinomialNB.html" TargetMode="External"/><Relationship Id="rId35" Type="http://schemas.openxmlformats.org/officeDocument/2006/relationships/hyperlink" Target="https://keras.io/api/layers/recurrent_layers/gru/" TargetMode="External"/><Relationship Id="rId43" Type="http://schemas.openxmlformats.org/officeDocument/2006/relationships/hyperlink" Target="https://keras.io/api/layers/attention_layers/multi_head_attention/" TargetMode="External"/><Relationship Id="rId48" Type="http://schemas.openxmlformats.org/officeDocument/2006/relationships/hyperlink" Target="https://www.kaggle.com/models/tensorflow/bert/frameworks/tensorFlow2/variations/bert-en-uncased-l-8-h-512-a-8/versions/1?tfhub-redirect=true" TargetMode="External"/><Relationship Id="rId8" Type="http://schemas.openxmlformats.org/officeDocument/2006/relationships/hyperlink" Target="https://potencjalosobowosci.com/mbti/" TargetMode="External"/><Relationship Id="rId51" Type="http://schemas.openxmlformats.org/officeDocument/2006/relationships/hyperlink" Target="https://numpy.org/doc/stable/index.html" TargetMode="External"/><Relationship Id="rId3" Type="http://schemas.openxmlformats.org/officeDocument/2006/relationships/hyperlink" Target="https://www.wired.com/story/myers-briggs-test-internet-fans/" TargetMode="External"/><Relationship Id="rId12" Type="http://schemas.openxmlformats.org/officeDocument/2006/relationships/hyperlink" Target="https://pl.wikipedia.org/wiki/TFIDF" TargetMode="External"/><Relationship Id="rId17" Type="http://schemas.openxmlformats.org/officeDocument/2006/relationships/hyperlink" Target="https://youtu.be/ZVFeW798-2I?si=PFxl8_h-DmoEmoNx" TargetMode="External"/><Relationship Id="rId25" Type="http://schemas.openxmlformats.org/officeDocument/2006/relationships/hyperlink" Target="https://scikit-learn.org/stable/modules/generated/sklearn.model_selection.train_test_split.html" TargetMode="External"/><Relationship Id="rId33" Type="http://schemas.openxmlformats.org/officeDocument/2006/relationships/hyperlink" Target="https://www.tensorflow.org/api_docs/python/tf/keras/utils/pad_sequences" TargetMode="External"/><Relationship Id="rId38" Type="http://schemas.openxmlformats.org/officeDocument/2006/relationships/hyperlink" Target="https://keras.io/api/layers/regularization_layers/dropout/" TargetMode="External"/><Relationship Id="rId46" Type="http://schemas.openxmlformats.org/officeDocument/2006/relationships/hyperlink" Target="https://keras.io/api/layers/regularizers/" TargetMode="External"/><Relationship Id="rId20" Type="http://schemas.openxmlformats.org/officeDocument/2006/relationships/hyperlink" Target="https://encord.com/blog/f1-score-in-machine-learning/" TargetMode="External"/><Relationship Id="rId41" Type="http://schemas.openxmlformats.org/officeDocument/2006/relationships/hyperlink" Target="https://www.tensorflow.org/addons/api_docs/python/tfa/metrics/F1Score" TargetMode="External"/><Relationship Id="rId54" Type="http://schemas.openxmlformats.org/officeDocument/2006/relationships/hyperlink" Target="https://keras.io/2.15/api/" TargetMode="External"/><Relationship Id="rId1" Type="http://schemas.openxmlformats.org/officeDocument/2006/relationships/hyperlink" Target="https://www.psychologytoday.com/us/blog/credit-and-blame-at-work/200806/the-use-and-misuse-of-personality-tests-for-coaching-and" TargetMode="External"/><Relationship Id="rId6" Type="http://schemas.openxmlformats.org/officeDocument/2006/relationships/hyperlink" Target="https://www.theguardian.com/science/brain-flapping/2013/mar/19/myers-briggs-test-unscientific" TargetMode="External"/><Relationship Id="rId15" Type="http://schemas.openxmlformats.org/officeDocument/2006/relationships/hyperlink" Target="https://www.geeksforgeeks.org/xgboost/" TargetMode="External"/><Relationship Id="rId23" Type="http://schemas.openxmlformats.org/officeDocument/2006/relationships/hyperlink" Target="https://sjp.pl/hashtag" TargetMode="External"/><Relationship Id="rId28" Type="http://schemas.openxmlformats.org/officeDocument/2006/relationships/hyperlink" Target="https://scikit-learn.org/stable/modules/generated/sklearn.linear_model.LogisticRegression.html" TargetMode="External"/><Relationship Id="rId36" Type="http://schemas.openxmlformats.org/officeDocument/2006/relationships/hyperlink" Target="https://keras.io/api/layers/normalization_layers/batch_normalization/" TargetMode="External"/><Relationship Id="rId49" Type="http://schemas.openxmlformats.org/officeDocument/2006/relationships/hyperlink" Target="https://www.anaconda.com/"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Car15</b:Tag>
    <b:SourceType>Book</b:SourceType>
    <b:Guid>{70E455CD-C62D-4713-84FB-092235654F66}</b:Guid>
    <b:Author>
      <b:Author>
        <b:NameList>
          <b:Person>
            <b:Last>Jung</b:Last>
            <b:First>Carl</b:First>
            <b:Middle>Gustav</b:Middle>
          </b:Person>
        </b:NameList>
      </b:Author>
    </b:Author>
    <b:Title>Typy psychologiczne</b:Title>
    <b:Year>2013</b:Year>
    <b:Publisher>KR</b:Publisher>
    <b:City>Warszawa</b:City>
    <b:Edition>I</b:Edition>
    <b:RefOrder>1</b:RefOrder>
  </b:Source>
  <b:Source>
    <b:Tag>Bra</b:Tag>
    <b:SourceType>ArticleInAPeriodical</b:SourceType>
    <b:Guid>{B8478B0B-205B-45D6-B7C8-B85E7FFC5429}</b:Guid>
    <b:Title>Survey Analysis of Machine Learning Methods for Natural Language Processing for MBTI Personality Type Prediction</b:Title>
    <b:Author>
      <b:Author>
        <b:NameList>
          <b:Person>
            <b:Last>Cui</b:Last>
            <b:First>Brandon</b:First>
          </b:Person>
          <b:Person>
            <b:Last>Qi</b:Last>
            <b:First>Calvin</b:First>
          </b:Person>
        </b:NameList>
      </b:Author>
    </b:Author>
    <b:Year>2017</b:Year>
    <b:RefOrder>3</b:RefOrder>
  </b:Source>
  <b:Source>
    <b:Tag>Her17</b:Tag>
    <b:SourceType>ArticleInAPeriodical</b:SourceType>
    <b:Guid>{5D08B30A-A750-4D30-ACCF-0DE1CAC9421A}</b:Guid>
    <b:Author>
      <b:Author>
        <b:NameList>
          <b:Person>
            <b:Last>Hernandez</b:Last>
            <b:First>Rayne</b:First>
          </b:Person>
          <b:Person>
            <b:Last>Knight</b:Last>
            <b:Middle>Scott</b:Middle>
            <b:First>Ian</b:First>
          </b:Person>
        </b:NameList>
      </b:Author>
    </b:Author>
    <b:Title>Predicting Myers-Briggs Type Indicator with Text Classification</b:Title>
    <b:Year>2017</b:Year>
    <b:City>Long Beach</b:City>
    <b:Publisher>31st Conference on Neural Information Processing Systems</b:Publisher>
    <b:RefOrder>2</b:RefOrder>
  </b:Source>
  <b:Source>
    <b:Tag>Ant18</b:Tag>
    <b:SourceType>DocumentFromInternetSite</b:SourceType>
    <b:Guid>{28447600-FD52-4A39-BF23-EAA1EBFCC165}</b:Guid>
    <b:Author>
      <b:Author>
        <b:NameList>
          <b:Person>
            <b:Last>Antonio</b:Last>
            <b:First>Bianca</b:First>
          </b:Person>
          <b:Person>
            <b:Last>Park</b:Last>
            <b:First>Chang</b:First>
          </b:Person>
          <b:Person>
            <b:Last>Valleru</b:Last>
            <b:First>Chethan</b:First>
          </b:Person>
          <b:Person>
            <b:Last>Byron</b:Last>
            <b:First>Connor</b:First>
          </b:Person>
          <b:Person>
            <b:Last>Ajaykumar</b:Last>
            <b:First>Gopika</b:First>
          </b:Person>
          <b:Person>
            <b:Last>Tan</b:Last>
            <b:First>Vivian</b:First>
          </b:Person>
        </b:NameList>
      </b:Author>
    </b:Author>
    <b:Title>Medium</b:Title>
    <b:Year>2018</b:Year>
    <b:Month>5</b:Month>
    <b:Day>5</b:Day>
    <b:URL>https://medium.com/@bian0628/data-science-final-project-myers-briggs-prediction-ecfa203cef8</b:URL>
    <b:RefOrder>4</b:RefOrder>
  </b:Source>
  <b:Source>
    <b:Tag>Abi20</b:Tag>
    <b:SourceType>ArticleInAPeriodical</b:SourceType>
    <b:Guid>{EE9DD095-9935-421A-8861-7030258E16CF}</b:Guid>
    <b:Title>Improving Intelligent Personality Prediction using Myers-Briggs Type Indicator and Random Forest Classifier</b:Title>
    <b:Year>2020</b:Year>
    <b:PeriodicalTitle>International Journal of Advanced Computer Science and Applications</b:PeriodicalTitle>
    <b:Volume>XI</b:Volume>
    <b:Author>
      <b:Author>
        <b:NameList>
          <b:Person>
            <b:Last>Abidin</b:Last>
            <b:First>Nur</b:First>
            <b:Middle>Haziqah Zainal</b:Middle>
          </b:Person>
          <b:Person>
            <b:Last>Remli</b:Last>
            <b:First>Muhammad</b:First>
            <b:Middle>Akmal</b:Middle>
          </b:Person>
          <b:Person>
            <b:Last>Ali</b:Last>
            <b:First>Noorlin</b:First>
            <b:Middle>Mohd</b:Middle>
          </b:Person>
          <b:Person>
            <b:Last>Phon</b:Last>
            <b:First>Danakorn</b:First>
            <b:Middle>Nincarean Eh</b:Middle>
          </b:Person>
          <b:Person>
            <b:Last>Yusoff</b:Last>
            <b:First>Nooraini</b:First>
          </b:Person>
          <b:Person>
            <b:Last>Adli</b:Last>
            <b:First>Hasyiya</b:First>
            <b:Middle>Karimah</b:Middle>
          </b:Person>
          <b:Person>
            <b:Last>Busalim</b:Last>
            <b:First>Abdelsalam</b:First>
            <b:Middle>H</b:Middle>
          </b:Person>
        </b:NameList>
      </b:Author>
    </b:Author>
    <b:DOI>10.14569/IJACSA.2020.0111125</b:DOI>
    <b:RefOrder>5</b:RefOrder>
  </b:Source>
  <b:Source>
    <b:Tag>Ami20</b:Tag>
    <b:SourceType>ArticleInAPeriodical</b:SourceType>
    <b:Guid>{2820D2B4-134F-4B75-814F-96EF3FEF0842}</b:Guid>
    <b:Title>Machine Learning Approach to Personality Type Prediction Based on the Myers-Briggs Type Indicator ®</b:Title>
    <b:PeriodicalTitle>Multimodal Technologies and Interaction</b:PeriodicalTitle>
    <b:Year>2020</b:Year>
    <b:Author>
      <b:Author>
        <b:NameList>
          <b:Person>
            <b:Last>Amirhosseini</b:Last>
            <b:Middle>Hossein</b:Middle>
            <b:First>Mohammad</b:First>
          </b:Person>
          <b:Person>
            <b:Last>Kazemian</b:Last>
            <b:First>Hassan</b:First>
          </b:Person>
        </b:NameList>
      </b:Author>
    </b:Author>
    <b:Volume>IV</b:Volume>
    <b:DOI>10.3390/mti4010009</b:DOI>
    <b:RefOrder>6</b:RefOrder>
  </b:Source>
  <b:Source>
    <b:Tag>Ont22</b:Tag>
    <b:SourceType>ArticleInAPeriodical</b:SourceType>
    <b:Guid>{8C40D202-8E95-428B-A1B1-63CB26CC0613}</b:Guid>
    <b:Author>
      <b:Author>
        <b:NameList>
          <b:Person>
            <b:Last>Ontoum</b:Last>
            <b:First>Sakdipat</b:First>
          </b:Person>
          <b:Person>
            <b:Last>Chan</b:Last>
            <b:First>Jonathan</b:First>
          </b:Person>
        </b:NameList>
      </b:Author>
    </b:Author>
    <b:Title>Personality Type Based on Myers-Briggs Type Indicator with Text Posting Style by using Traditional and Deep Learning</b:Title>
    <b:Year>2022</b:Year>
    <b:DOI>10.48550/arXiv.2201.08717</b:DOI>
    <b:RefOrder>7</b:RefOrder>
  </b:Source>
  <b:Source>
    <b:Tag>Jac18</b:Tag>
    <b:SourceType>ArticleInAPeriodical</b:SourceType>
    <b:Guid>{03A189BF-4397-4E0A-929A-BB607F9E846B}</b:Guid>
    <b:Author>
      <b:Author>
        <b:NameList>
          <b:Person>
            <b:Last>Devlin</b:Last>
            <b:First>Jacob</b:First>
          </b:Person>
          <b:Person>
            <b:Last>Chang</b:Last>
            <b:First>Ming-Wei</b:First>
          </b:Person>
          <b:Person>
            <b:Last>Lee</b:Last>
            <b:First>Kenton</b:First>
          </b:Person>
          <b:Person>
            <b:Last>Toutanova</b:Last>
            <b:First>Kristina</b:First>
          </b:Person>
        </b:NameList>
      </b:Author>
    </b:Author>
    <b:Title>BERT: Pre-training of Deep Bidirectional Transformers for Language Understanding</b:Title>
    <b:Year>2018</b:Year>
    <b:RefOrder>8</b:RefOrder>
  </b:Source>
  <b:Source>
    <b:Tag>Gér18</b:Tag>
    <b:SourceType>Book</b:SourceType>
    <b:Guid>{F7B4FAB9-FE33-4C9C-87CB-579C78D24107}</b:Guid>
    <b:Author>
      <b:Author>
        <b:NameList>
          <b:Person>
            <b:Last>Géron</b:Last>
            <b:First>Aurélien</b:First>
          </b:Person>
        </b:NameList>
      </b:Author>
    </b:Author>
    <b:Title>Uczenie maszynowe z użyciem Scikit-Learn i TensorFlow : pojęcia, techniki i narzędzia służące do tworzenia inteligentnych systemów</b:Title>
    <b:Year>2018</b:Year>
    <b:City>Gliwice</b:City>
    <b:Publisher>Helion</b:Publisher>
    <b:RefOrder>10</b:RefOrder>
  </b:Source>
  <b:Source>
    <b:Tag>Ras19</b:Tag>
    <b:SourceType>Book</b:SourceType>
    <b:Guid>{D97F51D8-EE2C-4F2B-B16C-360CD19A4794}</b:Guid>
    <b:Author>
      <b:Author>
        <b:NameList>
          <b:Person>
            <b:Last>Raschka</b:Last>
            <b:First>Sebastian</b:First>
          </b:Person>
          <b:Person>
            <b:Last>Mirjalili</b:Last>
            <b:First>Vahid</b:First>
          </b:Person>
        </b:NameList>
      </b:Author>
    </b:Author>
    <b:Title>Python. Uczenie maszynowe</b:Title>
    <b:Year>2019</b:Year>
    <b:City>Gliwice</b:City>
    <b:Publisher>Helion</b:Publisher>
    <b:Edition>II</b:Edition>
    <b:RefOrder>11</b:RefOrder>
  </b:Source>
  <b:Source>
    <b:Tag>Ski17</b:Tag>
    <b:SourceType>Book</b:SourceType>
    <b:Guid>{0CAA7ED8-7EE5-4A4F-B114-D6C2B72956B4}</b:Guid>
    <b:Author>
      <b:Author>
        <b:NameList>
          <b:Person>
            <b:Last>Skiena</b:Last>
            <b:First>Steven</b:First>
            <b:Middle>S.</b:Middle>
          </b:Person>
        </b:NameList>
      </b:Author>
    </b:Author>
    <b:Title>The Data Science Design Manual</b:Title>
    <b:Year>2017</b:Year>
    <b:Publisher>Springer Cham</b:Publisher>
    <b:Edition>I</b:Edition>
    <b:City>Cham</b:City>
    <b:RefOrder>13</b:RefOrder>
  </b:Source>
  <b:Source>
    <b:Tag>Che16</b:Tag>
    <b:SourceType>ArticleInAPeriodical</b:SourceType>
    <b:Guid>{316570FC-16F9-4EC4-8848-FAF06C115448}</b:Guid>
    <b:Title>XGBoost: A Scalable Tree Boosting System</b:Title>
    <b:Year>2016</b:Year>
    <b:Author>
      <b:Author>
        <b:NameList>
          <b:Person>
            <b:Last>Chen</b:Last>
            <b:First>Tianqi</b:First>
          </b:Person>
          <b:Person>
            <b:Last>Guestrin</b:Last>
            <b:First>Carlos</b:First>
          </b:Person>
        </b:NameList>
      </b:Author>
    </b:Author>
    <b:DOI>10.1145/2939672.2939785</b:DOI>
    <b:RefOrder>14</b:RefOrder>
  </b:Source>
  <b:Source>
    <b:Tag>McC43</b:Tag>
    <b:SourceType>ArticleInAPeriodical</b:SourceType>
    <b:Guid>{216D4DDF-E52D-4817-A54D-B6517506824E}</b:Guid>
    <b:Author>
      <b:Author>
        <b:NameList>
          <b:Person>
            <b:Last>McCulloch</b:Last>
            <b:First>Warren</b:First>
            <b:Middle>S.</b:Middle>
          </b:Person>
          <b:Person>
            <b:Last>Pitts</b:Last>
            <b:First>Walter</b:First>
          </b:Person>
        </b:NameList>
      </b:Author>
    </b:Author>
    <b:Title>A logical calculus of the ideas immanent in nervous activity</b:Title>
    <b:PeriodicalTitle>Bulletin of Mathematical Biophysics</b:PeriodicalTitle>
    <b:Year>1943</b:Year>
    <b:Pages>115-133</b:Pages>
    <b:Volume>V</b:Volume>
    <b:DOI>10.1007/BF02478259</b:DOI>
    <b:RefOrder>15</b:RefOrder>
  </b:Source>
  <b:Source>
    <b:Tag>Jim16</b:Tag>
    <b:SourceType>ArticleInAPeriodical</b:SourceType>
    <b:Guid>{0F3A1575-FF4E-487C-BB66-574853ECB907}</b:Guid>
    <b:Author>
      <b:Author>
        <b:NameList>
          <b:Person>
            <b:Last>Ba</b:Last>
            <b:First>Jimmy</b:First>
            <b:Middle>Lei</b:Middle>
          </b:Person>
          <b:Person>
            <b:Last>Kiros</b:Last>
            <b:First>Jamie</b:First>
            <b:Middle>Ryan</b:Middle>
          </b:Person>
          <b:Person>
            <b:Last>Hinton</b:Last>
            <b:First>Geoffrey</b:First>
            <b:Middle>E.</b:Middle>
          </b:Person>
        </b:NameList>
      </b:Author>
    </b:Author>
    <b:Title>Layer Normalization</b:Title>
    <b:Year>2016</b:Year>
    <b:RefOrder>16</b:RefOrder>
  </b:Source>
  <b:Source>
    <b:Tag>Ser15</b:Tag>
    <b:SourceType>ArticleInAPeriodical</b:SourceType>
    <b:Guid>{4A3D6E28-BECD-4E9B-83A5-EC4150CB4CE2}</b:Guid>
    <b:Author>
      <b:Author>
        <b:NameList>
          <b:Person>
            <b:Last>Ioffe</b:Last>
            <b:First>Sergey</b:First>
          </b:Person>
          <b:Person>
            <b:Last>Szegedy</b:Last>
            <b:First>Christian</b:First>
          </b:Person>
        </b:NameList>
      </b:Author>
    </b:Author>
    <b:Title>Batch Normalization: Accelerating Deep Network Training by Reducing Internal Covariate Shift</b:Title>
    <b:Year>2015</b:Year>
    <b:RefOrder>17</b:RefOrder>
  </b:Source>
  <b:Source>
    <b:Tag>Dav86</b:Tag>
    <b:SourceType>ArticleInAPeriodical</b:SourceType>
    <b:Guid>{DF19E1F3-E53E-4E53-BE81-34D981407145}</b:Guid>
    <b:Author>
      <b:Author>
        <b:NameList>
          <b:Person>
            <b:Last>Rumelhart</b:Last>
            <b:First>David</b:First>
            <b:Middle>E.</b:Middle>
          </b:Person>
          <b:Person>
            <b:Last>Hinton</b:Last>
            <b:First>Geoffrey</b:First>
            <b:Middle>E.</b:Middle>
          </b:Person>
          <b:Person>
            <b:Last>Williams</b:Last>
            <b:First>Ronald</b:First>
            <b:Middle>J.</b:Middle>
          </b:Person>
        </b:NameList>
      </b:Author>
    </b:Author>
    <b:Title>Learning Internal Representations by Error Propagation</b:Title>
    <b:Year>1986</b:Year>
    <b:RefOrder>18</b:RefOrder>
  </b:Source>
  <b:Source>
    <b:Tag>Ben94</b:Tag>
    <b:SourceType>ArticleInAPeriodical</b:SourceType>
    <b:Guid>{20908033-70B0-453A-8E49-466AA9A855BE}</b:Guid>
    <b:Author>
      <b:Author>
        <b:NameList>
          <b:Person>
            <b:Last>Bengio</b:Last>
            <b:First>Y.</b:First>
          </b:Person>
          <b:Person>
            <b:Last>Simard</b:Last>
            <b:First>Patrice</b:First>
          </b:Person>
          <b:Person>
            <b:Last>Frasconi</b:Last>
            <b:First>Paolo</b:First>
          </b:Person>
        </b:NameList>
      </b:Author>
    </b:Author>
    <b:Title>Learning long-term dependencies with gradient descent is difficult</b:Title>
    <b:PeriodicalTitle>IEEE transactions on neural networks / a publication of the IEEE Neural Networks Council</b:PeriodicalTitle>
    <b:Year>1994</b:Year>
    <b:Pages>157-166</b:Pages>
    <b:Volume>V</b:Volume>
    <b:DOI>10.1109/72.279181</b:DOI>
    <b:RefOrder>19</b:RefOrder>
  </b:Source>
  <b:Source>
    <b:Tag>Die14</b:Tag>
    <b:SourceType>ArticleInAPeriodical</b:SourceType>
    <b:Guid>{85FD5CCE-C7AC-4DBF-8A22-365BC6611BF1}</b:Guid>
    <b:Author>
      <b:Author>
        <b:NameList>
          <b:Person>
            <b:Last>Kingma</b:Last>
            <b:First>Diederik</b:First>
          </b:Person>
          <b:Person>
            <b:Last>Ba</b:Last>
            <b:First>Jimmy</b:First>
          </b:Person>
        </b:NameList>
      </b:Author>
    </b:Author>
    <b:Title>Adam: A Method for Stochastic Optimization</b:Title>
    <b:PeriodicalTitle>International Conference on Learning Representations</b:PeriodicalTitle>
    <b:Year>2014</b:Year>
    <b:RefOrder>20</b:RefOrder>
  </b:Source>
  <b:Source>
    <b:Tag>Hoc97</b:Tag>
    <b:SourceType>ArticleInAPeriodical</b:SourceType>
    <b:Guid>{FBB8651F-925B-468E-9472-6A1DCEB1766C}</b:Guid>
    <b:Author>
      <b:Author>
        <b:NameList>
          <b:Person>
            <b:Last>Hochreiter</b:Last>
            <b:First>Sepp</b:First>
          </b:Person>
          <b:Person>
            <b:Last>Schmidhuber</b:Last>
            <b:First>Jürgen</b:First>
          </b:Person>
        </b:NameList>
      </b:Author>
    </b:Author>
    <b:Title>Long Short-term Memory</b:Title>
    <b:PeriodicalTitle>Neural computation</b:PeriodicalTitle>
    <b:Year>1997</b:Year>
    <b:Pages>1735-1780</b:Pages>
    <b:Volume>IX</b:Volume>
    <b:DOI>10.1162/neco.1997.9.8.1735</b:DOI>
    <b:RefOrder>21</b:RefOrder>
  </b:Source>
  <b:Source>
    <b:Tag>Cho14</b:Tag>
    <b:SourceType>ArticleInAPeriodical</b:SourceType>
    <b:Guid>{2C0BE341-2C22-4FDD-9217-284CFC98F1D7}</b:Guid>
    <b:Author>
      <b:Author>
        <b:NameList>
          <b:Person>
            <b:Last>Cho</b:Last>
            <b:First>Kyunghyun</b:First>
          </b:Person>
          <b:Person>
            <b:Last>Merrienboer</b:Last>
            <b:First>Bart</b:First>
          </b:Person>
          <b:Person>
            <b:Last>Gulcehre</b:Last>
            <b:First>Caglar</b:First>
          </b:Person>
          <b:Person>
            <b:Last>Bougares</b:Last>
            <b:First>Fethi</b:First>
          </b:Person>
          <b:Person>
            <b:Last>Schwenk</b:Last>
            <b:First>Holger</b:First>
          </b:Person>
          <b:Person>
            <b:Last>Bengio</b:Last>
            <b:First>Y.</b:First>
          </b:Person>
        </b:NameList>
      </b:Author>
    </b:Author>
    <b:Title>Learning Phrase Representations using RNN Encoder-Decoder for Statistical Machine Translation</b:Title>
    <b:Year>2014</b:Year>
    <b:DOI>10.3115/v1/D14-1179</b:DOI>
    <b:RefOrder>22</b:RefOrder>
  </b:Source>
  <b:Source>
    <b:Tag>Ash23</b:Tag>
    <b:SourceType>ArticleInAPeriodical</b:SourceType>
    <b:Guid>{434FA593-99CE-4E19-A3AA-1FDCC1C5DC08}</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Lukasz</b:First>
          </b:Person>
          <b:Person>
            <b:Last>Polosukhin</b:Last>
            <b:First>Illia</b:First>
          </b:Person>
        </b:NameList>
      </b:Author>
    </b:Author>
    <b:Title>Attention Is All You Need</b:Title>
    <b:PeriodicalTitle>Neural Information Processing Systems</b:PeriodicalTitle>
    <b:Year>2023</b:Year>
    <b:RefOrder>23</b:RefOrder>
  </b:Source>
  <b:Source>
    <b:Tag>Fen20</b:Tag>
    <b:SourceType>Book</b:SourceType>
    <b:Guid>{3212E164-9DCF-4373-8F79-398B71050937}</b:Guid>
    <b:Author>
      <b:Author>
        <b:NameList>
          <b:Person>
            <b:Last>Fenner</b:Last>
            <b:First>Mark</b:First>
            <b:Middle>E.</b:Middle>
          </b:Person>
        </b:NameList>
      </b:Author>
    </b:Author>
    <b:Title>Uczenie maszynowe w Pythonie dla każdego</b:Title>
    <b:Year>2020</b:Year>
    <b:City>Gliwice</b:City>
    <b:Publisher>Helion</b:Publisher>
    <b:RefOrder>9</b:RefOrder>
  </b:Source>
  <b:Source>
    <b:Tag>Ros04</b:Tag>
    <b:SourceType>JournalArticle</b:SourceType>
    <b:Guid>{4B8FEC79-728C-4EEA-B44B-66A78759D21D}</b:Guid>
    <b:Title>Margin Maximizing Loss Functions</b:Title>
    <b:Year>2004</b:Year>
    <b:Author>
      <b:Author>
        <b:NameList>
          <b:Person>
            <b:Last>Rosset</b:Last>
            <b:First>Saharon</b:First>
          </b:Person>
          <b:Person>
            <b:Last>Zhu</b:Last>
            <b:First>Ji</b:First>
          </b:Person>
          <b:Person>
            <b:Last>Hastie</b:Last>
            <b:First>Trevor</b:First>
          </b:Person>
        </b:NameList>
      </b:Author>
    </b:Author>
    <b:JournalName>Advances in Neural Information Processing Systems</b:JournalName>
    <b:RefOrder>12</b:RefOrder>
  </b:Source>
</b:Sources>
</file>

<file path=customXml/itemProps1.xml><?xml version="1.0" encoding="utf-8"?>
<ds:datastoreItem xmlns:ds="http://schemas.openxmlformats.org/officeDocument/2006/customXml" ds:itemID="{2B657579-526D-4A3B-A716-9EE5236C3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31780</TotalTime>
  <Pages>78</Pages>
  <Words>18327</Words>
  <Characters>109963</Characters>
  <Application>Microsoft Office Word</Application>
  <DocSecurity>0</DocSecurity>
  <Lines>916</Lines>
  <Paragraphs>256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Klasyfikacja typów osobowości na podstawie postów internetowych</vt:lpstr>
      <vt:lpstr/>
    </vt:vector>
  </TitlesOfParts>
  <Company/>
  <LinksUpToDate>false</LinksUpToDate>
  <CharactersWithSpaces>128034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Klasyfikacja typów osobowości na podstawie postów internetowych</dc:title>
  <dc:subject/>
  <dc:creator>inż. Marta Glanowska</dc:creator>
  <cp:keywords/>
  <dc:description/>
  <cp:lastModifiedBy>Marta Glanowska</cp:lastModifiedBy>
  <cp:revision>899</cp:revision>
  <dcterms:created xsi:type="dcterms:W3CDTF">2021-11-16T15:01:00Z</dcterms:created>
  <dcterms:modified xsi:type="dcterms:W3CDTF">2024-03-25T15:28:00Z</dcterms:modified>
</cp:coreProperties>
</file>