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5C" w:rsidRDefault="008E685C" w:rsidP="008E685C">
      <w:pPr>
        <w:jc w:val="center"/>
      </w:pPr>
      <w:r>
        <w:rPr>
          <w:rFonts w:ascii="Arial" w:hAnsi="Arial" w:cs="Arial"/>
          <w:noProof/>
          <w:color w:val="000000"/>
          <w:lang w:eastAsia="pt-PT"/>
        </w:rPr>
        <w:drawing>
          <wp:inline distT="0" distB="0" distL="0" distR="0" wp14:anchorId="4F539A87" wp14:editId="555C0FA6">
            <wp:extent cx="1717227" cy="1495425"/>
            <wp:effectExtent l="0" t="0" r="0" b="0"/>
            <wp:docPr id="2" name="Imagem 2" descr="https://lh4.googleusercontent.com/rU1fYEyyStYTSNShLmB4gaNYsvg0yxPJT3GN0MwvYZZGcX4prKYAJf2QDjtX2lcPM-EIMZd0FqGVHqJkL7AIGct_QY409MIrj3KiWcixbYhmCNqvJxQCsyKK3R-UlIj4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U1fYEyyStYTSNShLmB4gaNYsvg0yxPJT3GN0MwvYZZGcX4prKYAJf2QDjtX2lcPM-EIMZd0FqGVHqJkL7AIGct_QY409MIrj3KiWcixbYhmCNqvJxQCsyKK3R-UlIj42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9189" cy="1531967"/>
                    </a:xfrm>
                    <a:prstGeom prst="rect">
                      <a:avLst/>
                    </a:prstGeom>
                    <a:noFill/>
                    <a:ln>
                      <a:noFill/>
                    </a:ln>
                  </pic:spPr>
                </pic:pic>
              </a:graphicData>
            </a:graphic>
          </wp:inline>
        </w:drawing>
      </w:r>
    </w:p>
    <w:p w:rsidR="008E685C" w:rsidRDefault="008E685C" w:rsidP="008E685C">
      <w:pPr>
        <w:ind w:left="1416" w:firstLine="708"/>
      </w:pPr>
    </w:p>
    <w:p w:rsidR="008E685C" w:rsidRDefault="008E685C" w:rsidP="008E685C"/>
    <w:p w:rsidR="008E685C" w:rsidRDefault="008E685C" w:rsidP="008E685C">
      <w:pPr>
        <w:jc w:val="center"/>
        <w:rPr>
          <w:rFonts w:ascii="Arial" w:eastAsia="Times New Roman" w:hAnsi="Arial" w:cs="Arial"/>
          <w:color w:val="000000"/>
          <w:sz w:val="72"/>
          <w:szCs w:val="72"/>
          <w:lang w:eastAsia="pt-PT"/>
        </w:rPr>
      </w:pPr>
      <w:r w:rsidRPr="00E24537">
        <w:rPr>
          <w:rFonts w:ascii="Arial" w:eastAsia="Times New Roman" w:hAnsi="Arial" w:cs="Arial"/>
          <w:color w:val="000000"/>
          <w:sz w:val="72"/>
          <w:szCs w:val="72"/>
          <w:lang w:eastAsia="pt-PT"/>
        </w:rPr>
        <w:t>Gestão de</w:t>
      </w:r>
      <w:bookmarkStart w:id="0" w:name="_GoBack"/>
      <w:bookmarkEnd w:id="0"/>
      <w:r w:rsidRPr="00E24537">
        <w:rPr>
          <w:rFonts w:ascii="Arial" w:eastAsia="Times New Roman" w:hAnsi="Arial" w:cs="Arial"/>
          <w:color w:val="000000"/>
          <w:sz w:val="72"/>
          <w:szCs w:val="72"/>
          <w:lang w:eastAsia="pt-PT"/>
        </w:rPr>
        <w:t xml:space="preserve"> Projetos</w:t>
      </w:r>
    </w:p>
    <w:p w:rsidR="005C62C9" w:rsidRPr="005C62C9" w:rsidRDefault="005C62C9" w:rsidP="008E685C">
      <w:pPr>
        <w:jc w:val="center"/>
        <w:rPr>
          <w:rFonts w:ascii="Arial" w:hAnsi="Arial" w:cs="Arial"/>
          <w:sz w:val="40"/>
          <w:szCs w:val="72"/>
        </w:rPr>
      </w:pPr>
      <w:r w:rsidRPr="005C62C9">
        <w:rPr>
          <w:rFonts w:ascii="Arial" w:eastAsia="Times New Roman" w:hAnsi="Arial" w:cs="Arial"/>
          <w:color w:val="000000"/>
          <w:sz w:val="40"/>
          <w:szCs w:val="72"/>
          <w:lang w:eastAsia="pt-PT"/>
        </w:rPr>
        <w:t>Parte 2</w:t>
      </w:r>
    </w:p>
    <w:p w:rsidR="008E685C" w:rsidRDefault="008E685C" w:rsidP="008E685C">
      <w:pPr>
        <w:jc w:val="both"/>
      </w:pPr>
    </w:p>
    <w:p w:rsidR="008E685C" w:rsidRDefault="008E685C" w:rsidP="008E685C">
      <w:pPr>
        <w:jc w:val="both"/>
      </w:pPr>
    </w:p>
    <w:p w:rsidR="008E685C" w:rsidRDefault="008E685C" w:rsidP="008E685C">
      <w:pPr>
        <w:jc w:val="both"/>
      </w:pPr>
    </w:p>
    <w:p w:rsidR="008E685C" w:rsidRDefault="008E685C" w:rsidP="008E685C">
      <w:pPr>
        <w:jc w:val="center"/>
      </w:pPr>
      <w:r>
        <w:rPr>
          <w:noProof/>
          <w:lang w:eastAsia="pt-PT"/>
        </w:rPr>
        <w:drawing>
          <wp:inline distT="0" distB="0" distL="0" distR="0" wp14:anchorId="47D12EA4" wp14:editId="3EF73387">
            <wp:extent cx="3476625" cy="2829224"/>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ategiz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4388" cy="2843680"/>
                    </a:xfrm>
                    <a:prstGeom prst="rect">
                      <a:avLst/>
                    </a:prstGeom>
                  </pic:spPr>
                </pic:pic>
              </a:graphicData>
            </a:graphic>
          </wp:inline>
        </w:drawing>
      </w:r>
    </w:p>
    <w:p w:rsidR="008E685C" w:rsidRDefault="008E685C" w:rsidP="008E685C">
      <w:pPr>
        <w:jc w:val="center"/>
      </w:pPr>
    </w:p>
    <w:p w:rsidR="008E685C" w:rsidRPr="00E24537" w:rsidRDefault="008E685C" w:rsidP="008E685C">
      <w:pPr>
        <w:jc w:val="center"/>
        <w:rPr>
          <w:rFonts w:ascii="Arial" w:hAnsi="Arial" w:cs="Arial"/>
          <w:b/>
          <w:bCs/>
          <w:color w:val="000000"/>
          <w:sz w:val="20"/>
          <w:szCs w:val="20"/>
        </w:rPr>
      </w:pPr>
      <w:r w:rsidRPr="00E24537">
        <w:rPr>
          <w:rFonts w:ascii="Arial" w:hAnsi="Arial" w:cs="Arial"/>
        </w:rPr>
        <w:br/>
      </w:r>
      <w:r w:rsidRPr="00E24537">
        <w:rPr>
          <w:rFonts w:ascii="Arial" w:hAnsi="Arial" w:cs="Arial"/>
          <w:b/>
          <w:bCs/>
          <w:color w:val="000000"/>
          <w:sz w:val="20"/>
          <w:szCs w:val="20"/>
        </w:rPr>
        <w:t>Estudantes &amp; Autores:</w:t>
      </w:r>
    </w:p>
    <w:p w:rsidR="008E685C" w:rsidRPr="00E24537" w:rsidRDefault="008E685C" w:rsidP="008E685C">
      <w:pPr>
        <w:jc w:val="center"/>
        <w:rPr>
          <w:rFonts w:ascii="Arial" w:hAnsi="Arial" w:cs="Arial"/>
          <w:b/>
          <w:bCs/>
          <w:color w:val="000000"/>
          <w:sz w:val="20"/>
          <w:szCs w:val="20"/>
        </w:rPr>
      </w:pPr>
    </w:p>
    <w:p w:rsidR="008E685C" w:rsidRPr="00E24537" w:rsidRDefault="008E685C" w:rsidP="008E685C">
      <w:pPr>
        <w:jc w:val="center"/>
        <w:rPr>
          <w:rFonts w:ascii="Arial" w:hAnsi="Arial" w:cs="Arial"/>
          <w:bCs/>
          <w:color w:val="000000"/>
          <w:sz w:val="20"/>
          <w:szCs w:val="20"/>
        </w:rPr>
      </w:pPr>
      <w:r w:rsidRPr="00E24537">
        <w:rPr>
          <w:rFonts w:ascii="Arial" w:hAnsi="Arial" w:cs="Arial"/>
          <w:bCs/>
          <w:color w:val="000000"/>
          <w:sz w:val="20"/>
          <w:szCs w:val="20"/>
        </w:rPr>
        <w:t xml:space="preserve">Ricardo Cerqueira – </w:t>
      </w:r>
      <w:hyperlink r:id="rId9" w:history="1">
        <w:r w:rsidRPr="00E24537">
          <w:rPr>
            <w:rStyle w:val="Hiperligao"/>
            <w:rFonts w:ascii="Arial" w:hAnsi="Arial" w:cs="Arial"/>
            <w:bCs/>
            <w:sz w:val="20"/>
            <w:szCs w:val="20"/>
          </w:rPr>
          <w:t>up2010304000@fe.up.pt</w:t>
        </w:r>
      </w:hyperlink>
      <w:r w:rsidRPr="00E24537">
        <w:rPr>
          <w:rFonts w:ascii="Arial" w:hAnsi="Arial" w:cs="Arial"/>
          <w:bCs/>
          <w:color w:val="000000"/>
          <w:sz w:val="20"/>
          <w:szCs w:val="20"/>
        </w:rPr>
        <w:t xml:space="preserve"> – 201304000</w:t>
      </w:r>
    </w:p>
    <w:p w:rsidR="008E685C" w:rsidRPr="00E24537" w:rsidRDefault="008E685C" w:rsidP="008E685C">
      <w:pPr>
        <w:jc w:val="center"/>
        <w:rPr>
          <w:rFonts w:ascii="Arial" w:hAnsi="Arial" w:cs="Arial"/>
          <w:bCs/>
          <w:color w:val="000000"/>
          <w:sz w:val="20"/>
          <w:szCs w:val="20"/>
        </w:rPr>
      </w:pPr>
      <w:r w:rsidRPr="00E24537">
        <w:rPr>
          <w:rFonts w:ascii="Arial" w:hAnsi="Arial" w:cs="Arial"/>
          <w:bCs/>
          <w:color w:val="000000"/>
          <w:sz w:val="20"/>
          <w:szCs w:val="20"/>
        </w:rPr>
        <w:t>Inês Carneiro</w:t>
      </w:r>
      <w:r w:rsidRPr="00E24537">
        <w:rPr>
          <w:rFonts w:ascii="Arial" w:hAnsi="Arial" w:cs="Arial"/>
          <w:bCs/>
          <w:color w:val="000000"/>
          <w:sz w:val="20"/>
          <w:szCs w:val="20"/>
        </w:rPr>
        <w:tab/>
        <w:t xml:space="preserve"> – </w:t>
      </w:r>
      <w:hyperlink r:id="rId10" w:history="1">
        <w:r w:rsidRPr="00E24537">
          <w:rPr>
            <w:rStyle w:val="Hiperligao"/>
            <w:rFonts w:ascii="Arial" w:hAnsi="Arial" w:cs="Arial"/>
            <w:bCs/>
            <w:sz w:val="20"/>
            <w:szCs w:val="20"/>
          </w:rPr>
          <w:t>up2010303501@fe.up.pt</w:t>
        </w:r>
      </w:hyperlink>
      <w:r w:rsidRPr="00E24537">
        <w:rPr>
          <w:rFonts w:ascii="Arial" w:hAnsi="Arial" w:cs="Arial"/>
          <w:bCs/>
          <w:color w:val="000000"/>
          <w:sz w:val="20"/>
          <w:szCs w:val="20"/>
        </w:rPr>
        <w:t xml:space="preserve"> - 201303501</w:t>
      </w:r>
    </w:p>
    <w:p w:rsidR="008E685C" w:rsidRPr="00E24537" w:rsidRDefault="008E685C" w:rsidP="008E685C">
      <w:pPr>
        <w:ind w:left="1416" w:firstLine="708"/>
        <w:rPr>
          <w:rFonts w:ascii="Arial" w:hAnsi="Arial" w:cs="Arial"/>
          <w:bCs/>
          <w:color w:val="0563C1" w:themeColor="hyperlink"/>
          <w:sz w:val="20"/>
          <w:szCs w:val="20"/>
          <w:u w:val="single"/>
        </w:rPr>
      </w:pPr>
      <w:r w:rsidRPr="00E24537">
        <w:rPr>
          <w:rFonts w:ascii="Arial" w:hAnsi="Arial" w:cs="Arial"/>
          <w:bCs/>
          <w:color w:val="000000"/>
          <w:sz w:val="20"/>
          <w:szCs w:val="20"/>
        </w:rPr>
        <w:t xml:space="preserve">Marta Lopes – </w:t>
      </w:r>
      <w:r w:rsidRPr="00E24537">
        <w:rPr>
          <w:rFonts w:ascii="Arial" w:hAnsi="Arial" w:cs="Arial"/>
          <w:bCs/>
          <w:color w:val="000000"/>
          <w:sz w:val="20"/>
          <w:szCs w:val="20"/>
        </w:rPr>
        <w:tab/>
      </w:r>
      <w:hyperlink r:id="rId11" w:history="1">
        <w:r w:rsidRPr="00E24537">
          <w:rPr>
            <w:rStyle w:val="Hiperligao"/>
            <w:rFonts w:ascii="Arial" w:hAnsi="Arial" w:cs="Arial"/>
            <w:bCs/>
            <w:sz w:val="20"/>
            <w:szCs w:val="20"/>
          </w:rPr>
          <w:t>ei12106@fe.up.pt</w:t>
        </w:r>
      </w:hyperlink>
      <w:r w:rsidRPr="00E24537">
        <w:rPr>
          <w:rFonts w:ascii="Arial" w:hAnsi="Arial" w:cs="Arial"/>
          <w:bCs/>
          <w:color w:val="000000"/>
          <w:sz w:val="20"/>
          <w:szCs w:val="20"/>
        </w:rPr>
        <w:t xml:space="preserve"> – 201208067</w:t>
      </w:r>
    </w:p>
    <w:p w:rsidR="008E685C" w:rsidRDefault="008E685C">
      <w:r>
        <w:lastRenderedPageBreak/>
        <w:br w:type="page"/>
      </w:r>
    </w:p>
    <w:p w:rsidR="008E685C" w:rsidRDefault="008E685C" w:rsidP="008E685C">
      <w:pPr>
        <w:jc w:val="center"/>
        <w:rPr>
          <w:rFonts w:ascii="Arial" w:hAnsi="Arial" w:cs="Arial"/>
          <w:b/>
          <w:bCs/>
          <w:color w:val="000000"/>
          <w:sz w:val="24"/>
          <w:szCs w:val="24"/>
        </w:rPr>
      </w:pPr>
      <w:r>
        <w:rPr>
          <w:rFonts w:ascii="Arial" w:hAnsi="Arial" w:cs="Arial"/>
          <w:b/>
          <w:bCs/>
          <w:color w:val="000000"/>
          <w:sz w:val="32"/>
          <w:szCs w:val="32"/>
        </w:rPr>
        <w:lastRenderedPageBreak/>
        <w:t>Resumo</w:t>
      </w:r>
      <w:r>
        <w:rPr>
          <w:rFonts w:ascii="Arial" w:hAnsi="Arial" w:cs="Arial"/>
          <w:b/>
          <w:bCs/>
          <w:color w:val="000000"/>
          <w:sz w:val="24"/>
          <w:szCs w:val="24"/>
        </w:rPr>
        <w:t xml:space="preserve"> </w:t>
      </w:r>
    </w:p>
    <w:p w:rsidR="00600710" w:rsidRDefault="008E685C" w:rsidP="008E685C">
      <w:pPr>
        <w:jc w:val="both"/>
        <w:rPr>
          <w:rFonts w:ascii="Arial" w:hAnsi="Arial" w:cs="Arial"/>
          <w:bCs/>
          <w:color w:val="000000"/>
          <w:sz w:val="24"/>
          <w:szCs w:val="24"/>
        </w:rPr>
      </w:pPr>
      <w:r>
        <w:rPr>
          <w:rFonts w:ascii="Arial" w:hAnsi="Arial" w:cs="Arial"/>
          <w:bCs/>
          <w:color w:val="000000"/>
          <w:sz w:val="24"/>
          <w:szCs w:val="24"/>
        </w:rPr>
        <w:t xml:space="preserve">Nesta segunda parte do trabalho foi-nos proposto complementar o nosso projeto, utilizando outras estruturas de dados. </w:t>
      </w:r>
      <w:r w:rsidR="000C60F9">
        <w:rPr>
          <w:rFonts w:ascii="Arial" w:hAnsi="Arial" w:cs="Arial"/>
          <w:bCs/>
          <w:color w:val="000000"/>
          <w:sz w:val="24"/>
          <w:szCs w:val="24"/>
        </w:rPr>
        <w:t>Assim sendo agora a cada cliente da empresa estará associada uma carteira</w:t>
      </w:r>
      <w:r w:rsidR="00600710">
        <w:rPr>
          <w:rFonts w:ascii="Arial" w:hAnsi="Arial" w:cs="Arial"/>
          <w:bCs/>
          <w:color w:val="000000"/>
          <w:sz w:val="24"/>
          <w:szCs w:val="24"/>
        </w:rPr>
        <w:t>, organizada com</w:t>
      </w:r>
      <w:r w:rsidR="000C60F9">
        <w:rPr>
          <w:rFonts w:ascii="Arial" w:hAnsi="Arial" w:cs="Arial"/>
          <w:bCs/>
          <w:color w:val="000000"/>
          <w:sz w:val="24"/>
          <w:szCs w:val="24"/>
        </w:rPr>
        <w:t xml:space="preserve"> </w:t>
      </w:r>
      <w:r>
        <w:rPr>
          <w:rFonts w:ascii="Arial" w:hAnsi="Arial" w:cs="Arial"/>
          <w:bCs/>
          <w:color w:val="000000"/>
          <w:sz w:val="24"/>
          <w:szCs w:val="24"/>
        </w:rPr>
        <w:t>uma árvore binária de pesquisa,</w:t>
      </w:r>
      <w:r w:rsidR="00600710">
        <w:rPr>
          <w:rFonts w:ascii="Arial" w:hAnsi="Arial" w:cs="Arial"/>
          <w:bCs/>
          <w:color w:val="000000"/>
          <w:sz w:val="24"/>
          <w:szCs w:val="24"/>
        </w:rPr>
        <w:t xml:space="preserve"> que estará ordenada de acordo com o custo total dos seus projetos.</w:t>
      </w:r>
      <w:r>
        <w:rPr>
          <w:rFonts w:ascii="Arial" w:hAnsi="Arial" w:cs="Arial"/>
          <w:bCs/>
          <w:color w:val="000000"/>
          <w:sz w:val="24"/>
          <w:szCs w:val="24"/>
        </w:rPr>
        <w:t xml:space="preserve"> </w:t>
      </w:r>
    </w:p>
    <w:p w:rsidR="00600710" w:rsidRDefault="00600710" w:rsidP="00600710">
      <w:pPr>
        <w:jc w:val="both"/>
        <w:rPr>
          <w:rFonts w:ascii="Arial" w:hAnsi="Arial" w:cs="Arial"/>
          <w:bCs/>
          <w:color w:val="000000"/>
          <w:sz w:val="24"/>
          <w:szCs w:val="24"/>
        </w:rPr>
      </w:pPr>
      <w:r>
        <w:rPr>
          <w:rFonts w:ascii="Arial" w:hAnsi="Arial" w:cs="Arial"/>
          <w:bCs/>
          <w:color w:val="000000"/>
          <w:sz w:val="24"/>
          <w:szCs w:val="24"/>
        </w:rPr>
        <w:t>Qualquer colaborador pode deixar de fazer parte da empresa, passando a ser parte integrante de um registo com todos os antigos colaboradores, composto por nome, contacto, morada e uma lista de projetos aos quais esteve associado.</w:t>
      </w:r>
    </w:p>
    <w:p w:rsidR="00A33DCA" w:rsidRDefault="00A33DCA" w:rsidP="00A33DCA">
      <w:pPr>
        <w:jc w:val="both"/>
        <w:rPr>
          <w:rFonts w:ascii="Arial" w:hAnsi="Arial" w:cs="Arial"/>
          <w:bCs/>
          <w:color w:val="000000"/>
          <w:sz w:val="24"/>
          <w:szCs w:val="24"/>
        </w:rPr>
      </w:pPr>
      <w:r>
        <w:rPr>
          <w:rFonts w:ascii="Arial" w:hAnsi="Arial" w:cs="Arial"/>
          <w:bCs/>
          <w:color w:val="000000"/>
          <w:sz w:val="24"/>
          <w:szCs w:val="24"/>
        </w:rPr>
        <w:t>Esse</w:t>
      </w:r>
      <w:r w:rsidR="008E685C">
        <w:rPr>
          <w:rFonts w:ascii="Arial" w:hAnsi="Arial" w:cs="Arial"/>
          <w:bCs/>
          <w:color w:val="000000"/>
          <w:sz w:val="24"/>
          <w:szCs w:val="24"/>
        </w:rPr>
        <w:t xml:space="preserve"> o registo dos antigos colaboradores vai ser </w:t>
      </w:r>
      <w:r>
        <w:rPr>
          <w:rFonts w:ascii="Arial" w:hAnsi="Arial" w:cs="Arial"/>
          <w:bCs/>
          <w:color w:val="000000"/>
          <w:sz w:val="24"/>
          <w:szCs w:val="24"/>
        </w:rPr>
        <w:t>realizado recorrendo a</w:t>
      </w:r>
      <w:r w:rsidR="008E685C">
        <w:rPr>
          <w:rFonts w:ascii="Arial" w:hAnsi="Arial" w:cs="Arial"/>
          <w:bCs/>
          <w:color w:val="000000"/>
          <w:sz w:val="24"/>
          <w:szCs w:val="24"/>
        </w:rPr>
        <w:t xml:space="preserve"> uma tabela de dispersão</w:t>
      </w:r>
      <w:r>
        <w:rPr>
          <w:rFonts w:ascii="Arial" w:hAnsi="Arial" w:cs="Arial"/>
          <w:bCs/>
          <w:color w:val="000000"/>
          <w:sz w:val="24"/>
          <w:szCs w:val="24"/>
        </w:rPr>
        <w:t>.</w:t>
      </w:r>
      <w:r w:rsidRPr="00A33DCA">
        <w:rPr>
          <w:rFonts w:ascii="Arial" w:hAnsi="Arial" w:cs="Arial"/>
          <w:bCs/>
          <w:color w:val="000000"/>
          <w:sz w:val="24"/>
          <w:szCs w:val="24"/>
        </w:rPr>
        <w:t xml:space="preserve"> </w:t>
      </w:r>
      <w:r>
        <w:rPr>
          <w:rFonts w:ascii="Arial" w:hAnsi="Arial" w:cs="Arial"/>
          <w:bCs/>
          <w:color w:val="000000"/>
          <w:sz w:val="24"/>
          <w:szCs w:val="24"/>
        </w:rPr>
        <w:t>Caso seja preciso ajuda na conclusão de um projeto alguns dos antigos colaboradores podem voltar a ser readmitidos pela empresa.</w:t>
      </w:r>
    </w:p>
    <w:p w:rsidR="00D078CF" w:rsidRDefault="00A33DCA" w:rsidP="008E685C">
      <w:pPr>
        <w:jc w:val="both"/>
        <w:rPr>
          <w:rFonts w:ascii="Arial" w:hAnsi="Arial" w:cs="Arial"/>
          <w:bCs/>
          <w:color w:val="000000"/>
          <w:sz w:val="24"/>
          <w:szCs w:val="24"/>
        </w:rPr>
      </w:pPr>
      <w:r>
        <w:rPr>
          <w:rFonts w:ascii="Arial" w:hAnsi="Arial" w:cs="Arial"/>
          <w:bCs/>
          <w:color w:val="000000"/>
          <w:sz w:val="24"/>
          <w:szCs w:val="24"/>
        </w:rPr>
        <w:t>Contudo caso a empresa assim pretenda pode contratar novos colaboradores que terão uma candidatura associada que estará ligada a uma fila de prioridade, que será organizada de acordo com o tempo de experiencia dos candidatos, pelo número de competências apresentadas e pelo facto de já ter sido ou não colaborador da empresa no passado.</w:t>
      </w: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8E685C" w:rsidRDefault="008E685C" w:rsidP="008E685C">
      <w:pPr>
        <w:jc w:val="both"/>
        <w:rPr>
          <w:rFonts w:ascii="Arial" w:hAnsi="Arial" w:cs="Arial"/>
          <w:bCs/>
          <w:color w:val="000000"/>
          <w:sz w:val="24"/>
          <w:szCs w:val="24"/>
        </w:rPr>
      </w:pPr>
    </w:p>
    <w:p w:rsidR="00A33DCA" w:rsidRDefault="00A33DCA">
      <w:pPr>
        <w:rPr>
          <w:rFonts w:ascii="Arial" w:hAnsi="Arial" w:cs="Arial"/>
          <w:bCs/>
          <w:color w:val="000000"/>
          <w:sz w:val="24"/>
          <w:szCs w:val="24"/>
        </w:rPr>
      </w:pPr>
      <w:r>
        <w:rPr>
          <w:rFonts w:ascii="Arial" w:hAnsi="Arial" w:cs="Arial"/>
          <w:bCs/>
          <w:color w:val="000000"/>
          <w:sz w:val="24"/>
          <w:szCs w:val="24"/>
        </w:rPr>
        <w:br w:type="page"/>
      </w:r>
    </w:p>
    <w:p w:rsidR="008E685C" w:rsidRDefault="008E685C" w:rsidP="008E685C">
      <w:pPr>
        <w:jc w:val="center"/>
        <w:rPr>
          <w:rFonts w:ascii="Arial" w:hAnsi="Arial" w:cs="Arial"/>
          <w:b/>
          <w:sz w:val="32"/>
          <w:szCs w:val="32"/>
        </w:rPr>
      </w:pPr>
      <w:r w:rsidRPr="00260FCB">
        <w:rPr>
          <w:rFonts w:ascii="Arial" w:hAnsi="Arial" w:cs="Arial"/>
          <w:b/>
          <w:sz w:val="32"/>
          <w:szCs w:val="32"/>
        </w:rPr>
        <w:lastRenderedPageBreak/>
        <w:t>Soluç</w:t>
      </w:r>
      <w:r>
        <w:rPr>
          <w:rFonts w:ascii="Arial" w:hAnsi="Arial" w:cs="Arial"/>
          <w:b/>
          <w:sz w:val="32"/>
          <w:szCs w:val="32"/>
        </w:rPr>
        <w:t>ão Implementada</w:t>
      </w:r>
    </w:p>
    <w:p w:rsidR="00547FD5" w:rsidRDefault="00547FD5" w:rsidP="00547FD5">
      <w:pPr>
        <w:pStyle w:val="Subttulo"/>
      </w:pPr>
    </w:p>
    <w:p w:rsidR="00547FD5" w:rsidRPr="00260FCB" w:rsidRDefault="00547FD5" w:rsidP="00547FD5">
      <w:pPr>
        <w:pStyle w:val="Subttulo"/>
      </w:pPr>
      <w:r>
        <w:t>Árvore binária de pesquisa</w:t>
      </w:r>
    </w:p>
    <w:p w:rsidR="008E685C" w:rsidRDefault="006F7985" w:rsidP="008E685C">
      <w:pPr>
        <w:jc w:val="both"/>
        <w:rPr>
          <w:rFonts w:ascii="Arial" w:hAnsi="Arial" w:cs="Arial"/>
          <w:bCs/>
          <w:color w:val="000000"/>
          <w:sz w:val="24"/>
          <w:szCs w:val="24"/>
        </w:rPr>
      </w:pPr>
      <w:r w:rsidRPr="006F7985">
        <w:rPr>
          <w:rFonts w:ascii="Arial" w:hAnsi="Arial" w:cs="Arial"/>
          <w:sz w:val="24"/>
          <w:szCs w:val="24"/>
        </w:rPr>
        <w:t xml:space="preserve">Para a </w:t>
      </w:r>
      <w:r w:rsidRPr="00286C1C">
        <w:rPr>
          <w:rFonts w:ascii="Arial" w:hAnsi="Arial" w:cs="Arial"/>
          <w:b/>
          <w:sz w:val="24"/>
          <w:szCs w:val="24"/>
        </w:rPr>
        <w:t>Classe cliente</w:t>
      </w:r>
      <w:r w:rsidRPr="006F7985">
        <w:rPr>
          <w:rFonts w:ascii="Arial" w:hAnsi="Arial" w:cs="Arial"/>
          <w:sz w:val="24"/>
          <w:szCs w:val="24"/>
        </w:rPr>
        <w:t xml:space="preserve"> implementamos uma BST para organizar a carteira dos clientes. No topo da nossa BST encontrar-se-ão os clientes com maior número de proje</w:t>
      </w:r>
      <w:r>
        <w:rPr>
          <w:rFonts w:ascii="Arial" w:hAnsi="Arial" w:cs="Arial"/>
          <w:sz w:val="24"/>
          <w:szCs w:val="24"/>
        </w:rPr>
        <w:t xml:space="preserve">tos, </w:t>
      </w:r>
      <w:r w:rsidR="00D36CB4">
        <w:rPr>
          <w:rFonts w:ascii="Arial" w:hAnsi="Arial" w:cs="Arial"/>
          <w:sz w:val="24"/>
          <w:szCs w:val="24"/>
        </w:rPr>
        <w:t>uma vez que a ordenação da á</w:t>
      </w:r>
      <w:r>
        <w:rPr>
          <w:rFonts w:ascii="Arial" w:hAnsi="Arial" w:cs="Arial"/>
          <w:sz w:val="24"/>
          <w:szCs w:val="24"/>
        </w:rPr>
        <w:t xml:space="preserve">rvore é feita com base </w:t>
      </w:r>
      <w:r w:rsidR="00D36CB4">
        <w:rPr>
          <w:rFonts w:ascii="Arial" w:hAnsi="Arial" w:cs="Arial"/>
          <w:sz w:val="24"/>
          <w:szCs w:val="24"/>
        </w:rPr>
        <w:t xml:space="preserve">no </w:t>
      </w:r>
      <w:r w:rsidR="00D36CB4">
        <w:rPr>
          <w:rFonts w:ascii="Arial" w:hAnsi="Arial" w:cs="Arial"/>
          <w:bCs/>
          <w:color w:val="000000"/>
          <w:sz w:val="24"/>
          <w:szCs w:val="24"/>
        </w:rPr>
        <w:t>montante total pago pelos projetos que o cliente já contratou</w:t>
      </w:r>
      <w:r w:rsidR="00F163DD">
        <w:rPr>
          <w:rFonts w:ascii="Arial" w:hAnsi="Arial" w:cs="Arial"/>
          <w:bCs/>
          <w:color w:val="000000"/>
          <w:sz w:val="24"/>
          <w:szCs w:val="24"/>
        </w:rPr>
        <w:t>, para al só serão considerados projetos já concluídos</w:t>
      </w:r>
      <w:r w:rsidR="00D36CB4">
        <w:rPr>
          <w:rFonts w:ascii="Arial" w:hAnsi="Arial" w:cs="Arial"/>
          <w:bCs/>
          <w:color w:val="000000"/>
          <w:sz w:val="24"/>
          <w:szCs w:val="24"/>
        </w:rPr>
        <w:t>. Caso dois clientes aprese</w:t>
      </w:r>
      <w:r w:rsidR="00F163DD">
        <w:rPr>
          <w:rFonts w:ascii="Arial" w:hAnsi="Arial" w:cs="Arial"/>
          <w:bCs/>
          <w:color w:val="000000"/>
          <w:sz w:val="24"/>
          <w:szCs w:val="24"/>
        </w:rPr>
        <w:t>ntem o mesmo número de projetos serão diferenciados pelo número de projetos já contratados.</w:t>
      </w:r>
      <w:r w:rsidR="001F5EBB">
        <w:rPr>
          <w:rFonts w:ascii="Arial" w:hAnsi="Arial" w:cs="Arial"/>
          <w:bCs/>
          <w:color w:val="000000"/>
          <w:sz w:val="24"/>
          <w:szCs w:val="24"/>
        </w:rPr>
        <w:t xml:space="preserve"> Para alterar o montante total pago por cada cliente apenas será possível modificando o valor total de cada projeto encomendado por esse cliente, não sendo possível alterar diretamente no perfil do cliente.</w:t>
      </w:r>
      <w:r w:rsidR="007C3E6F">
        <w:rPr>
          <w:rFonts w:ascii="Arial" w:hAnsi="Arial" w:cs="Arial"/>
          <w:bCs/>
          <w:color w:val="000000"/>
          <w:sz w:val="24"/>
          <w:szCs w:val="24"/>
        </w:rPr>
        <w:t xml:space="preserve"> </w:t>
      </w:r>
      <w:r w:rsidR="004155BD">
        <w:rPr>
          <w:rFonts w:ascii="Arial" w:hAnsi="Arial" w:cs="Arial"/>
          <w:bCs/>
          <w:color w:val="000000"/>
          <w:sz w:val="24"/>
          <w:szCs w:val="24"/>
        </w:rPr>
        <w:t>Os clientes estarão organizados de acordo com os ID’s de cada um e quando a posição de um cliente é alterada o apontador vai estar a apontar para essa nova posição na árvore.</w:t>
      </w:r>
    </w:p>
    <w:p w:rsidR="00547FD5" w:rsidRDefault="00547FD5" w:rsidP="00547FD5">
      <w:pPr>
        <w:pStyle w:val="Subttulo"/>
      </w:pPr>
    </w:p>
    <w:p w:rsidR="00F163DD" w:rsidRPr="006F7985" w:rsidRDefault="00547FD5" w:rsidP="00547FD5">
      <w:pPr>
        <w:pStyle w:val="Subttulo"/>
      </w:pPr>
      <w:r>
        <w:t>Tabela de dispersão</w:t>
      </w:r>
    </w:p>
    <w:p w:rsidR="007C3E6F" w:rsidRDefault="00524CB8" w:rsidP="008E685C">
      <w:pPr>
        <w:jc w:val="both"/>
        <w:rPr>
          <w:rFonts w:ascii="Arial" w:hAnsi="Arial" w:cs="Arial"/>
          <w:bCs/>
          <w:color w:val="000000"/>
          <w:sz w:val="24"/>
          <w:szCs w:val="24"/>
        </w:rPr>
      </w:pPr>
      <w:r>
        <w:rPr>
          <w:rFonts w:ascii="Arial" w:hAnsi="Arial" w:cs="Arial"/>
          <w:bCs/>
          <w:color w:val="000000"/>
          <w:sz w:val="24"/>
          <w:szCs w:val="24"/>
        </w:rPr>
        <w:t xml:space="preserve">Foi feito um registo de </w:t>
      </w:r>
      <w:r w:rsidRPr="00286C1C">
        <w:rPr>
          <w:rFonts w:ascii="Arial" w:hAnsi="Arial" w:cs="Arial"/>
          <w:b/>
          <w:bCs/>
          <w:color w:val="000000"/>
          <w:sz w:val="24"/>
          <w:szCs w:val="24"/>
        </w:rPr>
        <w:t>antigos colaboradores</w:t>
      </w:r>
      <w:r>
        <w:rPr>
          <w:rFonts w:ascii="Arial" w:hAnsi="Arial" w:cs="Arial"/>
          <w:bCs/>
          <w:color w:val="000000"/>
          <w:sz w:val="24"/>
          <w:szCs w:val="24"/>
        </w:rPr>
        <w:t xml:space="preserve"> para ser possível readmiti-los caso precisem de esforço adicional para novos projetos, estes colaboradores vão ser organizados numa tabela de dispersão. A informação disponível sobre os colaboradores antigos é o nome, contacto, morada, lista de projetos em que esteve envolvido enquanto fazia parte do quadro da empresa e o seu respetivo papel no projeto. Também podemos listar o</w:t>
      </w:r>
      <w:r w:rsidR="00547FD5">
        <w:rPr>
          <w:rFonts w:ascii="Arial" w:hAnsi="Arial" w:cs="Arial"/>
          <w:bCs/>
          <w:color w:val="000000"/>
          <w:sz w:val="24"/>
          <w:szCs w:val="24"/>
        </w:rPr>
        <w:t>s antigos colaboradores presente</w:t>
      </w:r>
      <w:r>
        <w:rPr>
          <w:rFonts w:ascii="Arial" w:hAnsi="Arial" w:cs="Arial"/>
          <w:bCs/>
          <w:color w:val="000000"/>
          <w:sz w:val="24"/>
          <w:szCs w:val="24"/>
        </w:rPr>
        <w:t>s na tabela de dispersão.</w:t>
      </w:r>
      <w:r w:rsidR="001F5EBB">
        <w:rPr>
          <w:rFonts w:ascii="Arial" w:hAnsi="Arial" w:cs="Arial"/>
          <w:bCs/>
          <w:color w:val="000000"/>
          <w:sz w:val="24"/>
          <w:szCs w:val="24"/>
        </w:rPr>
        <w:t xml:space="preserve"> Para ordenarmos os elementos utilizamos novamente um ID para cada colaborador. Este não é modificável e é criado aquando da criação do próprio colaborador, sendo sempre diferente de pessoa para pessoa permite-nos organizar a estrutura de forma mais simples.</w:t>
      </w:r>
      <w:r w:rsidR="00286C1C">
        <w:rPr>
          <w:rFonts w:ascii="Arial" w:hAnsi="Arial" w:cs="Arial"/>
          <w:bCs/>
          <w:color w:val="000000"/>
          <w:sz w:val="24"/>
          <w:szCs w:val="24"/>
        </w:rPr>
        <w:t xml:space="preserve"> Foi necessária a implementação de um operador para verificar a igualdade, sendo que dois colaboradores serão iguais se os seus ID</w:t>
      </w:r>
      <w:r w:rsidR="005441F0">
        <w:rPr>
          <w:rFonts w:ascii="Arial" w:hAnsi="Arial" w:cs="Arial"/>
          <w:bCs/>
          <w:color w:val="000000"/>
          <w:sz w:val="24"/>
          <w:szCs w:val="24"/>
        </w:rPr>
        <w:t>’</w:t>
      </w:r>
      <w:r w:rsidR="00286C1C">
        <w:rPr>
          <w:rFonts w:ascii="Arial" w:hAnsi="Arial" w:cs="Arial"/>
          <w:bCs/>
          <w:color w:val="000000"/>
          <w:sz w:val="24"/>
          <w:szCs w:val="24"/>
        </w:rPr>
        <w:t>s forem iguais.</w:t>
      </w:r>
      <w:r w:rsidR="007C3E6F">
        <w:rPr>
          <w:rFonts w:ascii="Arial" w:hAnsi="Arial" w:cs="Arial"/>
          <w:bCs/>
          <w:color w:val="000000"/>
          <w:sz w:val="24"/>
          <w:szCs w:val="24"/>
        </w:rPr>
        <w:t xml:space="preserve"> </w:t>
      </w:r>
    </w:p>
    <w:p w:rsidR="007C3E6F" w:rsidRDefault="007C3E6F" w:rsidP="008E685C">
      <w:pPr>
        <w:jc w:val="both"/>
        <w:rPr>
          <w:rFonts w:ascii="Arial" w:hAnsi="Arial" w:cs="Arial"/>
          <w:bCs/>
          <w:color w:val="000000"/>
          <w:sz w:val="24"/>
          <w:szCs w:val="24"/>
        </w:rPr>
      </w:pPr>
      <w:r>
        <w:rPr>
          <w:rFonts w:ascii="Arial" w:hAnsi="Arial" w:cs="Arial"/>
          <w:bCs/>
          <w:color w:val="000000"/>
          <w:sz w:val="24"/>
          <w:szCs w:val="24"/>
        </w:rPr>
        <w:t>É possível a ordenação de colaboradores comparando vários aspetos:</w:t>
      </w:r>
    </w:p>
    <w:p w:rsidR="007C3E6F" w:rsidRDefault="007C3E6F" w:rsidP="007C3E6F">
      <w:pPr>
        <w:spacing w:after="0"/>
        <w:jc w:val="both"/>
        <w:rPr>
          <w:rFonts w:ascii="Arial" w:hAnsi="Arial" w:cs="Arial"/>
          <w:bCs/>
          <w:color w:val="000000"/>
          <w:sz w:val="24"/>
          <w:szCs w:val="24"/>
        </w:rPr>
      </w:pPr>
      <w:r>
        <w:rPr>
          <w:rFonts w:ascii="Arial" w:hAnsi="Arial" w:cs="Arial"/>
          <w:bCs/>
          <w:color w:val="000000"/>
          <w:sz w:val="24"/>
          <w:szCs w:val="24"/>
        </w:rPr>
        <w:t>- Ordem alfabética;</w:t>
      </w:r>
    </w:p>
    <w:p w:rsidR="007C3E6F" w:rsidRDefault="007C3E6F" w:rsidP="007C3E6F">
      <w:pPr>
        <w:spacing w:after="0"/>
        <w:jc w:val="both"/>
        <w:rPr>
          <w:rFonts w:ascii="Arial" w:hAnsi="Arial" w:cs="Arial"/>
          <w:bCs/>
          <w:color w:val="000000"/>
          <w:sz w:val="24"/>
          <w:szCs w:val="24"/>
        </w:rPr>
      </w:pPr>
      <w:r>
        <w:rPr>
          <w:rFonts w:ascii="Arial" w:hAnsi="Arial" w:cs="Arial"/>
          <w:bCs/>
          <w:color w:val="000000"/>
          <w:sz w:val="24"/>
          <w:szCs w:val="24"/>
        </w:rPr>
        <w:t>- Custo;</w:t>
      </w:r>
    </w:p>
    <w:p w:rsidR="007C3E6F" w:rsidRDefault="007C3E6F" w:rsidP="007C3E6F">
      <w:pPr>
        <w:spacing w:after="0"/>
        <w:jc w:val="both"/>
        <w:rPr>
          <w:rFonts w:ascii="Arial" w:hAnsi="Arial" w:cs="Arial"/>
          <w:bCs/>
          <w:color w:val="000000"/>
          <w:sz w:val="24"/>
          <w:szCs w:val="24"/>
        </w:rPr>
      </w:pPr>
      <w:r>
        <w:rPr>
          <w:rFonts w:ascii="Arial" w:hAnsi="Arial" w:cs="Arial"/>
          <w:bCs/>
          <w:color w:val="000000"/>
          <w:sz w:val="24"/>
          <w:szCs w:val="24"/>
        </w:rPr>
        <w:t>- ID;</w:t>
      </w:r>
    </w:p>
    <w:p w:rsidR="007C3E6F" w:rsidRDefault="007C3E6F" w:rsidP="007C3E6F">
      <w:pPr>
        <w:spacing w:after="0"/>
        <w:jc w:val="both"/>
        <w:rPr>
          <w:rFonts w:ascii="Arial" w:hAnsi="Arial" w:cs="Arial"/>
          <w:bCs/>
          <w:color w:val="000000"/>
          <w:sz w:val="24"/>
          <w:szCs w:val="24"/>
        </w:rPr>
      </w:pPr>
      <w:r>
        <w:rPr>
          <w:rFonts w:ascii="Arial" w:hAnsi="Arial" w:cs="Arial"/>
          <w:bCs/>
          <w:color w:val="000000"/>
          <w:sz w:val="24"/>
          <w:szCs w:val="24"/>
        </w:rPr>
        <w:t>- Horas de trabalho semanais (horas em que o colaborador efetivamente trabalha);</w:t>
      </w:r>
    </w:p>
    <w:p w:rsidR="007C3E6F" w:rsidRDefault="007C3E6F" w:rsidP="007C3E6F">
      <w:pPr>
        <w:spacing w:after="0"/>
        <w:jc w:val="both"/>
        <w:rPr>
          <w:rFonts w:ascii="Arial" w:hAnsi="Arial" w:cs="Arial"/>
          <w:bCs/>
          <w:color w:val="000000"/>
          <w:sz w:val="24"/>
          <w:szCs w:val="24"/>
        </w:rPr>
      </w:pPr>
      <w:r>
        <w:rPr>
          <w:rFonts w:ascii="Arial" w:hAnsi="Arial" w:cs="Arial"/>
          <w:bCs/>
          <w:color w:val="000000"/>
          <w:sz w:val="24"/>
          <w:szCs w:val="24"/>
        </w:rPr>
        <w:t>- Horas máximas de trabalho semanais (número máximo de horas em que o colaborador pode trabalhar);</w:t>
      </w:r>
    </w:p>
    <w:p w:rsidR="007C3E6F" w:rsidRDefault="007C3E6F" w:rsidP="007C3E6F">
      <w:pPr>
        <w:spacing w:after="0"/>
        <w:jc w:val="both"/>
        <w:rPr>
          <w:rFonts w:ascii="Arial" w:hAnsi="Arial" w:cs="Arial"/>
          <w:bCs/>
          <w:color w:val="000000"/>
          <w:sz w:val="24"/>
          <w:szCs w:val="24"/>
        </w:rPr>
      </w:pPr>
      <w:r>
        <w:rPr>
          <w:rFonts w:ascii="Arial" w:hAnsi="Arial" w:cs="Arial"/>
          <w:bCs/>
          <w:color w:val="000000"/>
          <w:sz w:val="24"/>
          <w:szCs w:val="24"/>
        </w:rPr>
        <w:t>- Número de tarefas;</w:t>
      </w:r>
    </w:p>
    <w:p w:rsidR="007C3E6F" w:rsidRDefault="007C3E6F" w:rsidP="007C3E6F">
      <w:pPr>
        <w:spacing w:after="0"/>
        <w:jc w:val="both"/>
        <w:rPr>
          <w:rFonts w:ascii="Arial" w:hAnsi="Arial" w:cs="Arial"/>
          <w:bCs/>
          <w:color w:val="000000"/>
          <w:sz w:val="24"/>
          <w:szCs w:val="24"/>
        </w:rPr>
      </w:pPr>
      <w:r>
        <w:rPr>
          <w:rFonts w:ascii="Arial" w:hAnsi="Arial" w:cs="Arial"/>
          <w:bCs/>
          <w:color w:val="000000"/>
          <w:sz w:val="24"/>
          <w:szCs w:val="24"/>
        </w:rPr>
        <w:t>- Experiência (número de tarefas terminadas);</w:t>
      </w:r>
    </w:p>
    <w:p w:rsidR="007C3E6F" w:rsidRDefault="007C3E6F" w:rsidP="007C3E6F">
      <w:pPr>
        <w:spacing w:after="0"/>
        <w:jc w:val="both"/>
        <w:rPr>
          <w:rFonts w:ascii="Arial" w:hAnsi="Arial" w:cs="Arial"/>
          <w:bCs/>
          <w:color w:val="000000"/>
          <w:sz w:val="24"/>
          <w:szCs w:val="24"/>
        </w:rPr>
      </w:pPr>
      <w:r>
        <w:rPr>
          <w:rFonts w:ascii="Arial" w:hAnsi="Arial" w:cs="Arial"/>
          <w:bCs/>
          <w:color w:val="000000"/>
          <w:sz w:val="24"/>
          <w:szCs w:val="24"/>
        </w:rPr>
        <w:t>- Número de projetos em que o colaborar está envolvido;</w:t>
      </w:r>
    </w:p>
    <w:p w:rsidR="007C3E6F" w:rsidRDefault="007C3E6F" w:rsidP="007C3E6F">
      <w:pPr>
        <w:spacing w:after="0"/>
        <w:jc w:val="both"/>
        <w:rPr>
          <w:rFonts w:ascii="Arial" w:hAnsi="Arial" w:cs="Arial"/>
          <w:bCs/>
          <w:color w:val="000000"/>
          <w:sz w:val="24"/>
          <w:szCs w:val="24"/>
        </w:rPr>
      </w:pPr>
    </w:p>
    <w:p w:rsidR="007C3E6F" w:rsidRDefault="007C3E6F" w:rsidP="007C3E6F">
      <w:pPr>
        <w:spacing w:after="0"/>
        <w:jc w:val="both"/>
        <w:rPr>
          <w:rFonts w:ascii="Arial" w:hAnsi="Arial" w:cs="Arial"/>
          <w:bCs/>
          <w:color w:val="000000"/>
          <w:sz w:val="24"/>
          <w:szCs w:val="24"/>
        </w:rPr>
      </w:pPr>
    </w:p>
    <w:p w:rsidR="007C3E6F" w:rsidRDefault="007C3E6F" w:rsidP="007C3E6F">
      <w:pPr>
        <w:spacing w:after="0"/>
        <w:jc w:val="both"/>
        <w:rPr>
          <w:rFonts w:ascii="Arial" w:hAnsi="Arial" w:cs="Arial"/>
          <w:bCs/>
          <w:color w:val="000000"/>
          <w:sz w:val="24"/>
          <w:szCs w:val="24"/>
        </w:rPr>
      </w:pPr>
    </w:p>
    <w:p w:rsidR="00547FD5" w:rsidRDefault="00547FD5" w:rsidP="00547FD5">
      <w:pPr>
        <w:pStyle w:val="Subttulo"/>
      </w:pPr>
      <w:r>
        <w:lastRenderedPageBreak/>
        <w:t>Fila de prioridade</w:t>
      </w:r>
    </w:p>
    <w:p w:rsidR="00524CB8" w:rsidRDefault="00742FA4" w:rsidP="008E685C">
      <w:pPr>
        <w:jc w:val="both"/>
        <w:rPr>
          <w:rFonts w:ascii="Arial" w:hAnsi="Arial" w:cs="Arial"/>
          <w:bCs/>
          <w:color w:val="000000"/>
          <w:sz w:val="24"/>
          <w:szCs w:val="24"/>
        </w:rPr>
      </w:pPr>
      <w:r>
        <w:rPr>
          <w:rFonts w:ascii="Arial" w:hAnsi="Arial" w:cs="Arial"/>
          <w:bCs/>
          <w:color w:val="000000"/>
          <w:sz w:val="24"/>
          <w:szCs w:val="24"/>
        </w:rPr>
        <w:t>No caso de a</w:t>
      </w:r>
      <w:r w:rsidR="00524CB8">
        <w:rPr>
          <w:rFonts w:ascii="Arial" w:hAnsi="Arial" w:cs="Arial"/>
          <w:bCs/>
          <w:color w:val="000000"/>
          <w:sz w:val="24"/>
          <w:szCs w:val="24"/>
        </w:rPr>
        <w:t xml:space="preserve"> empresa necessitar de novos colaboradores temporariamente, é permitida a abertura de um concurso para recrutamento do pessoal, sendo que as </w:t>
      </w:r>
      <w:r w:rsidR="00524CB8" w:rsidRPr="00286C1C">
        <w:rPr>
          <w:rFonts w:ascii="Arial" w:hAnsi="Arial" w:cs="Arial"/>
          <w:b/>
          <w:bCs/>
          <w:color w:val="000000"/>
          <w:sz w:val="24"/>
          <w:szCs w:val="24"/>
        </w:rPr>
        <w:t>candidaturas de todos os candidatos</w:t>
      </w:r>
      <w:r w:rsidR="00524CB8">
        <w:rPr>
          <w:rFonts w:ascii="Arial" w:hAnsi="Arial" w:cs="Arial"/>
          <w:bCs/>
          <w:color w:val="000000"/>
          <w:sz w:val="24"/>
          <w:szCs w:val="24"/>
        </w:rPr>
        <w:t xml:space="preserve"> são organizadas numa fila de prioridade. Esta fila está ordenada por tempo de experiência dos candidatos, pelo número de diferentes competências apresentadas, e por ser ou não um colaborador antigo da empresa. Assim, é possível identificar os melhores candidatos para o número de vagas oferecidas. Depois da sua contratação, os candidatos escolhidos passam a fazer parte do quadro de colaboradores da empresa.</w:t>
      </w:r>
      <w:r w:rsidR="005441F0">
        <w:rPr>
          <w:rFonts w:ascii="Arial" w:hAnsi="Arial" w:cs="Arial"/>
          <w:bCs/>
          <w:color w:val="000000"/>
          <w:sz w:val="24"/>
          <w:szCs w:val="24"/>
        </w:rPr>
        <w:t xml:space="preserve"> Tal como nos colaboradores, os candidatos também terão um ID único que será utilizado para conseguirmos verificar se dois candidatos são iguais através do ID de cada um, se forem iguais terão o mesmo ID. </w:t>
      </w: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Pr="000B22D2" w:rsidRDefault="00742FA4" w:rsidP="00742FA4">
      <w:pPr>
        <w:pStyle w:val="PargrafodaLista"/>
        <w:jc w:val="center"/>
        <w:rPr>
          <w:rFonts w:ascii="Arial" w:hAnsi="Arial" w:cs="Arial"/>
          <w:b/>
          <w:sz w:val="32"/>
          <w:szCs w:val="32"/>
        </w:rPr>
      </w:pPr>
      <w:r w:rsidRPr="000B22D2">
        <w:rPr>
          <w:rFonts w:ascii="Arial" w:hAnsi="Arial" w:cs="Arial"/>
          <w:b/>
          <w:sz w:val="32"/>
          <w:szCs w:val="32"/>
        </w:rPr>
        <w:t>Casos de utilização</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Adicionar clientes à carteira;</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Atualizar o número de projetos;</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Atualizar o montante total pago pelo cliente;</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Remover clientes (depois de estes deixarem de trabalhar com a empresa);</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Atualizar</w:t>
      </w:r>
      <w:r w:rsidR="001F5EBB">
        <w:rPr>
          <w:rFonts w:ascii="Arial" w:hAnsi="Arial" w:cs="Arial"/>
          <w:bCs/>
          <w:color w:val="000000"/>
          <w:sz w:val="24"/>
          <w:szCs w:val="24"/>
        </w:rPr>
        <w:t xml:space="preserve"> o nome de cada cliente;</w:t>
      </w:r>
    </w:p>
    <w:p w:rsidR="001F5EBB" w:rsidRDefault="001F5EBB" w:rsidP="00742FA4">
      <w:pPr>
        <w:jc w:val="both"/>
        <w:rPr>
          <w:rFonts w:ascii="Arial" w:hAnsi="Arial" w:cs="Arial"/>
          <w:bCs/>
          <w:color w:val="000000"/>
          <w:sz w:val="24"/>
          <w:szCs w:val="24"/>
        </w:rPr>
      </w:pPr>
      <w:r>
        <w:rPr>
          <w:rFonts w:ascii="Arial" w:hAnsi="Arial" w:cs="Arial"/>
          <w:bCs/>
          <w:color w:val="000000"/>
          <w:sz w:val="24"/>
          <w:szCs w:val="24"/>
        </w:rPr>
        <w:t>- Atualizar a informação fiscal de cada cliente;</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Adicionar antigos colaboradores;</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Remover antigos colaboradores (aquando da sua readmissão num novo projeto):</w:t>
      </w:r>
    </w:p>
    <w:p w:rsidR="00742FA4" w:rsidRDefault="00742FA4" w:rsidP="00742FA4">
      <w:pPr>
        <w:jc w:val="both"/>
        <w:rPr>
          <w:rFonts w:ascii="Arial" w:hAnsi="Arial" w:cs="Arial"/>
          <w:bCs/>
          <w:color w:val="000000"/>
          <w:sz w:val="24"/>
          <w:szCs w:val="24"/>
        </w:rPr>
      </w:pPr>
      <w:r>
        <w:rPr>
          <w:rFonts w:ascii="Arial" w:hAnsi="Arial" w:cs="Arial"/>
          <w:bCs/>
          <w:color w:val="000000"/>
          <w:sz w:val="24"/>
          <w:szCs w:val="24"/>
        </w:rPr>
        <w:t>- Atualizar os dados do colaborador;</w:t>
      </w:r>
    </w:p>
    <w:p w:rsidR="00742FA4" w:rsidRDefault="00742FA4" w:rsidP="008E685C">
      <w:pPr>
        <w:jc w:val="both"/>
        <w:rPr>
          <w:rFonts w:ascii="Arial" w:hAnsi="Arial" w:cs="Arial"/>
          <w:bCs/>
          <w:color w:val="000000"/>
          <w:sz w:val="24"/>
          <w:szCs w:val="24"/>
        </w:rPr>
      </w:pPr>
      <w:r>
        <w:rPr>
          <w:rFonts w:ascii="Arial" w:hAnsi="Arial" w:cs="Arial"/>
          <w:bCs/>
          <w:color w:val="000000"/>
          <w:sz w:val="24"/>
          <w:szCs w:val="24"/>
        </w:rPr>
        <w:t>- Adicionar candidaturas;</w:t>
      </w:r>
    </w:p>
    <w:p w:rsidR="00742FA4" w:rsidRDefault="00742FA4" w:rsidP="008E685C">
      <w:pPr>
        <w:jc w:val="both"/>
        <w:rPr>
          <w:rFonts w:ascii="Arial" w:hAnsi="Arial" w:cs="Arial"/>
          <w:bCs/>
          <w:color w:val="000000"/>
          <w:sz w:val="24"/>
          <w:szCs w:val="24"/>
        </w:rPr>
      </w:pPr>
      <w:r>
        <w:rPr>
          <w:rFonts w:ascii="Arial" w:hAnsi="Arial" w:cs="Arial"/>
          <w:bCs/>
          <w:color w:val="000000"/>
          <w:sz w:val="24"/>
          <w:szCs w:val="24"/>
        </w:rPr>
        <w:t>- Adicionar colaboradores à empresa;</w:t>
      </w:r>
    </w:p>
    <w:p w:rsidR="00742FA4" w:rsidRDefault="00742FA4" w:rsidP="008E685C">
      <w:pPr>
        <w:jc w:val="both"/>
        <w:rPr>
          <w:rFonts w:ascii="Arial" w:hAnsi="Arial" w:cs="Arial"/>
          <w:bCs/>
          <w:color w:val="000000"/>
          <w:sz w:val="24"/>
          <w:szCs w:val="24"/>
        </w:rPr>
      </w:pPr>
      <w:r>
        <w:rPr>
          <w:rFonts w:ascii="Arial" w:hAnsi="Arial" w:cs="Arial"/>
          <w:bCs/>
          <w:color w:val="000000"/>
          <w:sz w:val="24"/>
          <w:szCs w:val="24"/>
        </w:rPr>
        <w:t>- Atualizar informação dos candidatos</w:t>
      </w: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8E685C">
      <w:pPr>
        <w:jc w:val="both"/>
        <w:rPr>
          <w:rFonts w:ascii="Arial" w:hAnsi="Arial" w:cs="Arial"/>
          <w:bCs/>
          <w:color w:val="000000"/>
          <w:sz w:val="24"/>
          <w:szCs w:val="24"/>
        </w:rPr>
      </w:pPr>
    </w:p>
    <w:p w:rsidR="00742FA4" w:rsidRDefault="00742FA4" w:rsidP="00742FA4">
      <w:pPr>
        <w:jc w:val="center"/>
        <w:rPr>
          <w:rFonts w:ascii="Arial" w:hAnsi="Arial" w:cs="Arial"/>
          <w:b/>
          <w:sz w:val="32"/>
          <w:szCs w:val="32"/>
        </w:rPr>
      </w:pPr>
      <w:r w:rsidRPr="00E76B46">
        <w:rPr>
          <w:rFonts w:ascii="Arial" w:hAnsi="Arial" w:cs="Arial"/>
          <w:b/>
          <w:sz w:val="32"/>
          <w:szCs w:val="32"/>
        </w:rPr>
        <w:lastRenderedPageBreak/>
        <w:t>Dificuldades</w:t>
      </w:r>
    </w:p>
    <w:p w:rsidR="001F5EBB" w:rsidRDefault="001F5EBB" w:rsidP="004D453E">
      <w:pPr>
        <w:jc w:val="both"/>
        <w:rPr>
          <w:rFonts w:ascii="Arial" w:hAnsi="Arial" w:cs="Arial"/>
          <w:bCs/>
          <w:color w:val="000000"/>
          <w:sz w:val="24"/>
          <w:szCs w:val="24"/>
        </w:rPr>
      </w:pPr>
      <w:r>
        <w:rPr>
          <w:rFonts w:ascii="Arial" w:hAnsi="Arial" w:cs="Arial"/>
          <w:bCs/>
          <w:color w:val="000000"/>
          <w:sz w:val="24"/>
          <w:szCs w:val="24"/>
        </w:rPr>
        <w:t xml:space="preserve">Nesta segunda parte do trabalho </w:t>
      </w:r>
      <w:r w:rsidR="004D453E">
        <w:rPr>
          <w:rFonts w:ascii="Arial" w:hAnsi="Arial" w:cs="Arial"/>
          <w:bCs/>
          <w:color w:val="000000"/>
          <w:sz w:val="24"/>
          <w:szCs w:val="24"/>
        </w:rPr>
        <w:t>houve uma maior simplicidade visto que apenas foi necessário atualizar a maneira como organizávamos algumas informações, sendo que apenas tivemos um pouco de dificuldade em implementar uma das estruturas, a árvore binária, pois era um pouco mais complexa.</w:t>
      </w:r>
    </w:p>
    <w:p w:rsidR="004D453E" w:rsidRDefault="004D453E" w:rsidP="004D453E">
      <w:pPr>
        <w:jc w:val="both"/>
        <w:rPr>
          <w:rFonts w:ascii="Arial" w:hAnsi="Arial" w:cs="Arial"/>
          <w:b/>
          <w:sz w:val="32"/>
          <w:szCs w:val="32"/>
        </w:rPr>
      </w:pPr>
    </w:p>
    <w:p w:rsidR="00742FA4" w:rsidRDefault="00742FA4" w:rsidP="00742FA4">
      <w:pPr>
        <w:jc w:val="center"/>
        <w:rPr>
          <w:rFonts w:ascii="Arial" w:hAnsi="Arial" w:cs="Arial"/>
          <w:b/>
          <w:sz w:val="32"/>
          <w:szCs w:val="32"/>
        </w:rPr>
      </w:pPr>
      <w:r>
        <w:rPr>
          <w:rFonts w:ascii="Arial" w:hAnsi="Arial" w:cs="Arial"/>
          <w:b/>
          <w:sz w:val="32"/>
          <w:szCs w:val="32"/>
        </w:rPr>
        <w:t>E</w:t>
      </w:r>
      <w:r w:rsidRPr="00E76B46">
        <w:rPr>
          <w:rFonts w:ascii="Arial" w:hAnsi="Arial" w:cs="Arial"/>
          <w:b/>
          <w:sz w:val="32"/>
          <w:szCs w:val="32"/>
        </w:rPr>
        <w:t xml:space="preserve">sforço dedicado </w:t>
      </w:r>
      <w:r>
        <w:rPr>
          <w:rFonts w:ascii="Arial" w:hAnsi="Arial" w:cs="Arial"/>
          <w:b/>
          <w:sz w:val="32"/>
          <w:szCs w:val="32"/>
        </w:rPr>
        <w:t>pelos</w:t>
      </w:r>
      <w:r w:rsidRPr="00E76B46">
        <w:rPr>
          <w:rFonts w:ascii="Arial" w:hAnsi="Arial" w:cs="Arial"/>
          <w:b/>
          <w:sz w:val="32"/>
          <w:szCs w:val="32"/>
        </w:rPr>
        <w:t xml:space="preserve"> elemento</w:t>
      </w:r>
      <w:r>
        <w:rPr>
          <w:rFonts w:ascii="Arial" w:hAnsi="Arial" w:cs="Arial"/>
          <w:b/>
          <w:sz w:val="32"/>
          <w:szCs w:val="32"/>
        </w:rPr>
        <w:t>s</w:t>
      </w:r>
      <w:r w:rsidRPr="00E76B46">
        <w:rPr>
          <w:rFonts w:ascii="Arial" w:hAnsi="Arial" w:cs="Arial"/>
          <w:b/>
          <w:sz w:val="32"/>
          <w:szCs w:val="32"/>
        </w:rPr>
        <w:t xml:space="preserve"> do grupo</w:t>
      </w:r>
    </w:p>
    <w:p w:rsidR="00742FA4" w:rsidRPr="00524CB8" w:rsidRDefault="004D453E" w:rsidP="008E685C">
      <w:pPr>
        <w:jc w:val="both"/>
        <w:rPr>
          <w:rFonts w:ascii="Arial" w:hAnsi="Arial" w:cs="Arial"/>
          <w:bCs/>
          <w:color w:val="000000"/>
          <w:sz w:val="24"/>
          <w:szCs w:val="24"/>
        </w:rPr>
      </w:pPr>
      <w:r>
        <w:rPr>
          <w:rFonts w:ascii="Arial" w:hAnsi="Arial" w:cs="Arial"/>
          <w:bCs/>
          <w:color w:val="000000"/>
          <w:sz w:val="24"/>
          <w:szCs w:val="24"/>
        </w:rPr>
        <w:t>Desta vez o esforço foi mais repartido por todos os elementos do grupo. Trabalhamos em conjunto sempre que possível e partilhamos opinião quando achávamos necessário. No entanto, houve de novo um maior esforço na parte das implementações das estruturas pelo aluno Ricardo Cerqueira, que demonstrou ter mais destreza e conhecimentos das três estruturas ajudando assim a terminar o trabalho de forma mais rápida e mais completa.</w:t>
      </w:r>
    </w:p>
    <w:sectPr w:rsidR="00742FA4" w:rsidRPr="00524C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3E8" w:rsidRDefault="001223E8" w:rsidP="008E685C">
      <w:pPr>
        <w:spacing w:after="0" w:line="240" w:lineRule="auto"/>
      </w:pPr>
      <w:r>
        <w:separator/>
      </w:r>
    </w:p>
  </w:endnote>
  <w:endnote w:type="continuationSeparator" w:id="0">
    <w:p w:rsidR="001223E8" w:rsidRDefault="001223E8" w:rsidP="008E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3E8" w:rsidRDefault="001223E8" w:rsidP="008E685C">
      <w:pPr>
        <w:spacing w:after="0" w:line="240" w:lineRule="auto"/>
      </w:pPr>
      <w:r>
        <w:separator/>
      </w:r>
    </w:p>
  </w:footnote>
  <w:footnote w:type="continuationSeparator" w:id="0">
    <w:p w:rsidR="001223E8" w:rsidRDefault="001223E8" w:rsidP="008E68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5C"/>
    <w:rsid w:val="000C60F9"/>
    <w:rsid w:val="001223E8"/>
    <w:rsid w:val="001F5EBB"/>
    <w:rsid w:val="00286C1C"/>
    <w:rsid w:val="004155BD"/>
    <w:rsid w:val="004D453E"/>
    <w:rsid w:val="00524CB8"/>
    <w:rsid w:val="005441F0"/>
    <w:rsid w:val="00547FD5"/>
    <w:rsid w:val="005C62C9"/>
    <w:rsid w:val="00600710"/>
    <w:rsid w:val="006F7985"/>
    <w:rsid w:val="00742FA4"/>
    <w:rsid w:val="00786592"/>
    <w:rsid w:val="007C3E6F"/>
    <w:rsid w:val="008E1C08"/>
    <w:rsid w:val="008E685C"/>
    <w:rsid w:val="00A33DCA"/>
    <w:rsid w:val="00BC0899"/>
    <w:rsid w:val="00D078CF"/>
    <w:rsid w:val="00D32051"/>
    <w:rsid w:val="00D36CB4"/>
    <w:rsid w:val="00D86B07"/>
    <w:rsid w:val="00DB075E"/>
    <w:rsid w:val="00E819AC"/>
    <w:rsid w:val="00F163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224B5-FF79-46F4-8BAC-74F54711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85C"/>
    <w:rPr>
      <w:rFonts w:eastAsiaTheme="minorEastAsi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8E685C"/>
    <w:rPr>
      <w:color w:val="0563C1" w:themeColor="hyperlink"/>
      <w:u w:val="single"/>
    </w:rPr>
  </w:style>
  <w:style w:type="paragraph" w:styleId="Cabealho">
    <w:name w:val="header"/>
    <w:basedOn w:val="Normal"/>
    <w:link w:val="CabealhoCarter"/>
    <w:uiPriority w:val="99"/>
    <w:unhideWhenUsed/>
    <w:rsid w:val="008E685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E685C"/>
    <w:rPr>
      <w:rFonts w:eastAsiaTheme="minorEastAsia"/>
    </w:rPr>
  </w:style>
  <w:style w:type="paragraph" w:styleId="Rodap">
    <w:name w:val="footer"/>
    <w:basedOn w:val="Normal"/>
    <w:link w:val="RodapCarter"/>
    <w:uiPriority w:val="99"/>
    <w:unhideWhenUsed/>
    <w:rsid w:val="008E685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E685C"/>
    <w:rPr>
      <w:rFonts w:eastAsiaTheme="minorEastAsia"/>
    </w:rPr>
  </w:style>
  <w:style w:type="paragraph" w:styleId="PargrafodaLista">
    <w:name w:val="List Paragraph"/>
    <w:basedOn w:val="Normal"/>
    <w:uiPriority w:val="34"/>
    <w:qFormat/>
    <w:rsid w:val="00742FA4"/>
    <w:pPr>
      <w:ind w:left="720"/>
      <w:contextualSpacing/>
    </w:pPr>
  </w:style>
  <w:style w:type="paragraph" w:styleId="Subttulo">
    <w:name w:val="Subtitle"/>
    <w:basedOn w:val="Normal"/>
    <w:next w:val="Normal"/>
    <w:link w:val="SubttuloCarter"/>
    <w:uiPriority w:val="11"/>
    <w:qFormat/>
    <w:rsid w:val="00547FD5"/>
    <w:pPr>
      <w:numPr>
        <w:ilvl w:val="1"/>
      </w:numPr>
    </w:pPr>
    <w:rPr>
      <w:color w:val="5A5A5A" w:themeColor="text1" w:themeTint="A5"/>
      <w:spacing w:val="15"/>
    </w:rPr>
  </w:style>
  <w:style w:type="character" w:customStyle="1" w:styleId="SubttuloCarter">
    <w:name w:val="Subtítulo Caráter"/>
    <w:basedOn w:val="Tipodeletrapredefinidodopargrafo"/>
    <w:link w:val="Subttulo"/>
    <w:uiPriority w:val="11"/>
    <w:rsid w:val="00547FD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ei12106@fe.up.pt" TargetMode="External"/><Relationship Id="rId5" Type="http://schemas.openxmlformats.org/officeDocument/2006/relationships/footnotes" Target="footnotes.xml"/><Relationship Id="rId10" Type="http://schemas.openxmlformats.org/officeDocument/2006/relationships/hyperlink" Target="mailto:up2010303501@fe.up.pt" TargetMode="External"/><Relationship Id="rId4" Type="http://schemas.openxmlformats.org/officeDocument/2006/relationships/webSettings" Target="webSettings.xml"/><Relationship Id="rId9" Type="http://schemas.openxmlformats.org/officeDocument/2006/relationships/hyperlink" Target="mailto:up2010304000@fe.up.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EADCD-30E3-43BD-B2F3-960A1FEF0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907</Words>
  <Characters>4904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lopes</dc:creator>
  <cp:keywords/>
  <dc:description/>
  <cp:lastModifiedBy>marta lopes</cp:lastModifiedBy>
  <cp:revision>2</cp:revision>
  <dcterms:created xsi:type="dcterms:W3CDTF">2014-12-27T19:19:00Z</dcterms:created>
  <dcterms:modified xsi:type="dcterms:W3CDTF">2014-12-27T19:19:00Z</dcterms:modified>
</cp:coreProperties>
</file>