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3087F" w14:textId="77777777" w:rsidR="001C6D57" w:rsidRPr="00F02072" w:rsidRDefault="008A06CF" w:rsidP="00C7297C">
      <w:pPr>
        <w:pStyle w:val="Heading2"/>
        <w:tabs>
          <w:tab w:val="clear" w:pos="576"/>
          <w:tab w:val="num" w:pos="1428"/>
        </w:tabs>
        <w:ind w:left="0"/>
        <w:jc w:val="center"/>
        <w:rPr>
          <w:rFonts w:cs="Times New Roman"/>
          <w:bCs w:val="0"/>
          <w:sz w:val="40"/>
          <w:lang w:val="es-ES"/>
        </w:rPr>
      </w:pPr>
      <w:r>
        <w:rPr>
          <w:rFonts w:cs="Times New Roman"/>
          <w:bCs w:val="0"/>
          <w:sz w:val="40"/>
          <w:lang w:val="es-ES"/>
        </w:rPr>
        <w:t xml:space="preserve">Práctica </w:t>
      </w:r>
      <w:r w:rsidR="00394F7A">
        <w:rPr>
          <w:rFonts w:cs="Times New Roman"/>
          <w:bCs w:val="0"/>
          <w:sz w:val="40"/>
          <w:lang w:val="es-ES"/>
        </w:rPr>
        <w:t>7</w:t>
      </w:r>
    </w:p>
    <w:p w14:paraId="4EB9B093" w14:textId="77777777" w:rsidR="003C1E95" w:rsidRPr="00A51E3E" w:rsidRDefault="00394F7A" w:rsidP="003C1E95">
      <w:pPr>
        <w:pStyle w:val="ListParagraph"/>
        <w:numPr>
          <w:ilvl w:val="0"/>
          <w:numId w:val="18"/>
        </w:numPr>
        <w:tabs>
          <w:tab w:val="left" w:pos="708"/>
        </w:tabs>
        <w:spacing w:line="100" w:lineRule="atLeast"/>
        <w:contextualSpacing w:val="0"/>
        <w:jc w:val="both"/>
        <w:rPr>
          <w:rFonts w:ascii="Arial" w:eastAsia="Times New Roman" w:hAnsi="Arial" w:cs="Arial"/>
          <w:color w:val="FF0000"/>
          <w:sz w:val="20"/>
          <w:lang w:val="es-ES"/>
        </w:rPr>
      </w:pPr>
      <w:r>
        <w:rPr>
          <w:rFonts w:ascii="Arial" w:eastAsia="Times New Roman" w:hAnsi="Arial" w:cs="Arial"/>
          <w:b/>
          <w:sz w:val="20"/>
          <w:lang w:val="es-ES"/>
        </w:rPr>
        <w:t>Alumno</w:t>
      </w:r>
      <w:r w:rsidR="003C1E95" w:rsidRPr="00DC24A8">
        <w:rPr>
          <w:rFonts w:ascii="Arial" w:eastAsia="Times New Roman" w:hAnsi="Arial" w:cs="Arial"/>
          <w:b/>
          <w:sz w:val="20"/>
          <w:lang w:val="es-ES"/>
        </w:rPr>
        <w:t>:</w:t>
      </w:r>
      <w:r w:rsidR="003C1E95" w:rsidRPr="00DC24A8">
        <w:rPr>
          <w:rFonts w:ascii="Arial" w:eastAsia="Times New Roman" w:hAnsi="Arial" w:cs="Arial"/>
          <w:sz w:val="20"/>
          <w:lang w:val="es-ES"/>
        </w:rPr>
        <w:t xml:space="preserve"> </w:t>
      </w:r>
      <w:r w:rsidR="008D2F29" w:rsidRPr="00A51E3E">
        <w:rPr>
          <w:rFonts w:ascii="Arial" w:eastAsia="Times New Roman" w:hAnsi="Arial" w:cs="Arial"/>
          <w:color w:val="FF0000"/>
          <w:sz w:val="20"/>
          <w:lang w:val="es-ES"/>
        </w:rPr>
        <w:t>Snow, Jon</w:t>
      </w:r>
    </w:p>
    <w:p w14:paraId="44B7D955" w14:textId="77777777" w:rsidR="003C1E95" w:rsidRPr="00DC24A8" w:rsidRDefault="003C1E95" w:rsidP="003C1E95">
      <w:pPr>
        <w:pStyle w:val="ListParagraph"/>
        <w:numPr>
          <w:ilvl w:val="0"/>
          <w:numId w:val="18"/>
        </w:numPr>
        <w:tabs>
          <w:tab w:val="left" w:pos="708"/>
        </w:tabs>
        <w:spacing w:line="100" w:lineRule="atLeast"/>
        <w:contextualSpacing w:val="0"/>
        <w:jc w:val="both"/>
        <w:rPr>
          <w:rFonts w:ascii="Arial" w:eastAsia="Times New Roman" w:hAnsi="Arial" w:cs="Arial"/>
          <w:b/>
          <w:sz w:val="20"/>
          <w:lang w:val="es-ES"/>
        </w:rPr>
      </w:pPr>
    </w:p>
    <w:p w14:paraId="5C197B3A" w14:textId="77777777" w:rsidR="003C1E95" w:rsidRPr="00DC24A8" w:rsidRDefault="003C1E95" w:rsidP="003C1E95">
      <w:pPr>
        <w:pStyle w:val="ListParagraph"/>
        <w:numPr>
          <w:ilvl w:val="0"/>
          <w:numId w:val="18"/>
        </w:numPr>
        <w:tabs>
          <w:tab w:val="left" w:pos="708"/>
        </w:tabs>
        <w:spacing w:line="100" w:lineRule="atLeast"/>
        <w:contextualSpacing w:val="0"/>
        <w:jc w:val="both"/>
        <w:rPr>
          <w:rFonts w:ascii="Arial" w:eastAsia="Times New Roman" w:hAnsi="Arial" w:cs="Arial"/>
          <w:sz w:val="20"/>
          <w:lang w:val="es-ES"/>
        </w:rPr>
      </w:pPr>
      <w:r w:rsidRPr="00DC24A8">
        <w:rPr>
          <w:rFonts w:ascii="Arial" w:eastAsia="Times New Roman" w:hAnsi="Arial" w:cs="Arial"/>
          <w:b/>
          <w:sz w:val="20"/>
          <w:lang w:val="es-ES"/>
        </w:rPr>
        <w:t>Titulación:</w:t>
      </w:r>
      <w:r w:rsidRPr="00DC24A8">
        <w:rPr>
          <w:rFonts w:ascii="Arial" w:eastAsia="Times New Roman" w:hAnsi="Arial" w:cs="Arial"/>
          <w:sz w:val="20"/>
          <w:lang w:val="es-ES"/>
        </w:rPr>
        <w:t xml:space="preserve"> Grado de Ingeniería </w:t>
      </w:r>
      <w:r w:rsidR="008D2F29">
        <w:rPr>
          <w:rFonts w:ascii="Arial" w:eastAsia="Times New Roman" w:hAnsi="Arial" w:cs="Arial"/>
          <w:sz w:val="20"/>
          <w:lang w:val="es-ES"/>
        </w:rPr>
        <w:t>del Software</w:t>
      </w:r>
    </w:p>
    <w:p w14:paraId="589948BE" w14:textId="77777777" w:rsidR="003C1E95" w:rsidRPr="00DC24A8" w:rsidRDefault="003C1E95" w:rsidP="003C1E95">
      <w:pPr>
        <w:pStyle w:val="ListParagraph"/>
        <w:numPr>
          <w:ilvl w:val="0"/>
          <w:numId w:val="18"/>
        </w:numPr>
        <w:tabs>
          <w:tab w:val="left" w:pos="708"/>
        </w:tabs>
        <w:spacing w:line="100" w:lineRule="atLeast"/>
        <w:contextualSpacing w:val="0"/>
        <w:jc w:val="both"/>
        <w:rPr>
          <w:rFonts w:ascii="Arial" w:eastAsia="Times New Roman" w:hAnsi="Arial" w:cs="Arial"/>
          <w:sz w:val="20"/>
          <w:lang w:val="es-ES"/>
        </w:rPr>
      </w:pPr>
    </w:p>
    <w:p w14:paraId="0B8897B7" w14:textId="77777777" w:rsidR="003C1E95" w:rsidRPr="00DC24A8" w:rsidRDefault="003C1E95" w:rsidP="003C1E95">
      <w:pPr>
        <w:pStyle w:val="ListParagraph"/>
        <w:numPr>
          <w:ilvl w:val="0"/>
          <w:numId w:val="18"/>
        </w:numPr>
        <w:pBdr>
          <w:bottom w:val="single" w:sz="6" w:space="1" w:color="auto"/>
        </w:pBdr>
        <w:tabs>
          <w:tab w:val="left" w:pos="708"/>
        </w:tabs>
        <w:spacing w:line="100" w:lineRule="atLeast"/>
        <w:contextualSpacing w:val="0"/>
        <w:jc w:val="both"/>
        <w:rPr>
          <w:rFonts w:ascii="Arial" w:eastAsia="Times New Roman" w:hAnsi="Arial" w:cs="Arial"/>
          <w:sz w:val="20"/>
          <w:lang w:val="es-ES"/>
        </w:rPr>
      </w:pPr>
      <w:r w:rsidRPr="00DC24A8">
        <w:rPr>
          <w:rFonts w:ascii="Arial" w:eastAsia="Times New Roman" w:hAnsi="Arial" w:cs="Arial"/>
          <w:b/>
          <w:sz w:val="20"/>
          <w:lang w:val="es-ES"/>
        </w:rPr>
        <w:t>PC de la práctica:</w:t>
      </w:r>
      <w:r w:rsidRPr="00DC24A8">
        <w:rPr>
          <w:rFonts w:ascii="Arial" w:eastAsia="Times New Roman" w:hAnsi="Arial" w:cs="Arial"/>
          <w:sz w:val="20"/>
          <w:lang w:val="es-ES"/>
        </w:rPr>
        <w:t xml:space="preserve"> </w:t>
      </w:r>
      <w:r w:rsidRPr="008D2F29">
        <w:rPr>
          <w:rFonts w:ascii="Arial" w:eastAsia="Times New Roman" w:hAnsi="Arial" w:cs="Arial"/>
          <w:color w:val="FF0000"/>
          <w:sz w:val="20"/>
          <w:lang w:val="es-ES"/>
        </w:rPr>
        <w:t>012</w:t>
      </w:r>
    </w:p>
    <w:p w14:paraId="1230F02B" w14:textId="77777777" w:rsidR="00394F7A" w:rsidRPr="00394F7A" w:rsidRDefault="00394F7A" w:rsidP="00394F7A">
      <w:pPr>
        <w:pStyle w:val="ListParagraph"/>
        <w:numPr>
          <w:ilvl w:val="0"/>
          <w:numId w:val="18"/>
        </w:numPr>
        <w:jc w:val="both"/>
        <w:rPr>
          <w:rFonts w:ascii="Arial" w:eastAsia="Times New Roman" w:hAnsi="Arial" w:cs="Arial"/>
          <w:sz w:val="20"/>
          <w:lang w:val="es-ES"/>
        </w:rPr>
      </w:pPr>
    </w:p>
    <w:p w14:paraId="7A7A6D4C" w14:textId="77777777" w:rsidR="00394F7A" w:rsidRPr="00394F7A" w:rsidRDefault="00394F7A" w:rsidP="00394F7A">
      <w:pPr>
        <w:pStyle w:val="ListParagraph"/>
        <w:numPr>
          <w:ilvl w:val="0"/>
          <w:numId w:val="18"/>
        </w:numPr>
        <w:ind w:left="0" w:firstLine="0"/>
        <w:jc w:val="both"/>
        <w:rPr>
          <w:rFonts w:ascii="Arial" w:eastAsia="Times New Roman" w:hAnsi="Arial" w:cs="Arial"/>
          <w:sz w:val="20"/>
          <w:lang w:val="es-ES"/>
        </w:rPr>
      </w:pPr>
      <w:r w:rsidRPr="00394F7A">
        <w:rPr>
          <w:rFonts w:ascii="Arial" w:eastAsia="Times New Roman" w:hAnsi="Arial" w:cs="Arial"/>
          <w:b/>
          <w:sz w:val="20"/>
          <w:lang w:val="es-ES"/>
        </w:rPr>
        <w:t>Ejercicio 1.</w:t>
      </w:r>
      <w:r w:rsidRPr="00394F7A">
        <w:rPr>
          <w:rFonts w:ascii="Arial" w:eastAsia="Times New Roman" w:hAnsi="Arial" w:cs="Arial"/>
          <w:sz w:val="20"/>
          <w:lang w:val="es-ES"/>
        </w:rPr>
        <w:t xml:space="preserve"> Explique cada una de las instrucciones enviadas por el cliente, indicando para qué se usa. ¿Cómo determina el servidor cuándo termina el cuerpo del correo?</w:t>
      </w:r>
    </w:p>
    <w:p w14:paraId="45BFE7FB" w14:textId="77777777" w:rsidR="00394F7A" w:rsidRDefault="00394F7A" w:rsidP="00394F7A">
      <w:pPr>
        <w:contextualSpacing/>
        <w:jc w:val="both"/>
        <w:rPr>
          <w:rFonts w:ascii="Arial" w:eastAsia="Times New Roman" w:hAnsi="Arial" w:cs="Arial"/>
          <w:sz w:val="20"/>
          <w:lang w:val="es-ES"/>
        </w:rPr>
      </w:pPr>
    </w:p>
    <w:p w14:paraId="6E336D42" w14:textId="77777777" w:rsidR="00394F7A" w:rsidRPr="00394F7A" w:rsidRDefault="00394F7A" w:rsidP="00394F7A">
      <w:pPr>
        <w:contextualSpacing/>
        <w:jc w:val="both"/>
        <w:rPr>
          <w:rFonts w:ascii="Arial" w:eastAsia="Times New Roman" w:hAnsi="Arial" w:cs="Arial"/>
          <w:sz w:val="20"/>
          <w:lang w:val="es-ES"/>
        </w:rPr>
      </w:pPr>
    </w:p>
    <w:p w14:paraId="45F37E74" w14:textId="77777777" w:rsidR="00394F7A" w:rsidRPr="00394F7A" w:rsidRDefault="00394F7A" w:rsidP="00394F7A">
      <w:pPr>
        <w:pStyle w:val="ListParagraph"/>
        <w:numPr>
          <w:ilvl w:val="0"/>
          <w:numId w:val="18"/>
        </w:numPr>
        <w:ind w:left="0" w:firstLine="0"/>
        <w:jc w:val="both"/>
        <w:rPr>
          <w:rFonts w:ascii="Arial" w:eastAsia="Times New Roman" w:hAnsi="Arial" w:cs="Arial"/>
          <w:sz w:val="20"/>
          <w:lang w:val="es-ES"/>
        </w:rPr>
      </w:pPr>
      <w:r w:rsidRPr="00394F7A">
        <w:rPr>
          <w:rFonts w:ascii="Arial" w:eastAsia="Times New Roman" w:hAnsi="Arial" w:cs="Arial"/>
          <w:b/>
          <w:sz w:val="20"/>
          <w:lang w:val="es-ES"/>
        </w:rPr>
        <w:t>Ejercicio 2.</w:t>
      </w:r>
      <w:r w:rsidRPr="00394F7A">
        <w:rPr>
          <w:rFonts w:ascii="Arial" w:eastAsia="Times New Roman" w:hAnsi="Arial" w:cs="Arial"/>
          <w:sz w:val="20"/>
          <w:lang w:val="es-ES"/>
        </w:rPr>
        <w:t xml:space="preserve"> ¿Por qué el servidor tras el comando </w:t>
      </w:r>
      <w:r w:rsidRPr="00394F7A">
        <w:rPr>
          <w:rFonts w:ascii="Fira Mono" w:eastAsia="Times New Roman" w:hAnsi="Fira Mono" w:cs="Arial"/>
          <w:sz w:val="18"/>
          <w:lang w:val="es-ES"/>
        </w:rPr>
        <w:t>DATA</w:t>
      </w:r>
      <w:r w:rsidRPr="00394F7A">
        <w:rPr>
          <w:rFonts w:ascii="Arial" w:eastAsia="Times New Roman" w:hAnsi="Arial" w:cs="Arial"/>
          <w:sz w:val="18"/>
          <w:lang w:val="es-ES"/>
        </w:rPr>
        <w:t xml:space="preserve"> </w:t>
      </w:r>
      <w:r w:rsidRPr="00394F7A">
        <w:rPr>
          <w:rFonts w:ascii="Arial" w:eastAsia="Times New Roman" w:hAnsi="Arial" w:cs="Arial"/>
          <w:sz w:val="20"/>
          <w:lang w:val="es-ES"/>
        </w:rPr>
        <w:t xml:space="preserve">envía un código de tipo </w:t>
      </w:r>
      <w:r w:rsidRPr="00394F7A">
        <w:rPr>
          <w:rFonts w:ascii="Fira Mono" w:eastAsia="Times New Roman" w:hAnsi="Fira Mono" w:cs="Arial"/>
          <w:sz w:val="18"/>
          <w:szCs w:val="18"/>
          <w:lang w:val="es-ES"/>
        </w:rPr>
        <w:t>3xx</w:t>
      </w:r>
      <w:r w:rsidRPr="00394F7A">
        <w:rPr>
          <w:rFonts w:ascii="Arial" w:eastAsia="Times New Roman" w:hAnsi="Arial" w:cs="Arial"/>
          <w:sz w:val="20"/>
          <w:lang w:val="es-ES"/>
        </w:rPr>
        <w:t>?</w:t>
      </w:r>
    </w:p>
    <w:p w14:paraId="2946FD30" w14:textId="77777777" w:rsidR="00394F7A" w:rsidRDefault="00394F7A" w:rsidP="00394F7A">
      <w:pPr>
        <w:contextualSpacing/>
        <w:jc w:val="both"/>
        <w:rPr>
          <w:rFonts w:ascii="Arial" w:eastAsia="Times New Roman" w:hAnsi="Arial" w:cs="Arial"/>
          <w:sz w:val="20"/>
          <w:lang w:val="es-ES"/>
        </w:rPr>
      </w:pPr>
    </w:p>
    <w:p w14:paraId="236BD422" w14:textId="77777777" w:rsidR="00394F7A" w:rsidRPr="00394F7A" w:rsidRDefault="00394F7A" w:rsidP="00394F7A">
      <w:pPr>
        <w:contextualSpacing/>
        <w:jc w:val="both"/>
        <w:rPr>
          <w:rFonts w:ascii="Arial" w:eastAsia="Times New Roman" w:hAnsi="Arial" w:cs="Arial"/>
          <w:sz w:val="20"/>
          <w:lang w:val="es-ES"/>
        </w:rPr>
      </w:pPr>
    </w:p>
    <w:p w14:paraId="7AB5F0F1" w14:textId="77777777" w:rsidR="00394F7A" w:rsidRDefault="00394F7A" w:rsidP="00394F7A">
      <w:pPr>
        <w:pStyle w:val="BodyText"/>
        <w:numPr>
          <w:ilvl w:val="0"/>
          <w:numId w:val="18"/>
        </w:numPr>
        <w:spacing w:after="0"/>
        <w:ind w:left="0" w:firstLine="0"/>
        <w:contextualSpacing/>
        <w:jc w:val="both"/>
        <w:rPr>
          <w:rFonts w:cs="Times New Roman"/>
          <w:lang w:val="es-ES"/>
        </w:rPr>
      </w:pPr>
      <w:r>
        <w:rPr>
          <w:rFonts w:cs="Times New Roman"/>
          <w:b/>
          <w:lang w:val="es-ES"/>
        </w:rPr>
        <w:t>Ejercicio 3</w:t>
      </w:r>
      <w:r w:rsidRPr="00A1786E">
        <w:rPr>
          <w:rFonts w:cs="Times New Roman"/>
          <w:b/>
          <w:lang w:val="es-ES"/>
        </w:rPr>
        <w:t xml:space="preserve">. </w:t>
      </w:r>
      <w:r>
        <w:rPr>
          <w:rFonts w:cs="Times New Roman"/>
          <w:lang w:val="es-ES"/>
        </w:rPr>
        <w:t xml:space="preserve">¿Por qué hay tres envíos de comando </w:t>
      </w:r>
      <w:r w:rsidRPr="005D27D7">
        <w:rPr>
          <w:rFonts w:ascii="Fira Mono" w:hAnsi="Fira Mono" w:cs="Times New Roman"/>
          <w:sz w:val="18"/>
          <w:lang w:val="es-ES"/>
        </w:rPr>
        <w:t>RCPT TO</w:t>
      </w:r>
      <w:r>
        <w:rPr>
          <w:rFonts w:cs="Times New Roman"/>
          <w:lang w:val="es-ES"/>
        </w:rPr>
        <w:t xml:space="preserve">? </w:t>
      </w:r>
    </w:p>
    <w:p w14:paraId="30E95087" w14:textId="77777777" w:rsidR="00394F7A" w:rsidRDefault="00394F7A" w:rsidP="00394F7A">
      <w:pPr>
        <w:pStyle w:val="BodyText"/>
        <w:spacing w:after="0"/>
        <w:contextualSpacing/>
        <w:jc w:val="both"/>
        <w:rPr>
          <w:rFonts w:cs="Times New Roman"/>
          <w:lang w:val="es-ES"/>
        </w:rPr>
      </w:pPr>
    </w:p>
    <w:p w14:paraId="01C31201" w14:textId="77777777" w:rsidR="00394F7A" w:rsidRPr="00394F7A" w:rsidRDefault="00394F7A" w:rsidP="00394F7A">
      <w:pPr>
        <w:pStyle w:val="BodyText"/>
        <w:spacing w:after="0"/>
        <w:contextualSpacing/>
        <w:jc w:val="both"/>
        <w:rPr>
          <w:rFonts w:cs="Times New Roman"/>
          <w:lang w:val="es-ES"/>
        </w:rPr>
      </w:pPr>
    </w:p>
    <w:p w14:paraId="3396645D" w14:textId="77777777" w:rsidR="00394F7A" w:rsidRDefault="00394F7A" w:rsidP="00394F7A">
      <w:pPr>
        <w:pStyle w:val="BodyText"/>
        <w:spacing w:after="0"/>
        <w:contextualSpacing/>
        <w:jc w:val="both"/>
        <w:rPr>
          <w:b/>
          <w:lang w:val="es-ES"/>
        </w:rPr>
      </w:pPr>
      <w:r>
        <w:rPr>
          <w:rFonts w:cs="Times New Roman"/>
          <w:b/>
          <w:lang w:val="es-ES"/>
        </w:rPr>
        <w:t>Ejercicio 4</w:t>
      </w:r>
      <w:r w:rsidRPr="00A1786E">
        <w:rPr>
          <w:rFonts w:cs="Times New Roman"/>
          <w:b/>
          <w:lang w:val="es-ES"/>
        </w:rPr>
        <w:t>.</w:t>
      </w:r>
      <w:r>
        <w:rPr>
          <w:rFonts w:cs="Times New Roman"/>
          <w:b/>
          <w:lang w:val="es-ES"/>
        </w:rPr>
        <w:t xml:space="preserve"> </w:t>
      </w:r>
      <w:r>
        <w:rPr>
          <w:rFonts w:cs="Times New Roman"/>
          <w:lang w:val="es-ES"/>
        </w:rPr>
        <w:t>Si observa la imágen previa los destinatarios son enviados en los campos Para, CC (Carbon Copy) y BCC (Blind Carbon Copy). ¿Qué diferencia a nivel de comando SMTP y contenido del correo en sí mismo tiene que un destinatario sea indicado en un campo u otro?</w:t>
      </w:r>
      <w:r w:rsidRPr="00394F7A">
        <w:rPr>
          <w:b/>
          <w:lang w:val="es-ES"/>
        </w:rPr>
        <w:t xml:space="preserve"> </w:t>
      </w:r>
    </w:p>
    <w:p w14:paraId="2B951FE0" w14:textId="77777777" w:rsidR="00394F7A" w:rsidRDefault="00394F7A" w:rsidP="00394F7A">
      <w:pPr>
        <w:pStyle w:val="BodyText"/>
        <w:spacing w:after="0"/>
        <w:contextualSpacing/>
        <w:jc w:val="both"/>
        <w:rPr>
          <w:b/>
          <w:lang w:val="es-ES"/>
        </w:rPr>
      </w:pPr>
    </w:p>
    <w:p w14:paraId="12F4A7EC" w14:textId="77777777" w:rsidR="00394F7A" w:rsidRDefault="00394F7A" w:rsidP="00394F7A">
      <w:pPr>
        <w:pStyle w:val="BodyText"/>
        <w:spacing w:after="0"/>
        <w:contextualSpacing/>
        <w:jc w:val="both"/>
        <w:rPr>
          <w:b/>
          <w:lang w:val="es-ES"/>
        </w:rPr>
      </w:pPr>
    </w:p>
    <w:p w14:paraId="4EDAD084" w14:textId="77777777" w:rsidR="00394F7A" w:rsidRDefault="00394F7A" w:rsidP="00394F7A">
      <w:pPr>
        <w:pStyle w:val="BodyText"/>
        <w:spacing w:after="0"/>
        <w:contextualSpacing/>
        <w:jc w:val="both"/>
        <w:rPr>
          <w:rFonts w:cs="Times New Roman"/>
          <w:b/>
          <w:lang w:val="es-ES"/>
        </w:rPr>
      </w:pPr>
      <w:r w:rsidRPr="00A1786E">
        <w:rPr>
          <w:b/>
          <w:lang w:val="es-ES"/>
        </w:rPr>
        <w:t xml:space="preserve">Ejercicio </w:t>
      </w:r>
      <w:r>
        <w:rPr>
          <w:b/>
          <w:lang w:val="es-ES"/>
        </w:rPr>
        <w:t>5</w:t>
      </w:r>
      <w:r w:rsidRPr="00A1786E">
        <w:rPr>
          <w:b/>
          <w:lang w:val="es-ES"/>
        </w:rPr>
        <w:t xml:space="preserve">. </w:t>
      </w:r>
      <w:r>
        <w:rPr>
          <w:lang w:val="es-ES"/>
        </w:rPr>
        <w:t xml:space="preserve">Use la opción </w:t>
      </w:r>
      <w:r>
        <w:rPr>
          <w:b/>
          <w:lang w:val="es-ES"/>
        </w:rPr>
        <w:t>Follow TCP S</w:t>
      </w:r>
      <w:r w:rsidRPr="00DC2F1B">
        <w:rPr>
          <w:b/>
          <w:lang w:val="es-ES"/>
        </w:rPr>
        <w:t>tream</w:t>
      </w:r>
      <w:r>
        <w:rPr>
          <w:lang w:val="es-ES"/>
        </w:rPr>
        <w:t xml:space="preserve"> de Wireshark para observar el diálogo completo que han mantenido el cliente de correo y el servidor. Adjunte una captura de pantalla donde se observe dicho diálogo.</w:t>
      </w:r>
    </w:p>
    <w:p w14:paraId="3B7E323E" w14:textId="77777777" w:rsidR="00394F7A" w:rsidRDefault="00394F7A" w:rsidP="00394F7A">
      <w:pPr>
        <w:pStyle w:val="BodyText"/>
        <w:spacing w:after="0"/>
        <w:contextualSpacing/>
        <w:jc w:val="both"/>
        <w:rPr>
          <w:rFonts w:cs="Times New Roman"/>
          <w:b/>
          <w:lang w:val="es-ES"/>
        </w:rPr>
      </w:pPr>
    </w:p>
    <w:p w14:paraId="735A49A4" w14:textId="77777777" w:rsidR="00394F7A" w:rsidRDefault="00394F7A" w:rsidP="00394F7A">
      <w:pPr>
        <w:pStyle w:val="BodyText"/>
        <w:spacing w:after="0"/>
        <w:contextualSpacing/>
        <w:jc w:val="both"/>
        <w:rPr>
          <w:rFonts w:cs="Times New Roman"/>
          <w:b/>
          <w:lang w:val="es-ES"/>
        </w:rPr>
      </w:pPr>
    </w:p>
    <w:p w14:paraId="69C7FF9A" w14:textId="77777777" w:rsidR="00394F7A" w:rsidRDefault="00394F7A" w:rsidP="00394F7A">
      <w:pPr>
        <w:pStyle w:val="BodyText"/>
        <w:spacing w:after="0"/>
        <w:contextualSpacing/>
        <w:jc w:val="both"/>
        <w:rPr>
          <w:rFonts w:cs="Times New Roman"/>
          <w:b/>
          <w:lang w:val="es-ES"/>
        </w:rPr>
      </w:pPr>
      <w:r w:rsidRPr="00A1786E">
        <w:rPr>
          <w:rFonts w:cs="Times New Roman"/>
          <w:b/>
          <w:lang w:val="es-ES"/>
        </w:rPr>
        <w:t xml:space="preserve">Ejercicio </w:t>
      </w:r>
      <w:r>
        <w:rPr>
          <w:rFonts w:cs="Times New Roman"/>
          <w:b/>
          <w:lang w:val="es-ES"/>
        </w:rPr>
        <w:t>6</w:t>
      </w:r>
      <w:r w:rsidRPr="00A1786E">
        <w:rPr>
          <w:rFonts w:cs="Times New Roman"/>
          <w:b/>
          <w:lang w:val="es-ES"/>
        </w:rPr>
        <w:t>.</w:t>
      </w:r>
      <w:r>
        <w:rPr>
          <w:lang w:val="es-ES"/>
        </w:rPr>
        <w:t xml:space="preserve"> ¿En cuales mensajes se usa </w:t>
      </w:r>
      <w:r w:rsidRPr="009A3517">
        <w:rPr>
          <w:i/>
          <w:lang w:val="es-ES"/>
        </w:rPr>
        <w:t>piggybacking</w:t>
      </w:r>
      <w:r>
        <w:rPr>
          <w:lang w:val="es-ES"/>
        </w:rPr>
        <w:t>? ¿Por qué? En los que no usen esa estrategia, los mensajes de datos ¿confirman algo? ¿El qué?</w:t>
      </w:r>
    </w:p>
    <w:p w14:paraId="38A5ADDB" w14:textId="77777777" w:rsidR="00394F7A" w:rsidRDefault="00394F7A" w:rsidP="00394F7A">
      <w:pPr>
        <w:pStyle w:val="BodyText"/>
        <w:spacing w:after="0"/>
        <w:contextualSpacing/>
        <w:jc w:val="both"/>
        <w:rPr>
          <w:rFonts w:cs="Times New Roman"/>
          <w:b/>
          <w:lang w:val="es-ES"/>
        </w:rPr>
      </w:pPr>
    </w:p>
    <w:p w14:paraId="470B8E83" w14:textId="77777777" w:rsidR="00394F7A" w:rsidRDefault="00394F7A" w:rsidP="00394F7A">
      <w:pPr>
        <w:pStyle w:val="BodyText"/>
        <w:spacing w:after="0"/>
        <w:contextualSpacing/>
        <w:jc w:val="both"/>
        <w:rPr>
          <w:rFonts w:cs="Times New Roman"/>
          <w:b/>
          <w:lang w:val="es-ES"/>
        </w:rPr>
      </w:pPr>
    </w:p>
    <w:p w14:paraId="21671D45" w14:textId="77777777" w:rsidR="00394F7A" w:rsidRDefault="00394F7A" w:rsidP="00394F7A">
      <w:pPr>
        <w:pStyle w:val="BodyText"/>
        <w:spacing w:after="0"/>
        <w:contextualSpacing/>
        <w:jc w:val="both"/>
        <w:rPr>
          <w:rFonts w:cs="Times New Roman"/>
          <w:b/>
          <w:lang w:val="es-ES"/>
        </w:rPr>
      </w:pPr>
      <w:r w:rsidRPr="00A1786E">
        <w:rPr>
          <w:rFonts w:cs="Times New Roman"/>
          <w:b/>
          <w:lang w:val="es-ES"/>
        </w:rPr>
        <w:t xml:space="preserve">Ejercicio </w:t>
      </w:r>
      <w:r>
        <w:rPr>
          <w:rFonts w:cs="Times New Roman"/>
          <w:b/>
          <w:lang w:val="es-ES"/>
        </w:rPr>
        <w:t>7</w:t>
      </w:r>
      <w:r w:rsidRPr="00A1786E">
        <w:rPr>
          <w:rFonts w:cs="Times New Roman"/>
          <w:b/>
          <w:lang w:val="es-ES"/>
        </w:rPr>
        <w:t>.</w:t>
      </w:r>
      <w:r>
        <w:rPr>
          <w:lang w:val="es-ES"/>
        </w:rPr>
        <w:t xml:space="preserve"> Si observa el interfaz gráfico de FakeSMTP, verá que este correo lo ha recibido varias veces. ¿Por qué?</w:t>
      </w:r>
    </w:p>
    <w:p w14:paraId="0BDAA634" w14:textId="77777777" w:rsidR="00394F7A" w:rsidRDefault="00394F7A" w:rsidP="00394F7A">
      <w:pPr>
        <w:pStyle w:val="BodyText"/>
        <w:spacing w:after="0"/>
        <w:contextualSpacing/>
        <w:jc w:val="both"/>
        <w:rPr>
          <w:rFonts w:cs="Times New Roman"/>
          <w:b/>
          <w:lang w:val="es-ES"/>
        </w:rPr>
      </w:pPr>
    </w:p>
    <w:p w14:paraId="5E26CCF7" w14:textId="77777777" w:rsidR="00394F7A" w:rsidRDefault="00394F7A" w:rsidP="00394F7A">
      <w:pPr>
        <w:pStyle w:val="BodyText"/>
        <w:spacing w:after="0"/>
        <w:contextualSpacing/>
        <w:jc w:val="both"/>
        <w:rPr>
          <w:rFonts w:cs="Times New Roman"/>
          <w:b/>
          <w:lang w:val="es-ES"/>
        </w:rPr>
      </w:pPr>
    </w:p>
    <w:p w14:paraId="119202CA" w14:textId="77777777" w:rsidR="00394F7A" w:rsidRDefault="00394F7A" w:rsidP="00394F7A">
      <w:pPr>
        <w:pStyle w:val="BodyText"/>
        <w:spacing w:after="0"/>
        <w:contextualSpacing/>
        <w:jc w:val="both"/>
        <w:rPr>
          <w:lang w:val="es-ES"/>
        </w:rPr>
      </w:pPr>
      <w:r w:rsidRPr="00A1786E">
        <w:rPr>
          <w:rFonts w:cs="Times New Roman"/>
          <w:b/>
          <w:lang w:val="es-ES"/>
        </w:rPr>
        <w:t xml:space="preserve">Ejercicio </w:t>
      </w:r>
      <w:r>
        <w:rPr>
          <w:rFonts w:cs="Times New Roman"/>
          <w:b/>
          <w:lang w:val="es-ES"/>
        </w:rPr>
        <w:t xml:space="preserve">8. </w:t>
      </w:r>
      <w:r>
        <w:rPr>
          <w:lang w:val="es-ES"/>
        </w:rPr>
        <w:t>Sabría indicar (quizás mediante un uso “inteligente” del cliente desarrollado), si el servidor FakeSMTP es iterativo o concurrente. Justifique la respuesta y añada capturas de pantalla para apoyar su contestación.</w:t>
      </w:r>
    </w:p>
    <w:p w14:paraId="2981B7CE" w14:textId="77777777" w:rsidR="00394F7A" w:rsidRDefault="00394F7A" w:rsidP="00394F7A">
      <w:pPr>
        <w:pStyle w:val="BodyText"/>
        <w:spacing w:after="0"/>
        <w:contextualSpacing/>
        <w:jc w:val="both"/>
        <w:rPr>
          <w:lang w:val="es-ES"/>
        </w:rPr>
      </w:pPr>
    </w:p>
    <w:p w14:paraId="70752B0E" w14:textId="77777777" w:rsidR="00394F7A" w:rsidRPr="00394F7A" w:rsidRDefault="00394F7A" w:rsidP="00394F7A">
      <w:pPr>
        <w:pStyle w:val="BodyText"/>
        <w:spacing w:after="0"/>
        <w:contextualSpacing/>
        <w:jc w:val="both"/>
        <w:rPr>
          <w:rFonts w:cs="Times New Roman"/>
          <w:b/>
          <w:lang w:val="es-ES"/>
        </w:rPr>
      </w:pPr>
    </w:p>
    <w:p w14:paraId="0E72475C" w14:textId="41C04A5D" w:rsidR="00394F7A" w:rsidRPr="008264BF" w:rsidRDefault="00394F7A" w:rsidP="008264BF">
      <w:pPr>
        <w:pStyle w:val="BodyText"/>
        <w:jc w:val="both"/>
        <w:rPr>
          <w:rFonts w:cs="Times New Roman"/>
          <w:b/>
          <w:lang w:val="es-ES"/>
        </w:rPr>
      </w:pPr>
      <w:r w:rsidRPr="008264BF">
        <w:rPr>
          <w:b/>
          <w:lang w:val="es-ES"/>
        </w:rPr>
        <w:t xml:space="preserve">Ejercicio 9. </w:t>
      </w:r>
      <w:r w:rsidR="008264BF">
        <w:rPr>
          <w:lang w:val="es-ES"/>
        </w:rPr>
        <w:t xml:space="preserve">Filtre por el protocolo </w:t>
      </w:r>
      <w:r w:rsidR="008264BF" w:rsidRPr="00EA08A7">
        <w:rPr>
          <w:rFonts w:ascii="Fira Mono" w:hAnsi="Fira Mono"/>
          <w:sz w:val="18"/>
          <w:szCs w:val="18"/>
          <w:lang w:val="es-ES"/>
        </w:rPr>
        <w:t>rtsp</w:t>
      </w:r>
      <w:r w:rsidR="008264BF">
        <w:rPr>
          <w:lang w:val="es-ES"/>
        </w:rPr>
        <w:t xml:space="preserve"> y use la opción </w:t>
      </w:r>
      <w:r w:rsidR="008264BF">
        <w:rPr>
          <w:b/>
          <w:lang w:val="es-ES"/>
        </w:rPr>
        <w:t>Follow TCP S</w:t>
      </w:r>
      <w:r w:rsidR="008264BF" w:rsidRPr="00DC2F1B">
        <w:rPr>
          <w:b/>
          <w:lang w:val="es-ES"/>
        </w:rPr>
        <w:t>tream</w:t>
      </w:r>
      <w:r w:rsidR="008264BF">
        <w:rPr>
          <w:lang w:val="es-ES"/>
        </w:rPr>
        <w:t xml:space="preserve"> de Wireshark para observar el diálogo completo que han mantenido el cliente y el servidor de streaming. Explique brevemente (una línea) el significado de cada comando enviado por el cliente (si algún comando se repite solo debe explicarlo una vez).</w:t>
      </w:r>
    </w:p>
    <w:p w14:paraId="51283E88" w14:textId="77777777" w:rsidR="00394F7A" w:rsidRDefault="00394F7A" w:rsidP="00394F7A">
      <w:pPr>
        <w:pStyle w:val="BodyText"/>
        <w:spacing w:after="0"/>
        <w:contextualSpacing/>
        <w:jc w:val="both"/>
        <w:rPr>
          <w:rFonts w:cs="Times New Roman"/>
          <w:b/>
          <w:lang w:val="es-ES"/>
        </w:rPr>
      </w:pPr>
    </w:p>
    <w:p w14:paraId="0FF3C465" w14:textId="77777777" w:rsidR="00394F7A" w:rsidRPr="00394F7A" w:rsidRDefault="00394F7A" w:rsidP="00394F7A">
      <w:pPr>
        <w:pStyle w:val="BodyText"/>
        <w:numPr>
          <w:ilvl w:val="0"/>
          <w:numId w:val="18"/>
        </w:numPr>
        <w:spacing w:after="0"/>
        <w:ind w:left="0" w:firstLine="0"/>
        <w:contextualSpacing/>
        <w:jc w:val="both"/>
        <w:rPr>
          <w:b/>
          <w:lang w:val="es-ES"/>
        </w:rPr>
      </w:pPr>
      <w:r w:rsidRPr="00A1786E">
        <w:rPr>
          <w:rFonts w:cs="Times New Roman"/>
          <w:b/>
          <w:lang w:val="es-ES"/>
        </w:rPr>
        <w:t xml:space="preserve">Ejercicio </w:t>
      </w:r>
      <w:r>
        <w:rPr>
          <w:rFonts w:cs="Times New Roman"/>
          <w:b/>
          <w:lang w:val="es-ES"/>
        </w:rPr>
        <w:t>10</w:t>
      </w:r>
      <w:r w:rsidRPr="00A1786E">
        <w:rPr>
          <w:rFonts w:cs="Times New Roman"/>
          <w:b/>
          <w:lang w:val="es-ES"/>
        </w:rPr>
        <w:t>.</w:t>
      </w:r>
      <w:r>
        <w:rPr>
          <w:lang w:val="es-ES"/>
        </w:rPr>
        <w:t xml:space="preserve"> ¿Por qué se hacen dos comandos </w:t>
      </w:r>
      <w:r w:rsidRPr="005D27D7">
        <w:rPr>
          <w:rFonts w:ascii="Fira Mono" w:hAnsi="Fira Mono"/>
          <w:sz w:val="18"/>
          <w:szCs w:val="18"/>
          <w:lang w:val="es-ES"/>
        </w:rPr>
        <w:t>SETUP</w:t>
      </w:r>
      <w:r>
        <w:rPr>
          <w:lang w:val="es-ES"/>
        </w:rPr>
        <w:t>? ¿Cómo sabía que debía hacer dos comandos de ese estilo?</w:t>
      </w:r>
    </w:p>
    <w:p w14:paraId="15C21A21" w14:textId="77777777" w:rsidR="00394F7A" w:rsidRDefault="00394F7A" w:rsidP="00394F7A">
      <w:pPr>
        <w:pStyle w:val="BodyText"/>
        <w:spacing w:after="0"/>
        <w:contextualSpacing/>
        <w:jc w:val="both"/>
        <w:rPr>
          <w:b/>
          <w:lang w:val="es-ES"/>
        </w:rPr>
      </w:pPr>
    </w:p>
    <w:p w14:paraId="527129BF" w14:textId="77777777" w:rsidR="00394F7A" w:rsidRDefault="00394F7A" w:rsidP="00394F7A">
      <w:pPr>
        <w:pStyle w:val="BodyText"/>
        <w:spacing w:after="0"/>
        <w:contextualSpacing/>
        <w:jc w:val="both"/>
        <w:rPr>
          <w:b/>
          <w:lang w:val="es-ES"/>
        </w:rPr>
      </w:pPr>
    </w:p>
    <w:p w14:paraId="5A5B6258" w14:textId="77777777" w:rsidR="00394F7A" w:rsidRDefault="00394F7A" w:rsidP="00394F7A">
      <w:pPr>
        <w:pStyle w:val="BodyText"/>
        <w:numPr>
          <w:ilvl w:val="0"/>
          <w:numId w:val="18"/>
        </w:numPr>
        <w:spacing w:after="0"/>
        <w:ind w:left="0" w:firstLine="0"/>
        <w:contextualSpacing/>
        <w:jc w:val="both"/>
        <w:rPr>
          <w:lang w:val="es-ES"/>
        </w:rPr>
      </w:pPr>
      <w:r w:rsidRPr="00A1786E">
        <w:rPr>
          <w:rFonts w:cs="Times New Roman"/>
          <w:b/>
          <w:lang w:val="es-ES"/>
        </w:rPr>
        <w:t xml:space="preserve">Ejercicio </w:t>
      </w:r>
      <w:r>
        <w:rPr>
          <w:rFonts w:cs="Times New Roman"/>
          <w:b/>
          <w:lang w:val="es-ES"/>
        </w:rPr>
        <w:t>11</w:t>
      </w:r>
      <w:r w:rsidRPr="00A1786E">
        <w:rPr>
          <w:rFonts w:cs="Times New Roman"/>
          <w:b/>
          <w:lang w:val="es-ES"/>
        </w:rPr>
        <w:t>.</w:t>
      </w:r>
      <w:r>
        <w:rPr>
          <w:lang w:val="es-ES"/>
        </w:rPr>
        <w:t xml:space="preserve"> ¿Qué comandos ha provocado adelantar la reproducción del vídeo? ¿Cómo indica por donde debe seguir la reproducción tras el cambio?</w:t>
      </w:r>
    </w:p>
    <w:p w14:paraId="7ED8C1A0" w14:textId="77777777" w:rsidR="00394F7A" w:rsidRDefault="00394F7A" w:rsidP="00394F7A">
      <w:pPr>
        <w:pStyle w:val="BodyText"/>
        <w:spacing w:after="0"/>
        <w:contextualSpacing/>
        <w:jc w:val="both"/>
        <w:rPr>
          <w:lang w:val="es-ES"/>
        </w:rPr>
      </w:pPr>
    </w:p>
    <w:p w14:paraId="5C891A66" w14:textId="77777777" w:rsidR="00394F7A" w:rsidRDefault="00394F7A" w:rsidP="00394F7A">
      <w:pPr>
        <w:pStyle w:val="BodyText"/>
        <w:spacing w:after="0"/>
        <w:contextualSpacing/>
        <w:jc w:val="both"/>
        <w:rPr>
          <w:lang w:val="es-ES"/>
        </w:rPr>
      </w:pPr>
    </w:p>
    <w:p w14:paraId="12C69DE3" w14:textId="77777777" w:rsidR="00394F7A" w:rsidRPr="00394F7A" w:rsidRDefault="00394F7A" w:rsidP="00394F7A">
      <w:pPr>
        <w:pStyle w:val="BodyText"/>
        <w:numPr>
          <w:ilvl w:val="0"/>
          <w:numId w:val="18"/>
        </w:numPr>
        <w:spacing w:after="0"/>
        <w:ind w:left="0" w:firstLine="0"/>
        <w:contextualSpacing/>
        <w:jc w:val="both"/>
        <w:rPr>
          <w:b/>
          <w:lang w:val="es-ES"/>
        </w:rPr>
      </w:pPr>
      <w:r w:rsidRPr="00A1786E">
        <w:rPr>
          <w:rFonts w:cs="Times New Roman"/>
          <w:b/>
          <w:lang w:val="es-ES"/>
        </w:rPr>
        <w:t xml:space="preserve">Ejercicio </w:t>
      </w:r>
      <w:r>
        <w:rPr>
          <w:rFonts w:cs="Times New Roman"/>
          <w:b/>
          <w:lang w:val="es-ES"/>
        </w:rPr>
        <w:t>12</w:t>
      </w:r>
      <w:r w:rsidRPr="00A1786E">
        <w:rPr>
          <w:rFonts w:cs="Times New Roman"/>
          <w:b/>
          <w:lang w:val="es-ES"/>
        </w:rPr>
        <w:t>.</w:t>
      </w:r>
      <w:r>
        <w:rPr>
          <w:lang w:val="es-ES"/>
        </w:rPr>
        <w:t xml:space="preserve"> Si observa los comandos y las respuestas son muy similares a las que usa HTTP. Indique dos cabeceras que use RTSP que también se usen en HTTP e indique (y explique) dos cabeceras de RSTP que no se usen en HTTP.</w:t>
      </w:r>
    </w:p>
    <w:p w14:paraId="68A3D758" w14:textId="77777777" w:rsidR="00394F7A" w:rsidRDefault="00394F7A" w:rsidP="00394F7A">
      <w:pPr>
        <w:pStyle w:val="BodyText"/>
        <w:spacing w:after="0"/>
        <w:contextualSpacing/>
        <w:jc w:val="both"/>
        <w:rPr>
          <w:b/>
          <w:lang w:val="es-ES"/>
        </w:rPr>
      </w:pPr>
    </w:p>
    <w:p w14:paraId="7089288D" w14:textId="77777777" w:rsidR="00394F7A" w:rsidRDefault="00394F7A" w:rsidP="00394F7A">
      <w:pPr>
        <w:pStyle w:val="BodyText"/>
        <w:spacing w:after="0"/>
        <w:contextualSpacing/>
        <w:jc w:val="both"/>
        <w:rPr>
          <w:b/>
          <w:lang w:val="es-ES"/>
        </w:rPr>
      </w:pPr>
    </w:p>
    <w:p w14:paraId="58E5A467" w14:textId="77777777" w:rsidR="00394F7A" w:rsidRPr="00394F7A" w:rsidRDefault="00394F7A" w:rsidP="00394F7A">
      <w:pPr>
        <w:pStyle w:val="BodyText"/>
        <w:numPr>
          <w:ilvl w:val="0"/>
          <w:numId w:val="18"/>
        </w:numPr>
        <w:spacing w:after="0"/>
        <w:ind w:left="0" w:firstLine="0"/>
        <w:contextualSpacing/>
        <w:jc w:val="both"/>
        <w:rPr>
          <w:b/>
          <w:lang w:val="es-ES"/>
        </w:rPr>
      </w:pPr>
      <w:r w:rsidRPr="00A1786E">
        <w:rPr>
          <w:rFonts w:cs="Times New Roman"/>
          <w:b/>
          <w:lang w:val="es-ES"/>
        </w:rPr>
        <w:t xml:space="preserve">Ejercicio </w:t>
      </w:r>
      <w:r>
        <w:rPr>
          <w:rFonts w:cs="Times New Roman"/>
          <w:b/>
          <w:lang w:val="es-ES"/>
        </w:rPr>
        <w:t>13</w:t>
      </w:r>
      <w:r w:rsidRPr="00A1786E">
        <w:rPr>
          <w:rFonts w:cs="Times New Roman"/>
          <w:b/>
          <w:lang w:val="es-ES"/>
        </w:rPr>
        <w:t>.</w:t>
      </w:r>
      <w:r>
        <w:rPr>
          <w:lang w:val="es-ES"/>
        </w:rPr>
        <w:t xml:space="preserve"> Ahora filtre por el protocolo </w:t>
      </w:r>
      <w:r w:rsidRPr="005D27D7">
        <w:rPr>
          <w:rFonts w:ascii="Fira Mono" w:hAnsi="Fira Mono"/>
          <w:sz w:val="18"/>
          <w:szCs w:val="18"/>
          <w:lang w:val="es-ES"/>
        </w:rPr>
        <w:t>rtp</w:t>
      </w:r>
      <w:r>
        <w:rPr>
          <w:lang w:val="es-ES"/>
        </w:rPr>
        <w:t xml:space="preserve"> que se utiliza para transmitir el recurso multimedia tal cual. ¿Cómo se decidieron los puertos a utilizar en estas comunicaciones RTP? ¿Se confirman de alguna forma cada uno de los envíos RTP?</w:t>
      </w:r>
    </w:p>
    <w:p w14:paraId="7CE0F4EE" w14:textId="77777777" w:rsidR="00394F7A" w:rsidRDefault="00394F7A" w:rsidP="00394F7A">
      <w:pPr>
        <w:pStyle w:val="BodyText"/>
        <w:spacing w:after="0"/>
        <w:contextualSpacing/>
        <w:jc w:val="both"/>
        <w:rPr>
          <w:b/>
          <w:lang w:val="es-ES"/>
        </w:rPr>
      </w:pPr>
    </w:p>
    <w:p w14:paraId="5D2155C8" w14:textId="77777777" w:rsidR="00394F7A" w:rsidRDefault="00394F7A" w:rsidP="00394F7A">
      <w:pPr>
        <w:pStyle w:val="BodyText"/>
        <w:spacing w:after="0"/>
        <w:contextualSpacing/>
        <w:jc w:val="both"/>
        <w:rPr>
          <w:b/>
          <w:lang w:val="es-ES"/>
        </w:rPr>
      </w:pPr>
    </w:p>
    <w:p w14:paraId="62E4B54B" w14:textId="77777777" w:rsidR="00394F7A" w:rsidRPr="005D27D7" w:rsidRDefault="00394F7A" w:rsidP="00394F7A">
      <w:pPr>
        <w:pStyle w:val="BodyText"/>
        <w:numPr>
          <w:ilvl w:val="0"/>
          <w:numId w:val="18"/>
        </w:numPr>
        <w:spacing w:after="0"/>
        <w:ind w:left="0" w:firstLine="0"/>
        <w:contextualSpacing/>
        <w:jc w:val="both"/>
        <w:rPr>
          <w:lang w:val="es-ES"/>
        </w:rPr>
      </w:pPr>
      <w:r w:rsidRPr="00A1786E">
        <w:rPr>
          <w:rFonts w:cs="Times New Roman"/>
          <w:b/>
          <w:lang w:val="es-ES"/>
        </w:rPr>
        <w:lastRenderedPageBreak/>
        <w:t xml:space="preserve">Ejercicio </w:t>
      </w:r>
      <w:r>
        <w:rPr>
          <w:rFonts w:cs="Times New Roman"/>
          <w:b/>
          <w:lang w:val="es-ES"/>
        </w:rPr>
        <w:t>14</w:t>
      </w:r>
      <w:r w:rsidRPr="00A1786E">
        <w:rPr>
          <w:rFonts w:cs="Times New Roman"/>
          <w:b/>
          <w:lang w:val="es-ES"/>
        </w:rPr>
        <w:t>.</w:t>
      </w:r>
      <w:r>
        <w:rPr>
          <w:lang w:val="es-ES"/>
        </w:rPr>
        <w:t xml:space="preserve"> Finalmente filtre por el protocolo </w:t>
      </w:r>
      <w:r>
        <w:rPr>
          <w:rFonts w:ascii="Fira Mono" w:hAnsi="Fira Mono"/>
          <w:sz w:val="18"/>
          <w:szCs w:val="18"/>
          <w:lang w:val="es-ES"/>
        </w:rPr>
        <w:t>rtcp</w:t>
      </w:r>
      <w:r>
        <w:rPr>
          <w:lang w:val="es-ES"/>
        </w:rPr>
        <w:t xml:space="preserve"> usado para controlar el estado de la conexión. Observe alguna trama que sea </w:t>
      </w:r>
      <w:r>
        <w:rPr>
          <w:i/>
          <w:lang w:val="es-ES"/>
        </w:rPr>
        <w:t>Receiver Report</w:t>
      </w:r>
      <w:r>
        <w:rPr>
          <w:lang w:val="es-ES"/>
        </w:rPr>
        <w:t>. Despliegue esa cabecera y marque (y explique) dos valores reportados que nos aporten información para poder ajustar la reproducción de acuerdo a las características de la comunicación.</w:t>
      </w:r>
    </w:p>
    <w:p w14:paraId="7B0BDDB4" w14:textId="77777777" w:rsidR="00394F7A" w:rsidRPr="005D27D7" w:rsidRDefault="00394F7A" w:rsidP="00394F7A">
      <w:pPr>
        <w:pStyle w:val="BodyText"/>
        <w:numPr>
          <w:ilvl w:val="0"/>
          <w:numId w:val="18"/>
        </w:numPr>
        <w:spacing w:after="0"/>
        <w:ind w:left="0" w:firstLine="0"/>
        <w:jc w:val="both"/>
        <w:rPr>
          <w:rFonts w:cs="Times New Roman"/>
          <w:lang w:val="es-ES"/>
        </w:rPr>
      </w:pPr>
    </w:p>
    <w:p w14:paraId="11452BF8" w14:textId="77777777" w:rsidR="002857D7" w:rsidRPr="0048690D" w:rsidRDefault="002857D7" w:rsidP="007B4E49">
      <w:pPr>
        <w:pStyle w:val="Step"/>
        <w:numPr>
          <w:ilvl w:val="0"/>
          <w:numId w:val="18"/>
        </w:numPr>
        <w:ind w:left="0" w:firstLine="0"/>
        <w:jc w:val="both"/>
        <w:rPr>
          <w:lang w:val="es-ES"/>
        </w:rPr>
      </w:pPr>
    </w:p>
    <w:sectPr w:rsidR="002857D7" w:rsidRPr="0048690D" w:rsidSect="00394F7A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ECA8E" w14:textId="77777777" w:rsidR="00310BC9" w:rsidRDefault="00310BC9" w:rsidP="00F02072">
      <w:r>
        <w:separator/>
      </w:r>
    </w:p>
  </w:endnote>
  <w:endnote w:type="continuationSeparator" w:id="0">
    <w:p w14:paraId="2D2B92A6" w14:textId="77777777" w:rsidR="00310BC9" w:rsidRDefault="00310BC9" w:rsidP="00F02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Mono">
    <w:altName w:val="Calibri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39308" w14:textId="77777777" w:rsidR="00310BC9" w:rsidRDefault="00310BC9" w:rsidP="00F02072">
      <w:r>
        <w:separator/>
      </w:r>
    </w:p>
  </w:footnote>
  <w:footnote w:type="continuationSeparator" w:id="0">
    <w:p w14:paraId="736769C6" w14:textId="77777777" w:rsidR="00310BC9" w:rsidRDefault="00310BC9" w:rsidP="00F020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6A6FE" w14:textId="77777777" w:rsidR="00BF2630" w:rsidRPr="00F02072" w:rsidRDefault="00BF2630" w:rsidP="00F02072">
    <w:pPr>
      <w:pStyle w:val="Heading2"/>
      <w:numPr>
        <w:ilvl w:val="0"/>
        <w:numId w:val="0"/>
      </w:numPr>
      <w:ind w:left="-144"/>
      <w:rPr>
        <w:rFonts w:cs="Times New Roman"/>
        <w:b w:val="0"/>
        <w:bCs w:val="0"/>
        <w:sz w:val="22"/>
        <w:lang w:val="es-ES"/>
      </w:rPr>
    </w:pPr>
    <w:r w:rsidRPr="00F02072">
      <w:rPr>
        <w:rFonts w:cs="Times New Roman"/>
        <w:b w:val="0"/>
        <w:bCs w:val="0"/>
        <w:sz w:val="22"/>
        <w:lang w:val="es-ES"/>
      </w:rPr>
      <w:t>Redes y Sistemas Distribuidos</w:t>
    </w:r>
    <w:r w:rsidRPr="00F02072">
      <w:rPr>
        <w:rFonts w:cs="Times New Roman"/>
        <w:b w:val="0"/>
        <w:bCs w:val="0"/>
        <w:sz w:val="22"/>
        <w:lang w:val="es-ES"/>
      </w:rPr>
      <w:tab/>
    </w:r>
    <w:r w:rsidRPr="00F02072">
      <w:rPr>
        <w:rFonts w:cs="Times New Roman"/>
        <w:b w:val="0"/>
        <w:bCs w:val="0"/>
        <w:sz w:val="22"/>
        <w:lang w:val="es-ES"/>
      </w:rPr>
      <w:tab/>
    </w:r>
    <w:r w:rsidRPr="00F02072">
      <w:rPr>
        <w:rFonts w:cs="Times New Roman"/>
        <w:b w:val="0"/>
        <w:bCs w:val="0"/>
        <w:sz w:val="22"/>
        <w:lang w:val="es-ES"/>
      </w:rPr>
      <w:tab/>
    </w:r>
    <w:r w:rsidRPr="00F02072">
      <w:rPr>
        <w:rFonts w:cs="Times New Roman"/>
        <w:b w:val="0"/>
        <w:bCs w:val="0"/>
        <w:sz w:val="22"/>
        <w:lang w:val="es-ES"/>
      </w:rPr>
      <w:tab/>
    </w:r>
    <w:r>
      <w:rPr>
        <w:rFonts w:cs="Times New Roman"/>
        <w:b w:val="0"/>
        <w:bCs w:val="0"/>
        <w:sz w:val="22"/>
        <w:lang w:val="es-ES"/>
      </w:rPr>
      <w:t xml:space="preserve">      </w:t>
    </w:r>
    <w:r w:rsidRPr="00F02072">
      <w:rPr>
        <w:rFonts w:cs="Times New Roman"/>
        <w:b w:val="0"/>
        <w:bCs w:val="0"/>
        <w:sz w:val="22"/>
        <w:lang w:val="es-ES"/>
      </w:rPr>
      <w:t>Prácticas de Laboratorio</w:t>
    </w:r>
  </w:p>
  <w:p w14:paraId="361119B1" w14:textId="77777777" w:rsidR="00BF2630" w:rsidRPr="00F02072" w:rsidRDefault="00BF2630">
    <w:pPr>
      <w:pStyle w:val="Header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2" w15:restartNumberingAfterBreak="0">
    <w:nsid w:val="0461314C"/>
    <w:multiLevelType w:val="hybridMultilevel"/>
    <w:tmpl w:val="C0143868"/>
    <w:lvl w:ilvl="0" w:tplc="80E06E3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ABC0FF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D9A133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AC2C1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AFC4904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32CAE83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DBC59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078776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7D8E456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" w15:restartNumberingAfterBreak="0">
    <w:nsid w:val="140A6840"/>
    <w:multiLevelType w:val="hybridMultilevel"/>
    <w:tmpl w:val="3878CCB4"/>
    <w:lvl w:ilvl="0" w:tplc="B6EC2F8A">
      <w:start w:val="1"/>
      <w:numFmt w:val="bullet"/>
      <w:lvlText w:val="%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12BE7"/>
    <w:multiLevelType w:val="hybridMultilevel"/>
    <w:tmpl w:val="FFB8C2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D3C93"/>
    <w:multiLevelType w:val="hybridMultilevel"/>
    <w:tmpl w:val="348AF212"/>
    <w:lvl w:ilvl="0" w:tplc="5D48F2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F744A8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DB4EFB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39437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0C6F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E846C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DA44DA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2D24F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71868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6" w15:restartNumberingAfterBreak="0">
    <w:nsid w:val="1A3B0469"/>
    <w:multiLevelType w:val="hybridMultilevel"/>
    <w:tmpl w:val="B6848B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62FE1"/>
    <w:multiLevelType w:val="hybridMultilevel"/>
    <w:tmpl w:val="2F368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8A60CC"/>
    <w:multiLevelType w:val="hybridMultilevel"/>
    <w:tmpl w:val="7EDC5A1A"/>
    <w:lvl w:ilvl="0" w:tplc="0F5A617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BD4ABB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C084CE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438C3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9E81F6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2930A42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25C20DB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0BC000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79ECC6F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9" w15:restartNumberingAfterBreak="0">
    <w:nsid w:val="4754251D"/>
    <w:multiLevelType w:val="multilevel"/>
    <w:tmpl w:val="F5B8228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-144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0" w15:restartNumberingAfterBreak="0">
    <w:nsid w:val="4A684266"/>
    <w:multiLevelType w:val="hybridMultilevel"/>
    <w:tmpl w:val="061E135A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0CB492E"/>
    <w:multiLevelType w:val="hybridMultilevel"/>
    <w:tmpl w:val="66DC62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1152CD"/>
    <w:multiLevelType w:val="hybridMultilevel"/>
    <w:tmpl w:val="ABAEDB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D1151A"/>
    <w:multiLevelType w:val="hybridMultilevel"/>
    <w:tmpl w:val="4E3CD46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D90ED3"/>
    <w:multiLevelType w:val="hybridMultilevel"/>
    <w:tmpl w:val="7518BBD6"/>
    <w:lvl w:ilvl="0" w:tplc="0C0A0013">
      <w:start w:val="1"/>
      <w:numFmt w:val="upperRoman"/>
      <w:lvlText w:val="%1."/>
      <w:lvlJc w:val="righ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DDC71C6"/>
    <w:multiLevelType w:val="hybridMultilevel"/>
    <w:tmpl w:val="23C24544"/>
    <w:lvl w:ilvl="0" w:tplc="4872B300">
      <w:numFmt w:val="bullet"/>
      <w:lvlText w:val=""/>
      <w:lvlJc w:val="left"/>
      <w:pPr>
        <w:ind w:left="1068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9662C1"/>
    <w:multiLevelType w:val="hybridMultilevel"/>
    <w:tmpl w:val="92788154"/>
    <w:lvl w:ilvl="0" w:tplc="4872B300">
      <w:numFmt w:val="bullet"/>
      <w:lvlText w:val=""/>
      <w:lvlJc w:val="left"/>
      <w:pPr>
        <w:ind w:left="1068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58534DA"/>
    <w:multiLevelType w:val="hybridMultilevel"/>
    <w:tmpl w:val="A704F3E2"/>
    <w:lvl w:ilvl="0" w:tplc="0C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7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16"/>
  </w:num>
  <w:num w:numId="10">
    <w:abstractNumId w:val="11"/>
  </w:num>
  <w:num w:numId="11">
    <w:abstractNumId w:val="13"/>
  </w:num>
  <w:num w:numId="12">
    <w:abstractNumId w:val="10"/>
  </w:num>
  <w:num w:numId="13">
    <w:abstractNumId w:val="15"/>
  </w:num>
  <w:num w:numId="14">
    <w:abstractNumId w:val="14"/>
  </w:num>
  <w:num w:numId="15">
    <w:abstractNumId w:val="17"/>
  </w:num>
  <w:num w:numId="16">
    <w:abstractNumId w:val="3"/>
  </w:num>
  <w:num w:numId="17">
    <w:abstractNumId w:val="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447F"/>
    <w:rsid w:val="000227CC"/>
    <w:rsid w:val="00024227"/>
    <w:rsid w:val="00025A3A"/>
    <w:rsid w:val="00040461"/>
    <w:rsid w:val="00055641"/>
    <w:rsid w:val="00062724"/>
    <w:rsid w:val="00066F66"/>
    <w:rsid w:val="00067E2A"/>
    <w:rsid w:val="000746B4"/>
    <w:rsid w:val="0007562F"/>
    <w:rsid w:val="000770C1"/>
    <w:rsid w:val="0008248B"/>
    <w:rsid w:val="000933ED"/>
    <w:rsid w:val="000D12DA"/>
    <w:rsid w:val="000D246E"/>
    <w:rsid w:val="00100169"/>
    <w:rsid w:val="00103A30"/>
    <w:rsid w:val="00117ACB"/>
    <w:rsid w:val="00122F51"/>
    <w:rsid w:val="001366F4"/>
    <w:rsid w:val="00145E93"/>
    <w:rsid w:val="001615C5"/>
    <w:rsid w:val="00190750"/>
    <w:rsid w:val="001A2F75"/>
    <w:rsid w:val="001C6D57"/>
    <w:rsid w:val="001C7CC9"/>
    <w:rsid w:val="001D216D"/>
    <w:rsid w:val="001D5645"/>
    <w:rsid w:val="001D6DD2"/>
    <w:rsid w:val="001D7BDA"/>
    <w:rsid w:val="001E2BED"/>
    <w:rsid w:val="001E7C99"/>
    <w:rsid w:val="00212D10"/>
    <w:rsid w:val="00214082"/>
    <w:rsid w:val="00222371"/>
    <w:rsid w:val="0023196E"/>
    <w:rsid w:val="002364F1"/>
    <w:rsid w:val="00240F3B"/>
    <w:rsid w:val="00243791"/>
    <w:rsid w:val="00252C76"/>
    <w:rsid w:val="00265C13"/>
    <w:rsid w:val="0027513C"/>
    <w:rsid w:val="00275AA1"/>
    <w:rsid w:val="00276A32"/>
    <w:rsid w:val="002857D7"/>
    <w:rsid w:val="00286845"/>
    <w:rsid w:val="0029130D"/>
    <w:rsid w:val="002930EC"/>
    <w:rsid w:val="00294B38"/>
    <w:rsid w:val="002A18D0"/>
    <w:rsid w:val="002B66E3"/>
    <w:rsid w:val="002D05E8"/>
    <w:rsid w:val="002E2B05"/>
    <w:rsid w:val="002E550B"/>
    <w:rsid w:val="002F4A4D"/>
    <w:rsid w:val="00310BC9"/>
    <w:rsid w:val="00313796"/>
    <w:rsid w:val="0031517C"/>
    <w:rsid w:val="00330508"/>
    <w:rsid w:val="00340B76"/>
    <w:rsid w:val="0035444C"/>
    <w:rsid w:val="0037691A"/>
    <w:rsid w:val="00385302"/>
    <w:rsid w:val="00394F7A"/>
    <w:rsid w:val="003B1A99"/>
    <w:rsid w:val="003B51A6"/>
    <w:rsid w:val="003C1E95"/>
    <w:rsid w:val="003D5C7E"/>
    <w:rsid w:val="003E063E"/>
    <w:rsid w:val="003E3F6B"/>
    <w:rsid w:val="003E53EC"/>
    <w:rsid w:val="003F1EE3"/>
    <w:rsid w:val="0040500C"/>
    <w:rsid w:val="00423986"/>
    <w:rsid w:val="0042560C"/>
    <w:rsid w:val="00437D30"/>
    <w:rsid w:val="00452A05"/>
    <w:rsid w:val="00461D61"/>
    <w:rsid w:val="00465849"/>
    <w:rsid w:val="0048690D"/>
    <w:rsid w:val="004B474B"/>
    <w:rsid w:val="004C42A0"/>
    <w:rsid w:val="004C6F61"/>
    <w:rsid w:val="004E0AE7"/>
    <w:rsid w:val="004E3562"/>
    <w:rsid w:val="004F4A6D"/>
    <w:rsid w:val="004F5E74"/>
    <w:rsid w:val="00563269"/>
    <w:rsid w:val="0056552B"/>
    <w:rsid w:val="005C2923"/>
    <w:rsid w:val="005D0B06"/>
    <w:rsid w:val="005D37C6"/>
    <w:rsid w:val="005E3430"/>
    <w:rsid w:val="005F3A8D"/>
    <w:rsid w:val="005F7B1A"/>
    <w:rsid w:val="00616291"/>
    <w:rsid w:val="00627F68"/>
    <w:rsid w:val="006454B7"/>
    <w:rsid w:val="0064671D"/>
    <w:rsid w:val="00646CC8"/>
    <w:rsid w:val="006504CB"/>
    <w:rsid w:val="0065235A"/>
    <w:rsid w:val="00655764"/>
    <w:rsid w:val="0065677C"/>
    <w:rsid w:val="00664253"/>
    <w:rsid w:val="006711BE"/>
    <w:rsid w:val="00675F15"/>
    <w:rsid w:val="00677F01"/>
    <w:rsid w:val="006821B3"/>
    <w:rsid w:val="00683B4C"/>
    <w:rsid w:val="006914A4"/>
    <w:rsid w:val="006960A5"/>
    <w:rsid w:val="006A7E67"/>
    <w:rsid w:val="006D05A3"/>
    <w:rsid w:val="006D3660"/>
    <w:rsid w:val="006E447A"/>
    <w:rsid w:val="006F22C5"/>
    <w:rsid w:val="00702B6C"/>
    <w:rsid w:val="0070545B"/>
    <w:rsid w:val="0070682C"/>
    <w:rsid w:val="007123CA"/>
    <w:rsid w:val="00712975"/>
    <w:rsid w:val="00717C83"/>
    <w:rsid w:val="007273AF"/>
    <w:rsid w:val="00732068"/>
    <w:rsid w:val="00740CBB"/>
    <w:rsid w:val="0074689E"/>
    <w:rsid w:val="00752B1D"/>
    <w:rsid w:val="00754030"/>
    <w:rsid w:val="00764B65"/>
    <w:rsid w:val="007905D1"/>
    <w:rsid w:val="00793606"/>
    <w:rsid w:val="0079452F"/>
    <w:rsid w:val="007956B6"/>
    <w:rsid w:val="007A53ED"/>
    <w:rsid w:val="007B0967"/>
    <w:rsid w:val="007B4CEA"/>
    <w:rsid w:val="007B4E49"/>
    <w:rsid w:val="007D1200"/>
    <w:rsid w:val="007E6798"/>
    <w:rsid w:val="007F3B5C"/>
    <w:rsid w:val="007F6889"/>
    <w:rsid w:val="007F6F2A"/>
    <w:rsid w:val="00803EFA"/>
    <w:rsid w:val="008264BF"/>
    <w:rsid w:val="00844C27"/>
    <w:rsid w:val="008537FA"/>
    <w:rsid w:val="008735E2"/>
    <w:rsid w:val="00875530"/>
    <w:rsid w:val="00882298"/>
    <w:rsid w:val="008847AD"/>
    <w:rsid w:val="008941E8"/>
    <w:rsid w:val="008A06CF"/>
    <w:rsid w:val="008A464D"/>
    <w:rsid w:val="008A7AE0"/>
    <w:rsid w:val="008D21A9"/>
    <w:rsid w:val="008D2F29"/>
    <w:rsid w:val="00913522"/>
    <w:rsid w:val="0094197B"/>
    <w:rsid w:val="00996BE5"/>
    <w:rsid w:val="0099732D"/>
    <w:rsid w:val="009A05FC"/>
    <w:rsid w:val="009A0C9F"/>
    <w:rsid w:val="009A3840"/>
    <w:rsid w:val="009B241C"/>
    <w:rsid w:val="009C046F"/>
    <w:rsid w:val="009E5A3D"/>
    <w:rsid w:val="00A1786E"/>
    <w:rsid w:val="00A26073"/>
    <w:rsid w:val="00A32BC8"/>
    <w:rsid w:val="00A51E3E"/>
    <w:rsid w:val="00A5480D"/>
    <w:rsid w:val="00A554BB"/>
    <w:rsid w:val="00A60B81"/>
    <w:rsid w:val="00A63BCF"/>
    <w:rsid w:val="00A72778"/>
    <w:rsid w:val="00AA6C5D"/>
    <w:rsid w:val="00AC08B2"/>
    <w:rsid w:val="00AC5C36"/>
    <w:rsid w:val="00AD36F5"/>
    <w:rsid w:val="00AD7A79"/>
    <w:rsid w:val="00AE0C1E"/>
    <w:rsid w:val="00AE3E92"/>
    <w:rsid w:val="00AE5454"/>
    <w:rsid w:val="00AF076F"/>
    <w:rsid w:val="00B059A7"/>
    <w:rsid w:val="00B0685F"/>
    <w:rsid w:val="00B10C96"/>
    <w:rsid w:val="00B131D1"/>
    <w:rsid w:val="00B15579"/>
    <w:rsid w:val="00B26E89"/>
    <w:rsid w:val="00B31DAF"/>
    <w:rsid w:val="00B330D4"/>
    <w:rsid w:val="00B61FB7"/>
    <w:rsid w:val="00B80A26"/>
    <w:rsid w:val="00B84C6B"/>
    <w:rsid w:val="00B866EC"/>
    <w:rsid w:val="00B91390"/>
    <w:rsid w:val="00B95996"/>
    <w:rsid w:val="00BA1C00"/>
    <w:rsid w:val="00BB2567"/>
    <w:rsid w:val="00BF2434"/>
    <w:rsid w:val="00BF2630"/>
    <w:rsid w:val="00BF6934"/>
    <w:rsid w:val="00C12E86"/>
    <w:rsid w:val="00C1447F"/>
    <w:rsid w:val="00C33950"/>
    <w:rsid w:val="00C46AC7"/>
    <w:rsid w:val="00C50B2D"/>
    <w:rsid w:val="00C62B7F"/>
    <w:rsid w:val="00C7297C"/>
    <w:rsid w:val="00C75578"/>
    <w:rsid w:val="00C8247C"/>
    <w:rsid w:val="00C90946"/>
    <w:rsid w:val="00C937C5"/>
    <w:rsid w:val="00C97C60"/>
    <w:rsid w:val="00CB6E33"/>
    <w:rsid w:val="00CD3E3B"/>
    <w:rsid w:val="00CE2359"/>
    <w:rsid w:val="00CF1ACE"/>
    <w:rsid w:val="00CF7D3A"/>
    <w:rsid w:val="00D0296A"/>
    <w:rsid w:val="00D110C0"/>
    <w:rsid w:val="00D74E57"/>
    <w:rsid w:val="00D8338C"/>
    <w:rsid w:val="00D83B33"/>
    <w:rsid w:val="00DC213C"/>
    <w:rsid w:val="00DC2F1B"/>
    <w:rsid w:val="00DC7575"/>
    <w:rsid w:val="00DD07C6"/>
    <w:rsid w:val="00DD44D4"/>
    <w:rsid w:val="00DD7374"/>
    <w:rsid w:val="00DE0D83"/>
    <w:rsid w:val="00DE3952"/>
    <w:rsid w:val="00E14230"/>
    <w:rsid w:val="00E154E9"/>
    <w:rsid w:val="00E343E4"/>
    <w:rsid w:val="00E445B3"/>
    <w:rsid w:val="00E467E4"/>
    <w:rsid w:val="00E47EB7"/>
    <w:rsid w:val="00E63BD2"/>
    <w:rsid w:val="00E739B6"/>
    <w:rsid w:val="00E972BE"/>
    <w:rsid w:val="00EA255B"/>
    <w:rsid w:val="00EA4EA6"/>
    <w:rsid w:val="00EB705E"/>
    <w:rsid w:val="00EC16EF"/>
    <w:rsid w:val="00ED4F8A"/>
    <w:rsid w:val="00EF68C1"/>
    <w:rsid w:val="00EF6F11"/>
    <w:rsid w:val="00F02072"/>
    <w:rsid w:val="00F10C65"/>
    <w:rsid w:val="00F11FF8"/>
    <w:rsid w:val="00F171D5"/>
    <w:rsid w:val="00F35139"/>
    <w:rsid w:val="00F37417"/>
    <w:rsid w:val="00F56964"/>
    <w:rsid w:val="00F56F29"/>
    <w:rsid w:val="00F631B8"/>
    <w:rsid w:val="00F74667"/>
    <w:rsid w:val="00F85439"/>
    <w:rsid w:val="00F9038A"/>
    <w:rsid w:val="00F90A19"/>
    <w:rsid w:val="00FC17A8"/>
    <w:rsid w:val="00FD1916"/>
    <w:rsid w:val="00FD4405"/>
    <w:rsid w:val="00FD79DF"/>
    <w:rsid w:val="00FE0087"/>
    <w:rsid w:val="00FF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01398F"/>
  <w15:docId w15:val="{C55865B4-86C3-4B4F-B72C-95B995096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47F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ar-SA"/>
    </w:rPr>
  </w:style>
  <w:style w:type="paragraph" w:styleId="Heading2">
    <w:name w:val="heading 2"/>
    <w:basedOn w:val="Normal"/>
    <w:next w:val="BodyText"/>
    <w:link w:val="Heading2Char"/>
    <w:qFormat/>
    <w:rsid w:val="00C1447F"/>
    <w:pPr>
      <w:keepNext/>
      <w:numPr>
        <w:ilvl w:val="1"/>
        <w:numId w:val="1"/>
      </w:numPr>
      <w:spacing w:before="240" w:after="120"/>
      <w:ind w:left="-144" w:firstLine="0"/>
      <w:outlineLvl w:val="1"/>
    </w:pPr>
    <w:rPr>
      <w:rFonts w:ascii="Arial" w:eastAsia="Times New Roman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1447F"/>
    <w:rPr>
      <w:rFonts w:ascii="Arial" w:eastAsia="Times New Roman" w:hAnsi="Arial" w:cs="Arial"/>
      <w:b/>
      <w:bCs/>
      <w:sz w:val="24"/>
      <w:szCs w:val="24"/>
      <w:lang w:val="en-US" w:eastAsia="ar-SA"/>
    </w:rPr>
  </w:style>
  <w:style w:type="character" w:styleId="Hyperlink">
    <w:name w:val="Hyperlink"/>
    <w:basedOn w:val="DefaultParagraphFont"/>
    <w:rsid w:val="00C1447F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rsid w:val="00C1447F"/>
    <w:pPr>
      <w:spacing w:after="120"/>
    </w:pPr>
    <w:rPr>
      <w:rFonts w:ascii="Arial" w:eastAsia="Times New Roman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C1447F"/>
    <w:rPr>
      <w:rFonts w:ascii="Arial" w:eastAsia="Times New Roman" w:hAnsi="Arial" w:cs="Arial"/>
      <w:sz w:val="20"/>
      <w:szCs w:val="24"/>
      <w:lang w:val="en-US" w:eastAsia="ar-SA"/>
    </w:rPr>
  </w:style>
  <w:style w:type="paragraph" w:customStyle="1" w:styleId="Bullet-Eagle">
    <w:name w:val="Bullet - Eagle"/>
    <w:basedOn w:val="Normal"/>
    <w:rsid w:val="00C1447F"/>
    <w:pPr>
      <w:numPr>
        <w:numId w:val="2"/>
      </w:numPr>
      <w:tabs>
        <w:tab w:val="left" w:pos="1440"/>
      </w:tabs>
      <w:spacing w:before="60" w:after="60"/>
    </w:pPr>
    <w:rPr>
      <w:rFonts w:ascii="Arial" w:hAnsi="Arial" w:cs="Arial"/>
      <w:color w:val="000000"/>
      <w:sz w:val="20"/>
      <w:szCs w:val="20"/>
    </w:rPr>
  </w:style>
  <w:style w:type="paragraph" w:customStyle="1" w:styleId="FigCap">
    <w:name w:val="FigCap"/>
    <w:basedOn w:val="Normal"/>
    <w:next w:val="BodyText"/>
    <w:rsid w:val="00C1447F"/>
    <w:pPr>
      <w:spacing w:before="120" w:after="240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Figure">
    <w:name w:val="Figure"/>
    <w:basedOn w:val="Normal"/>
    <w:rsid w:val="00C1447F"/>
    <w:pPr>
      <w:keepNext/>
      <w:spacing w:before="240" w:after="120"/>
      <w:jc w:val="center"/>
    </w:pPr>
    <w:rPr>
      <w:rFonts w:ascii="Arial" w:hAnsi="Arial" w:cs="Arial"/>
      <w:sz w:val="20"/>
      <w:szCs w:val="20"/>
    </w:rPr>
  </w:style>
  <w:style w:type="paragraph" w:customStyle="1" w:styleId="Task">
    <w:name w:val="Task"/>
    <w:basedOn w:val="Normal"/>
    <w:next w:val="BodyText"/>
    <w:rsid w:val="00C1447F"/>
    <w:pPr>
      <w:keepNext/>
      <w:spacing w:before="360" w:after="120"/>
      <w:ind w:left="-144"/>
    </w:pPr>
    <w:rPr>
      <w:rFonts w:ascii="Arial" w:hAnsi="Arial" w:cs="Arial"/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4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47F"/>
    <w:rPr>
      <w:rFonts w:ascii="Tahoma" w:eastAsia="SimSun" w:hAnsi="Tahoma" w:cs="Tahoma"/>
      <w:sz w:val="16"/>
      <w:szCs w:val="16"/>
      <w:lang w:val="en-US" w:eastAsia="ar-SA"/>
    </w:rPr>
  </w:style>
  <w:style w:type="paragraph" w:customStyle="1" w:styleId="BodyTextIndent1">
    <w:name w:val="Body Text Indent 1"/>
    <w:basedOn w:val="BodyText"/>
    <w:next w:val="BodyText"/>
    <w:rsid w:val="00C1447F"/>
    <w:pPr>
      <w:ind w:left="720"/>
    </w:pPr>
  </w:style>
  <w:style w:type="paragraph" w:customStyle="1" w:styleId="Step">
    <w:name w:val="Step"/>
    <w:basedOn w:val="Normal"/>
    <w:rsid w:val="00C1447F"/>
    <w:pPr>
      <w:keepNext/>
      <w:spacing w:before="240" w:after="120"/>
    </w:pPr>
    <w:rPr>
      <w:rFonts w:ascii="Arial" w:hAnsi="Arial" w:cs="Arial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02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2072"/>
    <w:rPr>
      <w:rFonts w:ascii="Times New Roman" w:eastAsia="SimSu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F02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072"/>
    <w:rPr>
      <w:rFonts w:ascii="Times New Roman" w:eastAsia="SimSun" w:hAnsi="Times New Roman" w:cs="Times New Roman"/>
      <w:sz w:val="24"/>
      <w:szCs w:val="24"/>
      <w:lang w:val="en-US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F02072"/>
    <w:rPr>
      <w:color w:val="800080" w:themeColor="followedHyperlink"/>
      <w:u w:val="single"/>
    </w:rPr>
  </w:style>
  <w:style w:type="paragraph" w:styleId="ListParagraph">
    <w:name w:val="List Paragraph"/>
    <w:basedOn w:val="Normal"/>
    <w:qFormat/>
    <w:rsid w:val="009A3840"/>
    <w:pPr>
      <w:ind w:left="720"/>
      <w:contextualSpacing/>
    </w:pPr>
  </w:style>
  <w:style w:type="table" w:styleId="TableGrid">
    <w:name w:val="Table Grid"/>
    <w:basedOn w:val="TableNormal"/>
    <w:uiPriority w:val="59"/>
    <w:rsid w:val="00565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56552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2-Accent5">
    <w:name w:val="Medium Shading 2 Accent 5"/>
    <w:basedOn w:val="TableNormal"/>
    <w:uiPriority w:val="64"/>
    <w:rsid w:val="0056552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eNormal"/>
    <w:uiPriority w:val="64"/>
    <w:rsid w:val="0056552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eNormal"/>
    <w:uiPriority w:val="64"/>
    <w:rsid w:val="0056552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425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560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C8247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247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247C"/>
    <w:rPr>
      <w:rFonts w:ascii="Times New Roman" w:eastAsia="SimSun" w:hAnsi="Times New Roman" w:cs="Times New Roman"/>
      <w:sz w:val="24"/>
      <w:szCs w:val="24"/>
      <w:lang w:val="en-US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247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247C"/>
    <w:rPr>
      <w:rFonts w:ascii="Times New Roman" w:eastAsia="SimSun" w:hAnsi="Times New Roman" w:cs="Times New Roman"/>
      <w:b/>
      <w:bCs/>
      <w:sz w:val="20"/>
      <w:szCs w:val="20"/>
      <w:lang w:val="en-US" w:eastAsia="ar-SA"/>
    </w:rPr>
  </w:style>
  <w:style w:type="paragraph" w:styleId="Revision">
    <w:name w:val="Revision"/>
    <w:hidden/>
    <w:uiPriority w:val="99"/>
    <w:semiHidden/>
    <w:rsid w:val="00B61FB7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83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683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38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531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777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60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188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570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882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34284DDEB96174883FB348459C29D91" ma:contentTypeVersion="7" ma:contentTypeDescription="Crear nuevo documento." ma:contentTypeScope="" ma:versionID="c2aa3130819a867864da3f220dc61f6f">
  <xsd:schema xmlns:xsd="http://www.w3.org/2001/XMLSchema" xmlns:xs="http://www.w3.org/2001/XMLSchema" xmlns:p="http://schemas.microsoft.com/office/2006/metadata/properties" xmlns:ns2="050db379-48d7-40ff-a269-866a3eaae45a" targetNamespace="http://schemas.microsoft.com/office/2006/metadata/properties" ma:root="true" ma:fieldsID="4303e13158f785e681874949e1fb0f57" ns2:_="">
    <xsd:import namespace="050db379-48d7-40ff-a269-866a3eaae4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db379-48d7-40ff-a269-866a3eaae4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E1D388-532E-4C05-A5A6-F3853E5CD3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2D1F25-137E-490A-8808-403CFE73A0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B521F1-338C-41F2-B49E-049A622C65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0db379-48d7-40ff-a269-866a3eaae4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AA0D184-9A96-4949-80AD-01AC31D88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Málaga</Company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Mercedes</dc:creator>
  <cp:lastModifiedBy>inma</cp:lastModifiedBy>
  <cp:revision>13</cp:revision>
  <cp:lastPrinted>2013-05-24T09:03:00Z</cp:lastPrinted>
  <dcterms:created xsi:type="dcterms:W3CDTF">2014-05-22T11:31:00Z</dcterms:created>
  <dcterms:modified xsi:type="dcterms:W3CDTF">2020-06-03T08:25:00Z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0x010100F34284DDEB96174883FB348459C29D91</vt:lpwstr>
  </property>
</Properties>
</file>