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9125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TC010</w:t>
            </w: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91250" w:rsidP="009E5A4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Reject log out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25E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A63C5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60EDE" w:rsidRPr="00960EDE" w:rsidRDefault="00091250" w:rsidP="00425EC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91250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Cancel to reject the logout he is landed back to the last visited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122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login on </w:t>
            </w:r>
            <w:hyperlink r:id="rId7" w:history="1">
              <w:r w:rsidRPr="0031222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9125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="00370DDF" w:rsidRPr="00370DDF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 w:rsidR="00EF6C95">
              <w:rPr>
                <w:rStyle w:val="Hyperlink"/>
                <w:rFonts w:ascii="Calibri" w:eastAsia="Times New Roman" w:hAnsi="Calibri" w:cs="Times New Roman"/>
                <w:i/>
                <w:iCs/>
              </w:rPr>
              <w:t xml:space="preserve">, </w:t>
            </w:r>
            <w:r w:rsidR="00EF6C95" w:rsidRPr="00EF6C95">
              <w:rPr>
                <w:rFonts w:ascii="Calibri" w:eastAsia="Times New Roman" w:hAnsi="Calibri" w:cs="Times New Roman"/>
                <w:i/>
                <w:iCs/>
              </w:rPr>
              <w:t>username: testuser and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30.01.2019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ZM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70DD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0DDF" w:rsidRPr="00370DDF" w:rsidRDefault="0031222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in with </w:t>
            </w:r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 and password: TestUser1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0DDF" w:rsidRDefault="00425EC0" w:rsidP="00D37DE4">
            <w:pPr>
              <w:spacing w:after="0" w:line="240" w:lineRule="auto"/>
            </w:pPr>
            <w:r>
              <w:rPr>
                <w:i/>
                <w:iCs/>
              </w:rPr>
              <w:t>Redirect to homepage</w:t>
            </w:r>
          </w:p>
        </w:tc>
      </w:tr>
      <w:tr w:rsidR="00312225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12225" w:rsidRDefault="002A366A" w:rsidP="002A366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Logout</w:t>
            </w:r>
            <w:r w:rsid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12225" w:rsidRDefault="002A366A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2A366A">
              <w:rPr>
                <w:i/>
                <w:iCs/>
              </w:rPr>
              <w:t xml:space="preserve"> confirmation window appears.</w:t>
            </w:r>
          </w:p>
        </w:tc>
      </w:tr>
      <w:tr w:rsidR="00721274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721274" w:rsidRDefault="00721274" w:rsidP="0009125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</w:t>
            </w:r>
            <w:r w:rsidR="00091250">
              <w:rPr>
                <w:rFonts w:ascii="Calibri" w:eastAsia="Times New Roman" w:hAnsi="Calibri" w:cs="Times New Roman"/>
                <w:i/>
                <w:iCs/>
                <w:color w:val="7F7F7F"/>
              </w:rPr>
              <w:t>Cancel to reject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721274" w:rsidRDefault="00721274" w:rsidP="0009125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Redirect to </w:t>
            </w:r>
            <w:r w:rsidR="00091250">
              <w:rPr>
                <w:i/>
                <w:iCs/>
              </w:rPr>
              <w:t>the last visited 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159FC"/>
    <w:multiLevelType w:val="hybridMultilevel"/>
    <w:tmpl w:val="AC12AD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91250"/>
    <w:rsid w:val="001D5826"/>
    <w:rsid w:val="00264AC9"/>
    <w:rsid w:val="002A366A"/>
    <w:rsid w:val="00312225"/>
    <w:rsid w:val="00370DDF"/>
    <w:rsid w:val="003C1EB2"/>
    <w:rsid w:val="00425EC0"/>
    <w:rsid w:val="005D4198"/>
    <w:rsid w:val="00721274"/>
    <w:rsid w:val="00807277"/>
    <w:rsid w:val="00960EDE"/>
    <w:rsid w:val="009E5A45"/>
    <w:rsid w:val="00A63C5F"/>
    <w:rsid w:val="00CF54EB"/>
    <w:rsid w:val="00D37DE4"/>
    <w:rsid w:val="00E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D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0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Здравка</cp:lastModifiedBy>
  <cp:revision>13</cp:revision>
  <dcterms:created xsi:type="dcterms:W3CDTF">2018-05-21T20:21:00Z</dcterms:created>
  <dcterms:modified xsi:type="dcterms:W3CDTF">2019-01-30T21:42:00Z</dcterms:modified>
</cp:coreProperties>
</file>