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27ECF" w:rsidRDefault="00C27ECF" w:rsidP="00491988">
      <w:pPr>
        <w:jc w:val="both"/>
        <w:rPr>
          <w:b/>
          <w:bCs/>
        </w:rPr>
      </w:pPr>
      <w:r>
        <w:rPr>
          <w:b/>
          <w:bCs/>
        </w:rPr>
        <w:t>ARCHIVOS FASTQ:</w:t>
      </w:r>
    </w:p>
    <w:p w:rsidR="00C27ECF" w:rsidRDefault="00C27ECF" w:rsidP="00491988">
      <w:pPr>
        <w:jc w:val="both"/>
      </w:pPr>
      <w:r>
        <w:t>Estructura:</w:t>
      </w:r>
    </w:p>
    <w:p w:rsidR="00C27ECF" w:rsidRDefault="00C27ECF" w:rsidP="00491988">
      <w:pPr>
        <w:pStyle w:val="Prrafodelista"/>
        <w:numPr>
          <w:ilvl w:val="0"/>
          <w:numId w:val="1"/>
        </w:numPr>
        <w:jc w:val="both"/>
      </w:pPr>
      <w:r>
        <w:t>La primera línea siempre empieza con @, y contienen información sobre la descripción de la secuencia y una identificación única. Una cabecera o ID única.</w:t>
      </w:r>
    </w:p>
    <w:p w:rsidR="00C27ECF" w:rsidRDefault="00C27ECF" w:rsidP="00491988">
      <w:pPr>
        <w:pStyle w:val="Prrafodelista"/>
        <w:numPr>
          <w:ilvl w:val="0"/>
          <w:numId w:val="1"/>
        </w:numPr>
        <w:jc w:val="both"/>
      </w:pPr>
      <w:r>
        <w:t xml:space="preserve">La segunda línea contiene la secuencia sin procesar, la lectura de la secuencia. </w:t>
      </w:r>
    </w:p>
    <w:p w:rsidR="00C27ECF" w:rsidRDefault="00C27ECF" w:rsidP="00491988">
      <w:pPr>
        <w:pStyle w:val="Prrafodelista"/>
        <w:numPr>
          <w:ilvl w:val="0"/>
          <w:numId w:val="1"/>
        </w:numPr>
        <w:jc w:val="both"/>
      </w:pPr>
      <w:r>
        <w:t xml:space="preserve">En general, la tercera línea solo contiene el signo “+” o el signo “+” y una repetición de la identificación de la secuencia. </w:t>
      </w:r>
    </w:p>
    <w:p w:rsidR="00D42F34" w:rsidRDefault="00D42F34" w:rsidP="00491988">
      <w:pPr>
        <w:pStyle w:val="Prrafodelista"/>
        <w:numPr>
          <w:ilvl w:val="0"/>
          <w:numId w:val="1"/>
        </w:numPr>
        <w:jc w:val="both"/>
      </w:pPr>
      <w:r>
        <w:t xml:space="preserve">La cuarta línea contiene los valores de calidad y debe contener el mismo número de caracteres que la línea de secuencia. Y se codifican en código o formato ASCII, dependiendo del método de secuenciación. </w:t>
      </w:r>
    </w:p>
    <w:p w:rsidR="00D42F34" w:rsidRDefault="00D42F34" w:rsidP="00491988">
      <w:pPr>
        <w:jc w:val="both"/>
      </w:pPr>
    </w:p>
    <w:p w:rsidR="00491988" w:rsidRPr="00491988" w:rsidRDefault="001E03BD" w:rsidP="00491988">
      <w:pPr>
        <w:jc w:val="both"/>
        <w:rPr>
          <w:lang w:val="es-ES_tradnl"/>
        </w:rPr>
      </w:pPr>
      <w:r>
        <w:t xml:space="preserve">Análisis de datos y de secuencia: </w:t>
      </w:r>
      <w:r w:rsidR="00491988" w:rsidRPr="00491988">
        <w:rPr>
          <w:lang w:val="es-ES_tradnl"/>
        </w:rPr>
        <w:t>Los datos de secuenciación se recopilan y se analizan</w:t>
      </w:r>
    </w:p>
    <w:p w:rsidR="00491988" w:rsidRPr="00491988" w:rsidRDefault="00491988" w:rsidP="00491988">
      <w:pPr>
        <w:jc w:val="both"/>
        <w:rPr>
          <w:lang w:val="es-ES_tradnl"/>
        </w:rPr>
      </w:pPr>
      <w:r w:rsidRPr="00491988">
        <w:rPr>
          <w:lang w:val="es-ES_tradnl"/>
        </w:rPr>
        <w:t>para obtener la secuencia completa del ADN mediante una serie de programas</w:t>
      </w:r>
      <w:r>
        <w:rPr>
          <w:lang w:val="es-ES_tradnl"/>
        </w:rPr>
        <w:t xml:space="preserve"> </w:t>
      </w:r>
      <w:r w:rsidRPr="00491988">
        <w:rPr>
          <w:lang w:val="es-ES_tradnl"/>
        </w:rPr>
        <w:t>bioinformáticos:</w:t>
      </w:r>
    </w:p>
    <w:p w:rsidR="00491988" w:rsidRPr="00491988" w:rsidRDefault="00491988" w:rsidP="00491988">
      <w:pPr>
        <w:jc w:val="both"/>
        <w:rPr>
          <w:lang w:val="es-ES_tradnl"/>
        </w:rPr>
      </w:pPr>
      <w:r w:rsidRPr="00491988">
        <w:rPr>
          <w:b/>
          <w:bCs/>
          <w:lang w:val="es-ES_tradnl"/>
        </w:rPr>
        <w:t>Limpieza y calidad de lecturas</w:t>
      </w:r>
      <w:r w:rsidRPr="00491988">
        <w:rPr>
          <w:lang w:val="es-ES_tradnl"/>
        </w:rPr>
        <w:t>: Las secuencias de ADN generadas por la</w:t>
      </w:r>
      <w:r>
        <w:rPr>
          <w:lang w:val="es-ES_tradnl"/>
        </w:rPr>
        <w:t xml:space="preserve"> </w:t>
      </w:r>
      <w:r w:rsidRPr="00491988">
        <w:rPr>
          <w:lang w:val="es-ES_tradnl"/>
        </w:rPr>
        <w:t>secuenciación son fragmentos cortos llamados “lecturas” o “</w:t>
      </w:r>
      <w:proofErr w:type="spellStart"/>
      <w:r w:rsidRPr="00491988">
        <w:rPr>
          <w:lang w:val="es-ES_tradnl"/>
        </w:rPr>
        <w:t>reads</w:t>
      </w:r>
      <w:proofErr w:type="spellEnd"/>
      <w:r w:rsidRPr="00491988">
        <w:rPr>
          <w:lang w:val="es-ES_tradnl"/>
        </w:rPr>
        <w:t>”. El primer paso</w:t>
      </w:r>
      <w:r>
        <w:rPr>
          <w:lang w:val="es-ES_tradnl"/>
        </w:rPr>
        <w:t xml:space="preserve"> </w:t>
      </w:r>
      <w:r w:rsidRPr="00491988">
        <w:rPr>
          <w:lang w:val="es-ES_tradnl"/>
        </w:rPr>
        <w:t>será comprobar su calidad y “limpiarlas”.</w:t>
      </w:r>
    </w:p>
    <w:p w:rsidR="00D42F34" w:rsidRDefault="00491988" w:rsidP="00491988">
      <w:pPr>
        <w:jc w:val="both"/>
        <w:rPr>
          <w:lang w:val="es-ES_tradnl"/>
        </w:rPr>
      </w:pPr>
      <w:r w:rsidRPr="00491988">
        <w:rPr>
          <w:b/>
          <w:bCs/>
          <w:lang w:val="es-ES_tradnl"/>
        </w:rPr>
        <w:t>Ensamblaje de lecturas o mapeado de lecturas en función de la estrategia de</w:t>
      </w:r>
      <w:r>
        <w:rPr>
          <w:b/>
          <w:bCs/>
          <w:lang w:val="es-ES_tradnl"/>
        </w:rPr>
        <w:t xml:space="preserve"> </w:t>
      </w:r>
      <w:r w:rsidRPr="00491988">
        <w:rPr>
          <w:b/>
          <w:bCs/>
          <w:lang w:val="es-ES_tradnl"/>
        </w:rPr>
        <w:t>secuenciación</w:t>
      </w:r>
      <w:r w:rsidRPr="00491988">
        <w:rPr>
          <w:lang w:val="es-ES_tradnl"/>
        </w:rPr>
        <w:t>: El ensamblaje combina estas lecturas para reconstruir la secuencia</w:t>
      </w:r>
      <w:r>
        <w:rPr>
          <w:b/>
          <w:bCs/>
          <w:lang w:val="es-ES_tradnl"/>
        </w:rPr>
        <w:t xml:space="preserve"> </w:t>
      </w:r>
      <w:r w:rsidRPr="00491988">
        <w:rPr>
          <w:lang w:val="es-ES_tradnl"/>
        </w:rPr>
        <w:t>completa del genoma. Se utilizan algoritmos para superponer y ensamblar las</w:t>
      </w:r>
      <w:r>
        <w:rPr>
          <w:b/>
          <w:bCs/>
          <w:lang w:val="es-ES_tradnl"/>
        </w:rPr>
        <w:t xml:space="preserve"> </w:t>
      </w:r>
      <w:r w:rsidRPr="00491988">
        <w:rPr>
          <w:lang w:val="es-ES_tradnl"/>
        </w:rPr>
        <w:t xml:space="preserve">lecturas en una secuencia coherente. </w:t>
      </w:r>
      <w:r w:rsidRPr="00491988">
        <w:rPr>
          <w:highlight w:val="yellow"/>
          <w:lang w:val="es-ES_tradnl"/>
        </w:rPr>
        <w:t>El mapeado de lecturas utiliza un genoma de</w:t>
      </w:r>
      <w:r w:rsidRPr="00491988">
        <w:rPr>
          <w:b/>
          <w:bCs/>
          <w:highlight w:val="yellow"/>
          <w:lang w:val="es-ES_tradnl"/>
        </w:rPr>
        <w:t xml:space="preserve"> </w:t>
      </w:r>
      <w:r w:rsidRPr="00491988">
        <w:rPr>
          <w:highlight w:val="yellow"/>
          <w:lang w:val="es-ES_tradnl"/>
        </w:rPr>
        <w:t>referencia conocido para situar las lecturas sobre este genoma.</w:t>
      </w:r>
    </w:p>
    <w:p w:rsidR="00491988" w:rsidRDefault="00491988" w:rsidP="00491988">
      <w:pPr>
        <w:jc w:val="both"/>
        <w:rPr>
          <w:lang w:val="es-ES_tradnl"/>
        </w:rPr>
      </w:pPr>
    </w:p>
    <w:p w:rsidR="00491988" w:rsidRDefault="00491988" w:rsidP="00491988">
      <w:pPr>
        <w:jc w:val="both"/>
        <w:rPr>
          <w:lang w:val="es-ES_tradnl"/>
        </w:rPr>
      </w:pPr>
      <w:r>
        <w:rPr>
          <w:lang w:val="es-ES_tradnl"/>
        </w:rPr>
        <w:t xml:space="preserve">DOS ESTRATEGIAS DE SECUENCIACIÓN: </w:t>
      </w:r>
    </w:p>
    <w:p w:rsidR="00491988" w:rsidRPr="00491988" w:rsidRDefault="00491988" w:rsidP="00491988">
      <w:pPr>
        <w:jc w:val="both"/>
        <w:rPr>
          <w:b/>
          <w:bCs/>
          <w:lang w:val="es-ES_tradnl"/>
        </w:rPr>
      </w:pPr>
    </w:p>
    <w:p w:rsidR="00062B63" w:rsidRPr="00062B63" w:rsidRDefault="00062B63" w:rsidP="00062B63">
      <w:pPr>
        <w:jc w:val="both"/>
        <w:rPr>
          <w:lang w:val="es-ES_tradnl"/>
        </w:rPr>
      </w:pPr>
      <w:r w:rsidRPr="00062B63">
        <w:rPr>
          <w:lang w:val="es-ES_tradnl"/>
        </w:rPr>
        <w:t xml:space="preserve">El </w:t>
      </w:r>
      <w:r w:rsidRPr="00062B63">
        <w:rPr>
          <w:b/>
          <w:bCs/>
          <w:lang w:val="es-ES_tradnl"/>
        </w:rPr>
        <w:t>mapeado utilizando un genoma de referencia</w:t>
      </w:r>
      <w:r w:rsidRPr="00062B63">
        <w:rPr>
          <w:lang w:val="es-ES_tradnl"/>
        </w:rPr>
        <w:t xml:space="preserve"> es un enfoque en el que las</w:t>
      </w:r>
      <w:r>
        <w:rPr>
          <w:lang w:val="es-ES_tradnl"/>
        </w:rPr>
        <w:t xml:space="preserve"> </w:t>
      </w:r>
      <w:r w:rsidRPr="00062B63">
        <w:rPr>
          <w:lang w:val="es-ES_tradnl"/>
        </w:rPr>
        <w:t>secuencias de ADN de una muestra se comparan con un genoma de referencia</w:t>
      </w:r>
      <w:r>
        <w:rPr>
          <w:lang w:val="es-ES_tradnl"/>
        </w:rPr>
        <w:t xml:space="preserve"> </w:t>
      </w:r>
      <w:r w:rsidRPr="00062B63">
        <w:rPr>
          <w:lang w:val="es-ES_tradnl"/>
        </w:rPr>
        <w:t>previamente conocido. En este enfoque, se utilizan algoritmos para alinear las</w:t>
      </w:r>
      <w:r>
        <w:rPr>
          <w:lang w:val="es-ES_tradnl"/>
        </w:rPr>
        <w:t xml:space="preserve"> </w:t>
      </w:r>
      <w:r w:rsidRPr="00062B63">
        <w:rPr>
          <w:lang w:val="es-ES_tradnl"/>
        </w:rPr>
        <w:t>secuencias de ADN de</w:t>
      </w:r>
      <w:r>
        <w:rPr>
          <w:lang w:val="es-ES_tradnl"/>
        </w:rPr>
        <w:t xml:space="preserve"> </w:t>
      </w:r>
      <w:r w:rsidRPr="00062B63">
        <w:rPr>
          <w:lang w:val="es-ES_tradnl"/>
        </w:rPr>
        <w:t>la muestra con las secuencias correspondientes en el genoma</w:t>
      </w:r>
      <w:r>
        <w:rPr>
          <w:lang w:val="es-ES_tradnl"/>
        </w:rPr>
        <w:t xml:space="preserve"> </w:t>
      </w:r>
      <w:r w:rsidRPr="00062B63">
        <w:rPr>
          <w:lang w:val="es-ES_tradnl"/>
        </w:rPr>
        <w:t xml:space="preserve">de referencia. </w:t>
      </w:r>
      <w:r w:rsidRPr="00062B63">
        <w:rPr>
          <w:highlight w:val="yellow"/>
          <w:lang w:val="es-ES_tradnl"/>
        </w:rPr>
        <w:t xml:space="preserve">Este enfoque es comúnmente utilizado para identificar </w:t>
      </w:r>
      <w:proofErr w:type="spellStart"/>
      <w:r w:rsidRPr="00062B63">
        <w:rPr>
          <w:highlight w:val="yellow"/>
          <w:lang w:val="es-ES_tradnl"/>
        </w:rPr>
        <w:t>SNPs</w:t>
      </w:r>
      <w:proofErr w:type="spellEnd"/>
      <w:r w:rsidRPr="00062B63">
        <w:rPr>
          <w:highlight w:val="yellow"/>
          <w:lang w:val="es-ES_tradnl"/>
        </w:rPr>
        <w:t xml:space="preserve"> y otras</w:t>
      </w:r>
      <w:r w:rsidRPr="00BF6C1F">
        <w:rPr>
          <w:highlight w:val="yellow"/>
          <w:lang w:val="es-ES_tradnl"/>
        </w:rPr>
        <w:t xml:space="preserve"> </w:t>
      </w:r>
      <w:r w:rsidRPr="00062B63">
        <w:rPr>
          <w:highlight w:val="yellow"/>
          <w:lang w:val="es-ES_tradnl"/>
        </w:rPr>
        <w:t>variantes genéticas comunes en la población.</w:t>
      </w:r>
    </w:p>
    <w:p w:rsidR="00C27ECF" w:rsidRPr="00062B63" w:rsidRDefault="00062B63" w:rsidP="00062B63">
      <w:pPr>
        <w:jc w:val="both"/>
        <w:rPr>
          <w:lang w:val="es-ES_tradnl"/>
        </w:rPr>
      </w:pPr>
      <w:r w:rsidRPr="00062B63">
        <w:rPr>
          <w:lang w:val="es-ES_tradnl"/>
        </w:rPr>
        <w:t>El éxito de la técnica dependerá en gran medida de la calidad del genoma de</w:t>
      </w:r>
      <w:r>
        <w:rPr>
          <w:lang w:val="es-ES_tradnl"/>
        </w:rPr>
        <w:t xml:space="preserve"> </w:t>
      </w:r>
      <w:r w:rsidRPr="00062B63">
        <w:rPr>
          <w:lang w:val="es-ES_tradnl"/>
        </w:rPr>
        <w:t>referencia. En humanos y organismos modelo tenemos genomas de referencia de</w:t>
      </w:r>
      <w:r>
        <w:rPr>
          <w:lang w:val="es-ES_tradnl"/>
        </w:rPr>
        <w:t xml:space="preserve"> </w:t>
      </w:r>
      <w:r w:rsidRPr="00062B63">
        <w:rPr>
          <w:lang w:val="es-ES_tradnl"/>
        </w:rPr>
        <w:t>gran calidad.</w:t>
      </w:r>
    </w:p>
    <w:p w:rsidR="00C27ECF" w:rsidRDefault="00C27ECF" w:rsidP="00491988">
      <w:pPr>
        <w:jc w:val="both"/>
      </w:pPr>
    </w:p>
    <w:p w:rsidR="00C27ECF" w:rsidRDefault="00BF6C1F" w:rsidP="00BF6C1F">
      <w:pPr>
        <w:jc w:val="both"/>
        <w:rPr>
          <w:lang w:val="es-ES_tradnl"/>
        </w:rPr>
      </w:pPr>
      <w:r>
        <w:t>E</w:t>
      </w:r>
      <w:r w:rsidRPr="00BF6C1F">
        <w:rPr>
          <w:lang w:val="es-ES_tradnl"/>
        </w:rPr>
        <w:t xml:space="preserve">l </w:t>
      </w:r>
      <w:r w:rsidRPr="00BF6C1F">
        <w:rPr>
          <w:b/>
          <w:bCs/>
          <w:lang w:val="es-ES_tradnl"/>
        </w:rPr>
        <w:t xml:space="preserve">mapeado de </w:t>
      </w:r>
      <w:proofErr w:type="spellStart"/>
      <w:r w:rsidRPr="00BF6C1F">
        <w:rPr>
          <w:b/>
          <w:bCs/>
          <w:lang w:val="es-ES_tradnl"/>
        </w:rPr>
        <w:t>novo</w:t>
      </w:r>
      <w:proofErr w:type="spellEnd"/>
      <w:r w:rsidRPr="00BF6C1F">
        <w:rPr>
          <w:lang w:val="es-ES_tradnl"/>
        </w:rPr>
        <w:t xml:space="preserve"> es una técnica que se utiliza para identificar y</w:t>
      </w:r>
      <w:r>
        <w:rPr>
          <w:lang w:val="es-ES_tradnl"/>
        </w:rPr>
        <w:t xml:space="preserve"> </w:t>
      </w:r>
      <w:r w:rsidRPr="00BF6C1F">
        <w:rPr>
          <w:lang w:val="es-ES_tradnl"/>
        </w:rPr>
        <w:t xml:space="preserve">mapear secuencias </w:t>
      </w:r>
      <w:r>
        <w:rPr>
          <w:lang w:val="es-ES_tradnl"/>
        </w:rPr>
        <w:t>de</w:t>
      </w:r>
      <w:r w:rsidRPr="00BF6C1F">
        <w:rPr>
          <w:lang w:val="es-ES_tradnl"/>
        </w:rPr>
        <w:t xml:space="preserve"> ADN previamente desconocidas en un genoma</w:t>
      </w:r>
      <w:r>
        <w:rPr>
          <w:lang w:val="es-ES_tradnl"/>
        </w:rPr>
        <w:t>,</w:t>
      </w:r>
      <w:r w:rsidRPr="00BF6C1F">
        <w:rPr>
          <w:lang w:val="es-ES_tradnl"/>
        </w:rPr>
        <w:t xml:space="preserve"> sin utilizar un</w:t>
      </w:r>
      <w:r>
        <w:rPr>
          <w:lang w:val="es-ES_tradnl"/>
        </w:rPr>
        <w:t xml:space="preserve"> </w:t>
      </w:r>
      <w:r w:rsidRPr="00BF6C1F">
        <w:rPr>
          <w:lang w:val="es-ES_tradnl"/>
        </w:rPr>
        <w:t>genoma de referencia previo. En este enfoque, se utilizan algoritmos para ensamblar</w:t>
      </w:r>
      <w:r>
        <w:rPr>
          <w:lang w:val="es-ES_tradnl"/>
        </w:rPr>
        <w:t xml:space="preserve"> </w:t>
      </w:r>
      <w:r w:rsidRPr="00BF6C1F">
        <w:rPr>
          <w:lang w:val="es-ES_tradnl"/>
        </w:rPr>
        <w:t>secuencias de ADN a partir de lecturas individuales de ADN sin un genoma de</w:t>
      </w:r>
      <w:r>
        <w:rPr>
          <w:lang w:val="es-ES_tradnl"/>
        </w:rPr>
        <w:t xml:space="preserve"> </w:t>
      </w:r>
      <w:r w:rsidRPr="00BF6C1F">
        <w:rPr>
          <w:lang w:val="es-ES_tradnl"/>
        </w:rPr>
        <w:t xml:space="preserve">referencia previo. </w:t>
      </w:r>
      <w:r w:rsidRPr="00BF6C1F">
        <w:rPr>
          <w:highlight w:val="yellow"/>
          <w:lang w:val="es-ES_tradnl"/>
        </w:rPr>
        <w:t>Este enfoque es útil para identificar variantes genéticas que no</w:t>
      </w:r>
      <w:r w:rsidRPr="005A7696">
        <w:rPr>
          <w:highlight w:val="yellow"/>
          <w:lang w:val="es-ES_tradnl"/>
        </w:rPr>
        <w:t xml:space="preserve"> </w:t>
      </w:r>
      <w:r w:rsidRPr="00BF6C1F">
        <w:rPr>
          <w:highlight w:val="yellow"/>
          <w:lang w:val="es-ES_tradnl"/>
        </w:rPr>
        <w:t>están presentes en el genoma de referencia utilizado en el mapeado de lecturas</w:t>
      </w:r>
      <w:r w:rsidRPr="005A7696">
        <w:rPr>
          <w:highlight w:val="yellow"/>
          <w:lang w:val="es-ES_tradnl"/>
        </w:rPr>
        <w:t xml:space="preserve"> </w:t>
      </w:r>
      <w:r w:rsidRPr="00BF6C1F">
        <w:rPr>
          <w:highlight w:val="yellow"/>
          <w:lang w:val="es-ES_tradnl"/>
        </w:rPr>
        <w:t>cortas, como variantes estructurales complejas y mutaciones raras asociadas con</w:t>
      </w:r>
      <w:r w:rsidRPr="005A7696">
        <w:rPr>
          <w:highlight w:val="yellow"/>
          <w:lang w:val="es-ES_tradnl"/>
        </w:rPr>
        <w:t xml:space="preserve"> </w:t>
      </w:r>
      <w:r w:rsidRPr="00BF6C1F">
        <w:rPr>
          <w:highlight w:val="yellow"/>
          <w:lang w:val="es-ES_tradnl"/>
        </w:rPr>
        <w:t>enfermedades genéticas</w:t>
      </w:r>
      <w:r w:rsidRPr="00BF6C1F">
        <w:rPr>
          <w:lang w:val="es-ES_tradnl"/>
        </w:rPr>
        <w:t xml:space="preserve">. Además, el mapeado de </w:t>
      </w:r>
      <w:proofErr w:type="spellStart"/>
      <w:r w:rsidRPr="00BF6C1F">
        <w:rPr>
          <w:lang w:val="es-ES_tradnl"/>
        </w:rPr>
        <w:t>novo</w:t>
      </w:r>
      <w:proofErr w:type="spellEnd"/>
      <w:r w:rsidRPr="00BF6C1F">
        <w:rPr>
          <w:lang w:val="es-ES_tradnl"/>
        </w:rPr>
        <w:t xml:space="preserve"> también puede utilizarse para</w:t>
      </w:r>
      <w:r>
        <w:rPr>
          <w:lang w:val="es-ES_tradnl"/>
        </w:rPr>
        <w:t xml:space="preserve"> </w:t>
      </w:r>
      <w:r w:rsidRPr="00BF6C1F">
        <w:rPr>
          <w:lang w:val="es-ES_tradnl"/>
        </w:rPr>
        <w:t>ensamblar el genoma completo de una especie desconocida.</w:t>
      </w:r>
    </w:p>
    <w:p w:rsidR="008F6075" w:rsidRDefault="008F6075" w:rsidP="008F6075">
      <w:pPr>
        <w:jc w:val="both"/>
        <w:rPr>
          <w:lang w:val="es-ES_tradnl"/>
        </w:rPr>
      </w:pPr>
      <w:r w:rsidRPr="008F6075">
        <w:rPr>
          <w:lang w:val="es-ES_tradnl"/>
        </w:rPr>
        <w:t>El mapeado utilizando un genoma de</w:t>
      </w:r>
      <w:r>
        <w:rPr>
          <w:lang w:val="es-ES_tradnl"/>
        </w:rPr>
        <w:t xml:space="preserve"> </w:t>
      </w:r>
      <w:r w:rsidRPr="008F6075">
        <w:rPr>
          <w:lang w:val="es-ES_tradnl"/>
        </w:rPr>
        <w:t>referencia es más rápido y menos computacionalmente intensivo, pero puede perder</w:t>
      </w:r>
      <w:r>
        <w:rPr>
          <w:lang w:val="es-ES_tradnl"/>
        </w:rPr>
        <w:t xml:space="preserve"> </w:t>
      </w:r>
      <w:r w:rsidRPr="008F6075">
        <w:rPr>
          <w:lang w:val="es-ES_tradnl"/>
        </w:rPr>
        <w:t>información sobre variantes genéticas que no están presentes en el genoma de</w:t>
      </w:r>
      <w:r>
        <w:rPr>
          <w:lang w:val="es-ES_tradnl"/>
        </w:rPr>
        <w:t xml:space="preserve"> </w:t>
      </w:r>
      <w:r w:rsidRPr="008F6075">
        <w:rPr>
          <w:lang w:val="es-ES_tradnl"/>
        </w:rPr>
        <w:t xml:space="preserve">referencia. Por otro lado, el mapeado de </w:t>
      </w:r>
      <w:proofErr w:type="spellStart"/>
      <w:r w:rsidRPr="008F6075">
        <w:rPr>
          <w:lang w:val="es-ES_tradnl"/>
        </w:rPr>
        <w:t>novo</w:t>
      </w:r>
      <w:proofErr w:type="spellEnd"/>
      <w:r w:rsidRPr="008F6075">
        <w:rPr>
          <w:lang w:val="es-ES_tradnl"/>
        </w:rPr>
        <w:t xml:space="preserve"> es más preciso para la identificación de</w:t>
      </w:r>
      <w:r>
        <w:rPr>
          <w:lang w:val="es-ES_tradnl"/>
        </w:rPr>
        <w:t xml:space="preserve"> </w:t>
      </w:r>
      <w:r w:rsidRPr="008F6075">
        <w:rPr>
          <w:lang w:val="es-ES_tradnl"/>
        </w:rPr>
        <w:t xml:space="preserve">variantes genéticas no comunes y </w:t>
      </w:r>
      <w:r w:rsidRPr="008F6075">
        <w:rPr>
          <w:lang w:val="es-ES_tradnl"/>
        </w:rPr>
        <w:lastRenderedPageBreak/>
        <w:t>desconocidas, pero es más computacionalmente</w:t>
      </w:r>
      <w:r>
        <w:rPr>
          <w:lang w:val="es-ES_tradnl"/>
        </w:rPr>
        <w:t xml:space="preserve"> </w:t>
      </w:r>
      <w:r w:rsidRPr="008F6075">
        <w:rPr>
          <w:lang w:val="es-ES_tradnl"/>
        </w:rPr>
        <w:t>intensivo y requiere mayores cantidades de datos de secuenciación de alta calidad</w:t>
      </w:r>
      <w:r w:rsidR="00D913B8">
        <w:rPr>
          <w:lang w:val="es-ES_tradnl"/>
        </w:rPr>
        <w:t>.</w:t>
      </w:r>
    </w:p>
    <w:p w:rsidR="00D913B8" w:rsidRDefault="00D913B8" w:rsidP="008F6075">
      <w:pPr>
        <w:jc w:val="both"/>
        <w:rPr>
          <w:lang w:val="es-ES_tradnl"/>
        </w:rPr>
      </w:pPr>
    </w:p>
    <w:p w:rsidR="00D913B8" w:rsidRDefault="00D913B8" w:rsidP="00D913B8">
      <w:pPr>
        <w:jc w:val="both"/>
        <w:rPr>
          <w:lang w:val="es-ES_tradnl"/>
        </w:rPr>
      </w:pPr>
      <w:r w:rsidRPr="00D913B8">
        <w:rPr>
          <w:lang w:val="es-ES_tradnl"/>
        </w:rPr>
        <w:t>Un genoma de referencia es una secuencia de ADN que se utiliza como punto de</w:t>
      </w:r>
      <w:r>
        <w:rPr>
          <w:lang w:val="es-ES_tradnl"/>
        </w:rPr>
        <w:t xml:space="preserve"> </w:t>
      </w:r>
      <w:r w:rsidRPr="00D913B8">
        <w:rPr>
          <w:lang w:val="es-ES_tradnl"/>
        </w:rPr>
        <w:t>comparación para analizar y comprender los genomas de individuos de la misma</w:t>
      </w:r>
      <w:r>
        <w:rPr>
          <w:lang w:val="es-ES_tradnl"/>
        </w:rPr>
        <w:t xml:space="preserve"> </w:t>
      </w:r>
      <w:r w:rsidRPr="00D913B8">
        <w:rPr>
          <w:lang w:val="es-ES_tradnl"/>
        </w:rPr>
        <w:t>especie. Un genoma de referencia se crea mediante la secuenciación del ADN de un</w:t>
      </w:r>
      <w:r>
        <w:rPr>
          <w:lang w:val="es-ES_tradnl"/>
        </w:rPr>
        <w:t xml:space="preserve"> </w:t>
      </w:r>
      <w:r w:rsidRPr="00D913B8">
        <w:rPr>
          <w:lang w:val="es-ES_tradnl"/>
        </w:rPr>
        <w:t>número limitado de individuos de una población y la posterior combinación de esas</w:t>
      </w:r>
      <w:r>
        <w:rPr>
          <w:lang w:val="es-ES_tradnl"/>
        </w:rPr>
        <w:t xml:space="preserve"> </w:t>
      </w:r>
      <w:r w:rsidRPr="00D913B8">
        <w:rPr>
          <w:lang w:val="es-ES_tradnl"/>
        </w:rPr>
        <w:t>secuencias para crear una representación del genoma de la especie en cuestión.</w:t>
      </w:r>
    </w:p>
    <w:p w:rsidR="00D913B8" w:rsidRDefault="00D913B8" w:rsidP="008F6075">
      <w:pPr>
        <w:jc w:val="both"/>
        <w:rPr>
          <w:lang w:val="es-ES_tradnl"/>
        </w:rPr>
      </w:pPr>
    </w:p>
    <w:p w:rsidR="008146C5" w:rsidRPr="008146C5" w:rsidRDefault="008146C5" w:rsidP="008146C5">
      <w:pPr>
        <w:jc w:val="both"/>
        <w:rPr>
          <w:lang w:val="es-ES_tradnl"/>
        </w:rPr>
      </w:pPr>
      <w:r w:rsidRPr="008146C5">
        <w:rPr>
          <w:b/>
          <w:bCs/>
          <w:lang w:val="es-ES_tradnl"/>
        </w:rPr>
        <w:t>Un buen genoma de referencia</w:t>
      </w:r>
      <w:r w:rsidRPr="008146C5">
        <w:rPr>
          <w:lang w:val="es-ES_tradnl"/>
        </w:rPr>
        <w:t xml:space="preserve"> es aquel que es lo más completo y preciso posible, y</w:t>
      </w:r>
      <w:r>
        <w:rPr>
          <w:lang w:val="es-ES_tradnl"/>
        </w:rPr>
        <w:t xml:space="preserve"> </w:t>
      </w:r>
      <w:r w:rsidRPr="008146C5">
        <w:rPr>
          <w:lang w:val="es-ES_tradnl"/>
        </w:rPr>
        <w:t>que representa adecuadamente la variabilidad genética de la especie en cuestión. Un</w:t>
      </w:r>
      <w:r>
        <w:rPr>
          <w:lang w:val="es-ES_tradnl"/>
        </w:rPr>
        <w:t xml:space="preserve"> </w:t>
      </w:r>
      <w:r w:rsidRPr="008146C5">
        <w:rPr>
          <w:lang w:val="es-ES_tradnl"/>
        </w:rPr>
        <w:t>genoma de referencia de alta calidad debe tener una alta cobertura, lo que significa</w:t>
      </w:r>
      <w:r>
        <w:rPr>
          <w:lang w:val="es-ES_tradnl"/>
        </w:rPr>
        <w:t xml:space="preserve"> </w:t>
      </w:r>
      <w:r w:rsidRPr="008146C5">
        <w:rPr>
          <w:lang w:val="es-ES_tradnl"/>
        </w:rPr>
        <w:t>que se han secuenciado y ensamblado la mayor parte del genoma. También debe</w:t>
      </w:r>
      <w:r>
        <w:rPr>
          <w:lang w:val="es-ES_tradnl"/>
        </w:rPr>
        <w:t xml:space="preserve"> </w:t>
      </w:r>
      <w:r w:rsidRPr="008146C5">
        <w:rPr>
          <w:lang w:val="es-ES_tradnl"/>
        </w:rPr>
        <w:t>tener una baja tasa de errores, lo que significa que la secuencia del genoma es</w:t>
      </w:r>
      <w:r>
        <w:rPr>
          <w:lang w:val="es-ES_tradnl"/>
        </w:rPr>
        <w:t xml:space="preserve"> </w:t>
      </w:r>
      <w:r w:rsidRPr="008146C5">
        <w:rPr>
          <w:lang w:val="es-ES_tradnl"/>
        </w:rPr>
        <w:t>precisa y está libre de artefactos de secuenciación.</w:t>
      </w:r>
    </w:p>
    <w:p w:rsidR="008146C5" w:rsidRPr="008146C5" w:rsidRDefault="008146C5" w:rsidP="008146C5">
      <w:pPr>
        <w:jc w:val="both"/>
        <w:rPr>
          <w:lang w:val="es-ES_tradnl"/>
        </w:rPr>
      </w:pPr>
      <w:r w:rsidRPr="008146C5">
        <w:rPr>
          <w:lang w:val="es-ES_tradnl"/>
        </w:rPr>
        <w:t>Además, un buen genoma de referencia debe ser representativo de la variabilidad</w:t>
      </w:r>
      <w:r w:rsidR="00487462">
        <w:rPr>
          <w:lang w:val="es-ES_tradnl"/>
        </w:rPr>
        <w:t xml:space="preserve"> </w:t>
      </w:r>
      <w:r w:rsidRPr="008146C5">
        <w:rPr>
          <w:lang w:val="es-ES_tradnl"/>
        </w:rPr>
        <w:t>genética de la especie. Esto significa que se deben incluir secuencias de múltiples</w:t>
      </w:r>
      <w:r w:rsidR="00487462">
        <w:rPr>
          <w:lang w:val="es-ES_tradnl"/>
        </w:rPr>
        <w:t xml:space="preserve"> </w:t>
      </w:r>
      <w:r w:rsidRPr="008146C5">
        <w:rPr>
          <w:lang w:val="es-ES_tradnl"/>
        </w:rPr>
        <w:t>individuos de diferentes poblaciones para abarcar la variabilidad de la especie. Un</w:t>
      </w:r>
      <w:r w:rsidR="00487462">
        <w:rPr>
          <w:lang w:val="es-ES_tradnl"/>
        </w:rPr>
        <w:t xml:space="preserve"> </w:t>
      </w:r>
      <w:r w:rsidRPr="008146C5">
        <w:rPr>
          <w:lang w:val="es-ES_tradnl"/>
        </w:rPr>
        <w:t>genoma de referencia que representa adecuadamente la variabilidad genética puede</w:t>
      </w:r>
      <w:r w:rsidR="00487462">
        <w:rPr>
          <w:lang w:val="es-ES_tradnl"/>
        </w:rPr>
        <w:t xml:space="preserve"> </w:t>
      </w:r>
      <w:r w:rsidRPr="008146C5">
        <w:rPr>
          <w:lang w:val="es-ES_tradnl"/>
        </w:rPr>
        <w:t>ser utilizado para estudiar la diversidad genética, las adaptaciones evolutivas y la</w:t>
      </w:r>
      <w:r w:rsidR="00487462">
        <w:rPr>
          <w:lang w:val="es-ES_tradnl"/>
        </w:rPr>
        <w:t xml:space="preserve"> </w:t>
      </w:r>
      <w:r w:rsidRPr="008146C5">
        <w:rPr>
          <w:lang w:val="es-ES_tradnl"/>
        </w:rPr>
        <w:t>estructura poblacional de la especie.</w:t>
      </w:r>
    </w:p>
    <w:p w:rsidR="008146C5" w:rsidRPr="008146C5" w:rsidRDefault="008146C5" w:rsidP="008146C5">
      <w:pPr>
        <w:jc w:val="both"/>
        <w:rPr>
          <w:lang w:val="es-ES_tradnl"/>
        </w:rPr>
      </w:pPr>
      <w:r w:rsidRPr="008146C5">
        <w:rPr>
          <w:lang w:val="es-ES_tradnl"/>
        </w:rPr>
        <w:t>Por último, es importante que el genoma de referencia esté correctamente anotado</w:t>
      </w:r>
      <w:r w:rsidR="00487462">
        <w:rPr>
          <w:lang w:val="es-ES_tradnl"/>
        </w:rPr>
        <w:t xml:space="preserve"> </w:t>
      </w:r>
      <w:r w:rsidRPr="008146C5">
        <w:rPr>
          <w:lang w:val="es-ES_tradnl"/>
        </w:rPr>
        <w:t>con información funcional, como la ubicación y función de los genes y otras regiones</w:t>
      </w:r>
      <w:r w:rsidR="00487462">
        <w:rPr>
          <w:lang w:val="es-ES_tradnl"/>
        </w:rPr>
        <w:t xml:space="preserve"> </w:t>
      </w:r>
      <w:r w:rsidRPr="008146C5">
        <w:rPr>
          <w:lang w:val="es-ES_tradnl"/>
        </w:rPr>
        <w:t>del</w:t>
      </w:r>
      <w:r w:rsidR="00487462">
        <w:rPr>
          <w:lang w:val="es-ES_tradnl"/>
        </w:rPr>
        <w:t xml:space="preserve"> </w:t>
      </w:r>
      <w:r w:rsidRPr="008146C5">
        <w:rPr>
          <w:lang w:val="es-ES_tradnl"/>
        </w:rPr>
        <w:t>ADN. La anotación adecuada del genoma de referencia permite la identificación y</w:t>
      </w:r>
      <w:r w:rsidR="00487462">
        <w:rPr>
          <w:lang w:val="es-ES_tradnl"/>
        </w:rPr>
        <w:t xml:space="preserve"> </w:t>
      </w:r>
      <w:r w:rsidRPr="008146C5">
        <w:rPr>
          <w:lang w:val="es-ES_tradnl"/>
        </w:rPr>
        <w:t>el</w:t>
      </w:r>
      <w:r w:rsidR="00487462">
        <w:rPr>
          <w:lang w:val="es-ES_tradnl"/>
        </w:rPr>
        <w:t xml:space="preserve"> </w:t>
      </w:r>
      <w:r w:rsidRPr="008146C5">
        <w:rPr>
          <w:lang w:val="es-ES_tradnl"/>
        </w:rPr>
        <w:t>estudio de genes específicos y otras regiones funcionales del ADN.</w:t>
      </w:r>
    </w:p>
    <w:p w:rsidR="00D913B8" w:rsidRDefault="008146C5" w:rsidP="008146C5">
      <w:pPr>
        <w:jc w:val="both"/>
        <w:rPr>
          <w:lang w:val="es-ES_tradnl"/>
        </w:rPr>
      </w:pPr>
      <w:r w:rsidRPr="008146C5">
        <w:rPr>
          <w:lang w:val="es-ES_tradnl"/>
        </w:rPr>
        <w:t xml:space="preserve">En resumen, </w:t>
      </w:r>
      <w:r w:rsidRPr="008146C5">
        <w:rPr>
          <w:highlight w:val="yellow"/>
          <w:lang w:val="es-ES_tradnl"/>
        </w:rPr>
        <w:t>un buen genoma de referencia es aquel que es lo más completo, preciso</w:t>
      </w:r>
      <w:r w:rsidR="00487462" w:rsidRPr="00174F96">
        <w:rPr>
          <w:highlight w:val="yellow"/>
          <w:lang w:val="es-ES_tradnl"/>
        </w:rPr>
        <w:t xml:space="preserve"> </w:t>
      </w:r>
      <w:r w:rsidRPr="008146C5">
        <w:rPr>
          <w:highlight w:val="yellow"/>
          <w:lang w:val="es-ES_tradnl"/>
        </w:rPr>
        <w:t>y representativo posible de la especie en cuestión, y que está correctamente anotado</w:t>
      </w:r>
      <w:r w:rsidR="00487462" w:rsidRPr="00174F96">
        <w:rPr>
          <w:highlight w:val="yellow"/>
          <w:lang w:val="es-ES_tradnl"/>
        </w:rPr>
        <w:t xml:space="preserve"> </w:t>
      </w:r>
      <w:r w:rsidRPr="00174F96">
        <w:rPr>
          <w:highlight w:val="yellow"/>
          <w:lang w:val="es-ES_tradnl"/>
        </w:rPr>
        <w:t>con información funcional.</w:t>
      </w:r>
    </w:p>
    <w:p w:rsidR="00646FE5" w:rsidRDefault="00646FE5" w:rsidP="008146C5">
      <w:pPr>
        <w:jc w:val="both"/>
        <w:rPr>
          <w:lang w:val="es-ES_tradnl"/>
        </w:rPr>
      </w:pPr>
    </w:p>
    <w:p w:rsidR="003758E2" w:rsidRPr="004905AA" w:rsidRDefault="00646FE5" w:rsidP="00BF6C1F">
      <w:pPr>
        <w:jc w:val="both"/>
        <w:rPr>
          <w:lang w:val="es-ES_tradnl"/>
        </w:rPr>
      </w:pPr>
      <w:r>
        <w:rPr>
          <w:lang w:val="es-ES_tradnl"/>
        </w:rPr>
        <w:t xml:space="preserve">Foros de bioinformática principales: </w:t>
      </w:r>
      <w:proofErr w:type="spellStart"/>
      <w:r>
        <w:rPr>
          <w:lang w:val="es-ES_tradnl"/>
        </w:rPr>
        <w:t>seqanswers</w:t>
      </w:r>
      <w:proofErr w:type="spellEnd"/>
      <w:r>
        <w:rPr>
          <w:lang w:val="es-ES_tradnl"/>
        </w:rPr>
        <w:t xml:space="preserve"> y </w:t>
      </w:r>
      <w:proofErr w:type="spellStart"/>
      <w:r>
        <w:rPr>
          <w:lang w:val="es-ES_tradnl"/>
        </w:rPr>
        <w:t>biostars</w:t>
      </w:r>
      <w:proofErr w:type="spellEnd"/>
      <w:r>
        <w:rPr>
          <w:lang w:val="es-ES_tradnl"/>
        </w:rPr>
        <w:t xml:space="preserve">. </w:t>
      </w:r>
    </w:p>
    <w:p w:rsidR="007562BD" w:rsidRPr="003758E2" w:rsidRDefault="007562BD" w:rsidP="00BF6C1F">
      <w:pPr>
        <w:jc w:val="both"/>
      </w:pPr>
    </w:p>
    <w:p w:rsidR="00D8358A" w:rsidRDefault="00D8358A" w:rsidP="00BF6C1F">
      <w:pPr>
        <w:jc w:val="both"/>
        <w:rPr>
          <w:lang w:val="es-ES_tradnl"/>
        </w:rPr>
      </w:pPr>
      <w:r>
        <w:rPr>
          <w:b/>
          <w:bCs/>
          <w:lang w:val="es-ES_tradnl"/>
        </w:rPr>
        <w:t>ARCHIVO FASTA</w:t>
      </w:r>
    </w:p>
    <w:p w:rsidR="00D8358A" w:rsidRDefault="00D8358A" w:rsidP="00BF6C1F">
      <w:pPr>
        <w:jc w:val="both"/>
        <w:rPr>
          <w:lang w:val="es-ES_tradnl"/>
        </w:rPr>
      </w:pPr>
      <w:r>
        <w:rPr>
          <w:lang w:val="es-ES_tradnl"/>
        </w:rPr>
        <w:t xml:space="preserve">Que se puede encontrar </w:t>
      </w:r>
      <w:proofErr w:type="gramStart"/>
      <w:r>
        <w:rPr>
          <w:lang w:val="es-ES_tradnl"/>
        </w:rPr>
        <w:t>como .fasta</w:t>
      </w:r>
      <w:proofErr w:type="gramEnd"/>
      <w:r>
        <w:rPr>
          <w:lang w:val="es-ES_tradnl"/>
        </w:rPr>
        <w:t>, .</w:t>
      </w:r>
      <w:proofErr w:type="spellStart"/>
      <w:r>
        <w:rPr>
          <w:lang w:val="es-ES_tradnl"/>
        </w:rPr>
        <w:t>fsa</w:t>
      </w:r>
      <w:proofErr w:type="spellEnd"/>
      <w:r>
        <w:rPr>
          <w:lang w:val="es-ES_tradnl"/>
        </w:rPr>
        <w:t xml:space="preserve"> o .</w:t>
      </w:r>
      <w:proofErr w:type="spellStart"/>
      <w:r>
        <w:rPr>
          <w:lang w:val="es-ES_tradnl"/>
        </w:rPr>
        <w:t>faa</w:t>
      </w:r>
      <w:proofErr w:type="spellEnd"/>
      <w:r>
        <w:rPr>
          <w:lang w:val="es-ES_tradnl"/>
        </w:rPr>
        <w:t>.</w:t>
      </w:r>
    </w:p>
    <w:p w:rsidR="00D8358A" w:rsidRPr="00D8358A" w:rsidRDefault="00D8358A" w:rsidP="00BF6C1F">
      <w:pPr>
        <w:jc w:val="both"/>
        <w:rPr>
          <w:lang w:val="es-ES_tradnl"/>
        </w:rPr>
      </w:pPr>
    </w:p>
    <w:p w:rsidR="0048635C" w:rsidRPr="0048635C" w:rsidRDefault="0048635C" w:rsidP="001C7274">
      <w:pPr>
        <w:rPr>
          <w:lang w:val="es-ES_tradnl"/>
        </w:rPr>
      </w:pPr>
      <w:r w:rsidRPr="0048635C">
        <w:rPr>
          <w:lang w:val="es-ES_tradnl"/>
        </w:rPr>
        <w:t>El archivo FASTA contiene la secuencia de bases de nucleótidos del genoma de</w:t>
      </w:r>
      <w:r w:rsidR="001C7274">
        <w:rPr>
          <w:lang w:val="es-ES_tradnl"/>
        </w:rPr>
        <w:t xml:space="preserve"> </w:t>
      </w:r>
      <w:r w:rsidRPr="0048635C">
        <w:rPr>
          <w:lang w:val="es-ES_tradnl"/>
        </w:rPr>
        <w:t>referencia.</w:t>
      </w:r>
    </w:p>
    <w:p w:rsidR="00C27ECF" w:rsidRDefault="0048635C" w:rsidP="001C7274">
      <w:pPr>
        <w:rPr>
          <w:lang w:val="es-ES_tradnl"/>
        </w:rPr>
      </w:pPr>
      <w:r w:rsidRPr="0048635C">
        <w:rPr>
          <w:lang w:val="es-ES_tradnl"/>
        </w:rPr>
        <w:t>Cada línea del archivo representa una región del genoma, con una etiqueta “&gt;”</w:t>
      </w:r>
      <w:r w:rsidR="001C7274">
        <w:rPr>
          <w:lang w:val="es-ES_tradnl"/>
        </w:rPr>
        <w:t xml:space="preserve"> </w:t>
      </w:r>
      <w:r w:rsidRPr="0048635C">
        <w:rPr>
          <w:lang w:val="es-ES_tradnl"/>
        </w:rPr>
        <w:t>seguida de la descripción y la secuencia de bases.</w:t>
      </w:r>
    </w:p>
    <w:p w:rsidR="0048635C" w:rsidRDefault="0048635C" w:rsidP="0048635C">
      <w:pPr>
        <w:jc w:val="both"/>
        <w:rPr>
          <w:lang w:val="es-ES_tradnl"/>
        </w:rPr>
      </w:pPr>
    </w:p>
    <w:p w:rsidR="0048635C" w:rsidRDefault="0048635C" w:rsidP="0048635C">
      <w:pPr>
        <w:jc w:val="both"/>
        <w:rPr>
          <w:lang w:val="es-ES_tradnl"/>
        </w:rPr>
      </w:pPr>
      <w:r w:rsidRPr="0048635C">
        <w:rPr>
          <w:lang w:val="es-ES_tradnl"/>
        </w:rPr>
        <w:t xml:space="preserve">También será necesario un </w:t>
      </w:r>
      <w:proofErr w:type="gramStart"/>
      <w:r w:rsidRPr="0048635C">
        <w:rPr>
          <w:lang w:val="es-ES_tradnl"/>
        </w:rPr>
        <w:t>archivo .</w:t>
      </w:r>
      <w:proofErr w:type="spellStart"/>
      <w:r w:rsidRPr="0048635C">
        <w:rPr>
          <w:lang w:val="es-ES_tradnl"/>
        </w:rPr>
        <w:t>gtf</w:t>
      </w:r>
      <w:proofErr w:type="spellEnd"/>
      <w:proofErr w:type="gramEnd"/>
      <w:r w:rsidRPr="0048635C">
        <w:rPr>
          <w:lang w:val="es-ES_tradnl"/>
        </w:rPr>
        <w:t xml:space="preserve"> o .</w:t>
      </w:r>
      <w:proofErr w:type="spellStart"/>
      <w:r w:rsidRPr="0048635C">
        <w:rPr>
          <w:lang w:val="es-ES_tradnl"/>
        </w:rPr>
        <w:t>gff</w:t>
      </w:r>
      <w:proofErr w:type="spellEnd"/>
      <w:r w:rsidRPr="0048635C">
        <w:rPr>
          <w:lang w:val="es-ES_tradnl"/>
        </w:rPr>
        <w:t xml:space="preserve"> donde se encuentra la información</w:t>
      </w:r>
      <w:r w:rsidR="001C7274">
        <w:rPr>
          <w:lang w:val="es-ES_tradnl"/>
        </w:rPr>
        <w:t xml:space="preserve"> </w:t>
      </w:r>
      <w:r w:rsidRPr="0048635C">
        <w:rPr>
          <w:lang w:val="es-ES_tradnl"/>
        </w:rPr>
        <w:t>anotada o para entendernos, los metadatos del genoma (quien es quien). El archivo</w:t>
      </w:r>
      <w:r w:rsidR="001C7274">
        <w:rPr>
          <w:lang w:val="es-ES_tradnl"/>
        </w:rPr>
        <w:t xml:space="preserve"> </w:t>
      </w:r>
      <w:r w:rsidRPr="0048635C">
        <w:rPr>
          <w:lang w:val="es-ES_tradnl"/>
        </w:rPr>
        <w:t xml:space="preserve">GTF (General Transfer </w:t>
      </w:r>
      <w:proofErr w:type="spellStart"/>
      <w:r w:rsidRPr="0048635C">
        <w:rPr>
          <w:lang w:val="es-ES_tradnl"/>
        </w:rPr>
        <w:t>Format</w:t>
      </w:r>
      <w:proofErr w:type="spellEnd"/>
      <w:r w:rsidRPr="0048635C">
        <w:rPr>
          <w:lang w:val="es-ES_tradnl"/>
        </w:rPr>
        <w:t>) es un archivo tabulado que describe la ubicación de</w:t>
      </w:r>
      <w:r w:rsidR="001C7274">
        <w:rPr>
          <w:lang w:val="es-ES_tradnl"/>
        </w:rPr>
        <w:t xml:space="preserve"> </w:t>
      </w:r>
      <w:r w:rsidRPr="0048635C">
        <w:rPr>
          <w:lang w:val="es-ES_tradnl"/>
        </w:rPr>
        <w:t>diferentes características en el genoma, como genes, transcritos, exones y secuencias</w:t>
      </w:r>
      <w:r w:rsidR="001C7274">
        <w:rPr>
          <w:lang w:val="es-ES_tradnl"/>
        </w:rPr>
        <w:t xml:space="preserve"> </w:t>
      </w:r>
      <w:r w:rsidRPr="0048635C">
        <w:rPr>
          <w:lang w:val="es-ES_tradnl"/>
        </w:rPr>
        <w:t>codificantes. Proporciona información sobre la estructura del genoma y la anotación</w:t>
      </w:r>
      <w:r w:rsidR="001C7274">
        <w:rPr>
          <w:lang w:val="es-ES_tradnl"/>
        </w:rPr>
        <w:t xml:space="preserve"> </w:t>
      </w:r>
      <w:r w:rsidRPr="0048635C">
        <w:rPr>
          <w:lang w:val="es-ES_tradnl"/>
        </w:rPr>
        <w:t xml:space="preserve">de genes. Existen otros formatos de anotación genómica, como GFF (General </w:t>
      </w:r>
      <w:proofErr w:type="spellStart"/>
      <w:r w:rsidRPr="0048635C">
        <w:rPr>
          <w:lang w:val="es-ES_tradnl"/>
        </w:rPr>
        <w:t>Feature</w:t>
      </w:r>
      <w:proofErr w:type="spellEnd"/>
      <w:r w:rsidR="001C7274">
        <w:rPr>
          <w:lang w:val="es-ES_tradnl"/>
        </w:rPr>
        <w:t xml:space="preserve"> </w:t>
      </w:r>
      <w:proofErr w:type="spellStart"/>
      <w:r w:rsidRPr="0048635C">
        <w:rPr>
          <w:lang w:val="es-ES_tradnl"/>
        </w:rPr>
        <w:t>Format</w:t>
      </w:r>
      <w:proofErr w:type="spellEnd"/>
      <w:r w:rsidRPr="0048635C">
        <w:rPr>
          <w:lang w:val="es-ES_tradnl"/>
        </w:rPr>
        <w:t>)</w:t>
      </w:r>
    </w:p>
    <w:p w:rsidR="001C7274" w:rsidRDefault="001C7274" w:rsidP="001C7274">
      <w:pPr>
        <w:jc w:val="both"/>
        <w:rPr>
          <w:lang w:val="es-ES_tradnl"/>
        </w:rPr>
      </w:pPr>
    </w:p>
    <w:p w:rsidR="001C7274" w:rsidRDefault="001C7274" w:rsidP="001C7274">
      <w:pPr>
        <w:jc w:val="both"/>
        <w:rPr>
          <w:lang w:val="es-ES_tradnl"/>
        </w:rPr>
      </w:pPr>
      <w:r w:rsidRPr="001C7274">
        <w:rPr>
          <w:lang w:val="es-ES_tradnl"/>
        </w:rPr>
        <w:lastRenderedPageBreak/>
        <w:t>Finalmente, la anotación del genoma es un proceso crítico en la investigación</w:t>
      </w:r>
      <w:r>
        <w:rPr>
          <w:lang w:val="es-ES_tradnl"/>
        </w:rPr>
        <w:t xml:space="preserve"> </w:t>
      </w:r>
      <w:r w:rsidRPr="001C7274">
        <w:rPr>
          <w:lang w:val="es-ES_tradnl"/>
        </w:rPr>
        <w:t>genómica,</w:t>
      </w:r>
      <w:r>
        <w:rPr>
          <w:lang w:val="es-ES_tradnl"/>
        </w:rPr>
        <w:t xml:space="preserve"> </w:t>
      </w:r>
      <w:r w:rsidRPr="001C7274">
        <w:rPr>
          <w:lang w:val="es-ES_tradnl"/>
        </w:rPr>
        <w:t>ya que permite identificar y comprender las regiones funcionales del ADN</w:t>
      </w:r>
      <w:r>
        <w:rPr>
          <w:lang w:val="es-ES_tradnl"/>
        </w:rPr>
        <w:t xml:space="preserve"> </w:t>
      </w:r>
      <w:r w:rsidRPr="001C7274">
        <w:rPr>
          <w:lang w:val="es-ES_tradnl"/>
        </w:rPr>
        <w:t>y los genes que están presentes en el genoma. La anotación del genoma implica</w:t>
      </w:r>
      <w:r>
        <w:rPr>
          <w:lang w:val="es-ES_tradnl"/>
        </w:rPr>
        <w:t xml:space="preserve"> </w:t>
      </w:r>
      <w:r w:rsidRPr="001C7274">
        <w:rPr>
          <w:lang w:val="es-ES_tradnl"/>
        </w:rPr>
        <w:t>asignar funciones biológicas y características a las diferentes regiones del genoma, y</w:t>
      </w:r>
      <w:r>
        <w:rPr>
          <w:lang w:val="es-ES_tradnl"/>
        </w:rPr>
        <w:t xml:space="preserve"> </w:t>
      </w:r>
      <w:r w:rsidRPr="001C7274">
        <w:rPr>
          <w:lang w:val="es-ES_tradnl"/>
        </w:rPr>
        <w:t>proporcionar información sobre las secuencias de ADN que son importantes para la</w:t>
      </w:r>
      <w:r>
        <w:rPr>
          <w:lang w:val="es-ES_tradnl"/>
        </w:rPr>
        <w:t xml:space="preserve"> </w:t>
      </w:r>
      <w:r w:rsidRPr="001C7274">
        <w:rPr>
          <w:lang w:val="es-ES_tradnl"/>
        </w:rPr>
        <w:t>regulación de la expresión génica y otros procesos celulares.</w:t>
      </w:r>
    </w:p>
    <w:p w:rsidR="001C7274" w:rsidRDefault="001C7274" w:rsidP="001C7274">
      <w:pPr>
        <w:jc w:val="both"/>
        <w:rPr>
          <w:lang w:val="es-ES_tradnl"/>
        </w:rPr>
      </w:pPr>
    </w:p>
    <w:p w:rsidR="001C7274" w:rsidRPr="001C7274" w:rsidRDefault="001C7274" w:rsidP="001C7274">
      <w:pPr>
        <w:jc w:val="both"/>
        <w:rPr>
          <w:lang w:val="es-ES_tradnl"/>
        </w:rPr>
      </w:pPr>
      <w:r w:rsidRPr="001C7274">
        <w:rPr>
          <w:lang w:val="es-ES_tradnl"/>
        </w:rPr>
        <w:t>La anotación del genoma es importante por varias razones:</w:t>
      </w:r>
    </w:p>
    <w:p w:rsidR="001C7274" w:rsidRPr="001C7274" w:rsidRDefault="001C7274" w:rsidP="001C7274">
      <w:pPr>
        <w:jc w:val="both"/>
        <w:rPr>
          <w:lang w:val="es-ES_tradnl"/>
        </w:rPr>
      </w:pPr>
      <w:r w:rsidRPr="001C7274">
        <w:rPr>
          <w:lang w:val="es-ES_tradnl"/>
        </w:rPr>
        <w:t>1. Identificación de genes: La anotación del genoma permite identificar los genes que</w:t>
      </w:r>
      <w:r>
        <w:rPr>
          <w:lang w:val="es-ES_tradnl"/>
        </w:rPr>
        <w:t xml:space="preserve"> </w:t>
      </w:r>
      <w:r w:rsidRPr="001C7274">
        <w:rPr>
          <w:lang w:val="es-ES_tradnl"/>
        </w:rPr>
        <w:t>están presentes en el genoma, y proporciona información sobre su ubicación y</w:t>
      </w:r>
      <w:r>
        <w:rPr>
          <w:lang w:val="es-ES_tradnl"/>
        </w:rPr>
        <w:t xml:space="preserve"> </w:t>
      </w:r>
      <w:r w:rsidRPr="001C7274">
        <w:rPr>
          <w:lang w:val="es-ES_tradnl"/>
        </w:rPr>
        <w:t>función. Esto es fundamental para comprender cómo los genes interactúan y regulan</w:t>
      </w:r>
      <w:r>
        <w:rPr>
          <w:lang w:val="es-ES_tradnl"/>
        </w:rPr>
        <w:t xml:space="preserve"> </w:t>
      </w:r>
      <w:r w:rsidRPr="001C7274">
        <w:rPr>
          <w:lang w:val="es-ES_tradnl"/>
        </w:rPr>
        <w:t>los procesos celulares y fisiológicos.</w:t>
      </w:r>
    </w:p>
    <w:p w:rsidR="001C7274" w:rsidRPr="001C7274" w:rsidRDefault="001C7274" w:rsidP="001C7274">
      <w:pPr>
        <w:jc w:val="both"/>
        <w:rPr>
          <w:lang w:val="es-ES_tradnl"/>
        </w:rPr>
      </w:pPr>
      <w:r w:rsidRPr="001C7274">
        <w:rPr>
          <w:lang w:val="es-ES_tradnl"/>
        </w:rPr>
        <w:t>2. Interpretación de variaciones genéticas: La anotación del genoma permite</w:t>
      </w:r>
      <w:r>
        <w:rPr>
          <w:lang w:val="es-ES_tradnl"/>
        </w:rPr>
        <w:t xml:space="preserve"> </w:t>
      </w:r>
      <w:r w:rsidRPr="001C7274">
        <w:rPr>
          <w:lang w:val="es-ES_tradnl"/>
        </w:rPr>
        <w:t>identificar las variaciones genéticas que pueden estar asociadas con enfermedades o</w:t>
      </w:r>
      <w:r>
        <w:rPr>
          <w:lang w:val="es-ES_tradnl"/>
        </w:rPr>
        <w:t xml:space="preserve"> </w:t>
      </w:r>
      <w:r w:rsidRPr="001C7274">
        <w:rPr>
          <w:lang w:val="es-ES_tradnl"/>
        </w:rPr>
        <w:t>rasgos específicos. Esto es importante para la investigación médica y para la</w:t>
      </w:r>
      <w:r>
        <w:rPr>
          <w:lang w:val="es-ES_tradnl"/>
        </w:rPr>
        <w:t xml:space="preserve"> </w:t>
      </w:r>
      <w:r w:rsidRPr="001C7274">
        <w:rPr>
          <w:lang w:val="es-ES_tradnl"/>
        </w:rPr>
        <w:t>identificación de objetivos terapéuticos.</w:t>
      </w:r>
    </w:p>
    <w:p w:rsidR="001C7274" w:rsidRPr="001C7274" w:rsidRDefault="001C7274" w:rsidP="001C7274">
      <w:pPr>
        <w:jc w:val="both"/>
        <w:rPr>
          <w:lang w:val="es-ES_tradnl"/>
        </w:rPr>
      </w:pPr>
      <w:r w:rsidRPr="001C7274">
        <w:rPr>
          <w:lang w:val="es-ES_tradnl"/>
        </w:rPr>
        <w:t>3. Estudio de la evolución: La anotación del genoma permite comparar el genoma de</w:t>
      </w:r>
      <w:r>
        <w:rPr>
          <w:lang w:val="es-ES_tradnl"/>
        </w:rPr>
        <w:t xml:space="preserve"> </w:t>
      </w:r>
      <w:r w:rsidRPr="001C7274">
        <w:rPr>
          <w:lang w:val="es-ES_tradnl"/>
        </w:rPr>
        <w:t>diferentes especies y comprender cómo ha evolucionado el genoma a lo largo del</w:t>
      </w:r>
      <w:r>
        <w:rPr>
          <w:lang w:val="es-ES_tradnl"/>
        </w:rPr>
        <w:t xml:space="preserve"> </w:t>
      </w:r>
      <w:r w:rsidRPr="001C7274">
        <w:rPr>
          <w:lang w:val="es-ES_tradnl"/>
        </w:rPr>
        <w:t>tiempo. Esto puede proporcionar información sobre la historia evolutiva de una</w:t>
      </w:r>
      <w:r>
        <w:rPr>
          <w:lang w:val="es-ES_tradnl"/>
        </w:rPr>
        <w:t xml:space="preserve"> </w:t>
      </w:r>
      <w:r w:rsidRPr="001C7274">
        <w:rPr>
          <w:lang w:val="es-ES_tradnl"/>
        </w:rPr>
        <w:t>especie</w:t>
      </w:r>
      <w:r>
        <w:rPr>
          <w:lang w:val="es-ES_tradnl"/>
        </w:rPr>
        <w:t xml:space="preserve"> </w:t>
      </w:r>
      <w:r w:rsidRPr="001C7274">
        <w:rPr>
          <w:lang w:val="es-ES_tradnl"/>
        </w:rPr>
        <w:t>y sobre cómo se han desarrollado características biológicas específicas.</w:t>
      </w:r>
    </w:p>
    <w:p w:rsidR="001C7274" w:rsidRDefault="001C7274" w:rsidP="001C7274">
      <w:pPr>
        <w:jc w:val="both"/>
        <w:rPr>
          <w:lang w:val="es-ES_tradnl"/>
        </w:rPr>
      </w:pPr>
      <w:r w:rsidRPr="001C7274">
        <w:rPr>
          <w:lang w:val="es-ES_tradnl"/>
        </w:rPr>
        <w:t>4. Mejora de la calidad del genoma: La anotación del genoma puede ayudar a</w:t>
      </w:r>
      <w:r>
        <w:rPr>
          <w:lang w:val="es-ES_tradnl"/>
        </w:rPr>
        <w:t xml:space="preserve"> </w:t>
      </w:r>
      <w:r w:rsidRPr="001C7274">
        <w:rPr>
          <w:lang w:val="es-ES_tradnl"/>
        </w:rPr>
        <w:t>identificar</w:t>
      </w:r>
      <w:r>
        <w:rPr>
          <w:lang w:val="es-ES_tradnl"/>
        </w:rPr>
        <w:t xml:space="preserve"> </w:t>
      </w:r>
      <w:r w:rsidRPr="001C7274">
        <w:rPr>
          <w:lang w:val="es-ES_tradnl"/>
        </w:rPr>
        <w:t>y corregir errores en la secuencia del genoma, lo que puede mejorar la</w:t>
      </w:r>
      <w:r>
        <w:rPr>
          <w:lang w:val="es-ES_tradnl"/>
        </w:rPr>
        <w:t xml:space="preserve"> </w:t>
      </w:r>
      <w:r w:rsidRPr="001C7274">
        <w:rPr>
          <w:lang w:val="es-ES_tradnl"/>
        </w:rPr>
        <w:t>calidad del genoma de referencia utilizado en la investigación genómica.</w:t>
      </w:r>
    </w:p>
    <w:p w:rsidR="003467A3" w:rsidRDefault="003467A3" w:rsidP="001C7274">
      <w:pPr>
        <w:jc w:val="both"/>
        <w:rPr>
          <w:lang w:val="es-ES_tradnl"/>
        </w:rPr>
      </w:pPr>
    </w:p>
    <w:p w:rsidR="003467A3" w:rsidRDefault="003467A3" w:rsidP="001C7274">
      <w:pPr>
        <w:jc w:val="both"/>
        <w:rPr>
          <w:b/>
          <w:bCs/>
          <w:lang w:val="es-ES_tradnl"/>
        </w:rPr>
      </w:pPr>
      <w:r>
        <w:rPr>
          <w:b/>
          <w:bCs/>
          <w:lang w:val="es-ES_tradnl"/>
        </w:rPr>
        <w:t xml:space="preserve">METATAXONÓMICA </w:t>
      </w:r>
    </w:p>
    <w:p w:rsidR="003467A3" w:rsidRPr="003467A3" w:rsidRDefault="003467A3" w:rsidP="003467A3">
      <w:pPr>
        <w:jc w:val="both"/>
        <w:rPr>
          <w:lang w:val="es-ES_tradnl"/>
        </w:rPr>
      </w:pPr>
      <w:r w:rsidRPr="003467A3">
        <w:rPr>
          <w:lang w:val="es-ES_tradnl"/>
        </w:rPr>
        <w:t xml:space="preserve">La </w:t>
      </w:r>
      <w:proofErr w:type="spellStart"/>
      <w:r w:rsidRPr="003467A3">
        <w:rPr>
          <w:lang w:val="es-ES_tradnl"/>
        </w:rPr>
        <w:t>metataxonómica</w:t>
      </w:r>
      <w:proofErr w:type="spellEnd"/>
      <w:r w:rsidRPr="003467A3">
        <w:rPr>
          <w:lang w:val="es-ES_tradnl"/>
        </w:rPr>
        <w:t xml:space="preserve"> se centra en el análisis y la clasificación de las comunidades</w:t>
      </w:r>
      <w:r>
        <w:rPr>
          <w:lang w:val="es-ES_tradnl"/>
        </w:rPr>
        <w:t xml:space="preserve"> </w:t>
      </w:r>
      <w:r w:rsidRPr="003467A3">
        <w:rPr>
          <w:lang w:val="es-ES_tradnl"/>
        </w:rPr>
        <w:t xml:space="preserve">microbianas presentes en muestras ambientales. </w:t>
      </w:r>
      <w:r w:rsidRPr="003467A3">
        <w:rPr>
          <w:highlight w:val="yellow"/>
          <w:lang w:val="es-ES_tradnl"/>
        </w:rPr>
        <w:t xml:space="preserve">En la </w:t>
      </w:r>
      <w:proofErr w:type="spellStart"/>
      <w:r w:rsidRPr="003467A3">
        <w:rPr>
          <w:highlight w:val="yellow"/>
          <w:lang w:val="es-ES_tradnl"/>
        </w:rPr>
        <w:t>metataxonómica</w:t>
      </w:r>
      <w:proofErr w:type="spellEnd"/>
      <w:r w:rsidRPr="003467A3">
        <w:rPr>
          <w:highlight w:val="yellow"/>
          <w:lang w:val="es-ES_tradnl"/>
        </w:rPr>
        <w:t xml:space="preserve"> no secuencia el ADN de una muestra compleja de organismos en su totalidad. Se secuencia una zona concreta del ADN, mediante la amplificación de un fragmento de ADN, generalmente, genes específicos altamente conservados.</w:t>
      </w:r>
    </w:p>
    <w:p w:rsidR="003467A3" w:rsidRDefault="003467A3" w:rsidP="001C7274">
      <w:pPr>
        <w:jc w:val="both"/>
        <w:rPr>
          <w:b/>
          <w:bCs/>
          <w:lang w:val="es-ES_tradnl"/>
        </w:rPr>
      </w:pPr>
    </w:p>
    <w:p w:rsidR="003467A3" w:rsidRDefault="00EA1C23" w:rsidP="00EA1C23">
      <w:pPr>
        <w:jc w:val="both"/>
        <w:rPr>
          <w:lang w:val="es-ES_tradnl"/>
        </w:rPr>
      </w:pPr>
      <w:r w:rsidRPr="00EA1C23">
        <w:rPr>
          <w:lang w:val="es-ES_tradnl"/>
        </w:rPr>
        <w:t>Junto a las</w:t>
      </w:r>
      <w:r>
        <w:rPr>
          <w:lang w:val="es-ES_tradnl"/>
        </w:rPr>
        <w:t xml:space="preserve"> </w:t>
      </w:r>
      <w:r w:rsidRPr="00EA1C23">
        <w:rPr>
          <w:lang w:val="es-ES_tradnl"/>
        </w:rPr>
        <w:t xml:space="preserve">regiones altamente conservadas, </w:t>
      </w:r>
      <w:r w:rsidRPr="00EA1C23">
        <w:rPr>
          <w:highlight w:val="yellow"/>
          <w:lang w:val="es-ES_tradnl"/>
        </w:rPr>
        <w:t xml:space="preserve">el </w:t>
      </w:r>
      <w:proofErr w:type="spellStart"/>
      <w:r w:rsidRPr="00EA1C23">
        <w:rPr>
          <w:highlight w:val="yellow"/>
          <w:lang w:val="es-ES_tradnl"/>
        </w:rPr>
        <w:t>rRNA</w:t>
      </w:r>
      <w:proofErr w:type="spellEnd"/>
      <w:r w:rsidRPr="00EA1C23">
        <w:rPr>
          <w:highlight w:val="yellow"/>
          <w:lang w:val="es-ES_tradnl"/>
        </w:rPr>
        <w:t xml:space="preserve"> 16S tiene nueve regiones hipervariables que permiten la clasificación por género e incluso a nivel de especie</w:t>
      </w:r>
      <w:r w:rsidRPr="00EA1C23">
        <w:rPr>
          <w:lang w:val="es-ES_tradnl"/>
        </w:rPr>
        <w:t>. La</w:t>
      </w:r>
      <w:r>
        <w:rPr>
          <w:lang w:val="es-ES_tradnl"/>
        </w:rPr>
        <w:t xml:space="preserve"> </w:t>
      </w:r>
      <w:proofErr w:type="spellStart"/>
      <w:r w:rsidRPr="00EA1C23">
        <w:rPr>
          <w:lang w:val="es-ES_tradnl"/>
        </w:rPr>
        <w:t>metataxonómica</w:t>
      </w:r>
      <w:proofErr w:type="spellEnd"/>
      <w:r w:rsidRPr="00EA1C23">
        <w:rPr>
          <w:lang w:val="es-ES_tradnl"/>
        </w:rPr>
        <w:t xml:space="preserve"> 16S se basa en la amplificación por PCR de regiones variables en el</w:t>
      </w:r>
      <w:r>
        <w:rPr>
          <w:lang w:val="es-ES_tradnl"/>
        </w:rPr>
        <w:t xml:space="preserve"> </w:t>
      </w:r>
      <w:proofErr w:type="spellStart"/>
      <w:r w:rsidRPr="00EA1C23">
        <w:rPr>
          <w:lang w:val="es-ES_tradnl"/>
        </w:rPr>
        <w:t>r</w:t>
      </w:r>
      <w:r>
        <w:rPr>
          <w:lang w:val="es-ES_tradnl"/>
        </w:rPr>
        <w:t>R</w:t>
      </w:r>
      <w:r w:rsidRPr="00EA1C23">
        <w:rPr>
          <w:lang w:val="es-ES_tradnl"/>
        </w:rPr>
        <w:t>NA</w:t>
      </w:r>
      <w:proofErr w:type="spellEnd"/>
      <w:r w:rsidRPr="00EA1C23">
        <w:rPr>
          <w:lang w:val="es-ES_tradnl"/>
        </w:rPr>
        <w:t xml:space="preserve"> 16S utilizando cebadores específicos, seguida de la secuenciación de los</w:t>
      </w:r>
      <w:r>
        <w:rPr>
          <w:lang w:val="es-ES_tradnl"/>
        </w:rPr>
        <w:t xml:space="preserve"> </w:t>
      </w:r>
      <w:proofErr w:type="spellStart"/>
      <w:r w:rsidRPr="00EA1C23">
        <w:rPr>
          <w:lang w:val="es-ES_tradnl"/>
        </w:rPr>
        <w:t>amplicones</w:t>
      </w:r>
      <w:proofErr w:type="spellEnd"/>
      <w:r w:rsidRPr="00EA1C23">
        <w:rPr>
          <w:lang w:val="es-ES_tradnl"/>
        </w:rPr>
        <w:t>. En este tipo de secuenciación se valora más una alta profundidad de</w:t>
      </w:r>
      <w:r>
        <w:rPr>
          <w:lang w:val="es-ES_tradnl"/>
        </w:rPr>
        <w:t xml:space="preserve"> </w:t>
      </w:r>
      <w:r w:rsidRPr="00EA1C23">
        <w:rPr>
          <w:lang w:val="es-ES_tradnl"/>
        </w:rPr>
        <w:t>secuenciación que una mayor longitud de secuencia.</w:t>
      </w:r>
    </w:p>
    <w:p w:rsidR="00C533C0" w:rsidRDefault="00C533C0" w:rsidP="00C533C0">
      <w:pPr>
        <w:jc w:val="both"/>
        <w:rPr>
          <w:lang w:val="es-ES_tradnl"/>
        </w:rPr>
      </w:pPr>
      <w:r w:rsidRPr="00C533C0">
        <w:rPr>
          <w:highlight w:val="yellow"/>
          <w:lang w:val="es-ES_tradnl"/>
        </w:rPr>
        <w:t xml:space="preserve">A partir de la metagenómica estudiamos el conjunto de todos los genomas provenientes de una muestra compleja, mientras que mediante la </w:t>
      </w:r>
      <w:proofErr w:type="spellStart"/>
      <w:r w:rsidRPr="00C533C0">
        <w:rPr>
          <w:highlight w:val="yellow"/>
          <w:lang w:val="es-ES_tradnl"/>
        </w:rPr>
        <w:t>metataxonómica</w:t>
      </w:r>
      <w:proofErr w:type="spellEnd"/>
      <w:r w:rsidRPr="00C533C0">
        <w:rPr>
          <w:highlight w:val="yellow"/>
          <w:lang w:val="es-ES_tradnl"/>
        </w:rPr>
        <w:t xml:space="preserve"> solo vamos a amplificar el gen de ARN ribosómico en cuestión</w:t>
      </w:r>
      <w:r w:rsidRPr="00C533C0">
        <w:rPr>
          <w:lang w:val="es-ES_tradnl"/>
        </w:rPr>
        <w:t>,</w:t>
      </w:r>
      <w:r>
        <w:rPr>
          <w:lang w:val="es-ES_tradnl"/>
        </w:rPr>
        <w:t xml:space="preserve"> </w:t>
      </w:r>
      <w:r w:rsidRPr="00C533C0">
        <w:rPr>
          <w:lang w:val="es-ES_tradnl"/>
        </w:rPr>
        <w:t>teniendo solo la información de la taxonomía de la comunidad analizada.</w:t>
      </w:r>
    </w:p>
    <w:p w:rsidR="00C533C0" w:rsidRDefault="00C533C0" w:rsidP="00C533C0">
      <w:pPr>
        <w:jc w:val="both"/>
        <w:rPr>
          <w:lang w:val="es-ES_tradnl"/>
        </w:rPr>
      </w:pPr>
    </w:p>
    <w:p w:rsidR="00C533C0" w:rsidRDefault="00C533C0" w:rsidP="00C533C0">
      <w:pPr>
        <w:jc w:val="both"/>
        <w:rPr>
          <w:lang w:val="es-ES_tradnl"/>
        </w:rPr>
      </w:pPr>
      <w:r>
        <w:rPr>
          <w:lang w:val="es-ES_tradnl"/>
        </w:rPr>
        <w:t xml:space="preserve">Para eucariotas como hongos y levaduras, la </w:t>
      </w:r>
      <w:r w:rsidRPr="007521A4">
        <w:rPr>
          <w:highlight w:val="yellow"/>
          <w:lang w:val="es-ES_tradnl"/>
        </w:rPr>
        <w:t>región de interés son los ITS</w:t>
      </w:r>
      <w:r>
        <w:rPr>
          <w:lang w:val="es-ES_tradnl"/>
        </w:rPr>
        <w:t xml:space="preserve"> (</w:t>
      </w:r>
      <w:proofErr w:type="spellStart"/>
      <w:r>
        <w:rPr>
          <w:lang w:val="es-ES_tradnl"/>
        </w:rPr>
        <w:t>Internal</w:t>
      </w:r>
      <w:proofErr w:type="spellEnd"/>
      <w:r>
        <w:rPr>
          <w:lang w:val="es-ES_tradnl"/>
        </w:rPr>
        <w:t xml:space="preserve"> </w:t>
      </w:r>
      <w:proofErr w:type="spellStart"/>
      <w:r>
        <w:rPr>
          <w:lang w:val="es-ES_tradnl"/>
        </w:rPr>
        <w:t>Transcribed</w:t>
      </w:r>
      <w:proofErr w:type="spellEnd"/>
      <w:r>
        <w:rPr>
          <w:lang w:val="es-ES_tradnl"/>
        </w:rPr>
        <w:t xml:space="preserve"> </w:t>
      </w:r>
      <w:proofErr w:type="spellStart"/>
      <w:r>
        <w:rPr>
          <w:lang w:val="es-ES_tradnl"/>
        </w:rPr>
        <w:t>Spacer</w:t>
      </w:r>
      <w:proofErr w:type="spellEnd"/>
      <w:r>
        <w:rPr>
          <w:lang w:val="es-ES_tradnl"/>
        </w:rPr>
        <w:t xml:space="preserve">), también del </w:t>
      </w:r>
      <w:proofErr w:type="spellStart"/>
      <w:r>
        <w:rPr>
          <w:lang w:val="es-ES_tradnl"/>
        </w:rPr>
        <w:t>RNAr</w:t>
      </w:r>
      <w:proofErr w:type="spellEnd"/>
      <w:r>
        <w:rPr>
          <w:lang w:val="es-ES_tradnl"/>
        </w:rPr>
        <w:t xml:space="preserve">. </w:t>
      </w:r>
    </w:p>
    <w:p w:rsidR="007B7CFE" w:rsidRDefault="007B7CFE" w:rsidP="00C533C0">
      <w:pPr>
        <w:jc w:val="both"/>
        <w:rPr>
          <w:lang w:val="es-ES_tradnl"/>
        </w:rPr>
      </w:pPr>
    </w:p>
    <w:p w:rsidR="007B7CFE" w:rsidRDefault="007B7CFE" w:rsidP="00C533C0">
      <w:pPr>
        <w:jc w:val="both"/>
        <w:rPr>
          <w:b/>
          <w:bCs/>
          <w:lang w:val="es-ES_tradnl"/>
        </w:rPr>
      </w:pPr>
      <w:proofErr w:type="spellStart"/>
      <w:r>
        <w:rPr>
          <w:b/>
          <w:bCs/>
          <w:lang w:val="es-ES_tradnl"/>
        </w:rPr>
        <w:t>Shotgun</w:t>
      </w:r>
      <w:proofErr w:type="spellEnd"/>
      <w:r>
        <w:rPr>
          <w:b/>
          <w:bCs/>
          <w:lang w:val="es-ES_tradnl"/>
        </w:rPr>
        <w:t xml:space="preserve"> </w:t>
      </w:r>
      <w:proofErr w:type="spellStart"/>
      <w:r>
        <w:rPr>
          <w:b/>
          <w:bCs/>
          <w:lang w:val="es-ES_tradnl"/>
        </w:rPr>
        <w:t>seq</w:t>
      </w:r>
      <w:proofErr w:type="spellEnd"/>
      <w:r>
        <w:rPr>
          <w:b/>
          <w:bCs/>
          <w:lang w:val="es-ES_tradnl"/>
        </w:rPr>
        <w:t xml:space="preserve"> vs </w:t>
      </w:r>
      <w:proofErr w:type="spellStart"/>
      <w:r>
        <w:rPr>
          <w:b/>
          <w:bCs/>
          <w:lang w:val="es-ES_tradnl"/>
        </w:rPr>
        <w:t>amplicon</w:t>
      </w:r>
      <w:proofErr w:type="spellEnd"/>
      <w:r>
        <w:rPr>
          <w:b/>
          <w:bCs/>
          <w:lang w:val="es-ES_tradnl"/>
        </w:rPr>
        <w:t xml:space="preserve"> </w:t>
      </w:r>
      <w:proofErr w:type="spellStart"/>
      <w:r>
        <w:rPr>
          <w:b/>
          <w:bCs/>
          <w:lang w:val="es-ES_tradnl"/>
        </w:rPr>
        <w:t>seq</w:t>
      </w:r>
      <w:proofErr w:type="spellEnd"/>
      <w:r>
        <w:rPr>
          <w:b/>
          <w:bCs/>
          <w:lang w:val="es-ES_tradnl"/>
        </w:rPr>
        <w:t xml:space="preserve"> </w:t>
      </w:r>
    </w:p>
    <w:p w:rsidR="00B655B7" w:rsidRPr="00B655B7" w:rsidRDefault="00B655B7" w:rsidP="00B655B7">
      <w:pPr>
        <w:jc w:val="both"/>
        <w:rPr>
          <w:lang w:val="es-ES_tradnl"/>
        </w:rPr>
      </w:pPr>
      <w:r w:rsidRPr="00B655B7">
        <w:rPr>
          <w:lang w:val="es-ES_tradnl"/>
        </w:rPr>
        <w:lastRenderedPageBreak/>
        <w:t xml:space="preserve">La secuenciación de </w:t>
      </w:r>
      <w:proofErr w:type="spellStart"/>
      <w:r w:rsidRPr="00B655B7">
        <w:rPr>
          <w:lang w:val="es-ES_tradnl"/>
        </w:rPr>
        <w:t>amplicones</w:t>
      </w:r>
      <w:proofErr w:type="spellEnd"/>
      <w:r w:rsidRPr="00B655B7">
        <w:rPr>
          <w:lang w:val="es-ES_tradnl"/>
        </w:rPr>
        <w:t xml:space="preserve"> tiene una serie de ventajas y desventajas. Entre las</w:t>
      </w:r>
      <w:r>
        <w:rPr>
          <w:lang w:val="es-ES_tradnl"/>
        </w:rPr>
        <w:t xml:space="preserve"> </w:t>
      </w:r>
      <w:r w:rsidRPr="00B655B7">
        <w:rPr>
          <w:lang w:val="es-ES_tradnl"/>
        </w:rPr>
        <w:t>principales ventajas destaca el ser una metodología sencilla y muy barata, además de</w:t>
      </w:r>
      <w:r>
        <w:rPr>
          <w:lang w:val="es-ES_tradnl"/>
        </w:rPr>
        <w:t xml:space="preserve"> </w:t>
      </w:r>
      <w:r w:rsidRPr="00B655B7">
        <w:rPr>
          <w:lang w:val="es-ES_tradnl"/>
        </w:rPr>
        <w:t>que el análisis de los resultados es “sencillo” ya que está muy bien estudiado y las</w:t>
      </w:r>
      <w:r>
        <w:rPr>
          <w:lang w:val="es-ES_tradnl"/>
        </w:rPr>
        <w:t xml:space="preserve"> </w:t>
      </w:r>
      <w:r w:rsidRPr="00B655B7">
        <w:rPr>
          <w:lang w:val="es-ES_tradnl"/>
        </w:rPr>
        <w:t>bases de datos hace años que tiene un gran porcentaje de la información sobre</w:t>
      </w:r>
      <w:r>
        <w:rPr>
          <w:lang w:val="es-ES_tradnl"/>
        </w:rPr>
        <w:t xml:space="preserve"> </w:t>
      </w:r>
      <w:r w:rsidRPr="00B655B7">
        <w:rPr>
          <w:lang w:val="es-ES_tradnl"/>
        </w:rPr>
        <w:t>especies más</w:t>
      </w:r>
      <w:r>
        <w:rPr>
          <w:lang w:val="es-ES_tradnl"/>
        </w:rPr>
        <w:t xml:space="preserve"> </w:t>
      </w:r>
      <w:r w:rsidRPr="00B655B7">
        <w:rPr>
          <w:lang w:val="es-ES_tradnl"/>
        </w:rPr>
        <w:t>frecuentes en todos los medios (se actualizan con frecuencia, pero</w:t>
      </w:r>
      <w:r>
        <w:rPr>
          <w:lang w:val="es-ES_tradnl"/>
        </w:rPr>
        <w:t xml:space="preserve"> </w:t>
      </w:r>
      <w:r w:rsidRPr="00B655B7">
        <w:rPr>
          <w:lang w:val="es-ES_tradnl"/>
        </w:rPr>
        <w:t>añadiendo muy poca información nueva entre versiones). Como contraparte, solo</w:t>
      </w:r>
      <w:r>
        <w:rPr>
          <w:lang w:val="es-ES_tradnl"/>
        </w:rPr>
        <w:t xml:space="preserve"> </w:t>
      </w:r>
      <w:r w:rsidRPr="00B655B7">
        <w:rPr>
          <w:lang w:val="es-ES_tradnl"/>
        </w:rPr>
        <w:t>estamos analizando un</w:t>
      </w:r>
      <w:r>
        <w:rPr>
          <w:lang w:val="es-ES_tradnl"/>
        </w:rPr>
        <w:t xml:space="preserve"> </w:t>
      </w:r>
      <w:r w:rsidRPr="00B655B7">
        <w:rPr>
          <w:lang w:val="es-ES_tradnl"/>
        </w:rPr>
        <w:t>único gen del conjunto de genes que tenemos en nuestra</w:t>
      </w:r>
      <w:r>
        <w:rPr>
          <w:lang w:val="es-ES_tradnl"/>
        </w:rPr>
        <w:t xml:space="preserve"> </w:t>
      </w:r>
      <w:r w:rsidRPr="00B655B7">
        <w:rPr>
          <w:lang w:val="es-ES_tradnl"/>
        </w:rPr>
        <w:t>comunidad bacteriana. La resolución a niveles taxonómicos bajos (género o especie)</w:t>
      </w:r>
      <w:r>
        <w:rPr>
          <w:lang w:val="es-ES_tradnl"/>
        </w:rPr>
        <w:t xml:space="preserve"> </w:t>
      </w:r>
      <w:r w:rsidRPr="00B655B7">
        <w:rPr>
          <w:lang w:val="es-ES_tradnl"/>
        </w:rPr>
        <w:t>es cuestionable, ya que la variabilidad entre distintas especies en la mayoría de</w:t>
      </w:r>
      <w:r>
        <w:rPr>
          <w:lang w:val="es-ES_tradnl"/>
        </w:rPr>
        <w:t xml:space="preserve"> </w:t>
      </w:r>
      <w:r w:rsidRPr="00B655B7">
        <w:rPr>
          <w:lang w:val="es-ES_tradnl"/>
        </w:rPr>
        <w:t>ocasiones es tan baja que podemos obtener resultados poco significativos.</w:t>
      </w:r>
    </w:p>
    <w:p w:rsidR="00C533C0" w:rsidRDefault="00C533C0" w:rsidP="00C533C0">
      <w:pPr>
        <w:jc w:val="both"/>
        <w:rPr>
          <w:lang w:val="es-ES_tradnl"/>
        </w:rPr>
      </w:pPr>
    </w:p>
    <w:p w:rsidR="00664859" w:rsidRPr="00EA1C23" w:rsidRDefault="00664859" w:rsidP="00C533C0">
      <w:pPr>
        <w:jc w:val="both"/>
        <w:rPr>
          <w:lang w:val="es-ES_tradnl"/>
        </w:rPr>
      </w:pPr>
      <w:r>
        <w:rPr>
          <w:lang w:val="es-ES_tradnl"/>
        </w:rPr>
        <w:t xml:space="preserve">Para la </w:t>
      </w:r>
      <w:proofErr w:type="spellStart"/>
      <w:r>
        <w:rPr>
          <w:lang w:val="es-ES_tradnl"/>
        </w:rPr>
        <w:t>DNAseq</w:t>
      </w:r>
      <w:proofErr w:type="spellEnd"/>
      <w:r>
        <w:rPr>
          <w:lang w:val="es-ES_tradnl"/>
        </w:rPr>
        <w:t xml:space="preserve"> se requiere una cantidad/calidad mínima de masa, que depende del protocolo de secuenciación, pero debe estar entre 100ng &lt; DNA &lt; 1 microgramo. </w:t>
      </w:r>
    </w:p>
    <w:p w:rsidR="0048635C" w:rsidRDefault="00FF6B7C" w:rsidP="00FF6B7C">
      <w:pPr>
        <w:tabs>
          <w:tab w:val="left" w:pos="2502"/>
        </w:tabs>
        <w:jc w:val="both"/>
        <w:rPr>
          <w:lang w:val="es-ES_tradnl"/>
        </w:rPr>
      </w:pPr>
      <w:r>
        <w:rPr>
          <w:lang w:val="es-ES_tradnl"/>
        </w:rPr>
        <w:tab/>
      </w:r>
    </w:p>
    <w:p w:rsidR="00FF6B7C" w:rsidRDefault="00FF6B7C" w:rsidP="00FF6B7C">
      <w:pPr>
        <w:tabs>
          <w:tab w:val="left" w:pos="2502"/>
        </w:tabs>
        <w:jc w:val="both"/>
        <w:rPr>
          <w:b/>
          <w:bCs/>
          <w:lang w:val="es-ES_tradnl"/>
        </w:rPr>
      </w:pPr>
      <w:r>
        <w:rPr>
          <w:b/>
          <w:bCs/>
          <w:lang w:val="es-ES_tradnl"/>
        </w:rPr>
        <w:t xml:space="preserve">TRANSCRIPTÓMICA </w:t>
      </w:r>
    </w:p>
    <w:p w:rsidR="00FF6B7C" w:rsidRDefault="00FF6B7C" w:rsidP="00FF6B7C">
      <w:pPr>
        <w:tabs>
          <w:tab w:val="left" w:pos="2502"/>
        </w:tabs>
        <w:jc w:val="both"/>
        <w:rPr>
          <w:b/>
          <w:bCs/>
          <w:lang w:val="es-ES_tradnl"/>
        </w:rPr>
      </w:pPr>
    </w:p>
    <w:p w:rsidR="00FF6B7C" w:rsidRDefault="00B67B81" w:rsidP="003774D6">
      <w:pPr>
        <w:tabs>
          <w:tab w:val="left" w:pos="2502"/>
        </w:tabs>
        <w:jc w:val="both"/>
        <w:rPr>
          <w:lang w:val="es-ES_tradnl"/>
        </w:rPr>
      </w:pPr>
      <w:r>
        <w:rPr>
          <w:lang w:val="es-ES_tradnl"/>
        </w:rPr>
        <w:t xml:space="preserve">Existen dos técnicas principalmente, </w:t>
      </w:r>
      <w:proofErr w:type="spellStart"/>
      <w:r>
        <w:rPr>
          <w:lang w:val="es-ES_tradnl"/>
        </w:rPr>
        <w:t>microarrays</w:t>
      </w:r>
      <w:proofErr w:type="spellEnd"/>
      <w:r>
        <w:rPr>
          <w:lang w:val="es-ES_tradnl"/>
        </w:rPr>
        <w:t xml:space="preserve"> o </w:t>
      </w:r>
      <w:proofErr w:type="spellStart"/>
      <w:r>
        <w:rPr>
          <w:lang w:val="es-ES_tradnl"/>
        </w:rPr>
        <w:t>RNAseq</w:t>
      </w:r>
      <w:proofErr w:type="spellEnd"/>
      <w:r>
        <w:rPr>
          <w:lang w:val="es-ES_tradnl"/>
        </w:rPr>
        <w:t xml:space="preserve"> (secuenciación de RNA). Independientemente de cuál se use</w:t>
      </w:r>
      <w:r w:rsidR="003774D6">
        <w:rPr>
          <w:lang w:val="es-ES_tradnl"/>
        </w:rPr>
        <w:t>,</w:t>
      </w:r>
      <w:r>
        <w:rPr>
          <w:lang w:val="es-ES_tradnl"/>
        </w:rPr>
        <w:t xml:space="preserve"> siempre se parte de dos muestras, control y problema. Siempre se compara como ha variado nue</w:t>
      </w:r>
      <w:r w:rsidR="00FA51BC">
        <w:rPr>
          <w:lang w:val="es-ES_tradnl"/>
        </w:rPr>
        <w:t>s</w:t>
      </w:r>
      <w:r>
        <w:rPr>
          <w:lang w:val="es-ES_tradnl"/>
        </w:rPr>
        <w:t xml:space="preserve">tro transcriptoma con el control. </w:t>
      </w:r>
    </w:p>
    <w:p w:rsidR="00FA51BC" w:rsidRPr="00FF6B7C" w:rsidRDefault="00FA51BC" w:rsidP="003774D6">
      <w:pPr>
        <w:tabs>
          <w:tab w:val="left" w:pos="2502"/>
        </w:tabs>
        <w:jc w:val="both"/>
        <w:rPr>
          <w:lang w:val="es-ES_tradnl"/>
        </w:rPr>
      </w:pPr>
      <w:r>
        <w:rPr>
          <w:lang w:val="es-ES_tradnl"/>
        </w:rPr>
        <w:t xml:space="preserve">Los </w:t>
      </w:r>
      <w:proofErr w:type="spellStart"/>
      <w:r>
        <w:rPr>
          <w:lang w:val="es-ES_tradnl"/>
        </w:rPr>
        <w:t>microarrays</w:t>
      </w:r>
      <w:proofErr w:type="spellEnd"/>
      <w:r>
        <w:rPr>
          <w:lang w:val="es-ES_tradnl"/>
        </w:rPr>
        <w:t xml:space="preserve"> han quedado relegados al análisis de RNA no codificantes, mientras que el </w:t>
      </w:r>
      <w:proofErr w:type="spellStart"/>
      <w:r>
        <w:rPr>
          <w:lang w:val="es-ES_tradnl"/>
        </w:rPr>
        <w:t>RNAm</w:t>
      </w:r>
      <w:proofErr w:type="spellEnd"/>
      <w:r>
        <w:rPr>
          <w:lang w:val="es-ES_tradnl"/>
        </w:rPr>
        <w:t xml:space="preserve"> se analiza a día de hoy siguiendo técnicas y métodos de </w:t>
      </w:r>
      <w:proofErr w:type="spellStart"/>
      <w:r>
        <w:rPr>
          <w:lang w:val="es-ES_tradnl"/>
        </w:rPr>
        <w:t>RNAseq</w:t>
      </w:r>
      <w:proofErr w:type="spellEnd"/>
      <w:r>
        <w:rPr>
          <w:lang w:val="es-ES_tradnl"/>
        </w:rPr>
        <w:t xml:space="preserve">. </w:t>
      </w:r>
    </w:p>
    <w:p w:rsidR="00FF6B7C" w:rsidRDefault="00FF6B7C" w:rsidP="00FF6B7C">
      <w:pPr>
        <w:tabs>
          <w:tab w:val="left" w:pos="2502"/>
        </w:tabs>
        <w:jc w:val="both"/>
        <w:rPr>
          <w:lang w:val="es-ES_tradnl"/>
        </w:rPr>
      </w:pPr>
    </w:p>
    <w:p w:rsidR="003774D6" w:rsidRDefault="003774D6" w:rsidP="003774D6">
      <w:pPr>
        <w:tabs>
          <w:tab w:val="left" w:pos="1195"/>
        </w:tabs>
        <w:jc w:val="both"/>
        <w:rPr>
          <w:b/>
          <w:bCs/>
          <w:lang w:val="es-ES_tradnl"/>
        </w:rPr>
      </w:pPr>
      <w:proofErr w:type="spellStart"/>
      <w:r>
        <w:rPr>
          <w:b/>
          <w:bCs/>
          <w:lang w:val="es-ES_tradnl"/>
        </w:rPr>
        <w:t>RNAseq</w:t>
      </w:r>
      <w:proofErr w:type="spellEnd"/>
    </w:p>
    <w:p w:rsidR="003774D6" w:rsidRDefault="001A0408" w:rsidP="001A0408">
      <w:pPr>
        <w:tabs>
          <w:tab w:val="left" w:pos="1195"/>
        </w:tabs>
        <w:jc w:val="both"/>
        <w:rPr>
          <w:lang w:val="es-ES_tradnl"/>
        </w:rPr>
      </w:pPr>
      <w:r w:rsidRPr="001A0408">
        <w:rPr>
          <w:lang w:val="es-ES_tradnl"/>
        </w:rPr>
        <w:t xml:space="preserve">El </w:t>
      </w:r>
      <w:proofErr w:type="spellStart"/>
      <w:r w:rsidRPr="001A0408">
        <w:rPr>
          <w:lang w:val="es-ES_tradnl"/>
        </w:rPr>
        <w:t>RNAseq</w:t>
      </w:r>
      <w:proofErr w:type="spellEnd"/>
      <w:r w:rsidRPr="001A0408">
        <w:rPr>
          <w:lang w:val="es-ES_tradnl"/>
        </w:rPr>
        <w:t xml:space="preserve"> o secuenciación de ARN mensajero es una técnica actual desarrollada en</w:t>
      </w:r>
      <w:r>
        <w:rPr>
          <w:lang w:val="es-ES_tradnl"/>
        </w:rPr>
        <w:t xml:space="preserve"> </w:t>
      </w:r>
      <w:r w:rsidRPr="001A0408">
        <w:rPr>
          <w:lang w:val="es-ES_tradnl"/>
        </w:rPr>
        <w:t>bioinformática para evaluar la presencia y cantidad de determinados ARN mensajeros</w:t>
      </w:r>
      <w:r>
        <w:rPr>
          <w:lang w:val="es-ES_tradnl"/>
        </w:rPr>
        <w:t xml:space="preserve"> </w:t>
      </w:r>
      <w:r w:rsidRPr="001A0408">
        <w:rPr>
          <w:lang w:val="es-ES_tradnl"/>
        </w:rPr>
        <w:t xml:space="preserve">en distintas muestras. Presenta una serie de ventajas sobre el análisis de </w:t>
      </w:r>
      <w:proofErr w:type="spellStart"/>
      <w:r w:rsidRPr="001A0408">
        <w:rPr>
          <w:lang w:val="es-ES_tradnl"/>
        </w:rPr>
        <w:t>microarray</w:t>
      </w:r>
      <w:proofErr w:type="spellEnd"/>
      <w:r w:rsidRPr="001A0408">
        <w:rPr>
          <w:lang w:val="es-ES_tradnl"/>
        </w:rPr>
        <w:t>,</w:t>
      </w:r>
      <w:r>
        <w:rPr>
          <w:lang w:val="es-ES_tradnl"/>
        </w:rPr>
        <w:t xml:space="preserve"> </w:t>
      </w:r>
      <w:r w:rsidRPr="001A0408">
        <w:rPr>
          <w:lang w:val="es-ES_tradnl"/>
        </w:rPr>
        <w:t>como una mayor escala o identificación de polimorfismos de nucleótidos (tenemos</w:t>
      </w:r>
      <w:r>
        <w:rPr>
          <w:lang w:val="es-ES_tradnl"/>
        </w:rPr>
        <w:t xml:space="preserve"> </w:t>
      </w:r>
      <w:r w:rsidRPr="001A0408">
        <w:rPr>
          <w:lang w:val="es-ES_tradnl"/>
        </w:rPr>
        <w:t>acceso a la secuencia de ARN).</w:t>
      </w:r>
    </w:p>
    <w:p w:rsidR="001A0408" w:rsidRDefault="001A0408" w:rsidP="001A0408">
      <w:pPr>
        <w:tabs>
          <w:tab w:val="left" w:pos="1195"/>
        </w:tabs>
        <w:jc w:val="both"/>
        <w:rPr>
          <w:lang w:val="es-ES_tradnl"/>
        </w:rPr>
      </w:pPr>
    </w:p>
    <w:p w:rsidR="001A0408" w:rsidRDefault="001A0408" w:rsidP="001A0408">
      <w:pPr>
        <w:tabs>
          <w:tab w:val="left" w:pos="1195"/>
        </w:tabs>
        <w:jc w:val="both"/>
        <w:rPr>
          <w:lang w:val="es-ES_tradnl"/>
        </w:rPr>
      </w:pPr>
      <w:r>
        <w:rPr>
          <w:lang w:val="es-ES_tradnl"/>
        </w:rPr>
        <w:t xml:space="preserve">Ventajas en contraste con los </w:t>
      </w:r>
      <w:proofErr w:type="spellStart"/>
      <w:r>
        <w:rPr>
          <w:lang w:val="es-ES_tradnl"/>
        </w:rPr>
        <w:t>microarrays</w:t>
      </w:r>
      <w:proofErr w:type="spellEnd"/>
      <w:r>
        <w:rPr>
          <w:lang w:val="es-ES_tradnl"/>
        </w:rPr>
        <w:t xml:space="preserve">: </w:t>
      </w:r>
    </w:p>
    <w:p w:rsidR="001A0408" w:rsidRDefault="001A0408" w:rsidP="001A0408">
      <w:pPr>
        <w:pStyle w:val="Prrafodelista"/>
        <w:numPr>
          <w:ilvl w:val="0"/>
          <w:numId w:val="1"/>
        </w:numPr>
        <w:tabs>
          <w:tab w:val="left" w:pos="1195"/>
        </w:tabs>
        <w:jc w:val="both"/>
        <w:rPr>
          <w:lang w:val="es-ES_tradnl"/>
        </w:rPr>
      </w:pPr>
      <w:r>
        <w:rPr>
          <w:lang w:val="es-ES_tradnl"/>
        </w:rPr>
        <w:t>Permite análisis de todo el transcriptoma: visión global de la expresión génica</w:t>
      </w:r>
    </w:p>
    <w:p w:rsidR="001A0408" w:rsidRDefault="001A0408" w:rsidP="001A0408">
      <w:pPr>
        <w:pStyle w:val="Prrafodelista"/>
        <w:numPr>
          <w:ilvl w:val="0"/>
          <w:numId w:val="1"/>
        </w:numPr>
        <w:tabs>
          <w:tab w:val="left" w:pos="1195"/>
        </w:tabs>
        <w:jc w:val="both"/>
        <w:rPr>
          <w:lang w:val="es-ES_tradnl"/>
        </w:rPr>
      </w:pPr>
      <w:r>
        <w:rPr>
          <w:lang w:val="es-ES_tradnl"/>
        </w:rPr>
        <w:t xml:space="preserve">No requiere conocimiento previo de las secuencias.  No depende de sondas diseñadas previamente. </w:t>
      </w:r>
    </w:p>
    <w:p w:rsidR="001A0408" w:rsidRDefault="00D00F99" w:rsidP="001A0408">
      <w:pPr>
        <w:pStyle w:val="Prrafodelista"/>
        <w:numPr>
          <w:ilvl w:val="0"/>
          <w:numId w:val="1"/>
        </w:numPr>
        <w:tabs>
          <w:tab w:val="left" w:pos="1195"/>
        </w:tabs>
        <w:jc w:val="both"/>
        <w:rPr>
          <w:lang w:val="es-ES_tradnl"/>
        </w:rPr>
      </w:pPr>
      <w:r>
        <w:rPr>
          <w:lang w:val="es-ES_tradnl"/>
        </w:rPr>
        <w:t>Mayor sensibilidad: puede detectar transcripciones de baja abundancia y diferenciar isoformas.</w:t>
      </w:r>
    </w:p>
    <w:p w:rsidR="00D00F99" w:rsidRDefault="00D00F99" w:rsidP="001A0408">
      <w:pPr>
        <w:pStyle w:val="Prrafodelista"/>
        <w:numPr>
          <w:ilvl w:val="0"/>
          <w:numId w:val="1"/>
        </w:numPr>
        <w:tabs>
          <w:tab w:val="left" w:pos="1195"/>
        </w:tabs>
        <w:jc w:val="both"/>
        <w:rPr>
          <w:lang w:val="es-ES_tradnl"/>
        </w:rPr>
      </w:pPr>
      <w:r>
        <w:rPr>
          <w:lang w:val="es-ES_tradnl"/>
        </w:rPr>
        <w:t xml:space="preserve">Identificación de variantes: puede identificar variantes genéticas y mutaciones. </w:t>
      </w:r>
    </w:p>
    <w:p w:rsidR="00D00F99" w:rsidRDefault="00D00F99" w:rsidP="001A0408">
      <w:pPr>
        <w:pStyle w:val="Prrafodelista"/>
        <w:numPr>
          <w:ilvl w:val="0"/>
          <w:numId w:val="1"/>
        </w:numPr>
        <w:tabs>
          <w:tab w:val="left" w:pos="1195"/>
        </w:tabs>
        <w:jc w:val="both"/>
        <w:rPr>
          <w:lang w:val="es-ES_tradnl"/>
        </w:rPr>
      </w:pPr>
      <w:r>
        <w:rPr>
          <w:lang w:val="es-ES_tradnl"/>
        </w:rPr>
        <w:t xml:space="preserve">No sufre problemas de hibridación cruzada: </w:t>
      </w:r>
      <w:r w:rsidRPr="0014384B">
        <w:rPr>
          <w:highlight w:val="yellow"/>
          <w:lang w:val="es-ES_tradnl"/>
        </w:rPr>
        <w:t>la secuenciación de RNA no está limitada por problemas de hibridación no específica</w:t>
      </w:r>
      <w:r>
        <w:rPr>
          <w:lang w:val="es-ES_tradnl"/>
        </w:rPr>
        <w:t xml:space="preserve">. </w:t>
      </w:r>
    </w:p>
    <w:p w:rsidR="00E54A3C" w:rsidRDefault="00E54A3C" w:rsidP="00E54A3C">
      <w:pPr>
        <w:tabs>
          <w:tab w:val="left" w:pos="1195"/>
        </w:tabs>
        <w:jc w:val="both"/>
        <w:rPr>
          <w:lang w:val="es-ES_tradnl"/>
        </w:rPr>
      </w:pPr>
    </w:p>
    <w:p w:rsidR="003537C3" w:rsidRPr="003537C3" w:rsidRDefault="003537C3" w:rsidP="003537C3">
      <w:pPr>
        <w:tabs>
          <w:tab w:val="left" w:pos="1195"/>
        </w:tabs>
        <w:jc w:val="both"/>
        <w:rPr>
          <w:lang w:val="es-ES_tradnl"/>
        </w:rPr>
      </w:pPr>
      <w:r w:rsidRPr="003537C3">
        <w:rPr>
          <w:lang w:val="es-ES_tradnl"/>
        </w:rPr>
        <w:t>El alineamiento de las secuencias sobre el genoma de referencia se analiza, midiendo</w:t>
      </w:r>
      <w:r>
        <w:rPr>
          <w:lang w:val="es-ES_tradnl"/>
        </w:rPr>
        <w:t xml:space="preserve"> </w:t>
      </w:r>
      <w:r w:rsidRPr="003537C3">
        <w:rPr>
          <w:lang w:val="es-ES_tradnl"/>
        </w:rPr>
        <w:t>la cantidad de secuencias que caen sobre cada posición del genoma. Obteniéndose</w:t>
      </w:r>
    </w:p>
    <w:p w:rsidR="003537C3" w:rsidRPr="003537C3" w:rsidRDefault="003537C3" w:rsidP="003537C3">
      <w:pPr>
        <w:tabs>
          <w:tab w:val="left" w:pos="1195"/>
        </w:tabs>
        <w:jc w:val="both"/>
        <w:rPr>
          <w:highlight w:val="yellow"/>
          <w:lang w:val="es-ES_tradnl"/>
        </w:rPr>
      </w:pPr>
      <w:r w:rsidRPr="003537C3">
        <w:rPr>
          <w:lang w:val="es-ES_tradnl"/>
        </w:rPr>
        <w:t xml:space="preserve">un valor denominado </w:t>
      </w:r>
      <w:proofErr w:type="spellStart"/>
      <w:r w:rsidRPr="003537C3">
        <w:rPr>
          <w:b/>
          <w:bCs/>
          <w:highlight w:val="cyan"/>
          <w:lang w:val="es-ES_tradnl"/>
        </w:rPr>
        <w:t>RPKMs</w:t>
      </w:r>
      <w:proofErr w:type="spellEnd"/>
      <w:r w:rsidRPr="003537C3">
        <w:rPr>
          <w:b/>
          <w:bCs/>
          <w:highlight w:val="cyan"/>
          <w:lang w:val="es-ES_tradnl"/>
        </w:rPr>
        <w:t xml:space="preserve"> (</w:t>
      </w:r>
      <w:proofErr w:type="spellStart"/>
      <w:r w:rsidRPr="003537C3">
        <w:rPr>
          <w:b/>
          <w:bCs/>
          <w:highlight w:val="cyan"/>
          <w:lang w:val="es-ES_tradnl"/>
        </w:rPr>
        <w:t>Reads</w:t>
      </w:r>
      <w:proofErr w:type="spellEnd"/>
      <w:r w:rsidRPr="003537C3">
        <w:rPr>
          <w:b/>
          <w:bCs/>
          <w:highlight w:val="cyan"/>
          <w:lang w:val="es-ES_tradnl"/>
        </w:rPr>
        <w:t xml:space="preserve"> Per </w:t>
      </w:r>
      <w:proofErr w:type="spellStart"/>
      <w:r w:rsidRPr="003537C3">
        <w:rPr>
          <w:b/>
          <w:bCs/>
          <w:highlight w:val="cyan"/>
          <w:lang w:val="es-ES_tradnl"/>
        </w:rPr>
        <w:t>Kilobase</w:t>
      </w:r>
      <w:proofErr w:type="spellEnd"/>
      <w:r w:rsidRPr="003537C3">
        <w:rPr>
          <w:b/>
          <w:bCs/>
          <w:highlight w:val="cyan"/>
          <w:lang w:val="es-ES_tradnl"/>
        </w:rPr>
        <w:t xml:space="preserve"> </w:t>
      </w:r>
      <w:proofErr w:type="spellStart"/>
      <w:r w:rsidRPr="003537C3">
        <w:rPr>
          <w:b/>
          <w:bCs/>
          <w:highlight w:val="cyan"/>
          <w:lang w:val="es-ES_tradnl"/>
        </w:rPr>
        <w:t>Million</w:t>
      </w:r>
      <w:proofErr w:type="spellEnd"/>
      <w:r w:rsidRPr="003537C3">
        <w:rPr>
          <w:b/>
          <w:bCs/>
          <w:highlight w:val="cyan"/>
          <w:lang w:val="es-ES_tradnl"/>
        </w:rPr>
        <w:t>)</w:t>
      </w:r>
      <w:r w:rsidRPr="003537C3">
        <w:rPr>
          <w:b/>
          <w:bCs/>
          <w:lang w:val="es-ES_tradnl"/>
        </w:rPr>
        <w:t xml:space="preserve"> </w:t>
      </w:r>
      <w:r w:rsidRPr="003537C3">
        <w:rPr>
          <w:lang w:val="es-ES_tradnl"/>
        </w:rPr>
        <w:t xml:space="preserve">que es </w:t>
      </w:r>
      <w:r w:rsidRPr="003537C3">
        <w:rPr>
          <w:highlight w:val="yellow"/>
          <w:lang w:val="es-ES_tradnl"/>
        </w:rPr>
        <w:t>la medida utilizada</w:t>
      </w:r>
      <w:r>
        <w:rPr>
          <w:highlight w:val="yellow"/>
          <w:lang w:val="es-ES_tradnl"/>
        </w:rPr>
        <w:t xml:space="preserve"> </w:t>
      </w:r>
      <w:r w:rsidRPr="003537C3">
        <w:rPr>
          <w:highlight w:val="yellow"/>
          <w:lang w:val="es-ES_tradnl"/>
        </w:rPr>
        <w:t xml:space="preserve">para cuantificar la expresión génica relativa. Los </w:t>
      </w:r>
      <w:proofErr w:type="spellStart"/>
      <w:r w:rsidRPr="003537C3">
        <w:rPr>
          <w:highlight w:val="yellow"/>
          <w:lang w:val="es-ES_tradnl"/>
        </w:rPr>
        <w:t>RPKMs</w:t>
      </w:r>
      <w:proofErr w:type="spellEnd"/>
      <w:r w:rsidRPr="003537C3">
        <w:rPr>
          <w:highlight w:val="yellow"/>
          <w:lang w:val="es-ES_tradnl"/>
        </w:rPr>
        <w:t xml:space="preserve"> representan la abundancia relativa de un gen específico en una muestra de ARN.</w:t>
      </w:r>
      <w:r w:rsidRPr="003537C3">
        <w:rPr>
          <w:lang w:val="es-ES_tradnl"/>
        </w:rPr>
        <w:t xml:space="preserve"> Se calculan normalizando la</w:t>
      </w:r>
      <w:r>
        <w:rPr>
          <w:lang w:val="es-ES_tradnl"/>
        </w:rPr>
        <w:t xml:space="preserve"> </w:t>
      </w:r>
      <w:r w:rsidRPr="003537C3">
        <w:rPr>
          <w:lang w:val="es-ES_tradnl"/>
        </w:rPr>
        <w:t>cantidad de lecturas (</w:t>
      </w:r>
      <w:proofErr w:type="spellStart"/>
      <w:r w:rsidRPr="003537C3">
        <w:rPr>
          <w:lang w:val="es-ES_tradnl"/>
        </w:rPr>
        <w:t>reads</w:t>
      </w:r>
      <w:proofErr w:type="spellEnd"/>
      <w:r w:rsidRPr="003537C3">
        <w:rPr>
          <w:lang w:val="es-ES_tradnl"/>
        </w:rPr>
        <w:t>) mapeadas a un gen por su longitud y el número total de</w:t>
      </w:r>
      <w:r>
        <w:rPr>
          <w:lang w:val="es-ES_tradnl"/>
        </w:rPr>
        <w:t xml:space="preserve"> </w:t>
      </w:r>
      <w:r w:rsidRPr="003537C3">
        <w:rPr>
          <w:lang w:val="es-ES_tradnl"/>
        </w:rPr>
        <w:t>lecturas en la muestra. Permiten comparar la expresión de diferentes genes dentro de</w:t>
      </w:r>
      <w:r>
        <w:rPr>
          <w:lang w:val="es-ES_tradnl"/>
        </w:rPr>
        <w:t xml:space="preserve"> </w:t>
      </w:r>
      <w:r w:rsidRPr="003537C3">
        <w:rPr>
          <w:lang w:val="es-ES_tradnl"/>
        </w:rPr>
        <w:t>una muestra.</w:t>
      </w:r>
    </w:p>
    <w:p w:rsidR="003774D6" w:rsidRPr="003774D6" w:rsidRDefault="003774D6" w:rsidP="003774D6">
      <w:pPr>
        <w:tabs>
          <w:tab w:val="left" w:pos="1195"/>
        </w:tabs>
        <w:jc w:val="both"/>
        <w:rPr>
          <w:lang w:val="es-ES_tradnl"/>
        </w:rPr>
      </w:pPr>
    </w:p>
    <w:p w:rsidR="003537C3" w:rsidRPr="003537C3" w:rsidRDefault="003537C3" w:rsidP="003537C3">
      <w:pPr>
        <w:tabs>
          <w:tab w:val="left" w:pos="2502"/>
        </w:tabs>
        <w:jc w:val="both"/>
        <w:rPr>
          <w:lang w:val="es-ES_tradnl"/>
        </w:rPr>
      </w:pPr>
      <w:r w:rsidRPr="003537C3">
        <w:rPr>
          <w:b/>
          <w:bCs/>
          <w:lang w:val="es-ES_tradnl"/>
        </w:rPr>
        <w:t xml:space="preserve">Cálculo de </w:t>
      </w:r>
      <w:proofErr w:type="spellStart"/>
      <w:r w:rsidRPr="003537C3">
        <w:rPr>
          <w:b/>
          <w:bCs/>
          <w:lang w:val="es-ES_tradnl"/>
        </w:rPr>
        <w:t>RPKMs</w:t>
      </w:r>
      <w:proofErr w:type="spellEnd"/>
      <w:r w:rsidRPr="003537C3">
        <w:rPr>
          <w:lang w:val="es-ES_tradnl"/>
        </w:rPr>
        <w:t>: El cálculo se realiza en tres pasos:</w:t>
      </w:r>
    </w:p>
    <w:p w:rsidR="003537C3" w:rsidRPr="003537C3" w:rsidRDefault="003537C3" w:rsidP="003537C3">
      <w:pPr>
        <w:tabs>
          <w:tab w:val="left" w:pos="2502"/>
        </w:tabs>
        <w:jc w:val="both"/>
        <w:rPr>
          <w:lang w:val="es-ES_tradnl"/>
        </w:rPr>
      </w:pPr>
      <w:r w:rsidRPr="003537C3">
        <w:rPr>
          <w:lang w:val="es-ES_tradnl"/>
        </w:rPr>
        <w:t>Se cuentan las lecturas mapeadas a un gen específico.</w:t>
      </w:r>
    </w:p>
    <w:p w:rsidR="003537C3" w:rsidRPr="003537C3" w:rsidRDefault="003537C3" w:rsidP="003537C3">
      <w:pPr>
        <w:tabs>
          <w:tab w:val="left" w:pos="2502"/>
        </w:tabs>
        <w:jc w:val="both"/>
        <w:rPr>
          <w:lang w:val="es-ES_tradnl"/>
        </w:rPr>
      </w:pPr>
      <w:r w:rsidRPr="003537C3">
        <w:rPr>
          <w:lang w:val="es-ES_tradnl"/>
        </w:rPr>
        <w:t xml:space="preserve">Se divide el conteo de lecturas por la longitud del gen en </w:t>
      </w:r>
      <w:proofErr w:type="spellStart"/>
      <w:r w:rsidRPr="003537C3">
        <w:rPr>
          <w:lang w:val="es-ES_tradnl"/>
        </w:rPr>
        <w:t>kilobases</w:t>
      </w:r>
      <w:proofErr w:type="spellEnd"/>
      <w:r w:rsidRPr="003537C3">
        <w:rPr>
          <w:lang w:val="es-ES_tradnl"/>
        </w:rPr>
        <w:t xml:space="preserve"> (KB).</w:t>
      </w:r>
    </w:p>
    <w:p w:rsidR="00FF6B7C" w:rsidRDefault="003537C3" w:rsidP="003537C3">
      <w:pPr>
        <w:tabs>
          <w:tab w:val="left" w:pos="2502"/>
        </w:tabs>
        <w:jc w:val="both"/>
        <w:rPr>
          <w:lang w:val="es-ES_tradnl"/>
        </w:rPr>
      </w:pPr>
      <w:r w:rsidRPr="003537C3">
        <w:rPr>
          <w:lang w:val="es-ES_tradnl"/>
        </w:rPr>
        <w:t>Finalmente, se normaliza dividiendo por el número total de lecturas en millones.</w:t>
      </w:r>
    </w:p>
    <w:p w:rsidR="003537C3" w:rsidRDefault="003537C3" w:rsidP="003537C3">
      <w:pPr>
        <w:tabs>
          <w:tab w:val="left" w:pos="2502"/>
        </w:tabs>
        <w:jc w:val="both"/>
        <w:rPr>
          <w:lang w:val="es-ES_tradnl"/>
        </w:rPr>
      </w:pPr>
    </w:p>
    <w:p w:rsidR="003537C3" w:rsidRDefault="003537C3" w:rsidP="003537C3">
      <w:pPr>
        <w:tabs>
          <w:tab w:val="left" w:pos="2502"/>
        </w:tabs>
        <w:jc w:val="both"/>
        <w:rPr>
          <w:lang w:val="es-ES_tradnl"/>
        </w:rPr>
      </w:pPr>
      <w:r w:rsidRPr="003537C3">
        <w:rPr>
          <w:lang w:val="es-ES_tradnl"/>
        </w:rPr>
        <w:t>Estos valores permitirán comparar la expresión de los genes en la muestra problem</w:t>
      </w:r>
      <w:r>
        <w:rPr>
          <w:lang w:val="es-ES_tradnl"/>
        </w:rPr>
        <w:t xml:space="preserve">a </w:t>
      </w:r>
      <w:r w:rsidRPr="003537C3">
        <w:rPr>
          <w:lang w:val="es-ES_tradnl"/>
        </w:rPr>
        <w:t>sobre (dividido por) la expresión de los genes en la muestra control, a este nuevo</w:t>
      </w:r>
      <w:r>
        <w:rPr>
          <w:lang w:val="es-ES_tradnl"/>
        </w:rPr>
        <w:t xml:space="preserve"> </w:t>
      </w:r>
      <w:r w:rsidRPr="003537C3">
        <w:rPr>
          <w:lang w:val="es-ES_tradnl"/>
        </w:rPr>
        <w:t>valor</w:t>
      </w:r>
      <w:r>
        <w:rPr>
          <w:lang w:val="es-ES_tradnl"/>
        </w:rPr>
        <w:t xml:space="preserve"> </w:t>
      </w:r>
      <w:r w:rsidRPr="003537C3">
        <w:rPr>
          <w:lang w:val="es-ES_tradnl"/>
        </w:rPr>
        <w:t xml:space="preserve">se le denomina </w:t>
      </w:r>
      <w:r w:rsidRPr="003537C3">
        <w:rPr>
          <w:b/>
          <w:bCs/>
          <w:lang w:val="es-ES_tradnl"/>
        </w:rPr>
        <w:t>tasa de cambio o “</w:t>
      </w:r>
      <w:proofErr w:type="spellStart"/>
      <w:r w:rsidRPr="003537C3">
        <w:rPr>
          <w:b/>
          <w:bCs/>
          <w:lang w:val="es-ES_tradnl"/>
        </w:rPr>
        <w:t>fold</w:t>
      </w:r>
      <w:proofErr w:type="spellEnd"/>
      <w:r w:rsidRPr="003537C3">
        <w:rPr>
          <w:b/>
          <w:bCs/>
          <w:lang w:val="es-ES_tradnl"/>
        </w:rPr>
        <w:t xml:space="preserve"> </w:t>
      </w:r>
      <w:proofErr w:type="spellStart"/>
      <w:r w:rsidRPr="003537C3">
        <w:rPr>
          <w:b/>
          <w:bCs/>
          <w:lang w:val="es-ES_tradnl"/>
        </w:rPr>
        <w:t>change</w:t>
      </w:r>
      <w:proofErr w:type="spellEnd"/>
      <w:r w:rsidR="009A385D">
        <w:rPr>
          <w:lang w:val="es-ES_tradnl"/>
        </w:rPr>
        <w:t>”</w:t>
      </w:r>
      <w:r w:rsidRPr="003537C3">
        <w:rPr>
          <w:lang w:val="es-ES_tradnl"/>
        </w:rPr>
        <w:t>. Generalmente los datos se</w:t>
      </w:r>
      <w:r>
        <w:rPr>
          <w:lang w:val="es-ES_tradnl"/>
        </w:rPr>
        <w:t xml:space="preserve"> </w:t>
      </w:r>
      <w:r w:rsidRPr="003537C3">
        <w:rPr>
          <w:lang w:val="es-ES_tradnl"/>
        </w:rPr>
        <w:t xml:space="preserve">transforman y se representa de forma logarítmica </w:t>
      </w:r>
      <w:r w:rsidRPr="003537C3">
        <w:rPr>
          <w:highlight w:val="yellow"/>
          <w:lang w:val="es-ES_tradnl"/>
        </w:rPr>
        <w:t xml:space="preserve">como Log2 </w:t>
      </w:r>
      <w:proofErr w:type="spellStart"/>
      <w:r w:rsidRPr="003537C3">
        <w:rPr>
          <w:highlight w:val="yellow"/>
          <w:lang w:val="es-ES_tradnl"/>
        </w:rPr>
        <w:t>fold</w:t>
      </w:r>
      <w:proofErr w:type="spellEnd"/>
      <w:r w:rsidRPr="003537C3">
        <w:rPr>
          <w:highlight w:val="yellow"/>
          <w:lang w:val="es-ES_tradnl"/>
        </w:rPr>
        <w:t xml:space="preserve"> </w:t>
      </w:r>
      <w:proofErr w:type="spellStart"/>
      <w:r w:rsidRPr="003537C3">
        <w:rPr>
          <w:highlight w:val="yellow"/>
          <w:lang w:val="es-ES_tradnl"/>
        </w:rPr>
        <w:t>change</w:t>
      </w:r>
      <w:proofErr w:type="spellEnd"/>
      <w:r w:rsidRPr="003537C3">
        <w:rPr>
          <w:lang w:val="es-ES_tradnl"/>
        </w:rPr>
        <w:t>.</w:t>
      </w:r>
    </w:p>
    <w:p w:rsidR="00FF6B7C" w:rsidRDefault="00FF6B7C" w:rsidP="00FF6B7C">
      <w:pPr>
        <w:tabs>
          <w:tab w:val="left" w:pos="2502"/>
        </w:tabs>
        <w:jc w:val="both"/>
        <w:rPr>
          <w:lang w:val="es-ES_tradnl"/>
        </w:rPr>
      </w:pPr>
    </w:p>
    <w:p w:rsidR="003537C3" w:rsidRDefault="00A62B5A" w:rsidP="00A62B5A">
      <w:pPr>
        <w:tabs>
          <w:tab w:val="left" w:pos="2502"/>
        </w:tabs>
        <w:jc w:val="both"/>
        <w:rPr>
          <w:lang w:val="es-ES_tradnl"/>
        </w:rPr>
      </w:pPr>
      <w:r>
        <w:rPr>
          <w:lang w:val="es-ES_tradnl"/>
        </w:rPr>
        <w:t>L</w:t>
      </w:r>
      <w:r w:rsidRPr="00A62B5A">
        <w:rPr>
          <w:lang w:val="es-ES_tradnl"/>
        </w:rPr>
        <w:t xml:space="preserve">os valores recogidos por </w:t>
      </w:r>
      <w:proofErr w:type="spellStart"/>
      <w:r w:rsidRPr="00A62B5A">
        <w:rPr>
          <w:lang w:val="es-ES_tradnl"/>
        </w:rPr>
        <w:t>RNAseq</w:t>
      </w:r>
      <w:proofErr w:type="spellEnd"/>
      <w:r w:rsidRPr="00A62B5A">
        <w:rPr>
          <w:lang w:val="es-ES_tradnl"/>
        </w:rPr>
        <w:t xml:space="preserve"> deben ser lo más precisos posibles,</w:t>
      </w:r>
      <w:r>
        <w:rPr>
          <w:lang w:val="es-ES_tradnl"/>
        </w:rPr>
        <w:t xml:space="preserve"> </w:t>
      </w:r>
      <w:r w:rsidRPr="00A62B5A">
        <w:rPr>
          <w:lang w:val="es-ES_tradnl"/>
        </w:rPr>
        <w:t xml:space="preserve">ya que la mínima variación en el cálculo del </w:t>
      </w:r>
      <w:proofErr w:type="spellStart"/>
      <w:r w:rsidRPr="00A62B5A">
        <w:rPr>
          <w:lang w:val="es-ES_tradnl"/>
        </w:rPr>
        <w:t>fold-change</w:t>
      </w:r>
      <w:proofErr w:type="spellEnd"/>
      <w:r w:rsidRPr="00A62B5A">
        <w:rPr>
          <w:lang w:val="es-ES_tradnl"/>
        </w:rPr>
        <w:t xml:space="preserve"> en función del gen analizado</w:t>
      </w:r>
      <w:r>
        <w:rPr>
          <w:lang w:val="es-ES_tradnl"/>
        </w:rPr>
        <w:t xml:space="preserve"> p</w:t>
      </w:r>
      <w:r w:rsidRPr="00A62B5A">
        <w:rPr>
          <w:lang w:val="es-ES_tradnl"/>
        </w:rPr>
        <w:t>uede dar resultados significativamente muy diferentes entre análisis del mismo tipo.</w:t>
      </w:r>
    </w:p>
    <w:p w:rsidR="001F0646" w:rsidRPr="001F0646" w:rsidRDefault="001F0646" w:rsidP="001F0646">
      <w:pPr>
        <w:tabs>
          <w:tab w:val="left" w:pos="2502"/>
        </w:tabs>
        <w:jc w:val="both"/>
        <w:rPr>
          <w:lang w:val="es-ES_tradnl"/>
        </w:rPr>
      </w:pPr>
      <w:r w:rsidRPr="001F0646">
        <w:rPr>
          <w:highlight w:val="yellow"/>
          <w:lang w:val="es-ES_tradnl"/>
        </w:rPr>
        <w:t>La señal de expresión está limitada por la profundidad de secuenciación y la longitud del mensajero</w:t>
      </w:r>
      <w:r w:rsidRPr="001F0646">
        <w:rPr>
          <w:lang w:val="es-ES_tradnl"/>
        </w:rPr>
        <w:t>. Por probabilidad, a mayor profundidad</w:t>
      </w:r>
      <w:r>
        <w:rPr>
          <w:lang w:val="es-ES_tradnl"/>
        </w:rPr>
        <w:t xml:space="preserve"> </w:t>
      </w:r>
      <w:r w:rsidRPr="001F0646">
        <w:rPr>
          <w:lang w:val="es-ES_tradnl"/>
        </w:rPr>
        <w:t>conseguiremos representación de</w:t>
      </w:r>
      <w:r>
        <w:rPr>
          <w:lang w:val="es-ES_tradnl"/>
        </w:rPr>
        <w:t xml:space="preserve"> </w:t>
      </w:r>
      <w:r w:rsidRPr="001F0646">
        <w:rPr>
          <w:lang w:val="es-ES_tradnl"/>
        </w:rPr>
        <w:t>genes poco expresados, mientras que a mayor</w:t>
      </w:r>
      <w:r>
        <w:rPr>
          <w:lang w:val="es-ES_tradnl"/>
        </w:rPr>
        <w:t xml:space="preserve"> </w:t>
      </w:r>
      <w:r w:rsidRPr="001F0646">
        <w:rPr>
          <w:lang w:val="es-ES_tradnl"/>
        </w:rPr>
        <w:t>longitud de la secuencia analizada tendremos más problemas en la aparición de</w:t>
      </w:r>
      <w:r>
        <w:rPr>
          <w:lang w:val="es-ES_tradnl"/>
        </w:rPr>
        <w:t xml:space="preserve"> </w:t>
      </w:r>
      <w:r w:rsidRPr="001F0646">
        <w:rPr>
          <w:lang w:val="es-ES_tradnl"/>
        </w:rPr>
        <w:t>sesgos respecto a la representación de estas secuencias. De esta forma llegamos a la</w:t>
      </w:r>
      <w:r>
        <w:rPr>
          <w:lang w:val="es-ES_tradnl"/>
        </w:rPr>
        <w:t xml:space="preserve"> </w:t>
      </w:r>
      <w:r w:rsidRPr="001F0646">
        <w:rPr>
          <w:lang w:val="es-ES_tradnl"/>
        </w:rPr>
        <w:t xml:space="preserve">pregunta, ¿cuál es la profundidad de secuenciación mínima requerida para </w:t>
      </w:r>
      <w:proofErr w:type="spellStart"/>
      <w:r w:rsidRPr="001F0646">
        <w:rPr>
          <w:lang w:val="es-ES_tradnl"/>
        </w:rPr>
        <w:t>RNASeq</w:t>
      </w:r>
      <w:proofErr w:type="spellEnd"/>
      <w:r w:rsidRPr="001F0646">
        <w:rPr>
          <w:lang w:val="es-ES_tradnl"/>
        </w:rPr>
        <w:t>?</w:t>
      </w:r>
    </w:p>
    <w:p w:rsidR="00FF6B7C" w:rsidRDefault="001F0646" w:rsidP="001F0646">
      <w:pPr>
        <w:tabs>
          <w:tab w:val="left" w:pos="2502"/>
        </w:tabs>
        <w:jc w:val="both"/>
        <w:rPr>
          <w:lang w:val="es-ES_tradnl"/>
        </w:rPr>
      </w:pPr>
      <w:r w:rsidRPr="001F0646">
        <w:rPr>
          <w:lang w:val="es-ES_tradnl"/>
        </w:rPr>
        <w:t>Esta pregunta depende de qué queremos estudiar y la cantidad de mensajeros que</w:t>
      </w:r>
      <w:r>
        <w:rPr>
          <w:lang w:val="es-ES_tradnl"/>
        </w:rPr>
        <w:t xml:space="preserve"> </w:t>
      </w:r>
      <w:r w:rsidRPr="001F0646">
        <w:rPr>
          <w:lang w:val="es-ES_tradnl"/>
        </w:rPr>
        <w:t xml:space="preserve">queramos analizar. </w:t>
      </w:r>
      <w:r w:rsidRPr="001F0646">
        <w:rPr>
          <w:highlight w:val="yellow"/>
          <w:lang w:val="es-ES_tradnl"/>
        </w:rPr>
        <w:t>Un rango oscila entre los 5 a 20 millones de secuencias por muestra</w:t>
      </w:r>
      <w:r>
        <w:rPr>
          <w:lang w:val="es-ES_tradnl"/>
        </w:rPr>
        <w:t>.</w:t>
      </w:r>
    </w:p>
    <w:p w:rsidR="00FF6B7C" w:rsidRDefault="00FF6B7C" w:rsidP="00FF6B7C">
      <w:pPr>
        <w:tabs>
          <w:tab w:val="left" w:pos="2502"/>
        </w:tabs>
        <w:jc w:val="both"/>
        <w:rPr>
          <w:lang w:val="es-ES_tradnl"/>
        </w:rPr>
      </w:pPr>
    </w:p>
    <w:p w:rsidR="00E7335C" w:rsidRDefault="00E7335C" w:rsidP="00FF6B7C">
      <w:pPr>
        <w:tabs>
          <w:tab w:val="left" w:pos="2502"/>
        </w:tabs>
        <w:jc w:val="both"/>
        <w:rPr>
          <w:b/>
          <w:bCs/>
          <w:lang w:val="es-ES_tradnl"/>
        </w:rPr>
      </w:pPr>
      <w:r>
        <w:rPr>
          <w:b/>
          <w:bCs/>
          <w:lang w:val="es-ES_tradnl"/>
        </w:rPr>
        <w:t>BASES DE DATOS</w:t>
      </w:r>
    </w:p>
    <w:p w:rsidR="00E7335C" w:rsidRPr="00E7335C" w:rsidRDefault="00E7335C" w:rsidP="00FF6B7C">
      <w:pPr>
        <w:tabs>
          <w:tab w:val="left" w:pos="2502"/>
        </w:tabs>
        <w:jc w:val="both"/>
        <w:rPr>
          <w:b/>
          <w:bCs/>
          <w:lang w:val="es-ES_tradnl"/>
        </w:rPr>
      </w:pPr>
    </w:p>
    <w:p w:rsidR="003378D0" w:rsidRDefault="003378D0" w:rsidP="003378D0">
      <w:pPr>
        <w:tabs>
          <w:tab w:val="left" w:pos="2502"/>
        </w:tabs>
        <w:jc w:val="both"/>
        <w:rPr>
          <w:lang w:val="es-ES_tradnl"/>
        </w:rPr>
      </w:pPr>
      <w:r w:rsidRPr="003378D0">
        <w:rPr>
          <w:lang w:val="es-ES_tradnl"/>
        </w:rPr>
        <w:t>Las bases de datos primarias</w:t>
      </w:r>
      <w:r>
        <w:rPr>
          <w:lang w:val="es-ES_tradnl"/>
        </w:rPr>
        <w:t xml:space="preserve"> </w:t>
      </w:r>
      <w:r w:rsidRPr="003378D0">
        <w:rPr>
          <w:lang w:val="es-ES_tradnl"/>
        </w:rPr>
        <w:t>almacenan lo generado mediante las diversas técnicas, mientras que las secundarias</w:t>
      </w:r>
      <w:r>
        <w:rPr>
          <w:lang w:val="es-ES_tradnl"/>
        </w:rPr>
        <w:t xml:space="preserve"> </w:t>
      </w:r>
      <w:r w:rsidRPr="003378D0">
        <w:rPr>
          <w:lang w:val="es-ES_tradnl"/>
        </w:rPr>
        <w:t>almacenan la información procesada desde las bases de datos primarias. Por su</w:t>
      </w:r>
      <w:r>
        <w:rPr>
          <w:lang w:val="es-ES_tradnl"/>
        </w:rPr>
        <w:t xml:space="preserve"> </w:t>
      </w:r>
      <w:r w:rsidRPr="003378D0">
        <w:rPr>
          <w:lang w:val="es-ES_tradnl"/>
        </w:rPr>
        <w:t>parte, las e</w:t>
      </w:r>
      <w:r w:rsidR="002B5DB6">
        <w:rPr>
          <w:lang w:val="es-ES_tradnl"/>
        </w:rPr>
        <w:t xml:space="preserve">specializadas reúnen información sobre, por ejemplo, organismos modelos concretos. </w:t>
      </w:r>
    </w:p>
    <w:p w:rsidR="00FF6B7C" w:rsidRDefault="00FF6B7C" w:rsidP="00FF6B7C">
      <w:pPr>
        <w:tabs>
          <w:tab w:val="left" w:pos="2502"/>
        </w:tabs>
        <w:jc w:val="both"/>
        <w:rPr>
          <w:lang w:val="es-ES_tradnl"/>
        </w:rPr>
      </w:pPr>
    </w:p>
    <w:p w:rsidR="00131A1F" w:rsidRDefault="00131A1F" w:rsidP="00FF6B7C">
      <w:pPr>
        <w:tabs>
          <w:tab w:val="left" w:pos="2502"/>
        </w:tabs>
        <w:jc w:val="both"/>
        <w:rPr>
          <w:lang w:val="es-ES_tradnl"/>
        </w:rPr>
      </w:pPr>
      <w:r>
        <w:rPr>
          <w:lang w:val="es-ES_tradnl"/>
        </w:rPr>
        <w:t xml:space="preserve">Principales bases de datos primarias: </w:t>
      </w:r>
      <w:proofErr w:type="spellStart"/>
      <w:r>
        <w:rPr>
          <w:lang w:val="es-ES_tradnl"/>
        </w:rPr>
        <w:t>GenBank</w:t>
      </w:r>
      <w:proofErr w:type="spellEnd"/>
      <w:r>
        <w:rPr>
          <w:lang w:val="es-ES_tradnl"/>
        </w:rPr>
        <w:t xml:space="preserve"> (NCBI), ENA (EBI) y DDBJ “Data Bank </w:t>
      </w:r>
      <w:proofErr w:type="spellStart"/>
      <w:r>
        <w:rPr>
          <w:lang w:val="es-ES_tradnl"/>
        </w:rPr>
        <w:t>of</w:t>
      </w:r>
      <w:proofErr w:type="spellEnd"/>
      <w:r>
        <w:rPr>
          <w:lang w:val="es-ES_tradnl"/>
        </w:rPr>
        <w:t xml:space="preserve"> </w:t>
      </w:r>
      <w:proofErr w:type="spellStart"/>
      <w:r>
        <w:rPr>
          <w:lang w:val="es-ES_tradnl"/>
        </w:rPr>
        <w:t>Japan</w:t>
      </w:r>
      <w:proofErr w:type="spellEnd"/>
      <w:r w:rsidR="00C201E9">
        <w:rPr>
          <w:lang w:val="es-ES_tradnl"/>
        </w:rPr>
        <w:t xml:space="preserve">”. La principal base de datos de proteínas es, a día de hoy, </w:t>
      </w:r>
      <w:proofErr w:type="spellStart"/>
      <w:r w:rsidR="00C201E9" w:rsidRPr="00C201E9">
        <w:rPr>
          <w:highlight w:val="yellow"/>
          <w:lang w:val="es-ES_tradnl"/>
        </w:rPr>
        <w:t>Uniprot</w:t>
      </w:r>
      <w:proofErr w:type="spellEnd"/>
      <w:r w:rsidR="00C201E9">
        <w:rPr>
          <w:lang w:val="es-ES_tradnl"/>
        </w:rPr>
        <w:t xml:space="preserve">. </w:t>
      </w:r>
    </w:p>
    <w:p w:rsidR="00B85A21" w:rsidRDefault="00B85A21" w:rsidP="00FF6B7C">
      <w:pPr>
        <w:tabs>
          <w:tab w:val="left" w:pos="2502"/>
        </w:tabs>
        <w:jc w:val="both"/>
        <w:rPr>
          <w:lang w:val="es-ES_tradnl"/>
        </w:rPr>
      </w:pPr>
    </w:p>
    <w:p w:rsidR="00B85A21" w:rsidRDefault="00B85A21" w:rsidP="00B85A21">
      <w:pPr>
        <w:tabs>
          <w:tab w:val="left" w:pos="2502"/>
        </w:tabs>
        <w:jc w:val="both"/>
        <w:rPr>
          <w:lang w:val="es-ES_tradnl"/>
        </w:rPr>
      </w:pPr>
      <w:proofErr w:type="spellStart"/>
      <w:r w:rsidRPr="00E84E91">
        <w:rPr>
          <w:highlight w:val="yellow"/>
          <w:lang w:val="es-ES_tradnl"/>
        </w:rPr>
        <w:t>A</w:t>
      </w:r>
      <w:r w:rsidRPr="00B85A21">
        <w:rPr>
          <w:highlight w:val="yellow"/>
          <w:lang w:val="es-ES_tradnl"/>
        </w:rPr>
        <w:t>rrayExpress</w:t>
      </w:r>
      <w:proofErr w:type="spellEnd"/>
      <w:r w:rsidRPr="00B85A21">
        <w:rPr>
          <w:highlight w:val="yellow"/>
          <w:lang w:val="es-ES_tradnl"/>
        </w:rPr>
        <w:t xml:space="preserve"> o </w:t>
      </w:r>
      <w:proofErr w:type="spellStart"/>
      <w:r w:rsidRPr="00B85A21">
        <w:rPr>
          <w:highlight w:val="yellow"/>
          <w:lang w:val="es-ES_tradnl"/>
        </w:rPr>
        <w:t>Expression</w:t>
      </w:r>
      <w:proofErr w:type="spellEnd"/>
      <w:r w:rsidRPr="00B85A21">
        <w:rPr>
          <w:highlight w:val="yellow"/>
          <w:lang w:val="es-ES_tradnl"/>
        </w:rPr>
        <w:t xml:space="preserve"> Atlas</w:t>
      </w:r>
      <w:r w:rsidRPr="00B85A21">
        <w:rPr>
          <w:lang w:val="es-ES_tradnl"/>
        </w:rPr>
        <w:t>, son dos bases de datos. Dos bases de</w:t>
      </w:r>
      <w:r>
        <w:rPr>
          <w:lang w:val="es-ES_tradnl"/>
        </w:rPr>
        <w:t xml:space="preserve"> </w:t>
      </w:r>
      <w:r w:rsidRPr="00B85A21">
        <w:rPr>
          <w:lang w:val="es-ES_tradnl"/>
        </w:rPr>
        <w:t xml:space="preserve">datos independientes, pero altamente conectadas. Mientras que </w:t>
      </w:r>
      <w:proofErr w:type="spellStart"/>
      <w:r w:rsidRPr="00B85A21">
        <w:rPr>
          <w:lang w:val="es-ES_tradnl"/>
        </w:rPr>
        <w:t>ArrayExpress</w:t>
      </w:r>
      <w:proofErr w:type="spellEnd"/>
      <w:r>
        <w:rPr>
          <w:lang w:val="es-ES_tradnl"/>
        </w:rPr>
        <w:t xml:space="preserve"> </w:t>
      </w:r>
      <w:r w:rsidRPr="00B85A21">
        <w:rPr>
          <w:lang w:val="es-ES_tradnl"/>
        </w:rPr>
        <w:t xml:space="preserve">contiene Experimentos, o archivos en bruto, </w:t>
      </w:r>
      <w:proofErr w:type="spellStart"/>
      <w:r w:rsidRPr="00B85A21">
        <w:rPr>
          <w:lang w:val="es-ES_tradnl"/>
        </w:rPr>
        <w:t>Expression</w:t>
      </w:r>
      <w:proofErr w:type="spellEnd"/>
      <w:r w:rsidRPr="00B85A21">
        <w:rPr>
          <w:lang w:val="es-ES_tradnl"/>
        </w:rPr>
        <w:t xml:space="preserve"> Atlas contiene los resultados</w:t>
      </w:r>
      <w:r>
        <w:rPr>
          <w:lang w:val="es-ES_tradnl"/>
        </w:rPr>
        <w:t xml:space="preserve"> </w:t>
      </w:r>
      <w:r w:rsidRPr="00B85A21">
        <w:rPr>
          <w:lang w:val="es-ES_tradnl"/>
        </w:rPr>
        <w:t xml:space="preserve">de análisis de </w:t>
      </w:r>
      <w:proofErr w:type="spellStart"/>
      <w:r w:rsidRPr="00B85A21">
        <w:rPr>
          <w:lang w:val="es-ES_tradnl"/>
        </w:rPr>
        <w:t>ArrayExpress</w:t>
      </w:r>
      <w:proofErr w:type="spellEnd"/>
      <w:r w:rsidRPr="00B85A21">
        <w:rPr>
          <w:lang w:val="es-ES_tradnl"/>
        </w:rPr>
        <w:t>.</w:t>
      </w:r>
      <w:r w:rsidR="00E84E91">
        <w:rPr>
          <w:lang w:val="es-ES_tradnl"/>
        </w:rPr>
        <w:t xml:space="preserve"> Son dos bases de datos que se encuentran entre los recursos de datos del EBI (Instituto Europeo de Bioinformática) que pertenece al EMBL, </w:t>
      </w:r>
    </w:p>
    <w:p w:rsidR="00B85A21" w:rsidRDefault="00B85A21" w:rsidP="00FF6B7C">
      <w:pPr>
        <w:tabs>
          <w:tab w:val="left" w:pos="2502"/>
        </w:tabs>
        <w:jc w:val="both"/>
        <w:rPr>
          <w:lang w:val="es-ES_tradnl"/>
        </w:rPr>
      </w:pPr>
    </w:p>
    <w:p w:rsidR="00B85A21" w:rsidRDefault="00C96363" w:rsidP="00FF6B7C">
      <w:pPr>
        <w:tabs>
          <w:tab w:val="left" w:pos="2502"/>
        </w:tabs>
        <w:jc w:val="both"/>
        <w:rPr>
          <w:lang w:val="es-ES_tradnl"/>
        </w:rPr>
      </w:pPr>
      <w:r>
        <w:rPr>
          <w:lang w:val="es-ES_tradnl"/>
        </w:rPr>
        <w:t xml:space="preserve">La base de datos </w:t>
      </w:r>
      <w:r w:rsidRPr="00C96363">
        <w:rPr>
          <w:highlight w:val="yellow"/>
          <w:lang w:val="es-ES_tradnl"/>
        </w:rPr>
        <w:t>ENA</w:t>
      </w:r>
      <w:r>
        <w:rPr>
          <w:lang w:val="es-ES_tradnl"/>
        </w:rPr>
        <w:t xml:space="preserve"> es la base de nucleótidos europea. Similar al NCBI. Presenta una particularidad, y es que almacena secuencias EST procedentes de transcriptomas. </w:t>
      </w:r>
    </w:p>
    <w:p w:rsidR="00C96363" w:rsidRDefault="00C96363" w:rsidP="00FF6B7C">
      <w:pPr>
        <w:tabs>
          <w:tab w:val="left" w:pos="2502"/>
        </w:tabs>
        <w:jc w:val="both"/>
        <w:rPr>
          <w:lang w:val="es-ES_tradnl"/>
        </w:rPr>
      </w:pPr>
    </w:p>
    <w:p w:rsidR="00B85A21" w:rsidRDefault="00C96363" w:rsidP="00FF6B7C">
      <w:pPr>
        <w:tabs>
          <w:tab w:val="left" w:pos="2502"/>
        </w:tabs>
        <w:jc w:val="both"/>
        <w:rPr>
          <w:lang w:val="es-ES_tradnl"/>
        </w:rPr>
      </w:pPr>
      <w:r w:rsidRPr="00C96363">
        <w:rPr>
          <w:highlight w:val="yellow"/>
          <w:lang w:val="es-ES_tradnl"/>
        </w:rPr>
        <w:t>ENSEMBL</w:t>
      </w:r>
      <w:r>
        <w:rPr>
          <w:lang w:val="es-ES_tradnl"/>
        </w:rPr>
        <w:t xml:space="preserve"> (del EMBL): bases de datos de genomas completos de organismos vertebrados a través de la cual es posible realizar investigación en genómica comparativa, evolución, variación de secuencia y regulación transcripcional. </w:t>
      </w:r>
      <w:proofErr w:type="spellStart"/>
      <w:r>
        <w:rPr>
          <w:lang w:val="es-ES_tradnl"/>
        </w:rPr>
        <w:t>Ensembl</w:t>
      </w:r>
      <w:proofErr w:type="spellEnd"/>
      <w:r>
        <w:rPr>
          <w:lang w:val="es-ES_tradnl"/>
        </w:rPr>
        <w:t xml:space="preserve"> anota genes, permite efectuar alineaciones múltiples, predecir la función reguladora de un gen y recopilar </w:t>
      </w:r>
      <w:r>
        <w:rPr>
          <w:lang w:val="es-ES_tradnl"/>
        </w:rPr>
        <w:lastRenderedPageBreak/>
        <w:t xml:space="preserve">datos de enfermedades. </w:t>
      </w:r>
      <w:r w:rsidR="005E6F8B">
        <w:rPr>
          <w:lang w:val="es-ES_tradnl"/>
        </w:rPr>
        <w:t xml:space="preserve">Incluye programas bioinformáticos como BLAST/BLAT, </w:t>
      </w:r>
      <w:proofErr w:type="spellStart"/>
      <w:r w:rsidR="005E6F8B">
        <w:rPr>
          <w:lang w:val="es-ES_tradnl"/>
        </w:rPr>
        <w:t>BioMart</w:t>
      </w:r>
      <w:proofErr w:type="spellEnd"/>
      <w:r w:rsidR="005E6F8B">
        <w:rPr>
          <w:lang w:val="es-ES_tradnl"/>
        </w:rPr>
        <w:t xml:space="preserve">, </w:t>
      </w:r>
      <w:proofErr w:type="spellStart"/>
      <w:r w:rsidR="005E6F8B">
        <w:rPr>
          <w:lang w:val="es-ES_tradnl"/>
        </w:rPr>
        <w:t>Variant</w:t>
      </w:r>
      <w:proofErr w:type="spellEnd"/>
      <w:r w:rsidR="005E6F8B">
        <w:rPr>
          <w:lang w:val="es-ES_tradnl"/>
        </w:rPr>
        <w:t xml:space="preserve"> </w:t>
      </w:r>
      <w:proofErr w:type="spellStart"/>
      <w:r w:rsidR="005E6F8B">
        <w:rPr>
          <w:lang w:val="es-ES_tradnl"/>
        </w:rPr>
        <w:t>Effect</w:t>
      </w:r>
      <w:proofErr w:type="spellEnd"/>
      <w:r w:rsidR="005E6F8B">
        <w:rPr>
          <w:lang w:val="es-ES_tradnl"/>
        </w:rPr>
        <w:t xml:space="preserve"> Predictor (VEP). </w:t>
      </w:r>
    </w:p>
    <w:p w:rsidR="00911E80" w:rsidRDefault="00911E80" w:rsidP="00FF6B7C">
      <w:pPr>
        <w:tabs>
          <w:tab w:val="left" w:pos="2502"/>
        </w:tabs>
        <w:jc w:val="both"/>
        <w:rPr>
          <w:lang w:val="es-ES_tradnl"/>
        </w:rPr>
      </w:pPr>
    </w:p>
    <w:p w:rsidR="00911E80" w:rsidRDefault="00911E80" w:rsidP="00FF6B7C">
      <w:pPr>
        <w:tabs>
          <w:tab w:val="left" w:pos="2502"/>
        </w:tabs>
        <w:jc w:val="both"/>
        <w:rPr>
          <w:lang w:val="es-ES_tradnl"/>
        </w:rPr>
      </w:pPr>
      <w:r>
        <w:rPr>
          <w:lang w:val="es-ES_tradnl"/>
        </w:rPr>
        <w:t xml:space="preserve">El NCBI de los EEUU ofrece un </w:t>
      </w:r>
      <w:proofErr w:type="spellStart"/>
      <w:r>
        <w:rPr>
          <w:lang w:val="es-ES_tradnl"/>
        </w:rPr>
        <w:t>nº</w:t>
      </w:r>
      <w:proofErr w:type="spellEnd"/>
      <w:r>
        <w:rPr>
          <w:lang w:val="es-ES_tradnl"/>
        </w:rPr>
        <w:t xml:space="preserve"> variado de recursos científicos: </w:t>
      </w:r>
    </w:p>
    <w:p w:rsidR="00DE6FA5" w:rsidRPr="00DE6FA5" w:rsidRDefault="00DE6FA5" w:rsidP="00742F52">
      <w:pPr>
        <w:tabs>
          <w:tab w:val="left" w:pos="2502"/>
        </w:tabs>
        <w:jc w:val="both"/>
        <w:rPr>
          <w:lang w:val="es-ES_tradnl"/>
        </w:rPr>
      </w:pPr>
      <w:proofErr w:type="spellStart"/>
      <w:r w:rsidRPr="00DE6FA5">
        <w:rPr>
          <w:i/>
          <w:iCs/>
          <w:lang w:val="es-ES_tradnl"/>
        </w:rPr>
        <w:t>GenBank</w:t>
      </w:r>
      <w:proofErr w:type="spellEnd"/>
      <w:r w:rsidRPr="00DE6FA5">
        <w:rPr>
          <w:b/>
          <w:bCs/>
          <w:lang w:val="es-ES_tradnl"/>
        </w:rPr>
        <w:t xml:space="preserve"> </w:t>
      </w:r>
      <w:r w:rsidRPr="00DE6FA5">
        <w:rPr>
          <w:lang w:val="es-ES_tradnl"/>
        </w:rPr>
        <w:t>(almacena y constantemente actualiza información referente a secuencias genómicas)</w:t>
      </w:r>
    </w:p>
    <w:p w:rsidR="00DE6FA5" w:rsidRPr="00DE6FA5" w:rsidRDefault="00DE6FA5" w:rsidP="00742F52">
      <w:pPr>
        <w:tabs>
          <w:tab w:val="left" w:pos="2502"/>
        </w:tabs>
        <w:jc w:val="both"/>
        <w:rPr>
          <w:lang w:val="es-ES_tradnl"/>
        </w:rPr>
      </w:pPr>
      <w:r w:rsidRPr="00DE6FA5">
        <w:rPr>
          <w:i/>
          <w:iCs/>
          <w:lang w:val="es-ES_tradnl"/>
        </w:rPr>
        <w:t>PubMed</w:t>
      </w:r>
      <w:r w:rsidRPr="00DE6FA5">
        <w:rPr>
          <w:b/>
          <w:bCs/>
          <w:lang w:val="es-ES_tradnl"/>
        </w:rPr>
        <w:t xml:space="preserve"> </w:t>
      </w:r>
      <w:r w:rsidRPr="00DE6FA5">
        <w:rPr>
          <w:lang w:val="es-ES_tradnl"/>
        </w:rPr>
        <w:t>(contiene resúmenes y citas de artículos científicos referentes a biomedicina, biotecnología, bioquímica, genética</w:t>
      </w:r>
      <w:r>
        <w:rPr>
          <w:lang w:val="es-ES_tradnl"/>
        </w:rPr>
        <w:t xml:space="preserve"> </w:t>
      </w:r>
      <w:r w:rsidRPr="00DE6FA5">
        <w:rPr>
          <w:lang w:val="es-ES_tradnl"/>
        </w:rPr>
        <w:t>y</w:t>
      </w:r>
      <w:r>
        <w:rPr>
          <w:lang w:val="es-ES_tradnl"/>
        </w:rPr>
        <w:t xml:space="preserve"> </w:t>
      </w:r>
      <w:r w:rsidRPr="00DE6FA5">
        <w:rPr>
          <w:lang w:val="es-ES_tradnl"/>
        </w:rPr>
        <w:t>genómica)</w:t>
      </w:r>
    </w:p>
    <w:p w:rsidR="00DE6FA5" w:rsidRPr="00DE6FA5" w:rsidRDefault="00DE6FA5" w:rsidP="00742F52">
      <w:pPr>
        <w:tabs>
          <w:tab w:val="left" w:pos="2502"/>
        </w:tabs>
        <w:jc w:val="both"/>
        <w:rPr>
          <w:lang w:val="es-ES_tradnl"/>
        </w:rPr>
      </w:pPr>
      <w:r w:rsidRPr="00DE6FA5">
        <w:rPr>
          <w:i/>
          <w:iCs/>
          <w:lang w:val="es-ES_tradnl"/>
        </w:rPr>
        <w:t>OMIM</w:t>
      </w:r>
      <w:r w:rsidRPr="00DE6FA5">
        <w:rPr>
          <w:b/>
          <w:bCs/>
          <w:lang w:val="es-ES_tradnl"/>
        </w:rPr>
        <w:t xml:space="preserve"> </w:t>
      </w:r>
      <w:r w:rsidRPr="00DE6FA5">
        <w:rPr>
          <w:lang w:val="es-ES_tradnl"/>
        </w:rPr>
        <w:t>(contiene una recopilación de enfermedades genéticas humanas)</w:t>
      </w:r>
    </w:p>
    <w:p w:rsidR="00DE6FA5" w:rsidRPr="00DE6FA5" w:rsidRDefault="00DE6FA5" w:rsidP="00742F52">
      <w:pPr>
        <w:tabs>
          <w:tab w:val="left" w:pos="2502"/>
        </w:tabs>
        <w:jc w:val="both"/>
        <w:rPr>
          <w:lang w:val="es-ES_tradnl"/>
        </w:rPr>
      </w:pPr>
      <w:proofErr w:type="spellStart"/>
      <w:r w:rsidRPr="00DE6FA5">
        <w:rPr>
          <w:i/>
          <w:iCs/>
          <w:lang w:val="es-ES_tradnl"/>
        </w:rPr>
        <w:t>dbSNP</w:t>
      </w:r>
      <w:proofErr w:type="spellEnd"/>
      <w:r w:rsidRPr="00DE6FA5">
        <w:rPr>
          <w:b/>
          <w:bCs/>
          <w:lang w:val="es-ES_tradnl"/>
        </w:rPr>
        <w:t xml:space="preserve"> </w:t>
      </w:r>
      <w:r w:rsidRPr="00DE6FA5">
        <w:rPr>
          <w:lang w:val="es-ES_tradnl"/>
        </w:rPr>
        <w:t>(base de datos de polimorfismos de nucleótidos</w:t>
      </w:r>
      <w:r w:rsidR="00742F52">
        <w:rPr>
          <w:lang w:val="es-ES_tradnl"/>
        </w:rPr>
        <w:t xml:space="preserve"> </w:t>
      </w:r>
      <w:r w:rsidRPr="00DE6FA5">
        <w:rPr>
          <w:lang w:val="es-ES_tradnl"/>
        </w:rPr>
        <w:t>simples)</w:t>
      </w:r>
    </w:p>
    <w:p w:rsidR="00DE6FA5" w:rsidRPr="00DE6FA5" w:rsidRDefault="00DE6FA5" w:rsidP="00742F52">
      <w:pPr>
        <w:tabs>
          <w:tab w:val="left" w:pos="2502"/>
        </w:tabs>
        <w:jc w:val="both"/>
        <w:rPr>
          <w:lang w:val="es-ES_tradnl"/>
        </w:rPr>
      </w:pPr>
      <w:proofErr w:type="spellStart"/>
      <w:r w:rsidRPr="00DE6FA5">
        <w:rPr>
          <w:i/>
          <w:iCs/>
          <w:lang w:val="es-ES_tradnl"/>
        </w:rPr>
        <w:t>RefSeq</w:t>
      </w:r>
      <w:proofErr w:type="spellEnd"/>
      <w:r w:rsidRPr="00DE6FA5">
        <w:rPr>
          <w:b/>
          <w:bCs/>
          <w:lang w:val="es-ES_tradnl"/>
        </w:rPr>
        <w:t xml:space="preserve"> </w:t>
      </w:r>
      <w:r w:rsidRPr="00DE6FA5">
        <w:rPr>
          <w:lang w:val="es-ES_tradnl"/>
        </w:rPr>
        <w:t>(incluye la anotación precisa de genes conocidos y permite la predicción de</w:t>
      </w:r>
      <w:r>
        <w:rPr>
          <w:lang w:val="es-ES_tradnl"/>
        </w:rPr>
        <w:t xml:space="preserve"> </w:t>
      </w:r>
      <w:r w:rsidRPr="00DE6FA5">
        <w:rPr>
          <w:lang w:val="es-ES_tradnl"/>
        </w:rPr>
        <w:t>nuevos genes basados en la evidencia de</w:t>
      </w:r>
      <w:r>
        <w:rPr>
          <w:lang w:val="es-ES_tradnl"/>
        </w:rPr>
        <w:t xml:space="preserve"> </w:t>
      </w:r>
      <w:r w:rsidRPr="00DE6FA5">
        <w:rPr>
          <w:lang w:val="es-ES_tradnl"/>
        </w:rPr>
        <w:t>transcripción disponible)</w:t>
      </w:r>
    </w:p>
    <w:p w:rsidR="00B85A21" w:rsidRDefault="00DE6FA5" w:rsidP="00742F52">
      <w:pPr>
        <w:tabs>
          <w:tab w:val="left" w:pos="2502"/>
        </w:tabs>
        <w:jc w:val="both"/>
        <w:rPr>
          <w:lang w:val="es-ES_tradnl"/>
        </w:rPr>
      </w:pPr>
      <w:r w:rsidRPr="00DE6FA5">
        <w:rPr>
          <w:i/>
          <w:iCs/>
          <w:lang w:val="es-ES_tradnl"/>
        </w:rPr>
        <w:t>BLAST</w:t>
      </w:r>
      <w:r w:rsidRPr="00DE6FA5">
        <w:rPr>
          <w:b/>
          <w:bCs/>
          <w:lang w:val="es-ES_tradnl"/>
        </w:rPr>
        <w:t xml:space="preserve"> </w:t>
      </w:r>
      <w:r w:rsidRPr="00DE6FA5">
        <w:rPr>
          <w:lang w:val="es-ES_tradnl"/>
        </w:rPr>
        <w:t>(alineamiento múltiple de secuencias)</w:t>
      </w:r>
      <w:r w:rsidR="00742F52">
        <w:rPr>
          <w:lang w:val="es-ES_tradnl"/>
        </w:rPr>
        <w:t xml:space="preserve">. </w:t>
      </w:r>
    </w:p>
    <w:p w:rsidR="00742F52" w:rsidRDefault="00742F52" w:rsidP="00742F52">
      <w:pPr>
        <w:tabs>
          <w:tab w:val="left" w:pos="2502"/>
        </w:tabs>
        <w:jc w:val="both"/>
        <w:rPr>
          <w:lang w:val="es-ES_tradnl"/>
        </w:rPr>
      </w:pPr>
    </w:p>
    <w:p w:rsidR="004E707B" w:rsidRPr="004E707B" w:rsidRDefault="004E707B" w:rsidP="004E707B">
      <w:pPr>
        <w:tabs>
          <w:tab w:val="left" w:pos="2502"/>
        </w:tabs>
        <w:jc w:val="both"/>
        <w:rPr>
          <w:lang w:val="es-ES_tradnl"/>
        </w:rPr>
      </w:pPr>
      <w:proofErr w:type="spellStart"/>
      <w:r w:rsidRPr="004E707B">
        <w:rPr>
          <w:highlight w:val="yellow"/>
          <w:lang w:val="es-ES_tradnl"/>
        </w:rPr>
        <w:t>UniProt</w:t>
      </w:r>
      <w:proofErr w:type="spellEnd"/>
      <w:r w:rsidRPr="004E707B">
        <w:rPr>
          <w:lang w:val="es-ES_tradnl"/>
        </w:rPr>
        <w:t xml:space="preserve"> es la principal base de datos de proteínas la cual aúna información de otras</w:t>
      </w:r>
    </w:p>
    <w:p w:rsidR="004E707B" w:rsidRPr="004E707B" w:rsidRDefault="004E707B" w:rsidP="004E707B">
      <w:pPr>
        <w:tabs>
          <w:tab w:val="left" w:pos="2502"/>
        </w:tabs>
        <w:jc w:val="both"/>
        <w:rPr>
          <w:lang w:val="es-ES_tradnl"/>
        </w:rPr>
      </w:pPr>
      <w:r w:rsidRPr="004E707B">
        <w:rPr>
          <w:lang w:val="es-ES_tradnl"/>
        </w:rPr>
        <w:t>bases de datos. Es una combinación de distintos institutos, como el EBI, el instituto</w:t>
      </w:r>
    </w:p>
    <w:p w:rsidR="004E707B" w:rsidRPr="004E707B" w:rsidRDefault="004E707B" w:rsidP="004E707B">
      <w:pPr>
        <w:tabs>
          <w:tab w:val="left" w:pos="2502"/>
        </w:tabs>
        <w:jc w:val="both"/>
        <w:rPr>
          <w:lang w:val="es-ES_tradnl"/>
        </w:rPr>
      </w:pPr>
      <w:r w:rsidRPr="004E707B">
        <w:rPr>
          <w:lang w:val="es-ES_tradnl"/>
        </w:rPr>
        <w:t>suizo y la universidad de Georgetown. Esta base de datos aúna información de Swiss-</w:t>
      </w:r>
    </w:p>
    <w:p w:rsidR="004E707B" w:rsidRPr="004E707B" w:rsidRDefault="004E707B" w:rsidP="004E707B">
      <w:pPr>
        <w:tabs>
          <w:tab w:val="left" w:pos="2502"/>
        </w:tabs>
        <w:jc w:val="both"/>
        <w:rPr>
          <w:lang w:val="es-ES_tradnl"/>
        </w:rPr>
      </w:pPr>
      <w:proofErr w:type="spellStart"/>
      <w:r w:rsidRPr="004E707B">
        <w:rPr>
          <w:lang w:val="es-ES_tradnl"/>
        </w:rPr>
        <w:t>Prot</w:t>
      </w:r>
      <w:proofErr w:type="spellEnd"/>
      <w:r w:rsidRPr="004E707B">
        <w:rPr>
          <w:lang w:val="es-ES_tradnl"/>
        </w:rPr>
        <w:t xml:space="preserve"> y </w:t>
      </w:r>
      <w:proofErr w:type="spellStart"/>
      <w:r w:rsidRPr="004E707B">
        <w:rPr>
          <w:lang w:val="es-ES_tradnl"/>
        </w:rPr>
        <w:t>TrEMBL</w:t>
      </w:r>
      <w:proofErr w:type="spellEnd"/>
      <w:r w:rsidRPr="004E707B">
        <w:rPr>
          <w:lang w:val="es-ES_tradnl"/>
        </w:rPr>
        <w:t>. Estas dos bases de datos se diferencian principalmente porque Swiss-</w:t>
      </w:r>
    </w:p>
    <w:p w:rsidR="004E707B" w:rsidRPr="004E707B" w:rsidRDefault="004E707B" w:rsidP="004E707B">
      <w:pPr>
        <w:tabs>
          <w:tab w:val="left" w:pos="2502"/>
        </w:tabs>
        <w:jc w:val="both"/>
        <w:rPr>
          <w:lang w:val="es-ES_tradnl"/>
        </w:rPr>
      </w:pPr>
      <w:proofErr w:type="spellStart"/>
      <w:r w:rsidRPr="004E707B">
        <w:rPr>
          <w:lang w:val="es-ES_tradnl"/>
        </w:rPr>
        <w:t>Prot</w:t>
      </w:r>
      <w:proofErr w:type="spellEnd"/>
      <w:r w:rsidRPr="004E707B">
        <w:rPr>
          <w:lang w:val="es-ES_tradnl"/>
        </w:rPr>
        <w:t xml:space="preserve"> revisa manualmente toda la información anotada en la misma, mientras que en</w:t>
      </w:r>
    </w:p>
    <w:p w:rsidR="00742F52" w:rsidRDefault="004E707B" w:rsidP="004E707B">
      <w:pPr>
        <w:tabs>
          <w:tab w:val="left" w:pos="2502"/>
        </w:tabs>
        <w:jc w:val="both"/>
        <w:rPr>
          <w:lang w:val="es-ES_tradnl"/>
        </w:rPr>
      </w:pPr>
      <w:proofErr w:type="spellStart"/>
      <w:r w:rsidRPr="004E707B">
        <w:rPr>
          <w:lang w:val="es-ES_tradnl"/>
        </w:rPr>
        <w:t>TrEMBL</w:t>
      </w:r>
      <w:proofErr w:type="spellEnd"/>
      <w:r w:rsidRPr="004E707B">
        <w:rPr>
          <w:lang w:val="es-ES_tradnl"/>
        </w:rPr>
        <w:t xml:space="preserve"> se analiza de forma automática.</w:t>
      </w:r>
    </w:p>
    <w:p w:rsidR="00742F52" w:rsidRDefault="00742F52" w:rsidP="00742F52">
      <w:pPr>
        <w:tabs>
          <w:tab w:val="left" w:pos="2502"/>
        </w:tabs>
        <w:jc w:val="both"/>
        <w:rPr>
          <w:lang w:val="es-ES_tradnl"/>
        </w:rPr>
      </w:pPr>
    </w:p>
    <w:p w:rsidR="004E707B" w:rsidRPr="004E707B" w:rsidRDefault="004E707B" w:rsidP="004E707B">
      <w:pPr>
        <w:tabs>
          <w:tab w:val="left" w:pos="2502"/>
        </w:tabs>
        <w:jc w:val="both"/>
        <w:rPr>
          <w:lang w:val="es-ES_tradnl"/>
        </w:rPr>
      </w:pPr>
      <w:r w:rsidRPr="004E707B">
        <w:rPr>
          <w:lang w:val="es-ES_tradnl"/>
        </w:rPr>
        <w:t xml:space="preserve">Entre las </w:t>
      </w:r>
      <w:r w:rsidRPr="004E707B">
        <w:rPr>
          <w:b/>
          <w:bCs/>
          <w:lang w:val="es-ES_tradnl"/>
        </w:rPr>
        <w:t>bases de datos secundarias</w:t>
      </w:r>
      <w:r w:rsidRPr="004E707B">
        <w:rPr>
          <w:lang w:val="es-ES_tradnl"/>
        </w:rPr>
        <w:t xml:space="preserve"> encontramos aquellas que derivan información</w:t>
      </w:r>
    </w:p>
    <w:p w:rsidR="004E707B" w:rsidRPr="004E707B" w:rsidRDefault="004E707B" w:rsidP="004E707B">
      <w:pPr>
        <w:tabs>
          <w:tab w:val="left" w:pos="2502"/>
        </w:tabs>
        <w:jc w:val="both"/>
        <w:rPr>
          <w:lang w:val="es-ES_tradnl"/>
        </w:rPr>
      </w:pPr>
      <w:r w:rsidRPr="004E707B">
        <w:rPr>
          <w:lang w:val="es-ES_tradnl"/>
        </w:rPr>
        <w:t xml:space="preserve">desde la secuencia de aminoácidos. </w:t>
      </w:r>
      <w:proofErr w:type="spellStart"/>
      <w:r w:rsidRPr="004E707B">
        <w:rPr>
          <w:highlight w:val="yellow"/>
          <w:lang w:val="es-ES_tradnl"/>
        </w:rPr>
        <w:t>Prosite</w:t>
      </w:r>
      <w:proofErr w:type="spellEnd"/>
      <w:r w:rsidRPr="004E707B">
        <w:rPr>
          <w:lang w:val="es-ES_tradnl"/>
        </w:rPr>
        <w:t xml:space="preserve"> es una de ellas, y guarda información de</w:t>
      </w:r>
    </w:p>
    <w:p w:rsidR="00742F52" w:rsidRDefault="004E707B" w:rsidP="004E707B">
      <w:pPr>
        <w:tabs>
          <w:tab w:val="left" w:pos="2502"/>
        </w:tabs>
        <w:jc w:val="both"/>
        <w:rPr>
          <w:lang w:val="es-ES_tradnl"/>
        </w:rPr>
      </w:pPr>
      <w:r w:rsidRPr="004E707B">
        <w:rPr>
          <w:b/>
          <w:bCs/>
          <w:lang w:val="es-ES_tradnl"/>
        </w:rPr>
        <w:t>motivos proteicos</w:t>
      </w:r>
      <w:r w:rsidRPr="004E707B">
        <w:rPr>
          <w:lang w:val="es-ES_tradnl"/>
        </w:rPr>
        <w:t>, los cuales se relacionan con la función de las proteínas</w:t>
      </w:r>
      <w:r>
        <w:rPr>
          <w:lang w:val="es-ES_tradnl"/>
        </w:rPr>
        <w:t xml:space="preserve">. </w:t>
      </w:r>
    </w:p>
    <w:p w:rsidR="004E707B" w:rsidRDefault="004E707B" w:rsidP="004E707B">
      <w:pPr>
        <w:tabs>
          <w:tab w:val="left" w:pos="2502"/>
        </w:tabs>
        <w:jc w:val="both"/>
        <w:rPr>
          <w:lang w:val="es-ES_tradnl"/>
        </w:rPr>
      </w:pPr>
    </w:p>
    <w:p w:rsidR="004E707B" w:rsidRPr="004E707B" w:rsidRDefault="004E707B" w:rsidP="004E707B">
      <w:pPr>
        <w:tabs>
          <w:tab w:val="left" w:pos="2502"/>
        </w:tabs>
        <w:jc w:val="both"/>
        <w:rPr>
          <w:lang w:val="es-ES_tradnl"/>
        </w:rPr>
      </w:pPr>
      <w:r w:rsidRPr="004E707B">
        <w:rPr>
          <w:lang w:val="es-ES_tradnl"/>
        </w:rPr>
        <w:t xml:space="preserve">La base de datos </w:t>
      </w:r>
      <w:r w:rsidRPr="004E707B">
        <w:rPr>
          <w:highlight w:val="yellow"/>
          <w:lang w:val="es-ES_tradnl"/>
        </w:rPr>
        <w:t>KEGG</w:t>
      </w:r>
      <w:r w:rsidRPr="004E707B">
        <w:rPr>
          <w:lang w:val="es-ES_tradnl"/>
        </w:rPr>
        <w:t xml:space="preserve"> contiene información sobre rutas metabólicas y las</w:t>
      </w:r>
      <w:r>
        <w:rPr>
          <w:lang w:val="es-ES_tradnl"/>
        </w:rPr>
        <w:t xml:space="preserve"> </w:t>
      </w:r>
      <w:r w:rsidRPr="004E707B">
        <w:rPr>
          <w:lang w:val="es-ES_tradnl"/>
        </w:rPr>
        <w:t>macromoléculas que están involucradas. De esta forma podemos predecir, en función</w:t>
      </w:r>
    </w:p>
    <w:p w:rsidR="004E707B" w:rsidRPr="004E707B" w:rsidRDefault="004E707B" w:rsidP="004E707B">
      <w:pPr>
        <w:tabs>
          <w:tab w:val="left" w:pos="2502"/>
        </w:tabs>
        <w:jc w:val="both"/>
        <w:rPr>
          <w:lang w:val="es-ES_tradnl"/>
        </w:rPr>
      </w:pPr>
      <w:r w:rsidRPr="004E707B">
        <w:rPr>
          <w:lang w:val="es-ES_tradnl"/>
        </w:rPr>
        <w:t>de la información existente en la base de datos, cuáles son las funciones relacionadas</w:t>
      </w:r>
    </w:p>
    <w:p w:rsidR="004E707B" w:rsidRDefault="004E707B" w:rsidP="004E707B">
      <w:pPr>
        <w:tabs>
          <w:tab w:val="left" w:pos="2502"/>
        </w:tabs>
        <w:jc w:val="both"/>
        <w:rPr>
          <w:lang w:val="es-ES_tradnl"/>
        </w:rPr>
      </w:pPr>
      <w:r w:rsidRPr="004E707B">
        <w:rPr>
          <w:lang w:val="es-ES_tradnl"/>
        </w:rPr>
        <w:t>de nuestras proteínas</w:t>
      </w:r>
    </w:p>
    <w:p w:rsidR="00742F52" w:rsidRDefault="00742F52" w:rsidP="00FF6B7C">
      <w:pPr>
        <w:tabs>
          <w:tab w:val="left" w:pos="2502"/>
        </w:tabs>
        <w:jc w:val="both"/>
        <w:rPr>
          <w:lang w:val="es-ES_tradnl"/>
        </w:rPr>
      </w:pPr>
    </w:p>
    <w:p w:rsidR="00B85A21" w:rsidRDefault="00D24FC3" w:rsidP="00B559B1">
      <w:pPr>
        <w:tabs>
          <w:tab w:val="left" w:pos="1399"/>
        </w:tabs>
        <w:jc w:val="both"/>
      </w:pPr>
      <w:r w:rsidRPr="00646FE5">
        <w:rPr>
          <w:highlight w:val="yellow"/>
        </w:rPr>
        <w:t>P</w:t>
      </w:r>
      <w:r w:rsidR="00B559B1" w:rsidRPr="00646FE5">
        <w:rPr>
          <w:highlight w:val="yellow"/>
        </w:rPr>
        <w:t>DB (</w:t>
      </w:r>
      <w:proofErr w:type="spellStart"/>
      <w:r w:rsidR="00B559B1" w:rsidRPr="00646FE5">
        <w:rPr>
          <w:highlight w:val="yellow"/>
        </w:rPr>
        <w:t>Protein</w:t>
      </w:r>
      <w:proofErr w:type="spellEnd"/>
      <w:r w:rsidR="00B559B1" w:rsidRPr="00646FE5">
        <w:rPr>
          <w:highlight w:val="yellow"/>
        </w:rPr>
        <w:t xml:space="preserve"> data </w:t>
      </w:r>
      <w:proofErr w:type="spellStart"/>
      <w:r w:rsidR="00B559B1" w:rsidRPr="00646FE5">
        <w:rPr>
          <w:highlight w:val="yellow"/>
        </w:rPr>
        <w:t>bank</w:t>
      </w:r>
      <w:proofErr w:type="spellEnd"/>
      <w:r w:rsidR="00B559B1" w:rsidRPr="00646FE5">
        <w:rPr>
          <w:highlight w:val="yellow"/>
        </w:rPr>
        <w:t>).</w:t>
      </w:r>
      <w:r w:rsidR="00B559B1" w:rsidRPr="00646FE5">
        <w:t xml:space="preserve"> </w:t>
      </w:r>
      <w:r w:rsidR="00B559B1" w:rsidRPr="00B559B1">
        <w:t xml:space="preserve">Reúne información relacionada con estructura de </w:t>
      </w:r>
      <w:r w:rsidR="00B559B1">
        <w:t xml:space="preserve">proteínas, DNA o RNA mediante cristalografía de rayos X o RMN. Determinación experimental de la cristalografía de macromoléculas. Generalmente hay proteínas, pero también hay DNA, RNA y complejos híbridos. </w:t>
      </w:r>
    </w:p>
    <w:p w:rsidR="006B3AF5" w:rsidRDefault="006B3AF5" w:rsidP="00B559B1">
      <w:pPr>
        <w:tabs>
          <w:tab w:val="left" w:pos="1399"/>
        </w:tabs>
        <w:jc w:val="both"/>
      </w:pPr>
    </w:p>
    <w:p w:rsidR="004905AA" w:rsidRDefault="004905AA" w:rsidP="004905AA">
      <w:pPr>
        <w:jc w:val="both"/>
        <w:rPr>
          <w:b/>
          <w:bCs/>
          <w:lang w:val="es-ES_tradnl"/>
        </w:rPr>
      </w:pPr>
      <w:r>
        <w:rPr>
          <w:b/>
          <w:bCs/>
          <w:lang w:val="es-ES_tradnl"/>
        </w:rPr>
        <w:t>ALINEAMIENTO DE SECUENCIAS</w:t>
      </w:r>
    </w:p>
    <w:p w:rsidR="004905AA" w:rsidRDefault="004905AA" w:rsidP="004905AA">
      <w:pPr>
        <w:jc w:val="both"/>
        <w:rPr>
          <w:b/>
          <w:bCs/>
          <w:lang w:val="es-ES_tradnl"/>
        </w:rPr>
      </w:pPr>
    </w:p>
    <w:p w:rsidR="004905AA" w:rsidRDefault="004905AA" w:rsidP="004905AA">
      <w:pPr>
        <w:jc w:val="both"/>
        <w:rPr>
          <w:lang w:val="es-ES_tradnl"/>
        </w:rPr>
      </w:pPr>
      <w:r w:rsidRPr="00147537">
        <w:rPr>
          <w:lang w:val="es-ES_tradnl"/>
        </w:rPr>
        <w:t>Los alineamientos de secuencias sirven para conocer la similitud o diferencia entre las</w:t>
      </w:r>
      <w:r>
        <w:rPr>
          <w:lang w:val="es-ES_tradnl"/>
        </w:rPr>
        <w:t xml:space="preserve"> </w:t>
      </w:r>
      <w:r w:rsidRPr="00147537">
        <w:rPr>
          <w:lang w:val="es-ES_tradnl"/>
        </w:rPr>
        <w:t>distintas secuencias ya sea de nucleótidos o aminoácidos. Estas diferencias son</w:t>
      </w:r>
      <w:r>
        <w:rPr>
          <w:lang w:val="es-ES_tradnl"/>
        </w:rPr>
        <w:t xml:space="preserve"> </w:t>
      </w:r>
      <w:r w:rsidRPr="00147537">
        <w:rPr>
          <w:lang w:val="es-ES_tradnl"/>
        </w:rPr>
        <w:t>debidas a la acumulación de mutaciones en el ADN a lo largo del tiempo</w:t>
      </w:r>
      <w:r>
        <w:rPr>
          <w:lang w:val="es-ES_tradnl"/>
        </w:rPr>
        <w:t>, y</w:t>
      </w:r>
      <w:r w:rsidRPr="00147537">
        <w:rPr>
          <w:lang w:val="es-ES_tradnl"/>
        </w:rPr>
        <w:t xml:space="preserve"> es la causa</w:t>
      </w:r>
      <w:r>
        <w:rPr>
          <w:lang w:val="es-ES_tradnl"/>
        </w:rPr>
        <w:t xml:space="preserve"> </w:t>
      </w:r>
      <w:r w:rsidRPr="00147537">
        <w:rPr>
          <w:lang w:val="es-ES_tradnl"/>
        </w:rPr>
        <w:t>de que las secuencias de un mismo gen en dos especies distintas no sean idénticas.</w:t>
      </w:r>
      <w:r>
        <w:rPr>
          <w:lang w:val="es-ES_tradnl"/>
        </w:rPr>
        <w:t xml:space="preserve"> </w:t>
      </w:r>
    </w:p>
    <w:p w:rsidR="004905AA" w:rsidRPr="00147537" w:rsidRDefault="004905AA" w:rsidP="004905AA">
      <w:pPr>
        <w:jc w:val="both"/>
        <w:rPr>
          <w:lang w:val="es-ES_tradnl"/>
        </w:rPr>
      </w:pPr>
      <w:r w:rsidRPr="00147537">
        <w:rPr>
          <w:lang w:val="es-ES_tradnl"/>
        </w:rPr>
        <w:t>Cuanto más tiempo pase desde el último antecesor común más diferentes serán las</w:t>
      </w:r>
      <w:r>
        <w:rPr>
          <w:lang w:val="es-ES_tradnl"/>
        </w:rPr>
        <w:t xml:space="preserve"> </w:t>
      </w:r>
      <w:r w:rsidRPr="00147537">
        <w:rPr>
          <w:lang w:val="es-ES_tradnl"/>
        </w:rPr>
        <w:t>secuencias.</w:t>
      </w:r>
    </w:p>
    <w:p w:rsidR="004905AA" w:rsidRDefault="004905AA" w:rsidP="004905AA">
      <w:pPr>
        <w:jc w:val="both"/>
        <w:rPr>
          <w:lang w:val="es-ES_tradnl"/>
        </w:rPr>
      </w:pPr>
    </w:p>
    <w:p w:rsidR="004905AA" w:rsidRPr="00414D98" w:rsidRDefault="004905AA" w:rsidP="004905AA">
      <w:pPr>
        <w:jc w:val="both"/>
        <w:rPr>
          <w:lang w:val="es-ES_tradnl"/>
        </w:rPr>
      </w:pPr>
      <w:r w:rsidRPr="00414D98">
        <w:rPr>
          <w:lang w:val="es-ES_tradnl"/>
        </w:rPr>
        <w:t>Los alineamientos de secuencias en bioinformática son útiles para:</w:t>
      </w:r>
    </w:p>
    <w:p w:rsidR="004905AA" w:rsidRPr="00414D98" w:rsidRDefault="004905AA" w:rsidP="004905AA">
      <w:pPr>
        <w:jc w:val="both"/>
        <w:rPr>
          <w:lang w:val="es-ES_tradnl"/>
        </w:rPr>
      </w:pPr>
      <w:r w:rsidRPr="00414D98">
        <w:rPr>
          <w:lang w:val="es-ES_tradnl"/>
        </w:rPr>
        <w:t>- encontrar parecidos en nuevas secuencias con secuencias de las que ya se conoce</w:t>
      </w:r>
      <w:r>
        <w:rPr>
          <w:lang w:val="es-ES_tradnl"/>
        </w:rPr>
        <w:t xml:space="preserve"> </w:t>
      </w:r>
      <w:r w:rsidRPr="00414D98">
        <w:rPr>
          <w:lang w:val="es-ES_tradnl"/>
        </w:rPr>
        <w:t>su función, identificar similitudes entre secuencias y poder cuantificarlas.</w:t>
      </w:r>
    </w:p>
    <w:p w:rsidR="004905AA" w:rsidRPr="00414D98" w:rsidRDefault="004905AA" w:rsidP="004905AA">
      <w:pPr>
        <w:jc w:val="both"/>
        <w:rPr>
          <w:lang w:val="es-ES_tradnl"/>
        </w:rPr>
      </w:pPr>
      <w:r w:rsidRPr="00414D98">
        <w:rPr>
          <w:lang w:val="es-ES_tradnl"/>
        </w:rPr>
        <w:lastRenderedPageBreak/>
        <w:t>- entender las dinámicas poblacionales y las relaciones evolutivas entre genes y</w:t>
      </w:r>
      <w:r>
        <w:rPr>
          <w:lang w:val="es-ES_tradnl"/>
        </w:rPr>
        <w:t xml:space="preserve"> </w:t>
      </w:r>
      <w:r w:rsidRPr="00414D98">
        <w:rPr>
          <w:lang w:val="es-ES_tradnl"/>
        </w:rPr>
        <w:t>especies, producir árboles filogenéticos.</w:t>
      </w:r>
    </w:p>
    <w:p w:rsidR="004905AA" w:rsidRDefault="004905AA" w:rsidP="004905AA">
      <w:pPr>
        <w:jc w:val="both"/>
        <w:rPr>
          <w:lang w:val="es-ES_tradnl"/>
        </w:rPr>
      </w:pPr>
      <w:r w:rsidRPr="00414D98">
        <w:rPr>
          <w:lang w:val="es-ES_tradnl"/>
        </w:rPr>
        <w:t>- Encontrar dominios funcionales mediante la identificación de regiones</w:t>
      </w:r>
      <w:r>
        <w:rPr>
          <w:lang w:val="es-ES_tradnl"/>
        </w:rPr>
        <w:t xml:space="preserve"> </w:t>
      </w:r>
      <w:r w:rsidRPr="00414D98">
        <w:rPr>
          <w:lang w:val="es-ES_tradnl"/>
        </w:rPr>
        <w:t>importantes en las secuencias.</w:t>
      </w:r>
    </w:p>
    <w:p w:rsidR="004905AA" w:rsidRPr="00414D98" w:rsidRDefault="004905AA" w:rsidP="004905AA">
      <w:pPr>
        <w:jc w:val="both"/>
        <w:rPr>
          <w:lang w:val="es-ES_tradnl"/>
        </w:rPr>
      </w:pPr>
      <w:r w:rsidRPr="00414D98">
        <w:rPr>
          <w:lang w:val="es-ES_tradnl"/>
        </w:rPr>
        <w:t>Permiten conocer como dos especies han divergido en el tiempo.</w:t>
      </w:r>
    </w:p>
    <w:p w:rsidR="004905AA" w:rsidRPr="00414D98" w:rsidRDefault="004905AA" w:rsidP="004905AA">
      <w:pPr>
        <w:jc w:val="both"/>
        <w:rPr>
          <w:lang w:val="es-ES_tradnl"/>
        </w:rPr>
      </w:pPr>
      <w:r w:rsidRPr="00414D98">
        <w:rPr>
          <w:lang w:val="es-ES_tradnl"/>
        </w:rPr>
        <w:t>Ayudan a entender que regiones son más importantes al identificar regiones con alta</w:t>
      </w:r>
      <w:r>
        <w:rPr>
          <w:lang w:val="es-ES_tradnl"/>
        </w:rPr>
        <w:t xml:space="preserve"> </w:t>
      </w:r>
      <w:r w:rsidRPr="00414D98">
        <w:rPr>
          <w:lang w:val="es-ES_tradnl"/>
        </w:rPr>
        <w:t>similitud.</w:t>
      </w:r>
    </w:p>
    <w:p w:rsidR="004905AA" w:rsidRDefault="004905AA" w:rsidP="004905AA">
      <w:pPr>
        <w:jc w:val="both"/>
        <w:rPr>
          <w:lang w:val="es-ES_tradnl"/>
        </w:rPr>
      </w:pPr>
      <w:r w:rsidRPr="00414D98">
        <w:rPr>
          <w:lang w:val="es-ES_tradnl"/>
        </w:rPr>
        <w:t>Desde que somos capaces de conocer secuencias de nucleótidos o aminoácidos, su</w:t>
      </w:r>
      <w:r>
        <w:rPr>
          <w:lang w:val="es-ES_tradnl"/>
        </w:rPr>
        <w:t xml:space="preserve"> </w:t>
      </w:r>
      <w:r w:rsidRPr="00414D98">
        <w:rPr>
          <w:lang w:val="es-ES_tradnl"/>
        </w:rPr>
        <w:t>comparación entre especies o individuos han ayudado a entender su función en el</w:t>
      </w:r>
      <w:r>
        <w:rPr>
          <w:lang w:val="es-ES_tradnl"/>
        </w:rPr>
        <w:t xml:space="preserve"> </w:t>
      </w:r>
      <w:r w:rsidRPr="00414D98">
        <w:rPr>
          <w:lang w:val="es-ES_tradnl"/>
        </w:rPr>
        <w:t>organismo.</w:t>
      </w:r>
    </w:p>
    <w:p w:rsidR="004905AA" w:rsidRDefault="004905AA" w:rsidP="004905AA">
      <w:pPr>
        <w:jc w:val="both"/>
        <w:rPr>
          <w:lang w:val="es-ES_tradnl"/>
        </w:rPr>
      </w:pPr>
    </w:p>
    <w:p w:rsidR="004905AA" w:rsidRPr="004F78F1" w:rsidRDefault="004905AA" w:rsidP="004905AA">
      <w:pPr>
        <w:jc w:val="both"/>
        <w:rPr>
          <w:color w:val="000000" w:themeColor="text1"/>
          <w:lang w:val="es-ES_tradnl"/>
        </w:rPr>
      </w:pPr>
      <w:r w:rsidRPr="004F78F1">
        <w:rPr>
          <w:color w:val="000000" w:themeColor="text1"/>
          <w:lang w:val="es-ES_tradnl"/>
        </w:rPr>
        <w:t xml:space="preserve">La </w:t>
      </w:r>
      <w:r w:rsidRPr="004F78F1">
        <w:rPr>
          <w:b/>
          <w:bCs/>
          <w:color w:val="000000" w:themeColor="text1"/>
          <w:lang w:val="es-ES_tradnl"/>
        </w:rPr>
        <w:t xml:space="preserve">homología </w:t>
      </w:r>
      <w:r w:rsidRPr="004F78F1">
        <w:rPr>
          <w:color w:val="000000" w:themeColor="text1"/>
          <w:lang w:val="es-ES_tradnl"/>
        </w:rPr>
        <w:t>es un concepto abstracto que deriva de la identidad de secuencia y la</w:t>
      </w:r>
      <w:r>
        <w:rPr>
          <w:color w:val="000000" w:themeColor="text1"/>
          <w:lang w:val="es-ES_tradnl"/>
        </w:rPr>
        <w:t xml:space="preserve"> </w:t>
      </w:r>
      <w:r w:rsidRPr="004F78F1">
        <w:rPr>
          <w:color w:val="000000" w:themeColor="text1"/>
          <w:lang w:val="es-ES_tradnl"/>
        </w:rPr>
        <w:t xml:space="preserve">función proteica, prediciendo un ancestro común. </w:t>
      </w:r>
      <w:r w:rsidRPr="004F78F1">
        <w:rPr>
          <w:color w:val="000000" w:themeColor="text1"/>
          <w:highlight w:val="yellow"/>
          <w:lang w:val="es-ES_tradnl"/>
        </w:rPr>
        <w:t>Dos secuencias podrán ser o no</w:t>
      </w:r>
      <w:r w:rsidRPr="00EF1DCA">
        <w:rPr>
          <w:color w:val="000000" w:themeColor="text1"/>
          <w:highlight w:val="yellow"/>
          <w:lang w:val="es-ES_tradnl"/>
        </w:rPr>
        <w:t xml:space="preserve"> </w:t>
      </w:r>
      <w:r w:rsidRPr="004F78F1">
        <w:rPr>
          <w:color w:val="000000" w:themeColor="text1"/>
          <w:highlight w:val="yellow"/>
          <w:lang w:val="es-ES_tradnl"/>
        </w:rPr>
        <w:t>homologas en función de si derivan de un ancestro común</w:t>
      </w:r>
      <w:r w:rsidRPr="004F78F1">
        <w:rPr>
          <w:color w:val="000000" w:themeColor="text1"/>
          <w:lang w:val="es-ES_tradnl"/>
        </w:rPr>
        <w:t>, independientemente de</w:t>
      </w:r>
      <w:r>
        <w:rPr>
          <w:color w:val="000000" w:themeColor="text1"/>
          <w:lang w:val="es-ES_tradnl"/>
        </w:rPr>
        <w:t xml:space="preserve"> </w:t>
      </w:r>
      <w:r w:rsidRPr="004F78F1">
        <w:rPr>
          <w:color w:val="000000" w:themeColor="text1"/>
          <w:lang w:val="es-ES_tradnl"/>
        </w:rPr>
        <w:t>su similitud.</w:t>
      </w:r>
      <w:r>
        <w:rPr>
          <w:color w:val="000000" w:themeColor="text1"/>
          <w:lang w:val="es-ES_tradnl"/>
        </w:rPr>
        <w:t xml:space="preserve">  E</w:t>
      </w:r>
      <w:r w:rsidRPr="00DF5414">
        <w:rPr>
          <w:color w:val="000000" w:themeColor="text1"/>
          <w:lang w:val="es-ES_tradnl"/>
        </w:rPr>
        <w:t>n teoría, podríamos tener dos secuencias con alta</w:t>
      </w:r>
      <w:r>
        <w:rPr>
          <w:color w:val="000000" w:themeColor="text1"/>
          <w:lang w:val="es-ES_tradnl"/>
        </w:rPr>
        <w:t xml:space="preserve"> </w:t>
      </w:r>
      <w:r w:rsidRPr="00DF5414">
        <w:rPr>
          <w:color w:val="000000" w:themeColor="text1"/>
          <w:lang w:val="es-ES_tradnl"/>
        </w:rPr>
        <w:t>similitud y que no fuesen homólogas (aunque no es lo habitual). A diferencia de la</w:t>
      </w:r>
      <w:r>
        <w:rPr>
          <w:color w:val="000000" w:themeColor="text1"/>
          <w:lang w:val="es-ES_tradnl"/>
        </w:rPr>
        <w:t xml:space="preserve"> </w:t>
      </w:r>
      <w:r w:rsidRPr="00DF5414">
        <w:rPr>
          <w:b/>
          <w:bCs/>
          <w:color w:val="000000" w:themeColor="text1"/>
          <w:lang w:val="es-ES_tradnl"/>
        </w:rPr>
        <w:t>similitud</w:t>
      </w:r>
      <w:r w:rsidRPr="00DF5414">
        <w:rPr>
          <w:color w:val="000000" w:themeColor="text1"/>
          <w:lang w:val="es-ES_tradnl"/>
        </w:rPr>
        <w:t xml:space="preserve">, </w:t>
      </w:r>
      <w:r w:rsidRPr="00DF5414">
        <w:rPr>
          <w:color w:val="000000" w:themeColor="text1"/>
          <w:highlight w:val="yellow"/>
          <w:lang w:val="es-ES_tradnl"/>
        </w:rPr>
        <w:t>la homología no es un término cuantitativo</w:t>
      </w:r>
      <w:r w:rsidRPr="00DF5414">
        <w:rPr>
          <w:color w:val="000000" w:themeColor="text1"/>
          <w:lang w:val="es-ES_tradnl"/>
        </w:rPr>
        <w:t>, dos secuencias son homólogas</w:t>
      </w:r>
      <w:r>
        <w:rPr>
          <w:color w:val="000000" w:themeColor="text1"/>
          <w:lang w:val="es-ES_tradnl"/>
        </w:rPr>
        <w:t xml:space="preserve"> </w:t>
      </w:r>
      <w:r w:rsidRPr="00DF5414">
        <w:rPr>
          <w:color w:val="000000" w:themeColor="text1"/>
          <w:lang w:val="es-ES_tradnl"/>
        </w:rPr>
        <w:t>o no lo son.</w:t>
      </w:r>
    </w:p>
    <w:p w:rsidR="004905AA" w:rsidRDefault="004905AA" w:rsidP="004905AA">
      <w:pPr>
        <w:jc w:val="both"/>
        <w:rPr>
          <w:lang w:val="es-ES_tradnl"/>
        </w:rPr>
      </w:pPr>
    </w:p>
    <w:p w:rsidR="004905AA" w:rsidRDefault="004905AA" w:rsidP="004905AA">
      <w:pPr>
        <w:jc w:val="both"/>
        <w:rPr>
          <w:lang w:val="es-ES_tradnl"/>
        </w:rPr>
      </w:pPr>
      <w:r>
        <w:rPr>
          <w:lang w:val="es-ES_tradnl"/>
        </w:rPr>
        <w:t xml:space="preserve">Genes: </w:t>
      </w:r>
    </w:p>
    <w:p w:rsidR="004905AA" w:rsidRDefault="004905AA" w:rsidP="004905AA">
      <w:pPr>
        <w:pStyle w:val="Prrafodelista"/>
        <w:numPr>
          <w:ilvl w:val="0"/>
          <w:numId w:val="2"/>
        </w:numPr>
        <w:jc w:val="both"/>
        <w:rPr>
          <w:lang w:val="es-ES_tradnl"/>
        </w:rPr>
      </w:pPr>
      <w:proofErr w:type="spellStart"/>
      <w:r>
        <w:rPr>
          <w:lang w:val="es-ES_tradnl"/>
        </w:rPr>
        <w:t>Parálogos</w:t>
      </w:r>
      <w:proofErr w:type="spellEnd"/>
      <w:r>
        <w:rPr>
          <w:lang w:val="es-ES_tradnl"/>
        </w:rPr>
        <w:t>: derivan de un ancestro común, misma proteína, pero tienen diferente función.</w:t>
      </w:r>
    </w:p>
    <w:p w:rsidR="004905AA" w:rsidRDefault="004905AA" w:rsidP="004905AA">
      <w:pPr>
        <w:pStyle w:val="Prrafodelista"/>
        <w:numPr>
          <w:ilvl w:val="0"/>
          <w:numId w:val="2"/>
        </w:numPr>
        <w:jc w:val="both"/>
        <w:rPr>
          <w:lang w:val="es-ES_tradnl"/>
        </w:rPr>
      </w:pPr>
      <w:r>
        <w:rPr>
          <w:lang w:val="es-ES_tradnl"/>
        </w:rPr>
        <w:t>Ortólogos: derivan de un ancestro común y tienen la misma función. La especiación da lugar a la misma proteína en diferentes organismos, preservando la misma función.</w:t>
      </w:r>
    </w:p>
    <w:p w:rsidR="004905AA" w:rsidRDefault="004905AA" w:rsidP="004905AA">
      <w:pPr>
        <w:pStyle w:val="Prrafodelista"/>
        <w:numPr>
          <w:ilvl w:val="0"/>
          <w:numId w:val="2"/>
        </w:numPr>
        <w:jc w:val="both"/>
        <w:rPr>
          <w:lang w:val="es-ES_tradnl"/>
        </w:rPr>
      </w:pPr>
      <w:r>
        <w:rPr>
          <w:lang w:val="es-ES_tradnl"/>
        </w:rPr>
        <w:t xml:space="preserve">Análogos: no derivan de un ancestro común y realizan la misma función. </w:t>
      </w:r>
    </w:p>
    <w:p w:rsidR="004905AA" w:rsidRPr="00EF1DCA" w:rsidRDefault="004905AA" w:rsidP="004905AA">
      <w:pPr>
        <w:jc w:val="both"/>
        <w:rPr>
          <w:lang w:val="es-ES_tradnl"/>
        </w:rPr>
      </w:pPr>
    </w:p>
    <w:p w:rsidR="004905AA" w:rsidRPr="000224D5" w:rsidRDefault="004905AA" w:rsidP="004905AA">
      <w:pPr>
        <w:jc w:val="both"/>
        <w:rPr>
          <w:lang w:val="es-ES_tradnl"/>
        </w:rPr>
      </w:pPr>
      <w:r w:rsidRPr="000224D5">
        <w:rPr>
          <w:b/>
          <w:bCs/>
          <w:lang w:val="es-ES_tradnl"/>
        </w:rPr>
        <w:t xml:space="preserve">Similitud de secuencia: </w:t>
      </w:r>
      <w:r w:rsidRPr="000224D5">
        <w:rPr>
          <w:lang w:val="es-ES_tradnl"/>
        </w:rPr>
        <w:t>Considera todas las coincidencias y sustituciones.</w:t>
      </w:r>
    </w:p>
    <w:p w:rsidR="004905AA" w:rsidRDefault="004905AA" w:rsidP="004905AA">
      <w:pPr>
        <w:jc w:val="both"/>
        <w:rPr>
          <w:lang w:val="es-ES_tradnl"/>
        </w:rPr>
      </w:pPr>
      <w:r w:rsidRPr="000224D5">
        <w:rPr>
          <w:lang w:val="es-ES_tradnl"/>
        </w:rPr>
        <w:t>Indica el grado de coincidencia entre dos pares de secuencias (suele expresarse en porcentajes). Incluye tanto las</w:t>
      </w:r>
      <w:r>
        <w:rPr>
          <w:lang w:val="es-ES_tradnl"/>
        </w:rPr>
        <w:t xml:space="preserve"> </w:t>
      </w:r>
      <w:r w:rsidRPr="000224D5">
        <w:rPr>
          <w:lang w:val="es-ES_tradnl"/>
        </w:rPr>
        <w:t>coincidencias exactas como las sustituciones (cuando una letra se reemplaza por otra similar).</w:t>
      </w:r>
    </w:p>
    <w:p w:rsidR="004905AA" w:rsidRDefault="004905AA" w:rsidP="004905AA">
      <w:pPr>
        <w:jc w:val="both"/>
        <w:rPr>
          <w:lang w:val="es-ES_tradnl"/>
        </w:rPr>
      </w:pPr>
    </w:p>
    <w:p w:rsidR="004905AA" w:rsidRDefault="004905AA" w:rsidP="004905AA">
      <w:pPr>
        <w:jc w:val="both"/>
        <w:rPr>
          <w:lang w:val="es-ES_tradnl"/>
        </w:rPr>
      </w:pPr>
      <w:r w:rsidRPr="000224D5">
        <w:rPr>
          <w:b/>
          <w:bCs/>
          <w:lang w:val="es-ES_tradnl"/>
        </w:rPr>
        <w:t xml:space="preserve">Identidad de secuencia: </w:t>
      </w:r>
      <w:r w:rsidRPr="000224D5">
        <w:rPr>
          <w:highlight w:val="yellow"/>
          <w:lang w:val="es-ES_tradnl"/>
        </w:rPr>
        <w:t>Solo considera las coincidencias exactas</w:t>
      </w:r>
      <w:r w:rsidRPr="000224D5">
        <w:rPr>
          <w:lang w:val="es-ES_tradnl"/>
        </w:rPr>
        <w:t>. Indica la coincidencia total entre los pares</w:t>
      </w:r>
      <w:r>
        <w:rPr>
          <w:lang w:val="es-ES_tradnl"/>
        </w:rPr>
        <w:t xml:space="preserve"> </w:t>
      </w:r>
      <w:r w:rsidRPr="000224D5">
        <w:rPr>
          <w:lang w:val="es-ES_tradnl"/>
        </w:rPr>
        <w:t xml:space="preserve">de secuencias (similitud del 100%). </w:t>
      </w:r>
      <w:r w:rsidRPr="00732727">
        <w:rPr>
          <w:highlight w:val="yellow"/>
          <w:lang w:val="es-ES_tradnl"/>
        </w:rPr>
        <w:t xml:space="preserve">La </w:t>
      </w:r>
      <w:r w:rsidRPr="00732727">
        <w:rPr>
          <w:b/>
          <w:bCs/>
          <w:highlight w:val="yellow"/>
          <w:lang w:val="es-ES_tradnl"/>
        </w:rPr>
        <w:t xml:space="preserve">identidad </w:t>
      </w:r>
      <w:r w:rsidRPr="00732727">
        <w:rPr>
          <w:highlight w:val="yellow"/>
          <w:lang w:val="es-ES_tradnl"/>
        </w:rPr>
        <w:t xml:space="preserve">es un </w:t>
      </w:r>
      <w:r w:rsidRPr="00732727">
        <w:rPr>
          <w:b/>
          <w:bCs/>
          <w:highlight w:val="yellow"/>
          <w:lang w:val="es-ES_tradnl"/>
        </w:rPr>
        <w:t xml:space="preserve">valor </w:t>
      </w:r>
      <w:r w:rsidRPr="00732727">
        <w:rPr>
          <w:highlight w:val="yellow"/>
          <w:lang w:val="es-ES_tradnl"/>
        </w:rPr>
        <w:t>que viene dado según el método de alineamiento empleado.</w:t>
      </w:r>
    </w:p>
    <w:p w:rsidR="004905AA" w:rsidRDefault="004905AA" w:rsidP="004905AA">
      <w:pPr>
        <w:jc w:val="both"/>
        <w:rPr>
          <w:lang w:val="es-ES_tradnl"/>
        </w:rPr>
      </w:pPr>
    </w:p>
    <w:p w:rsidR="004905AA" w:rsidRDefault="004905AA" w:rsidP="004905AA">
      <w:pPr>
        <w:jc w:val="both"/>
        <w:rPr>
          <w:lang w:val="es-ES_tradnl"/>
        </w:rPr>
      </w:pPr>
      <w:r w:rsidRPr="004211E9">
        <w:rPr>
          <w:lang w:val="es-ES_tradnl"/>
        </w:rPr>
        <w:t>Una alta identidad de secuencias sugiere que el ancestro común es más reciente, mientras que una baja identidad sugiere</w:t>
      </w:r>
      <w:r>
        <w:rPr>
          <w:lang w:val="es-ES_tradnl"/>
        </w:rPr>
        <w:t xml:space="preserve"> </w:t>
      </w:r>
      <w:r w:rsidRPr="004211E9">
        <w:rPr>
          <w:lang w:val="es-ES_tradnl"/>
        </w:rPr>
        <w:t>una mayor divergencia</w:t>
      </w:r>
      <w:r>
        <w:rPr>
          <w:lang w:val="es-ES_tradnl"/>
        </w:rPr>
        <w:t>.</w:t>
      </w:r>
    </w:p>
    <w:p w:rsidR="004905AA" w:rsidRDefault="004905AA" w:rsidP="004905AA">
      <w:pPr>
        <w:jc w:val="both"/>
        <w:rPr>
          <w:lang w:val="es-ES_tradnl"/>
        </w:rPr>
      </w:pPr>
    </w:p>
    <w:p w:rsidR="004905AA" w:rsidRDefault="004905AA" w:rsidP="004905AA">
      <w:pPr>
        <w:jc w:val="both"/>
        <w:rPr>
          <w:lang w:val="es-ES_tradnl"/>
        </w:rPr>
      </w:pPr>
      <w:r w:rsidRPr="009C5275">
        <w:rPr>
          <w:lang w:val="es-ES_tradnl"/>
        </w:rPr>
        <w:t>Cuando comparamos secuencias lo hacemos con el objetivo principal de caracterizar</w:t>
      </w:r>
      <w:r>
        <w:rPr>
          <w:lang w:val="es-ES_tradnl"/>
        </w:rPr>
        <w:t xml:space="preserve"> </w:t>
      </w:r>
      <w:r w:rsidRPr="009C5275">
        <w:rPr>
          <w:lang w:val="es-ES_tradnl"/>
        </w:rPr>
        <w:t>a secuencia problema, asignarle un organismo y función. Para esto nos basaremos</w:t>
      </w:r>
      <w:r>
        <w:rPr>
          <w:lang w:val="es-ES_tradnl"/>
        </w:rPr>
        <w:t xml:space="preserve"> </w:t>
      </w:r>
      <w:r w:rsidRPr="009C5275">
        <w:rPr>
          <w:lang w:val="es-ES_tradnl"/>
        </w:rPr>
        <w:t>principalmente en el valor de similitud e identidad entre dos secuencias. Este valor</w:t>
      </w:r>
      <w:r>
        <w:rPr>
          <w:lang w:val="es-ES_tradnl"/>
        </w:rPr>
        <w:t xml:space="preserve"> </w:t>
      </w:r>
      <w:r w:rsidRPr="009C5275">
        <w:rPr>
          <w:lang w:val="es-ES_tradnl"/>
        </w:rPr>
        <w:t>se puede utilizar para inferir homología, pero no es un valor directo de la misma. Si</w:t>
      </w:r>
      <w:r>
        <w:rPr>
          <w:lang w:val="es-ES_tradnl"/>
        </w:rPr>
        <w:t xml:space="preserve"> </w:t>
      </w:r>
      <w:r w:rsidRPr="009C5275">
        <w:rPr>
          <w:lang w:val="es-ES_tradnl"/>
        </w:rPr>
        <w:t>bien dos secuencias que se parecen por encima de un umbral de identidad pueden</w:t>
      </w:r>
      <w:r>
        <w:rPr>
          <w:lang w:val="es-ES_tradnl"/>
        </w:rPr>
        <w:t xml:space="preserve"> </w:t>
      </w:r>
      <w:r w:rsidRPr="009C5275">
        <w:rPr>
          <w:lang w:val="es-ES_tradnl"/>
        </w:rPr>
        <w:t>tener la misma función, no existe un valor exacto que lo indique, solo podremos decir</w:t>
      </w:r>
      <w:r>
        <w:rPr>
          <w:lang w:val="es-ES_tradnl"/>
        </w:rPr>
        <w:t xml:space="preserve"> </w:t>
      </w:r>
      <w:r w:rsidRPr="009C5275">
        <w:rPr>
          <w:lang w:val="es-ES_tradnl"/>
        </w:rPr>
        <w:t>que guardan cierta homología.</w:t>
      </w:r>
    </w:p>
    <w:p w:rsidR="004905AA" w:rsidRDefault="004905AA" w:rsidP="004905AA">
      <w:pPr>
        <w:jc w:val="both"/>
        <w:rPr>
          <w:lang w:val="es-ES_tradnl"/>
        </w:rPr>
      </w:pPr>
      <w:r w:rsidRPr="009C5275">
        <w:rPr>
          <w:lang w:val="es-ES_tradnl"/>
        </w:rPr>
        <w:lastRenderedPageBreak/>
        <w:t>A pesar de lo que estamos indicando, en la práctica, cuando alinean secuencias</w:t>
      </w:r>
      <w:r>
        <w:rPr>
          <w:lang w:val="es-ES_tradnl"/>
        </w:rPr>
        <w:t xml:space="preserve"> </w:t>
      </w:r>
      <w:r w:rsidRPr="009C5275">
        <w:rPr>
          <w:lang w:val="es-ES_tradnl"/>
        </w:rPr>
        <w:t>largas, estas solo ocurren por evolución. En cambio, los alineamientos cortos o</w:t>
      </w:r>
      <w:r>
        <w:rPr>
          <w:lang w:val="es-ES_tradnl"/>
        </w:rPr>
        <w:t xml:space="preserve"> </w:t>
      </w:r>
      <w:r w:rsidRPr="009C5275">
        <w:rPr>
          <w:lang w:val="es-ES_tradnl"/>
        </w:rPr>
        <w:t>pequeños si</w:t>
      </w:r>
      <w:r>
        <w:rPr>
          <w:lang w:val="es-ES_tradnl"/>
        </w:rPr>
        <w:t xml:space="preserve"> </w:t>
      </w:r>
      <w:r w:rsidRPr="009C5275">
        <w:rPr>
          <w:lang w:val="es-ES_tradnl"/>
        </w:rPr>
        <w:t>pueden deberse a la convergencia evolutiva.</w:t>
      </w:r>
    </w:p>
    <w:p w:rsidR="004905AA" w:rsidRDefault="004905AA" w:rsidP="004905AA">
      <w:pPr>
        <w:jc w:val="both"/>
        <w:rPr>
          <w:lang w:val="es-ES_tradnl"/>
        </w:rPr>
      </w:pPr>
    </w:p>
    <w:p w:rsidR="004905AA" w:rsidRPr="003A5227" w:rsidRDefault="004905AA" w:rsidP="004905AA">
      <w:pPr>
        <w:jc w:val="both"/>
        <w:rPr>
          <w:b/>
          <w:bCs/>
          <w:lang w:val="es-ES_tradnl"/>
        </w:rPr>
      </w:pPr>
      <w:r w:rsidRPr="003A5227">
        <w:rPr>
          <w:b/>
          <w:bCs/>
          <w:lang w:val="es-ES_tradnl"/>
        </w:rPr>
        <w:t>Puntuación de alineamientos</w:t>
      </w:r>
    </w:p>
    <w:p w:rsidR="004905AA" w:rsidRDefault="004905AA" w:rsidP="004905AA">
      <w:pPr>
        <w:pStyle w:val="Prrafodelista"/>
        <w:numPr>
          <w:ilvl w:val="0"/>
          <w:numId w:val="1"/>
        </w:numPr>
        <w:jc w:val="both"/>
        <w:rPr>
          <w:lang w:val="es-ES_tradnl"/>
        </w:rPr>
      </w:pPr>
      <w:r>
        <w:rPr>
          <w:lang w:val="es-ES_tradnl"/>
        </w:rPr>
        <w:t>Número de letras que coinciden</w:t>
      </w:r>
    </w:p>
    <w:p w:rsidR="004905AA" w:rsidRDefault="004905AA" w:rsidP="004905AA">
      <w:pPr>
        <w:pStyle w:val="Prrafodelista"/>
        <w:numPr>
          <w:ilvl w:val="0"/>
          <w:numId w:val="1"/>
        </w:numPr>
        <w:jc w:val="both"/>
        <w:rPr>
          <w:lang w:val="es-ES_tradnl"/>
        </w:rPr>
      </w:pPr>
      <w:r>
        <w:rPr>
          <w:lang w:val="es-ES_tradnl"/>
        </w:rPr>
        <w:t xml:space="preserve">Porcentaje de identidad, número de coincidencias cada cien posiciones. </w:t>
      </w:r>
    </w:p>
    <w:p w:rsidR="004905AA" w:rsidRDefault="004905AA" w:rsidP="004905AA">
      <w:pPr>
        <w:pStyle w:val="Prrafodelista"/>
        <w:numPr>
          <w:ilvl w:val="0"/>
          <w:numId w:val="1"/>
        </w:numPr>
        <w:jc w:val="both"/>
        <w:rPr>
          <w:lang w:val="es-ES_tradnl"/>
        </w:rPr>
      </w:pPr>
      <w:r>
        <w:rPr>
          <w:lang w:val="es-ES_tradnl"/>
        </w:rPr>
        <w:t xml:space="preserve">Porcentaje de similitud, tiene en cuenta la similitud fisicoquímica de los diferentes aminoácidos. </w:t>
      </w:r>
    </w:p>
    <w:p w:rsidR="004905AA" w:rsidRDefault="004905AA" w:rsidP="004905AA">
      <w:pPr>
        <w:jc w:val="both"/>
        <w:rPr>
          <w:lang w:val="es-ES_tradnl"/>
        </w:rPr>
      </w:pPr>
    </w:p>
    <w:p w:rsidR="004905AA" w:rsidRDefault="004905AA" w:rsidP="004905AA">
      <w:pPr>
        <w:jc w:val="both"/>
        <w:rPr>
          <w:lang w:val="es-ES_tradnl"/>
        </w:rPr>
      </w:pPr>
      <w:r>
        <w:rPr>
          <w:lang w:val="es-ES_tradnl"/>
        </w:rPr>
        <w:t xml:space="preserve">Se suelen incluir dos penalizaciones para los </w:t>
      </w:r>
      <w:r>
        <w:rPr>
          <w:i/>
          <w:iCs/>
          <w:lang w:val="es-ES_tradnl"/>
        </w:rPr>
        <w:t>gaps</w:t>
      </w:r>
      <w:r>
        <w:rPr>
          <w:lang w:val="es-ES_tradnl"/>
        </w:rPr>
        <w:t xml:space="preserve">, una para abrir el </w:t>
      </w:r>
      <w:r>
        <w:rPr>
          <w:i/>
          <w:iCs/>
          <w:lang w:val="es-ES_tradnl"/>
        </w:rPr>
        <w:t>gap</w:t>
      </w:r>
      <w:r>
        <w:rPr>
          <w:lang w:val="es-ES_tradnl"/>
        </w:rPr>
        <w:t xml:space="preserve"> y otra para extenderlo. Este último suele ser menos costoso. De entre todos los alineamientos posibles el óptimo es el que presenta una máxima puntuación para el sistema de puntuación dado. </w:t>
      </w:r>
    </w:p>
    <w:p w:rsidR="004905AA" w:rsidRDefault="004905AA" w:rsidP="004905AA">
      <w:pPr>
        <w:jc w:val="both"/>
        <w:rPr>
          <w:lang w:val="es-ES_tradnl"/>
        </w:rPr>
      </w:pPr>
    </w:p>
    <w:p w:rsidR="004905AA" w:rsidRPr="003A5227" w:rsidRDefault="004905AA" w:rsidP="004905AA">
      <w:pPr>
        <w:jc w:val="both"/>
        <w:rPr>
          <w:lang w:val="es-ES_tradnl"/>
        </w:rPr>
      </w:pPr>
      <w:r w:rsidRPr="00EA26CD">
        <w:rPr>
          <w:lang w:val="es-ES_tradnl"/>
        </w:rPr>
        <w:t>Algunas de las variables más comunes que se tienen en cuenta en estos sistemas de</w:t>
      </w:r>
      <w:r>
        <w:rPr>
          <w:lang w:val="es-ES_tradnl"/>
        </w:rPr>
        <w:t xml:space="preserve"> </w:t>
      </w:r>
      <w:r w:rsidRPr="00EA26CD">
        <w:rPr>
          <w:lang w:val="es-ES_tradnl"/>
        </w:rPr>
        <w:t>puntuación son, el número de letras que coinciden (puntuación positiva al coincidir y</w:t>
      </w:r>
      <w:r>
        <w:rPr>
          <w:lang w:val="es-ES_tradnl"/>
        </w:rPr>
        <w:t xml:space="preserve"> </w:t>
      </w:r>
      <w:r w:rsidRPr="00EA26CD">
        <w:rPr>
          <w:lang w:val="es-ES_tradnl"/>
        </w:rPr>
        <w:t>negativa al no coincidir), el porcentaje de identidad, número de coincidencias cada</w:t>
      </w:r>
      <w:r>
        <w:rPr>
          <w:lang w:val="es-ES_tradnl"/>
        </w:rPr>
        <w:t xml:space="preserve"> </w:t>
      </w:r>
      <w:r w:rsidRPr="00EA26CD">
        <w:rPr>
          <w:lang w:val="es-ES_tradnl"/>
        </w:rPr>
        <w:t>100 posiciones o el porcentaje de similitud (al alinear aminoácidos, tiene en cuenta</w:t>
      </w:r>
      <w:r>
        <w:rPr>
          <w:lang w:val="es-ES_tradnl"/>
        </w:rPr>
        <w:t xml:space="preserve"> </w:t>
      </w:r>
      <w:r w:rsidRPr="00EA26CD">
        <w:rPr>
          <w:lang w:val="es-ES_tradnl"/>
        </w:rPr>
        <w:t>sus características físico-químicas).</w:t>
      </w:r>
    </w:p>
    <w:p w:rsidR="004905AA" w:rsidRDefault="004905AA" w:rsidP="004905AA">
      <w:pPr>
        <w:jc w:val="both"/>
        <w:rPr>
          <w:lang w:val="es-ES_tradnl"/>
        </w:rPr>
      </w:pPr>
    </w:p>
    <w:p w:rsidR="004905AA" w:rsidRDefault="004905AA" w:rsidP="004905AA">
      <w:pPr>
        <w:jc w:val="both"/>
        <w:rPr>
          <w:lang w:val="es-ES_tradnl"/>
        </w:rPr>
      </w:pPr>
      <w:r w:rsidRPr="009E5C86">
        <w:rPr>
          <w:lang w:val="es-ES_tradnl"/>
        </w:rPr>
        <w:t>Existen dos tipos de alineamientos, a nivel de nucleótido y a nivel de aminoácidos. La</w:t>
      </w:r>
      <w:r>
        <w:rPr>
          <w:lang w:val="es-ES_tradnl"/>
        </w:rPr>
        <w:t xml:space="preserve"> </w:t>
      </w:r>
      <w:r w:rsidRPr="009E5C86">
        <w:rPr>
          <w:lang w:val="es-ES_tradnl"/>
        </w:rPr>
        <w:t>comparación de secuencia a nivel de nucleótido es útil para estudiar filogenia y</w:t>
      </w:r>
      <w:r>
        <w:rPr>
          <w:lang w:val="es-ES_tradnl"/>
        </w:rPr>
        <w:t xml:space="preserve"> </w:t>
      </w:r>
      <w:r w:rsidRPr="009E5C86">
        <w:rPr>
          <w:lang w:val="es-ES_tradnl"/>
        </w:rPr>
        <w:t>buscar</w:t>
      </w:r>
      <w:r>
        <w:rPr>
          <w:lang w:val="es-ES_tradnl"/>
        </w:rPr>
        <w:t xml:space="preserve"> </w:t>
      </w:r>
      <w:r w:rsidRPr="009E5C86">
        <w:rPr>
          <w:lang w:val="es-ES_tradnl"/>
        </w:rPr>
        <w:t xml:space="preserve">diferencias singulares como la aparición de </w:t>
      </w:r>
      <w:proofErr w:type="spellStart"/>
      <w:r w:rsidRPr="009E5C86">
        <w:rPr>
          <w:lang w:val="es-ES_tradnl"/>
        </w:rPr>
        <w:t>SNPs</w:t>
      </w:r>
      <w:proofErr w:type="spellEnd"/>
      <w:r w:rsidRPr="009E5C86">
        <w:rPr>
          <w:lang w:val="es-ES_tradnl"/>
        </w:rPr>
        <w:t>. Por otro lado, el</w:t>
      </w:r>
      <w:r>
        <w:rPr>
          <w:lang w:val="es-ES_tradnl"/>
        </w:rPr>
        <w:t xml:space="preserve"> </w:t>
      </w:r>
      <w:r w:rsidRPr="009E5C86">
        <w:rPr>
          <w:lang w:val="es-ES_tradnl"/>
        </w:rPr>
        <w:t>alineamiento de secuencias de aminoácidos es útil para el estudio de homología y</w:t>
      </w:r>
      <w:r>
        <w:rPr>
          <w:lang w:val="es-ES_tradnl"/>
        </w:rPr>
        <w:t xml:space="preserve"> </w:t>
      </w:r>
      <w:r w:rsidRPr="009E5C86">
        <w:rPr>
          <w:lang w:val="es-ES_tradnl"/>
        </w:rPr>
        <w:t>función de las</w:t>
      </w:r>
      <w:r>
        <w:rPr>
          <w:lang w:val="es-ES_tradnl"/>
        </w:rPr>
        <w:t xml:space="preserve"> </w:t>
      </w:r>
      <w:r w:rsidRPr="009E5C86">
        <w:rPr>
          <w:lang w:val="es-ES_tradnl"/>
        </w:rPr>
        <w:t>proteínas, ya que a mayor identidad en la secuencia proteica mayor</w:t>
      </w:r>
      <w:r>
        <w:rPr>
          <w:lang w:val="es-ES_tradnl"/>
        </w:rPr>
        <w:t xml:space="preserve"> </w:t>
      </w:r>
      <w:r w:rsidRPr="009E5C86">
        <w:rPr>
          <w:lang w:val="es-ES_tradnl"/>
        </w:rPr>
        <w:t>posibilidad de que se comparta la función</w:t>
      </w:r>
      <w:r>
        <w:rPr>
          <w:lang w:val="es-ES_tradnl"/>
        </w:rPr>
        <w:t xml:space="preserve">. </w:t>
      </w:r>
    </w:p>
    <w:p w:rsidR="004905AA" w:rsidRDefault="004905AA" w:rsidP="004905AA">
      <w:pPr>
        <w:jc w:val="both"/>
        <w:rPr>
          <w:lang w:val="es-ES_tradnl"/>
        </w:rPr>
      </w:pPr>
    </w:p>
    <w:p w:rsidR="004905AA" w:rsidRDefault="004905AA" w:rsidP="004905AA">
      <w:pPr>
        <w:jc w:val="both"/>
        <w:rPr>
          <w:lang w:val="es-ES_tradnl"/>
        </w:rPr>
      </w:pPr>
      <w:proofErr w:type="spellStart"/>
      <w:r>
        <w:rPr>
          <w:b/>
          <w:bCs/>
          <w:lang w:val="es-ES_tradnl"/>
        </w:rPr>
        <w:t>Pairwise</w:t>
      </w:r>
      <w:proofErr w:type="spellEnd"/>
      <w:r>
        <w:rPr>
          <w:b/>
          <w:bCs/>
          <w:lang w:val="es-ES_tradnl"/>
        </w:rPr>
        <w:t xml:space="preserve"> o por parejas</w:t>
      </w:r>
    </w:p>
    <w:p w:rsidR="004905AA" w:rsidRDefault="004905AA" w:rsidP="004905AA">
      <w:pPr>
        <w:jc w:val="both"/>
        <w:rPr>
          <w:lang w:val="es-ES_tradnl"/>
        </w:rPr>
      </w:pPr>
      <w:r>
        <w:rPr>
          <w:lang w:val="es-ES_tradnl"/>
        </w:rPr>
        <w:t xml:space="preserve">El alineamiento más sencillo es el alineamiento </w:t>
      </w:r>
      <w:proofErr w:type="spellStart"/>
      <w:r>
        <w:rPr>
          <w:lang w:val="es-ES_tradnl"/>
        </w:rPr>
        <w:t>pairwise</w:t>
      </w:r>
      <w:proofErr w:type="spellEnd"/>
      <w:r>
        <w:rPr>
          <w:lang w:val="es-ES_tradnl"/>
        </w:rPr>
        <w:t xml:space="preserve"> o por parejas, donde se comparan secuencias de dos en dos. </w:t>
      </w:r>
    </w:p>
    <w:p w:rsidR="004905AA" w:rsidRPr="00AA399E" w:rsidRDefault="004905AA" w:rsidP="004905AA">
      <w:pPr>
        <w:jc w:val="both"/>
        <w:rPr>
          <w:lang w:val="es-ES_tradnl"/>
        </w:rPr>
      </w:pPr>
      <w:r>
        <w:rPr>
          <w:lang w:val="es-ES_tradnl"/>
        </w:rPr>
        <w:t xml:space="preserve">Comparación de dos secuencias mediante búsqueda de patrones de caracteres comunes. </w:t>
      </w:r>
    </w:p>
    <w:p w:rsidR="004905AA" w:rsidRDefault="004905AA" w:rsidP="004905AA">
      <w:pPr>
        <w:jc w:val="both"/>
        <w:rPr>
          <w:highlight w:val="cyan"/>
          <w:lang w:val="es-ES_tradnl"/>
        </w:rPr>
      </w:pPr>
    </w:p>
    <w:p w:rsidR="004905AA" w:rsidRDefault="004905AA" w:rsidP="004905AA">
      <w:pPr>
        <w:jc w:val="both"/>
        <w:rPr>
          <w:lang w:val="es-ES_tradnl"/>
        </w:rPr>
      </w:pPr>
      <w:r w:rsidRPr="001639A1">
        <w:rPr>
          <w:highlight w:val="cyan"/>
          <w:lang w:val="es-ES_tradnl"/>
        </w:rPr>
        <w:t>ALINEAMIENTO GLOBAL</w:t>
      </w:r>
      <w:r>
        <w:rPr>
          <w:lang w:val="es-ES_tradnl"/>
        </w:rPr>
        <w:t xml:space="preserve">: el objetivo es alinear toda la extensión de dos o más secuencias, maximizando la similitud a lo largo de toda su longitud. </w:t>
      </w:r>
    </w:p>
    <w:p w:rsidR="004905AA" w:rsidRDefault="004905AA" w:rsidP="004905AA">
      <w:pPr>
        <w:pStyle w:val="Prrafodelista"/>
        <w:numPr>
          <w:ilvl w:val="0"/>
          <w:numId w:val="1"/>
        </w:numPr>
        <w:jc w:val="both"/>
        <w:rPr>
          <w:lang w:val="es-ES_tradnl"/>
        </w:rPr>
      </w:pPr>
      <w:r>
        <w:rPr>
          <w:lang w:val="es-ES_tradnl"/>
        </w:rPr>
        <w:t>Secuencias de longitud similar</w:t>
      </w:r>
    </w:p>
    <w:p w:rsidR="004905AA" w:rsidRDefault="004905AA" w:rsidP="004905AA">
      <w:pPr>
        <w:pStyle w:val="Prrafodelista"/>
        <w:numPr>
          <w:ilvl w:val="0"/>
          <w:numId w:val="1"/>
        </w:numPr>
        <w:jc w:val="both"/>
        <w:rPr>
          <w:lang w:val="es-ES_tradnl"/>
        </w:rPr>
      </w:pPr>
      <w:r>
        <w:rPr>
          <w:lang w:val="es-ES_tradnl"/>
        </w:rPr>
        <w:t xml:space="preserve">Se busca estudiar la similitud base a base. Busca regiones de similitud a lo largo de toda la secuencia. </w:t>
      </w:r>
    </w:p>
    <w:p w:rsidR="004905AA" w:rsidRDefault="004905AA" w:rsidP="004905AA">
      <w:pPr>
        <w:pStyle w:val="Prrafodelista"/>
        <w:numPr>
          <w:ilvl w:val="0"/>
          <w:numId w:val="1"/>
        </w:numPr>
        <w:jc w:val="both"/>
        <w:rPr>
          <w:lang w:val="es-ES_tradnl"/>
        </w:rPr>
      </w:pPr>
      <w:r>
        <w:rPr>
          <w:lang w:val="es-ES_tradnl"/>
        </w:rPr>
        <w:t xml:space="preserve">Penaliza las inserciones y deleciones (gaps) para mantener la alineación global. </w:t>
      </w:r>
    </w:p>
    <w:p w:rsidR="004905AA" w:rsidRDefault="004905AA" w:rsidP="004905AA">
      <w:pPr>
        <w:pStyle w:val="Prrafodelista"/>
        <w:numPr>
          <w:ilvl w:val="0"/>
          <w:numId w:val="1"/>
        </w:numPr>
        <w:jc w:val="both"/>
        <w:rPr>
          <w:lang w:val="es-ES_tradnl"/>
        </w:rPr>
      </w:pPr>
      <w:r>
        <w:rPr>
          <w:lang w:val="es-ES_tradnl"/>
        </w:rPr>
        <w:t>Adecuado para secuencias con alta similitud y longitud similar (como secuencias filogenéticamente cercanas).</w:t>
      </w:r>
    </w:p>
    <w:p w:rsidR="004905AA" w:rsidRDefault="004905AA" w:rsidP="004905AA">
      <w:pPr>
        <w:jc w:val="both"/>
        <w:rPr>
          <w:lang w:val="es-ES_tradnl"/>
        </w:rPr>
      </w:pPr>
      <w:r>
        <w:rPr>
          <w:lang w:val="es-ES_tradnl"/>
        </w:rPr>
        <w:t xml:space="preserve">Usos: </w:t>
      </w:r>
    </w:p>
    <w:p w:rsidR="004905AA" w:rsidRDefault="004905AA" w:rsidP="004905AA">
      <w:pPr>
        <w:pStyle w:val="Prrafodelista"/>
        <w:numPr>
          <w:ilvl w:val="0"/>
          <w:numId w:val="1"/>
        </w:numPr>
        <w:jc w:val="both"/>
        <w:rPr>
          <w:lang w:val="es-ES_tradnl"/>
        </w:rPr>
      </w:pPr>
      <w:r>
        <w:rPr>
          <w:lang w:val="es-ES_tradnl"/>
        </w:rPr>
        <w:t xml:space="preserve">Comparación de secuencias homólogas (con un ancestro común) para estudiar la evolución y función. </w:t>
      </w:r>
    </w:p>
    <w:p w:rsidR="004905AA" w:rsidRDefault="004905AA" w:rsidP="004905AA">
      <w:pPr>
        <w:pStyle w:val="Prrafodelista"/>
        <w:numPr>
          <w:ilvl w:val="0"/>
          <w:numId w:val="1"/>
        </w:numPr>
        <w:jc w:val="both"/>
        <w:rPr>
          <w:lang w:val="es-ES_tradnl"/>
        </w:rPr>
      </w:pPr>
      <w:r>
        <w:rPr>
          <w:lang w:val="es-ES_tradnl"/>
        </w:rPr>
        <w:t xml:space="preserve">Identificación de mutaciones y variaciones genética. </w:t>
      </w:r>
    </w:p>
    <w:p w:rsidR="004905AA" w:rsidRDefault="004905AA" w:rsidP="004905AA">
      <w:pPr>
        <w:pStyle w:val="Prrafodelista"/>
        <w:numPr>
          <w:ilvl w:val="0"/>
          <w:numId w:val="1"/>
        </w:numPr>
        <w:jc w:val="both"/>
        <w:rPr>
          <w:lang w:val="es-ES_tradnl"/>
        </w:rPr>
      </w:pPr>
      <w:r>
        <w:rPr>
          <w:lang w:val="es-ES_tradnl"/>
        </w:rPr>
        <w:t xml:space="preserve">Análisis filogenético para construir árboles evolutivos. </w:t>
      </w:r>
    </w:p>
    <w:p w:rsidR="004905AA" w:rsidRDefault="004905AA" w:rsidP="004905AA">
      <w:pPr>
        <w:jc w:val="both"/>
        <w:rPr>
          <w:lang w:val="es-ES_tradnl"/>
        </w:rPr>
      </w:pPr>
      <w:r>
        <w:rPr>
          <w:lang w:val="es-ES_tradnl"/>
        </w:rPr>
        <w:lastRenderedPageBreak/>
        <w:t xml:space="preserve">Algoritmo: </w:t>
      </w:r>
      <w:proofErr w:type="spellStart"/>
      <w:r>
        <w:rPr>
          <w:lang w:val="es-ES_tradnl"/>
        </w:rPr>
        <w:t>Needleman-Wunsch</w:t>
      </w:r>
      <w:proofErr w:type="spellEnd"/>
    </w:p>
    <w:p w:rsidR="004905AA" w:rsidRPr="001639A1" w:rsidRDefault="004905AA" w:rsidP="004905AA">
      <w:pPr>
        <w:jc w:val="both"/>
        <w:rPr>
          <w:lang w:val="es-ES_tradnl"/>
        </w:rPr>
      </w:pPr>
      <w:proofErr w:type="spellStart"/>
      <w:r>
        <w:rPr>
          <w:lang w:val="es-ES_tradnl"/>
        </w:rPr>
        <w:t>Ej</w:t>
      </w:r>
      <w:proofErr w:type="spellEnd"/>
      <w:r>
        <w:rPr>
          <w:lang w:val="es-ES_tradnl"/>
        </w:rPr>
        <w:t xml:space="preserve">: </w:t>
      </w:r>
      <w:proofErr w:type="spellStart"/>
      <w:r>
        <w:rPr>
          <w:lang w:val="es-ES_tradnl"/>
        </w:rPr>
        <w:t>ClustalOmega</w:t>
      </w:r>
      <w:proofErr w:type="spellEnd"/>
    </w:p>
    <w:p w:rsidR="004905AA" w:rsidRDefault="004905AA" w:rsidP="004905AA">
      <w:pPr>
        <w:jc w:val="both"/>
        <w:rPr>
          <w:lang w:val="es-ES_tradnl"/>
        </w:rPr>
      </w:pPr>
    </w:p>
    <w:p w:rsidR="004905AA" w:rsidRDefault="004905AA" w:rsidP="004905AA">
      <w:pPr>
        <w:jc w:val="both"/>
        <w:rPr>
          <w:lang w:val="es-ES_tradnl"/>
        </w:rPr>
      </w:pPr>
      <w:r w:rsidRPr="001639A1">
        <w:rPr>
          <w:highlight w:val="cyan"/>
          <w:lang w:val="es-ES_tradnl"/>
        </w:rPr>
        <w:t>ALINEAMIENTO LOCAL:</w:t>
      </w:r>
      <w:r>
        <w:rPr>
          <w:lang w:val="es-ES_tradnl"/>
        </w:rPr>
        <w:t xml:space="preserve"> el objetivo es identificar regiones de alta similitud dentro de secuencias que pueden ser de diferente longitud o tener regiones no relacionadas. </w:t>
      </w:r>
    </w:p>
    <w:p w:rsidR="004905AA" w:rsidRDefault="004905AA" w:rsidP="004905AA">
      <w:pPr>
        <w:pStyle w:val="Prrafodelista"/>
        <w:numPr>
          <w:ilvl w:val="0"/>
          <w:numId w:val="1"/>
        </w:numPr>
        <w:jc w:val="both"/>
        <w:rPr>
          <w:lang w:val="es-ES_tradnl"/>
        </w:rPr>
      </w:pPr>
      <w:r>
        <w:rPr>
          <w:lang w:val="es-ES_tradnl"/>
        </w:rPr>
        <w:t>Ambas secuencias no tienen por qué tener el mismo tamaño</w:t>
      </w:r>
    </w:p>
    <w:p w:rsidR="004905AA" w:rsidRDefault="004905AA" w:rsidP="004905AA">
      <w:pPr>
        <w:pStyle w:val="Prrafodelista"/>
        <w:numPr>
          <w:ilvl w:val="0"/>
          <w:numId w:val="1"/>
        </w:numPr>
        <w:jc w:val="both"/>
        <w:rPr>
          <w:lang w:val="es-ES_tradnl"/>
        </w:rPr>
      </w:pPr>
      <w:r>
        <w:rPr>
          <w:lang w:val="es-ES_tradnl"/>
        </w:rPr>
        <w:t xml:space="preserve">Se buscan regiones de alta identidad para caracterizar la secuencia. </w:t>
      </w:r>
    </w:p>
    <w:p w:rsidR="004905AA" w:rsidRDefault="004905AA" w:rsidP="004905AA">
      <w:pPr>
        <w:pStyle w:val="Prrafodelista"/>
        <w:numPr>
          <w:ilvl w:val="0"/>
          <w:numId w:val="1"/>
        </w:numPr>
        <w:jc w:val="both"/>
        <w:rPr>
          <w:lang w:val="es-ES_tradnl"/>
        </w:rPr>
      </w:pPr>
      <w:r>
        <w:rPr>
          <w:lang w:val="es-ES_tradnl"/>
        </w:rPr>
        <w:t xml:space="preserve">Se enfoca en encontrar las regiones más similares, sin necesidad de alinear toda la secuencia. </w:t>
      </w:r>
    </w:p>
    <w:p w:rsidR="004905AA" w:rsidRDefault="004905AA" w:rsidP="004905AA">
      <w:pPr>
        <w:pStyle w:val="Prrafodelista"/>
        <w:numPr>
          <w:ilvl w:val="0"/>
          <w:numId w:val="1"/>
        </w:numPr>
        <w:jc w:val="both"/>
        <w:rPr>
          <w:lang w:val="es-ES_tradnl"/>
        </w:rPr>
      </w:pPr>
      <w:r>
        <w:rPr>
          <w:lang w:val="es-ES_tradnl"/>
        </w:rPr>
        <w:t xml:space="preserve">Permite gaps al inicio y final de las secuencias. </w:t>
      </w:r>
    </w:p>
    <w:p w:rsidR="004905AA" w:rsidRDefault="004905AA" w:rsidP="004905AA">
      <w:pPr>
        <w:pStyle w:val="Prrafodelista"/>
        <w:numPr>
          <w:ilvl w:val="0"/>
          <w:numId w:val="1"/>
        </w:numPr>
        <w:jc w:val="both"/>
        <w:rPr>
          <w:lang w:val="es-ES_tradnl"/>
        </w:rPr>
      </w:pPr>
      <w:r>
        <w:rPr>
          <w:lang w:val="es-ES_tradnl"/>
        </w:rPr>
        <w:t xml:space="preserve">Útil para secuencias con baja similitud global o dominios conservados. </w:t>
      </w:r>
    </w:p>
    <w:p w:rsidR="004905AA" w:rsidRDefault="004905AA" w:rsidP="004905AA">
      <w:pPr>
        <w:jc w:val="both"/>
        <w:rPr>
          <w:lang w:val="es-ES_tradnl"/>
        </w:rPr>
      </w:pPr>
    </w:p>
    <w:p w:rsidR="004905AA" w:rsidRDefault="004905AA" w:rsidP="004905AA">
      <w:pPr>
        <w:jc w:val="both"/>
        <w:rPr>
          <w:lang w:val="es-ES_tradnl"/>
        </w:rPr>
      </w:pPr>
      <w:r>
        <w:rPr>
          <w:lang w:val="es-ES_tradnl"/>
        </w:rPr>
        <w:t xml:space="preserve">Usos: </w:t>
      </w:r>
    </w:p>
    <w:p w:rsidR="004905AA" w:rsidRDefault="004905AA" w:rsidP="004905AA">
      <w:pPr>
        <w:pStyle w:val="Prrafodelista"/>
        <w:numPr>
          <w:ilvl w:val="0"/>
          <w:numId w:val="1"/>
        </w:numPr>
        <w:jc w:val="both"/>
        <w:rPr>
          <w:lang w:val="es-ES_tradnl"/>
        </w:rPr>
      </w:pPr>
      <w:r>
        <w:rPr>
          <w:lang w:val="es-ES_tradnl"/>
        </w:rPr>
        <w:t>Detección de motivos y dominios conservados en proteínas</w:t>
      </w:r>
    </w:p>
    <w:p w:rsidR="004905AA" w:rsidRDefault="004905AA" w:rsidP="004905AA">
      <w:pPr>
        <w:pStyle w:val="Prrafodelista"/>
        <w:numPr>
          <w:ilvl w:val="0"/>
          <w:numId w:val="1"/>
        </w:numPr>
        <w:jc w:val="both"/>
        <w:rPr>
          <w:lang w:val="es-ES_tradnl"/>
        </w:rPr>
      </w:pPr>
      <w:r>
        <w:rPr>
          <w:lang w:val="es-ES_tradnl"/>
        </w:rPr>
        <w:t>Búsqueda de secuencias similares en bases de datos</w:t>
      </w:r>
    </w:p>
    <w:p w:rsidR="004905AA" w:rsidRDefault="004905AA" w:rsidP="004905AA">
      <w:pPr>
        <w:pStyle w:val="Prrafodelista"/>
        <w:numPr>
          <w:ilvl w:val="0"/>
          <w:numId w:val="1"/>
        </w:numPr>
        <w:jc w:val="both"/>
        <w:rPr>
          <w:lang w:val="es-ES_tradnl"/>
        </w:rPr>
      </w:pPr>
      <w:r>
        <w:rPr>
          <w:lang w:val="es-ES_tradnl"/>
        </w:rPr>
        <w:t xml:space="preserve">Predicción de la función de proteínas basándose en la similitud con proteínas conocidas </w:t>
      </w:r>
    </w:p>
    <w:p w:rsidR="004905AA" w:rsidRPr="004905AA" w:rsidRDefault="004905AA" w:rsidP="004905AA">
      <w:pPr>
        <w:jc w:val="both"/>
        <w:rPr>
          <w:lang w:val="en-US"/>
        </w:rPr>
      </w:pPr>
      <w:proofErr w:type="spellStart"/>
      <w:r w:rsidRPr="004905AA">
        <w:rPr>
          <w:lang w:val="en-US"/>
        </w:rPr>
        <w:t>Algoritmos</w:t>
      </w:r>
      <w:proofErr w:type="spellEnd"/>
      <w:r w:rsidRPr="004905AA">
        <w:rPr>
          <w:lang w:val="en-US"/>
        </w:rPr>
        <w:t xml:space="preserve"> </w:t>
      </w:r>
      <w:proofErr w:type="spellStart"/>
      <w:r w:rsidRPr="004905AA">
        <w:rPr>
          <w:lang w:val="en-US"/>
        </w:rPr>
        <w:t>comunes</w:t>
      </w:r>
      <w:proofErr w:type="spellEnd"/>
      <w:r w:rsidRPr="004905AA">
        <w:rPr>
          <w:lang w:val="en-US"/>
        </w:rPr>
        <w:t xml:space="preserve">: Smith-Waterman, BLAST. </w:t>
      </w:r>
    </w:p>
    <w:p w:rsidR="004905AA" w:rsidRPr="004905AA" w:rsidRDefault="004905AA" w:rsidP="004905AA">
      <w:pPr>
        <w:jc w:val="both"/>
        <w:rPr>
          <w:lang w:val="en-US"/>
        </w:rPr>
      </w:pPr>
      <w:proofErr w:type="spellStart"/>
      <w:r w:rsidRPr="004905AA">
        <w:rPr>
          <w:lang w:val="en-US"/>
        </w:rPr>
        <w:t>Ej</w:t>
      </w:r>
      <w:proofErr w:type="spellEnd"/>
      <w:r w:rsidRPr="004905AA">
        <w:rPr>
          <w:lang w:val="en-US"/>
        </w:rPr>
        <w:t>: BLAST, Bowtie, STAR</w:t>
      </w:r>
    </w:p>
    <w:p w:rsidR="004905AA" w:rsidRPr="004905AA" w:rsidRDefault="004905AA" w:rsidP="004905AA">
      <w:pPr>
        <w:jc w:val="both"/>
        <w:rPr>
          <w:lang w:val="en-US"/>
        </w:rPr>
      </w:pPr>
    </w:p>
    <w:p w:rsidR="004905AA" w:rsidRDefault="004905AA" w:rsidP="004905AA">
      <w:pPr>
        <w:jc w:val="both"/>
        <w:rPr>
          <w:b/>
          <w:bCs/>
          <w:lang w:val="es-ES_tradnl"/>
        </w:rPr>
      </w:pPr>
      <w:r>
        <w:rPr>
          <w:b/>
          <w:bCs/>
          <w:lang w:val="es-ES_tradnl"/>
        </w:rPr>
        <w:t>Métodos y algoritmos de alineamiento</w:t>
      </w:r>
    </w:p>
    <w:p w:rsidR="004905AA" w:rsidRDefault="004905AA" w:rsidP="004905AA">
      <w:pPr>
        <w:pStyle w:val="Prrafodelista"/>
        <w:numPr>
          <w:ilvl w:val="0"/>
          <w:numId w:val="1"/>
        </w:numPr>
        <w:jc w:val="both"/>
        <w:rPr>
          <w:lang w:val="es-ES_tradnl"/>
        </w:rPr>
      </w:pPr>
      <w:r>
        <w:rPr>
          <w:lang w:val="es-ES_tradnl"/>
        </w:rPr>
        <w:t>Matriz de puntos</w:t>
      </w:r>
    </w:p>
    <w:p w:rsidR="004905AA" w:rsidRDefault="004905AA" w:rsidP="004905AA">
      <w:pPr>
        <w:pStyle w:val="Prrafodelista"/>
        <w:numPr>
          <w:ilvl w:val="0"/>
          <w:numId w:val="1"/>
        </w:numPr>
        <w:jc w:val="both"/>
        <w:rPr>
          <w:lang w:val="es-ES_tradnl"/>
        </w:rPr>
      </w:pPr>
      <w:r>
        <w:rPr>
          <w:lang w:val="es-ES_tradnl"/>
        </w:rPr>
        <w:t>Programación dinámica</w:t>
      </w:r>
    </w:p>
    <w:p w:rsidR="004905AA" w:rsidRDefault="004905AA" w:rsidP="004905AA">
      <w:pPr>
        <w:pStyle w:val="Prrafodelista"/>
        <w:numPr>
          <w:ilvl w:val="0"/>
          <w:numId w:val="1"/>
        </w:numPr>
        <w:jc w:val="both"/>
        <w:rPr>
          <w:lang w:val="es-ES_tradnl"/>
        </w:rPr>
      </w:pPr>
      <w:r>
        <w:rPr>
          <w:lang w:val="es-ES_tradnl"/>
        </w:rPr>
        <w:t>Métodos heurísticos</w:t>
      </w:r>
    </w:p>
    <w:p w:rsidR="004905AA" w:rsidRPr="00B93214" w:rsidRDefault="004905AA" w:rsidP="004905AA">
      <w:pPr>
        <w:jc w:val="both"/>
        <w:rPr>
          <w:lang w:val="es-ES_tradnl"/>
        </w:rPr>
      </w:pPr>
    </w:p>
    <w:p w:rsidR="004905AA" w:rsidRDefault="004905AA" w:rsidP="004905AA">
      <w:pPr>
        <w:jc w:val="both"/>
        <w:rPr>
          <w:lang w:val="es-ES_tradnl"/>
        </w:rPr>
      </w:pPr>
      <w:r>
        <w:rPr>
          <w:lang w:val="es-ES_tradnl"/>
        </w:rPr>
        <w:t>MATRICES</w:t>
      </w:r>
    </w:p>
    <w:p w:rsidR="004905AA" w:rsidRDefault="004905AA" w:rsidP="004905AA">
      <w:pPr>
        <w:jc w:val="both"/>
        <w:rPr>
          <w:lang w:val="es-ES_tradnl"/>
        </w:rPr>
      </w:pPr>
    </w:p>
    <w:p w:rsidR="004905AA" w:rsidRDefault="004905AA" w:rsidP="004905AA">
      <w:pPr>
        <w:jc w:val="both"/>
        <w:rPr>
          <w:lang w:val="es-ES_tradnl"/>
        </w:rPr>
      </w:pPr>
      <w:r>
        <w:rPr>
          <w:lang w:val="es-ES_tradnl"/>
        </w:rPr>
        <w:t xml:space="preserve">Matriz de puntos. </w:t>
      </w:r>
    </w:p>
    <w:p w:rsidR="004905AA" w:rsidRDefault="004905AA" w:rsidP="004905AA">
      <w:pPr>
        <w:jc w:val="both"/>
        <w:rPr>
          <w:lang w:val="es-ES_tradnl"/>
        </w:rPr>
      </w:pPr>
      <w:r>
        <w:rPr>
          <w:lang w:val="es-ES_tradnl"/>
        </w:rPr>
        <w:t xml:space="preserve">Matriz de sustitución. </w:t>
      </w:r>
    </w:p>
    <w:p w:rsidR="004905AA" w:rsidRDefault="004905AA" w:rsidP="004905AA">
      <w:pPr>
        <w:jc w:val="both"/>
        <w:rPr>
          <w:lang w:val="es-ES_tradnl"/>
        </w:rPr>
      </w:pPr>
      <w:r>
        <w:rPr>
          <w:lang w:val="es-ES_tradnl"/>
        </w:rPr>
        <w:t xml:space="preserve">Una es un método de visionar los alineamientos y la otra es un método de cuantificación de las sustituciones. </w:t>
      </w:r>
    </w:p>
    <w:p w:rsidR="004905AA" w:rsidRDefault="004905AA" w:rsidP="004905AA">
      <w:pPr>
        <w:jc w:val="both"/>
        <w:rPr>
          <w:lang w:val="es-ES_tradnl"/>
        </w:rPr>
      </w:pPr>
    </w:p>
    <w:p w:rsidR="004905AA" w:rsidRPr="004C5AAF" w:rsidRDefault="004905AA" w:rsidP="004905AA">
      <w:pPr>
        <w:jc w:val="both"/>
        <w:rPr>
          <w:lang w:val="es-ES_tradnl"/>
        </w:rPr>
      </w:pPr>
      <w:r w:rsidRPr="004C5AAF">
        <w:rPr>
          <w:highlight w:val="cyan"/>
          <w:lang w:val="en-US"/>
        </w:rPr>
        <w:t xml:space="preserve">Matrices PAM </w:t>
      </w:r>
      <w:proofErr w:type="spellStart"/>
      <w:r w:rsidRPr="004C5AAF">
        <w:rPr>
          <w:highlight w:val="cyan"/>
          <w:lang w:val="en-US"/>
        </w:rPr>
        <w:t>Dayhoff</w:t>
      </w:r>
      <w:proofErr w:type="spellEnd"/>
      <w:r w:rsidRPr="004C5AAF">
        <w:rPr>
          <w:lang w:val="en-US"/>
        </w:rPr>
        <w:t xml:space="preserve"> (Point A</w:t>
      </w:r>
      <w:r>
        <w:rPr>
          <w:lang w:val="en-US"/>
        </w:rPr>
        <w:t xml:space="preserve">ccepted Mutation). </w:t>
      </w:r>
      <w:r w:rsidRPr="004C5AAF">
        <w:t>Se calcula observando las dif</w:t>
      </w:r>
      <w:r>
        <w:t xml:space="preserve">erencias en proteínas estrechamente relacionadas. </w:t>
      </w:r>
      <w:r w:rsidRPr="004C5AAF">
        <w:rPr>
          <w:lang w:val="es-ES_tradnl"/>
        </w:rPr>
        <w:t>Al tratarse de homólogas muy próximas, no se</w:t>
      </w:r>
      <w:r>
        <w:rPr>
          <w:lang w:val="es-ES_tradnl"/>
        </w:rPr>
        <w:t xml:space="preserve"> </w:t>
      </w:r>
      <w:r w:rsidRPr="004C5AAF">
        <w:rPr>
          <w:lang w:val="es-ES_tradnl"/>
        </w:rPr>
        <w:t>espera que las mutaciones observadas cambien significativamente las</w:t>
      </w:r>
      <w:r>
        <w:rPr>
          <w:lang w:val="es-ES_tradnl"/>
        </w:rPr>
        <w:t xml:space="preserve"> </w:t>
      </w:r>
      <w:r w:rsidRPr="004C5AAF">
        <w:rPr>
          <w:lang w:val="es-ES_tradnl"/>
        </w:rPr>
        <w:t>funciones comunes de las proteínas. Así pues, se considera que las</w:t>
      </w:r>
      <w:r>
        <w:rPr>
          <w:lang w:val="es-ES_tradnl"/>
        </w:rPr>
        <w:t xml:space="preserve"> </w:t>
      </w:r>
      <w:r w:rsidRPr="004C5AAF">
        <w:rPr>
          <w:lang w:val="es-ES_tradnl"/>
        </w:rPr>
        <w:t>sustituciones observadas (por mutaciones puntuales) son aceptadas por la</w:t>
      </w:r>
      <w:r>
        <w:rPr>
          <w:lang w:val="es-ES_tradnl"/>
        </w:rPr>
        <w:t xml:space="preserve"> </w:t>
      </w:r>
      <w:r w:rsidRPr="004C5AAF">
        <w:rPr>
          <w:lang w:val="es-ES_tradnl"/>
        </w:rPr>
        <w:t>selección natural.</w:t>
      </w:r>
    </w:p>
    <w:p w:rsidR="004905AA" w:rsidRDefault="004905AA" w:rsidP="004905AA">
      <w:pPr>
        <w:jc w:val="both"/>
        <w:rPr>
          <w:lang w:val="es-ES_tradnl"/>
        </w:rPr>
      </w:pPr>
      <w:r w:rsidRPr="00643432">
        <w:rPr>
          <w:lang w:val="es-ES_tradnl"/>
        </w:rPr>
        <w:t>Al tratarse de homólogas muy próximas, no se</w:t>
      </w:r>
      <w:r>
        <w:rPr>
          <w:lang w:val="es-ES_tradnl"/>
        </w:rPr>
        <w:t xml:space="preserve"> </w:t>
      </w:r>
      <w:r w:rsidRPr="00643432">
        <w:rPr>
          <w:lang w:val="es-ES_tradnl"/>
        </w:rPr>
        <w:t>espera que las mutaciones observadas cambien significativamente las</w:t>
      </w:r>
      <w:r>
        <w:rPr>
          <w:lang w:val="es-ES_tradnl"/>
        </w:rPr>
        <w:t xml:space="preserve"> </w:t>
      </w:r>
      <w:r w:rsidRPr="00643432">
        <w:rPr>
          <w:lang w:val="es-ES_tradnl"/>
        </w:rPr>
        <w:t>funciones comunes de las proteínas. Así pues, se considera que las</w:t>
      </w:r>
      <w:r>
        <w:rPr>
          <w:lang w:val="es-ES_tradnl"/>
        </w:rPr>
        <w:t xml:space="preserve"> </w:t>
      </w:r>
      <w:r w:rsidRPr="00643432">
        <w:rPr>
          <w:lang w:val="es-ES_tradnl"/>
        </w:rPr>
        <w:t>sustituciones observadas (por mutaciones puntuales) son aceptadas por la</w:t>
      </w:r>
      <w:r>
        <w:rPr>
          <w:lang w:val="es-ES_tradnl"/>
        </w:rPr>
        <w:t xml:space="preserve"> </w:t>
      </w:r>
      <w:r w:rsidRPr="00643432">
        <w:rPr>
          <w:lang w:val="es-ES_tradnl"/>
        </w:rPr>
        <w:t>selección natural.</w:t>
      </w:r>
    </w:p>
    <w:p w:rsidR="004905AA" w:rsidRDefault="004905AA" w:rsidP="004905AA">
      <w:pPr>
        <w:jc w:val="both"/>
        <w:rPr>
          <w:lang w:val="es-ES_tradnl"/>
        </w:rPr>
      </w:pPr>
      <w:r w:rsidRPr="00886676">
        <w:rPr>
          <w:lang w:val="es-ES_tradnl"/>
        </w:rPr>
        <w:t>Normalmente se utilizan</w:t>
      </w:r>
      <w:r>
        <w:rPr>
          <w:lang w:val="es-ES_tradnl"/>
        </w:rPr>
        <w:t xml:space="preserve"> </w:t>
      </w:r>
      <w:r w:rsidRPr="00886676">
        <w:rPr>
          <w:lang w:val="es-ES_tradnl"/>
        </w:rPr>
        <w:t>las matrices PAM30 y PAM70. Una matriz para secuencias relacionadas a</w:t>
      </w:r>
      <w:r>
        <w:rPr>
          <w:lang w:val="es-ES_tradnl"/>
        </w:rPr>
        <w:t xml:space="preserve"> </w:t>
      </w:r>
      <w:r w:rsidRPr="00886676">
        <w:rPr>
          <w:lang w:val="es-ES_tradnl"/>
        </w:rPr>
        <w:t>mayor distancia puede calcularse a partir de una matriz para secuencias</w:t>
      </w:r>
      <w:r>
        <w:rPr>
          <w:lang w:val="es-ES_tradnl"/>
        </w:rPr>
        <w:t xml:space="preserve"> </w:t>
      </w:r>
      <w:r w:rsidRPr="00886676">
        <w:rPr>
          <w:lang w:val="es-ES_tradnl"/>
        </w:rPr>
        <w:t>estrechamente relacionadas llevando la segunda matriz a una potencia. Así se</w:t>
      </w:r>
      <w:r>
        <w:rPr>
          <w:lang w:val="es-ES_tradnl"/>
        </w:rPr>
        <w:t xml:space="preserve"> </w:t>
      </w:r>
      <w:r w:rsidRPr="00886676">
        <w:rPr>
          <w:lang w:val="es-ES_tradnl"/>
        </w:rPr>
        <w:t>calcula la matriz PAM250. Siendo este su principal punto débil.</w:t>
      </w:r>
    </w:p>
    <w:p w:rsidR="004905AA" w:rsidRPr="00643432" w:rsidRDefault="004905AA" w:rsidP="004905AA">
      <w:pPr>
        <w:jc w:val="both"/>
        <w:rPr>
          <w:lang w:val="es-ES_tradnl"/>
        </w:rPr>
      </w:pPr>
      <w:r>
        <w:rPr>
          <w:lang w:val="es-ES_tradnl"/>
        </w:rPr>
        <w:t xml:space="preserve">El </w:t>
      </w:r>
      <w:proofErr w:type="spellStart"/>
      <w:r>
        <w:rPr>
          <w:lang w:val="es-ES_tradnl"/>
        </w:rPr>
        <w:t>nº</w:t>
      </w:r>
      <w:proofErr w:type="spellEnd"/>
      <w:r>
        <w:rPr>
          <w:lang w:val="es-ES_tradnl"/>
        </w:rPr>
        <w:t xml:space="preserve"> después de PAM es el número de veces que la matriz se ha multiplicado por sí misma</w:t>
      </w:r>
      <w:r w:rsidRPr="001F781D">
        <w:rPr>
          <w:highlight w:val="yellow"/>
          <w:lang w:val="es-ES_tradnl"/>
        </w:rPr>
        <w:t>. Número más grande = mejor para relaciones más distantes.</w:t>
      </w:r>
      <w:r>
        <w:rPr>
          <w:lang w:val="es-ES_tradnl"/>
        </w:rPr>
        <w:t xml:space="preserve"> </w:t>
      </w:r>
    </w:p>
    <w:p w:rsidR="004905AA" w:rsidRPr="004C5AAF" w:rsidRDefault="004905AA" w:rsidP="004905AA">
      <w:pPr>
        <w:jc w:val="both"/>
      </w:pPr>
    </w:p>
    <w:p w:rsidR="004905AA" w:rsidRDefault="004905AA" w:rsidP="004905AA">
      <w:pPr>
        <w:jc w:val="both"/>
      </w:pPr>
      <w:r>
        <w:t xml:space="preserve">Principales características: </w:t>
      </w:r>
    </w:p>
    <w:p w:rsidR="004905AA" w:rsidRPr="001F781D" w:rsidRDefault="004905AA" w:rsidP="004905AA">
      <w:pPr>
        <w:pStyle w:val="Prrafodelista"/>
        <w:numPr>
          <w:ilvl w:val="0"/>
          <w:numId w:val="1"/>
        </w:numPr>
        <w:jc w:val="both"/>
        <w:rPr>
          <w:highlight w:val="yellow"/>
          <w:lang w:val="es-ES_tradnl"/>
        </w:rPr>
      </w:pPr>
      <w:r w:rsidRPr="001F781D">
        <w:rPr>
          <w:highlight w:val="yellow"/>
          <w:lang w:val="es-ES_tradnl"/>
        </w:rPr>
        <w:t>Está basada en el código genético y propiedades fisicoquímicas de los aminoácidos</w:t>
      </w:r>
    </w:p>
    <w:p w:rsidR="004905AA" w:rsidRPr="00647272" w:rsidRDefault="004905AA" w:rsidP="004905AA">
      <w:pPr>
        <w:pStyle w:val="Prrafodelista"/>
        <w:numPr>
          <w:ilvl w:val="0"/>
          <w:numId w:val="1"/>
        </w:numPr>
        <w:jc w:val="both"/>
        <w:rPr>
          <w:lang w:val="es-ES_tradnl"/>
        </w:rPr>
      </w:pPr>
      <w:r w:rsidRPr="001F781D">
        <w:rPr>
          <w:highlight w:val="yellow"/>
          <w:lang w:val="es-ES_tradnl"/>
        </w:rPr>
        <w:t>Se basa en el alineamiento de secuencias muy relacionadas</w:t>
      </w:r>
      <w:r w:rsidRPr="00647272">
        <w:rPr>
          <w:lang w:val="es-ES_tradnl"/>
        </w:rPr>
        <w:t>. Se</w:t>
      </w:r>
      <w:r>
        <w:rPr>
          <w:lang w:val="es-ES_tradnl"/>
        </w:rPr>
        <w:t xml:space="preserve"> </w:t>
      </w:r>
      <w:r w:rsidRPr="00647272">
        <w:rPr>
          <w:lang w:val="es-ES_tradnl"/>
        </w:rPr>
        <w:t>observan las mutaciones entre ambas y se calcula una</w:t>
      </w:r>
      <w:r>
        <w:rPr>
          <w:lang w:val="es-ES_tradnl"/>
        </w:rPr>
        <w:t xml:space="preserve"> </w:t>
      </w:r>
      <w:r w:rsidRPr="00647272">
        <w:rPr>
          <w:lang w:val="es-ES_tradnl"/>
        </w:rPr>
        <w:t>probabilidad. Los valores positivos son las mutaciones más</w:t>
      </w:r>
      <w:r>
        <w:rPr>
          <w:lang w:val="es-ES_tradnl"/>
        </w:rPr>
        <w:t xml:space="preserve"> </w:t>
      </w:r>
      <w:r w:rsidRPr="00647272">
        <w:rPr>
          <w:lang w:val="es-ES_tradnl"/>
        </w:rPr>
        <w:t>frecuentes.</w:t>
      </w:r>
    </w:p>
    <w:p w:rsidR="004905AA" w:rsidRPr="00647272" w:rsidRDefault="004905AA" w:rsidP="004905AA">
      <w:pPr>
        <w:pStyle w:val="Prrafodelista"/>
        <w:numPr>
          <w:ilvl w:val="0"/>
          <w:numId w:val="1"/>
        </w:numPr>
        <w:jc w:val="both"/>
        <w:rPr>
          <w:lang w:val="es-ES_tradnl"/>
        </w:rPr>
      </w:pPr>
      <w:r w:rsidRPr="00647272">
        <w:rPr>
          <w:lang w:val="es-ES_tradnl"/>
        </w:rPr>
        <w:t>Se genera la matriz PAM1</w:t>
      </w:r>
      <w:r w:rsidRPr="001F781D">
        <w:rPr>
          <w:highlight w:val="yellow"/>
          <w:lang w:val="es-ES_tradnl"/>
        </w:rPr>
        <w:t>. Una unidad PAM se define como el número de sustituciones si el 1% de posiciones de aminoácidos han cambiado</w:t>
      </w:r>
      <w:r w:rsidRPr="00647272">
        <w:rPr>
          <w:lang w:val="es-ES_tradnl"/>
        </w:rPr>
        <w:t>.</w:t>
      </w:r>
    </w:p>
    <w:p w:rsidR="004905AA" w:rsidRPr="00647272" w:rsidRDefault="004905AA" w:rsidP="004905AA">
      <w:pPr>
        <w:pStyle w:val="Prrafodelista"/>
        <w:numPr>
          <w:ilvl w:val="0"/>
          <w:numId w:val="1"/>
        </w:numPr>
        <w:jc w:val="both"/>
        <w:rPr>
          <w:lang w:val="es-ES_tradnl"/>
        </w:rPr>
      </w:pPr>
      <w:r w:rsidRPr="00647272">
        <w:rPr>
          <w:lang w:val="es-ES_tradnl"/>
        </w:rPr>
        <w:t xml:space="preserve"> Las matrices PAMX derivan de la PAM1. Una PAM50 se origina</w:t>
      </w:r>
      <w:r>
        <w:rPr>
          <w:lang w:val="es-ES_tradnl"/>
        </w:rPr>
        <w:t xml:space="preserve"> </w:t>
      </w:r>
      <w:r w:rsidRPr="00647272">
        <w:rPr>
          <w:lang w:val="es-ES_tradnl"/>
        </w:rPr>
        <w:t>multiplicando la probabilidad de cada aminoácido por 50.</w:t>
      </w:r>
    </w:p>
    <w:p w:rsidR="004905AA" w:rsidRDefault="004905AA" w:rsidP="004905AA">
      <w:pPr>
        <w:pStyle w:val="Prrafodelista"/>
        <w:numPr>
          <w:ilvl w:val="0"/>
          <w:numId w:val="1"/>
        </w:numPr>
        <w:jc w:val="both"/>
        <w:rPr>
          <w:lang w:val="es-ES_tradnl"/>
        </w:rPr>
      </w:pPr>
      <w:r w:rsidRPr="00647272">
        <w:rPr>
          <w:lang w:val="es-ES_tradnl"/>
        </w:rPr>
        <w:t>Al realizar un alineamiento de proteínas</w:t>
      </w:r>
      <w:r w:rsidRPr="001F781D">
        <w:rPr>
          <w:highlight w:val="yellow"/>
          <w:lang w:val="es-ES_tradnl"/>
        </w:rPr>
        <w:t>, la probabilidad de sustitución entre aminoácidos dependerá de la matriz PAM que usemos</w:t>
      </w:r>
      <w:r w:rsidRPr="00647272">
        <w:rPr>
          <w:lang w:val="es-ES_tradnl"/>
        </w:rPr>
        <w:t>, en función</w:t>
      </w:r>
      <w:r>
        <w:rPr>
          <w:lang w:val="es-ES_tradnl"/>
        </w:rPr>
        <w:t xml:space="preserve"> </w:t>
      </w:r>
      <w:r w:rsidRPr="00647272">
        <w:rPr>
          <w:lang w:val="es-ES_tradnl"/>
        </w:rPr>
        <w:t>de la similitud de las secuencias.</w:t>
      </w:r>
    </w:p>
    <w:p w:rsidR="004905AA" w:rsidRPr="001F781D" w:rsidRDefault="004905AA" w:rsidP="004905AA">
      <w:pPr>
        <w:jc w:val="both"/>
        <w:rPr>
          <w:lang w:val="es-ES_tradnl"/>
        </w:rPr>
      </w:pPr>
    </w:p>
    <w:p w:rsidR="004905AA" w:rsidRDefault="004905AA" w:rsidP="004905AA">
      <w:pPr>
        <w:jc w:val="both"/>
      </w:pPr>
      <w:r w:rsidRPr="004E4283">
        <w:rPr>
          <w:highlight w:val="cyan"/>
          <w:lang w:val="en-US"/>
        </w:rPr>
        <w:t>Matrices BLOSUM</w:t>
      </w:r>
      <w:r w:rsidRPr="004E4283">
        <w:rPr>
          <w:lang w:val="en-US"/>
        </w:rPr>
        <w:t xml:space="preserve"> (Block Substitution M</w:t>
      </w:r>
      <w:r>
        <w:rPr>
          <w:lang w:val="en-US"/>
        </w:rPr>
        <w:t xml:space="preserve">atrix). </w:t>
      </w:r>
      <w:r w:rsidRPr="003758E2">
        <w:t>Basado en alineamientos locales de bloques, que son region</w:t>
      </w:r>
      <w:r>
        <w:t>e</w:t>
      </w:r>
      <w:r w:rsidRPr="003758E2">
        <w:t xml:space="preserve">s cortas altamente homólogas entre pares de proteínas relacionadas que no pueden contener gaps. </w:t>
      </w:r>
    </w:p>
    <w:p w:rsidR="004905AA" w:rsidRDefault="004905AA" w:rsidP="004905AA">
      <w:pPr>
        <w:pStyle w:val="Prrafodelista"/>
        <w:numPr>
          <w:ilvl w:val="0"/>
          <w:numId w:val="1"/>
        </w:numPr>
        <w:jc w:val="both"/>
      </w:pPr>
      <w:r>
        <w:t xml:space="preserve">Las diferentes matrices BLOSUM tienen límites específicos para las identidades de aminoácidos. </w:t>
      </w:r>
    </w:p>
    <w:p w:rsidR="004905AA" w:rsidRDefault="004905AA" w:rsidP="004905AA">
      <w:pPr>
        <w:pStyle w:val="Prrafodelista"/>
        <w:numPr>
          <w:ilvl w:val="0"/>
          <w:numId w:val="1"/>
        </w:numPr>
        <w:jc w:val="both"/>
      </w:pPr>
      <w:r>
        <w:t xml:space="preserve">Se calcula la probabilidad para cada sustitución, pero en lugar de tomar el logaritmo en base 10 y multiplicar el resultado por 10 como en PAM, BLOSUM toma el logaritmo en base 2 y lo multiplica por 2. </w:t>
      </w:r>
      <w:r>
        <w:softHyphen/>
      </w:r>
    </w:p>
    <w:p w:rsidR="004905AA" w:rsidRDefault="004905AA" w:rsidP="004905AA">
      <w:pPr>
        <w:jc w:val="both"/>
      </w:pPr>
      <w:r w:rsidRPr="00B00029">
        <w:rPr>
          <w:highlight w:val="yellow"/>
        </w:rPr>
        <w:t xml:space="preserve">Los números más grandes implican una distancia evolutiva más cercana, </w:t>
      </w:r>
      <w:r w:rsidRPr="004E76F5">
        <w:t>por lo que BLOSUM80 es mejor para especies estrechamente relacionadas que BLOSUM45.</w:t>
      </w:r>
      <w:r>
        <w:t xml:space="preserve"> </w:t>
      </w:r>
    </w:p>
    <w:p w:rsidR="004905AA" w:rsidRDefault="004905AA" w:rsidP="004905AA">
      <w:pPr>
        <w:jc w:val="both"/>
      </w:pPr>
    </w:p>
    <w:p w:rsidR="004905AA" w:rsidRPr="004E76F5" w:rsidRDefault="004905AA" w:rsidP="004905AA">
      <w:pPr>
        <w:jc w:val="both"/>
        <w:rPr>
          <w:lang w:val="es-ES_tradnl"/>
        </w:rPr>
      </w:pPr>
      <w:r>
        <w:t>S</w:t>
      </w:r>
      <w:proofErr w:type="spellStart"/>
      <w:r w:rsidRPr="004E76F5">
        <w:rPr>
          <w:lang w:val="es-ES_tradnl"/>
        </w:rPr>
        <w:t>e</w:t>
      </w:r>
      <w:proofErr w:type="spellEnd"/>
      <w:r>
        <w:rPr>
          <w:lang w:val="es-ES_tradnl"/>
        </w:rPr>
        <w:t xml:space="preserve"> </w:t>
      </w:r>
      <w:r w:rsidRPr="004E76F5">
        <w:rPr>
          <w:lang w:val="es-ES_tradnl"/>
        </w:rPr>
        <w:t>utilizaría una matriz BLOSUM con un</w:t>
      </w:r>
      <w:r>
        <w:rPr>
          <w:lang w:val="es-ES_tradnl"/>
        </w:rPr>
        <w:t xml:space="preserve"> </w:t>
      </w:r>
      <w:r w:rsidRPr="004E76F5">
        <w:rPr>
          <w:lang w:val="es-ES_tradnl"/>
        </w:rPr>
        <w:t>número más alto para alinear dos secuencias estrechamente relacionadas y</w:t>
      </w:r>
      <w:r>
        <w:rPr>
          <w:lang w:val="es-ES_tradnl"/>
        </w:rPr>
        <w:t xml:space="preserve"> </w:t>
      </w:r>
      <w:r w:rsidRPr="004E76F5">
        <w:rPr>
          <w:lang w:val="es-ES_tradnl"/>
        </w:rPr>
        <w:t>un número más bajo para secuencias más divergentes (al contrario que en las</w:t>
      </w:r>
      <w:r>
        <w:rPr>
          <w:lang w:val="es-ES_tradnl"/>
        </w:rPr>
        <w:t xml:space="preserve"> </w:t>
      </w:r>
      <w:r w:rsidRPr="004E76F5">
        <w:rPr>
          <w:lang w:val="es-ES_tradnl"/>
        </w:rPr>
        <w:t>PAM).</w:t>
      </w:r>
    </w:p>
    <w:p w:rsidR="004905AA" w:rsidRDefault="004905AA" w:rsidP="004905AA">
      <w:pPr>
        <w:jc w:val="both"/>
        <w:rPr>
          <w:lang w:val="es-ES_tradnl"/>
        </w:rPr>
      </w:pPr>
      <w:r w:rsidRPr="004E76F5">
        <w:rPr>
          <w:highlight w:val="yellow"/>
          <w:lang w:val="es-ES_tradnl"/>
        </w:rPr>
        <w:t>La matriz BLOSUM62 es muy buena detectando similitudes en secuencias distantes, y ésta es la matriz utilizada por defecto en las aplicaciones de alineamiento más recientes, como BLAST.</w:t>
      </w:r>
    </w:p>
    <w:p w:rsidR="004905AA" w:rsidRDefault="004905AA" w:rsidP="004905AA">
      <w:pPr>
        <w:jc w:val="both"/>
        <w:rPr>
          <w:lang w:val="es-ES_tradnl"/>
        </w:rPr>
      </w:pPr>
    </w:p>
    <w:p w:rsidR="004905AA" w:rsidRDefault="007C1C65" w:rsidP="004905AA">
      <w:pPr>
        <w:jc w:val="both"/>
        <w:rPr>
          <w:lang w:val="es-ES_tradnl"/>
        </w:rPr>
      </w:pPr>
      <w:r>
        <w:rPr>
          <w:lang w:val="es-ES_tradnl"/>
        </w:rPr>
        <w:t>Características</w:t>
      </w:r>
      <w:r w:rsidR="004905AA">
        <w:rPr>
          <w:lang w:val="es-ES_tradnl"/>
        </w:rPr>
        <w:t xml:space="preserve">: </w:t>
      </w:r>
    </w:p>
    <w:p w:rsidR="004905AA" w:rsidRDefault="004905AA" w:rsidP="004905AA">
      <w:pPr>
        <w:pStyle w:val="Prrafodelista"/>
        <w:numPr>
          <w:ilvl w:val="0"/>
          <w:numId w:val="1"/>
        </w:numPr>
        <w:jc w:val="both"/>
        <w:rPr>
          <w:lang w:val="es-ES_tradnl"/>
        </w:rPr>
      </w:pPr>
      <w:r>
        <w:rPr>
          <w:lang w:val="es-ES_tradnl"/>
        </w:rPr>
        <w:t xml:space="preserve">Criterio empírico de sustitución de aminoácidos entre proteínas relacionadas, basada en bloque de alineamientos perfectos de al menos 60 aminoácidos. </w:t>
      </w:r>
    </w:p>
    <w:p w:rsidR="004905AA" w:rsidRDefault="004905AA" w:rsidP="004905AA">
      <w:pPr>
        <w:pStyle w:val="Prrafodelista"/>
        <w:numPr>
          <w:ilvl w:val="0"/>
          <w:numId w:val="1"/>
        </w:numPr>
        <w:jc w:val="both"/>
        <w:rPr>
          <w:lang w:val="es-ES_tradnl"/>
        </w:rPr>
      </w:pPr>
      <w:r>
        <w:rPr>
          <w:lang w:val="es-ES_tradnl"/>
        </w:rPr>
        <w:t xml:space="preserve">Más utilizada que PAM, mejora la fiabilidad de alineamientos locales. </w:t>
      </w:r>
    </w:p>
    <w:p w:rsidR="004905AA" w:rsidRPr="004E76F5" w:rsidRDefault="004905AA" w:rsidP="004905AA">
      <w:pPr>
        <w:pStyle w:val="Prrafodelista"/>
        <w:numPr>
          <w:ilvl w:val="0"/>
          <w:numId w:val="1"/>
        </w:numPr>
        <w:jc w:val="both"/>
        <w:rPr>
          <w:lang w:val="es-ES_tradnl"/>
        </w:rPr>
      </w:pPr>
      <w:r>
        <w:rPr>
          <w:lang w:val="es-ES_tradnl"/>
        </w:rPr>
        <w:t xml:space="preserve">En este caso se crea una matriz en cada caso. Para la BLOSUM62, se crea una a partir de secuencias con una identidad del 62%. Al contrario que en PAM, cuanto más alto valor de la matriz, más similitud existen entre las secuencias. </w:t>
      </w:r>
    </w:p>
    <w:p w:rsidR="004905AA" w:rsidRPr="004E76F5" w:rsidRDefault="004905AA" w:rsidP="004905AA">
      <w:pPr>
        <w:jc w:val="both"/>
        <w:rPr>
          <w:lang w:val="es-ES_tradnl"/>
        </w:rPr>
      </w:pPr>
    </w:p>
    <w:p w:rsidR="004905AA" w:rsidRPr="001C4449" w:rsidRDefault="004905AA" w:rsidP="004905AA">
      <w:pPr>
        <w:jc w:val="both"/>
        <w:rPr>
          <w:lang w:val="es-ES_tradnl"/>
        </w:rPr>
      </w:pPr>
      <w:r w:rsidRPr="001C4449">
        <w:rPr>
          <w:lang w:val="es-ES_tradnl"/>
        </w:rPr>
        <w:t>El sistema de matrices BLOSUM se basa en un sistema empírico de proteínas</w:t>
      </w:r>
      <w:r>
        <w:rPr>
          <w:lang w:val="es-ES_tradnl"/>
        </w:rPr>
        <w:t xml:space="preserve"> r</w:t>
      </w:r>
      <w:r w:rsidRPr="001C4449">
        <w:rPr>
          <w:lang w:val="es-ES_tradnl"/>
        </w:rPr>
        <w:t>elacionadas. Las matrices están creadas a todos los niveles de identidad, con</w:t>
      </w:r>
      <w:r>
        <w:rPr>
          <w:lang w:val="es-ES_tradnl"/>
        </w:rPr>
        <w:t xml:space="preserve"> </w:t>
      </w:r>
      <w:r w:rsidRPr="001C4449">
        <w:rPr>
          <w:lang w:val="es-ES_tradnl"/>
        </w:rPr>
        <w:t>bloques de proteínas que se relacionan desde un 1% hasta el 100%, en función de su</w:t>
      </w:r>
      <w:r>
        <w:rPr>
          <w:lang w:val="es-ES_tradnl"/>
        </w:rPr>
        <w:t xml:space="preserve"> </w:t>
      </w:r>
      <w:r w:rsidRPr="001C4449">
        <w:rPr>
          <w:lang w:val="es-ES_tradnl"/>
        </w:rPr>
        <w:t>similitud. Como se puede observar el sistema de puntuación del sistema escala de</w:t>
      </w:r>
      <w:r>
        <w:rPr>
          <w:lang w:val="es-ES_tradnl"/>
        </w:rPr>
        <w:t xml:space="preserve"> </w:t>
      </w:r>
      <w:r w:rsidRPr="001C4449">
        <w:rPr>
          <w:lang w:val="es-ES_tradnl"/>
        </w:rPr>
        <w:t>forma inversa</w:t>
      </w:r>
      <w:r>
        <w:rPr>
          <w:lang w:val="es-ES_tradnl"/>
        </w:rPr>
        <w:t xml:space="preserve"> </w:t>
      </w:r>
      <w:r w:rsidRPr="001C4449">
        <w:rPr>
          <w:lang w:val="es-ES_tradnl"/>
        </w:rPr>
        <w:t>a PAM, ya que, a mayor número, mayor es la identidad. La matriz</w:t>
      </w:r>
      <w:r>
        <w:rPr>
          <w:lang w:val="es-ES_tradnl"/>
        </w:rPr>
        <w:t xml:space="preserve"> </w:t>
      </w:r>
      <w:r w:rsidRPr="001C4449">
        <w:rPr>
          <w:lang w:val="es-ES_tradnl"/>
        </w:rPr>
        <w:t xml:space="preserve">BLOSUM62 es la más </w:t>
      </w:r>
      <w:r w:rsidRPr="001C4449">
        <w:rPr>
          <w:lang w:val="es-ES_tradnl"/>
        </w:rPr>
        <w:lastRenderedPageBreak/>
        <w:t xml:space="preserve">usada por defecto. Este sistema </w:t>
      </w:r>
      <w:r w:rsidRPr="007C1C65">
        <w:rPr>
          <w:highlight w:val="yellow"/>
          <w:lang w:val="es-ES_tradnl"/>
        </w:rPr>
        <w:t>es muy útil para valorar alineamientos locales, ya que tiene en cuenta alineamientos en bloques de 60 aminoácidos.</w:t>
      </w:r>
      <w:r>
        <w:rPr>
          <w:lang w:val="es-ES_tradnl"/>
        </w:rPr>
        <w:t xml:space="preserve"> </w:t>
      </w:r>
    </w:p>
    <w:p w:rsidR="006B3AF5" w:rsidRDefault="006B3AF5" w:rsidP="00B559B1">
      <w:pPr>
        <w:tabs>
          <w:tab w:val="left" w:pos="1399"/>
        </w:tabs>
        <w:jc w:val="both"/>
        <w:rPr>
          <w:lang w:val="es-ES_tradnl"/>
        </w:rPr>
      </w:pPr>
    </w:p>
    <w:p w:rsidR="004905AA" w:rsidRDefault="004905AA" w:rsidP="00B559B1">
      <w:pPr>
        <w:tabs>
          <w:tab w:val="left" w:pos="1399"/>
        </w:tabs>
        <w:jc w:val="both"/>
        <w:rPr>
          <w:lang w:val="es-ES_tradnl"/>
        </w:rPr>
      </w:pPr>
    </w:p>
    <w:p w:rsidR="00957013" w:rsidRPr="00957013" w:rsidRDefault="00957013" w:rsidP="00957013">
      <w:pPr>
        <w:tabs>
          <w:tab w:val="left" w:pos="1399"/>
        </w:tabs>
        <w:jc w:val="both"/>
        <w:rPr>
          <w:lang w:val="es-ES_tradnl"/>
        </w:rPr>
      </w:pPr>
      <w:r w:rsidRPr="00957013">
        <w:rPr>
          <w:lang w:val="es-ES_tradnl"/>
        </w:rPr>
        <w:t>Las matrices PAM y BLOSUM son herramientas utilizadas en bioinformática para</w:t>
      </w:r>
      <w:r>
        <w:rPr>
          <w:lang w:val="es-ES_tradnl"/>
        </w:rPr>
        <w:t xml:space="preserve"> </w:t>
      </w:r>
      <w:r w:rsidRPr="00957013">
        <w:rPr>
          <w:lang w:val="es-ES_tradnl"/>
        </w:rPr>
        <w:t>comparar secuencias de proteínas y entender cómo han evolucionado a lo largo del</w:t>
      </w:r>
      <w:r>
        <w:rPr>
          <w:lang w:val="es-ES_tradnl"/>
        </w:rPr>
        <w:t xml:space="preserve"> </w:t>
      </w:r>
      <w:r w:rsidRPr="00957013">
        <w:rPr>
          <w:lang w:val="es-ES_tradnl"/>
        </w:rPr>
        <w:t>tiempo.</w:t>
      </w:r>
    </w:p>
    <w:p w:rsidR="00957013" w:rsidRPr="00957013" w:rsidRDefault="00957013" w:rsidP="00957013">
      <w:pPr>
        <w:tabs>
          <w:tab w:val="left" w:pos="1399"/>
        </w:tabs>
        <w:jc w:val="both"/>
        <w:rPr>
          <w:lang w:val="es-ES_tradnl"/>
        </w:rPr>
      </w:pPr>
      <w:r w:rsidRPr="00957013">
        <w:rPr>
          <w:lang w:val="es-ES_tradnl"/>
        </w:rPr>
        <w:t>La diferencia clave entre ellas es la forma en que consideran la evolución:</w:t>
      </w:r>
    </w:p>
    <w:p w:rsidR="00957013" w:rsidRPr="00957013" w:rsidRDefault="00957013" w:rsidP="00957013">
      <w:pPr>
        <w:tabs>
          <w:tab w:val="left" w:pos="1399"/>
        </w:tabs>
        <w:jc w:val="both"/>
        <w:rPr>
          <w:lang w:val="es-ES_tradnl"/>
        </w:rPr>
      </w:pPr>
      <w:r w:rsidRPr="00957013">
        <w:rPr>
          <w:b/>
          <w:bCs/>
          <w:lang w:val="es-ES_tradnl"/>
        </w:rPr>
        <w:t>Matrices PAM (Matrices de Puntuación de Afinidad de Puntos Mutantes</w:t>
      </w:r>
      <w:r w:rsidRPr="00957013">
        <w:rPr>
          <w:lang w:val="es-ES_tradnl"/>
        </w:rPr>
        <w:t>): Estas</w:t>
      </w:r>
      <w:r>
        <w:rPr>
          <w:lang w:val="es-ES_tradnl"/>
        </w:rPr>
        <w:t xml:space="preserve"> </w:t>
      </w:r>
      <w:r w:rsidRPr="00957013">
        <w:rPr>
          <w:lang w:val="es-ES_tradnl"/>
        </w:rPr>
        <w:t>matrices se basan en un modelo evolutivo explícito, lo que significa que consideran</w:t>
      </w:r>
      <w:r>
        <w:rPr>
          <w:lang w:val="es-ES_tradnl"/>
        </w:rPr>
        <w:t xml:space="preserve"> </w:t>
      </w:r>
      <w:r w:rsidRPr="00957013">
        <w:rPr>
          <w:lang w:val="es-ES_tradnl"/>
        </w:rPr>
        <w:t>las sustituciones de aminoácidos en función de un árbol filogenético que muestra</w:t>
      </w:r>
      <w:r>
        <w:rPr>
          <w:lang w:val="es-ES_tradnl"/>
        </w:rPr>
        <w:t xml:space="preserve"> </w:t>
      </w:r>
      <w:r w:rsidRPr="00957013">
        <w:rPr>
          <w:lang w:val="es-ES_tradnl"/>
        </w:rPr>
        <w:t>cómo se</w:t>
      </w:r>
      <w:r>
        <w:rPr>
          <w:lang w:val="es-ES_tradnl"/>
        </w:rPr>
        <w:t xml:space="preserve"> </w:t>
      </w:r>
      <w:r w:rsidRPr="00957013">
        <w:rPr>
          <w:lang w:val="es-ES_tradnl"/>
        </w:rPr>
        <w:t>cree que las especies han evolucionado con el tiempo. Es como si</w:t>
      </w:r>
      <w:r>
        <w:rPr>
          <w:lang w:val="es-ES_tradnl"/>
        </w:rPr>
        <w:t xml:space="preserve"> </w:t>
      </w:r>
      <w:r w:rsidRPr="00957013">
        <w:rPr>
          <w:lang w:val="es-ES_tradnl"/>
        </w:rPr>
        <w:t>observaran la historia</w:t>
      </w:r>
      <w:r>
        <w:rPr>
          <w:lang w:val="es-ES_tradnl"/>
        </w:rPr>
        <w:t xml:space="preserve"> </w:t>
      </w:r>
      <w:r w:rsidRPr="00957013">
        <w:rPr>
          <w:lang w:val="es-ES_tradnl"/>
        </w:rPr>
        <w:t>evolutiva directamente para hacer sus cálculos.</w:t>
      </w:r>
    </w:p>
    <w:p w:rsidR="00957013" w:rsidRPr="00957013" w:rsidRDefault="00957013" w:rsidP="00957013">
      <w:pPr>
        <w:tabs>
          <w:tab w:val="left" w:pos="1399"/>
        </w:tabs>
        <w:jc w:val="both"/>
        <w:rPr>
          <w:lang w:val="es-ES_tradnl"/>
        </w:rPr>
      </w:pPr>
      <w:r w:rsidRPr="00957013">
        <w:rPr>
          <w:b/>
          <w:bCs/>
          <w:lang w:val="es-ES_tradnl"/>
        </w:rPr>
        <w:t>Matrices BLOSUM (Matrices de Bloques de Aminoácidos Conservados):</w:t>
      </w:r>
      <w:r w:rsidRPr="00957013">
        <w:rPr>
          <w:lang w:val="es-ES_tradnl"/>
        </w:rPr>
        <w:t xml:space="preserve"> En cambio,</w:t>
      </w:r>
      <w:r>
        <w:rPr>
          <w:lang w:val="es-ES_tradnl"/>
        </w:rPr>
        <w:t xml:space="preserve"> </w:t>
      </w:r>
      <w:r w:rsidRPr="00957013">
        <w:rPr>
          <w:lang w:val="es-ES_tradnl"/>
        </w:rPr>
        <w:t>las matrices BLOSUM se basan en un modelo de evolución implícito, lo que significa</w:t>
      </w:r>
      <w:r>
        <w:rPr>
          <w:lang w:val="es-ES_tradnl"/>
        </w:rPr>
        <w:t xml:space="preserve"> </w:t>
      </w:r>
      <w:r w:rsidRPr="00957013">
        <w:rPr>
          <w:lang w:val="es-ES_tradnl"/>
        </w:rPr>
        <w:t>que no consideran un árbol filogenético específico. En lugar de eso, se centran en la</w:t>
      </w:r>
      <w:r>
        <w:rPr>
          <w:lang w:val="es-ES_tradnl"/>
        </w:rPr>
        <w:t xml:space="preserve"> </w:t>
      </w:r>
      <w:r w:rsidRPr="00957013">
        <w:rPr>
          <w:lang w:val="es-ES_tradnl"/>
        </w:rPr>
        <w:t>similitud de bloques de aminoácidos conservados en secuencias de proteínas. Estas</w:t>
      </w:r>
      <w:r>
        <w:rPr>
          <w:lang w:val="es-ES_tradnl"/>
        </w:rPr>
        <w:t xml:space="preserve"> </w:t>
      </w:r>
      <w:r w:rsidRPr="00957013">
        <w:rPr>
          <w:lang w:val="es-ES_tradnl"/>
        </w:rPr>
        <w:t>matrices se calculan observando cuánto se conservan ciertos bloques de aminoácidos</w:t>
      </w:r>
      <w:r>
        <w:rPr>
          <w:lang w:val="es-ES_tradnl"/>
        </w:rPr>
        <w:t xml:space="preserve"> </w:t>
      </w:r>
      <w:r w:rsidRPr="00957013">
        <w:rPr>
          <w:lang w:val="es-ES_tradnl"/>
        </w:rPr>
        <w:t>en proteínas relacionadas.</w:t>
      </w:r>
    </w:p>
    <w:p w:rsidR="004905AA" w:rsidRPr="004905AA" w:rsidRDefault="00957013" w:rsidP="00957013">
      <w:pPr>
        <w:tabs>
          <w:tab w:val="left" w:pos="1399"/>
        </w:tabs>
        <w:jc w:val="both"/>
        <w:rPr>
          <w:lang w:val="es-ES_tradnl"/>
        </w:rPr>
      </w:pPr>
      <w:r w:rsidRPr="00957013">
        <w:rPr>
          <w:lang w:val="es-ES_tradnl"/>
        </w:rPr>
        <w:t>En resumen, PAM se basa en un modelo que sigue la evolución de especies</w:t>
      </w:r>
      <w:r>
        <w:rPr>
          <w:lang w:val="es-ES_tradnl"/>
        </w:rPr>
        <w:t xml:space="preserve"> </w:t>
      </w:r>
      <w:r w:rsidRPr="00957013">
        <w:rPr>
          <w:lang w:val="es-ES_tradnl"/>
        </w:rPr>
        <w:t>específicas a lo largo del tiempo, mientras que BLOSUM se enfoca en patrones de</w:t>
      </w:r>
      <w:r>
        <w:rPr>
          <w:lang w:val="es-ES_tradnl"/>
        </w:rPr>
        <w:t xml:space="preserve"> </w:t>
      </w:r>
      <w:r w:rsidRPr="00957013">
        <w:rPr>
          <w:lang w:val="es-ES_tradnl"/>
        </w:rPr>
        <w:t>aminoácidos</w:t>
      </w:r>
      <w:r>
        <w:rPr>
          <w:lang w:val="es-ES_tradnl"/>
        </w:rPr>
        <w:t xml:space="preserve"> </w:t>
      </w:r>
      <w:r w:rsidRPr="00957013">
        <w:rPr>
          <w:lang w:val="es-ES_tradnl"/>
        </w:rPr>
        <w:t>conservados en proteínas relacionadas sin preocuparse por la historia</w:t>
      </w:r>
      <w:r>
        <w:rPr>
          <w:lang w:val="es-ES_tradnl"/>
        </w:rPr>
        <w:t xml:space="preserve"> evolutiva exacta. </w:t>
      </w:r>
    </w:p>
    <w:p w:rsidR="00C201E9" w:rsidRDefault="00C201E9" w:rsidP="00FF6B7C">
      <w:pPr>
        <w:tabs>
          <w:tab w:val="left" w:pos="2502"/>
        </w:tabs>
        <w:jc w:val="both"/>
      </w:pPr>
    </w:p>
    <w:p w:rsidR="000F5F56" w:rsidRDefault="000F5F56" w:rsidP="00FF6B7C">
      <w:pPr>
        <w:tabs>
          <w:tab w:val="left" w:pos="2502"/>
        </w:tabs>
        <w:jc w:val="both"/>
      </w:pPr>
    </w:p>
    <w:p w:rsidR="000F5F56" w:rsidRPr="000F5F56" w:rsidRDefault="000F5F56" w:rsidP="000F5F56">
      <w:pPr>
        <w:tabs>
          <w:tab w:val="left" w:pos="2502"/>
        </w:tabs>
        <w:jc w:val="both"/>
        <w:rPr>
          <w:lang w:val="es-ES_tradnl"/>
        </w:rPr>
      </w:pPr>
      <w:r w:rsidRPr="000F5F56">
        <w:rPr>
          <w:lang w:val="es-ES_tradnl"/>
        </w:rPr>
        <w:t>El valor predeterminado de la herramienta BLAST es una penalización de -11 por abrir</w:t>
      </w:r>
      <w:r>
        <w:rPr>
          <w:lang w:val="es-ES_tradnl"/>
        </w:rPr>
        <w:t xml:space="preserve"> </w:t>
      </w:r>
      <w:r w:rsidRPr="000F5F56">
        <w:rPr>
          <w:lang w:val="es-ES_tradnl"/>
        </w:rPr>
        <w:t>gap y -1 por cada base adicional, se resume como: gap (11/1).</w:t>
      </w:r>
    </w:p>
    <w:p w:rsidR="000F5F56" w:rsidRDefault="000F5F56" w:rsidP="00FF6B7C">
      <w:pPr>
        <w:tabs>
          <w:tab w:val="left" w:pos="2502"/>
        </w:tabs>
        <w:jc w:val="both"/>
      </w:pPr>
    </w:p>
    <w:p w:rsidR="000F5F56" w:rsidRDefault="009844E3" w:rsidP="00FF6B7C">
      <w:pPr>
        <w:tabs>
          <w:tab w:val="left" w:pos="2502"/>
        </w:tabs>
        <w:jc w:val="both"/>
      </w:pPr>
      <w:r>
        <w:t>PROGRAMACIÓN DINÁMICA</w:t>
      </w:r>
    </w:p>
    <w:p w:rsidR="009844E3" w:rsidRDefault="009844E3" w:rsidP="00FF6B7C">
      <w:pPr>
        <w:tabs>
          <w:tab w:val="left" w:pos="2502"/>
        </w:tabs>
        <w:jc w:val="both"/>
      </w:pPr>
    </w:p>
    <w:p w:rsidR="009844E3" w:rsidRPr="00394C54" w:rsidRDefault="00394C54" w:rsidP="00394C54">
      <w:pPr>
        <w:tabs>
          <w:tab w:val="left" w:pos="2502"/>
        </w:tabs>
        <w:jc w:val="both"/>
        <w:rPr>
          <w:lang w:val="es-ES_tradnl"/>
        </w:rPr>
      </w:pPr>
      <w:r w:rsidRPr="00394C54">
        <w:rPr>
          <w:lang w:val="es-ES_tradnl"/>
        </w:rPr>
        <w:t xml:space="preserve">La técnica de programación dinámica puede aplicarse para producir </w:t>
      </w:r>
      <w:r w:rsidR="005B5FFD" w:rsidRPr="00394C54">
        <w:rPr>
          <w:lang w:val="es-ES_tradnl"/>
        </w:rPr>
        <w:t>alineamientos</w:t>
      </w:r>
      <w:r w:rsidR="005B5FFD">
        <w:rPr>
          <w:lang w:val="es-ES_tradnl"/>
        </w:rPr>
        <w:t xml:space="preserve"> globales</w:t>
      </w:r>
      <w:r w:rsidRPr="00394C54">
        <w:rPr>
          <w:lang w:val="es-ES_tradnl"/>
        </w:rPr>
        <w:t xml:space="preserve"> mediante el algoritmo </w:t>
      </w:r>
      <w:proofErr w:type="spellStart"/>
      <w:r w:rsidRPr="00394C54">
        <w:rPr>
          <w:lang w:val="es-ES_tradnl"/>
        </w:rPr>
        <w:t>Needleman-Wunsch</w:t>
      </w:r>
      <w:proofErr w:type="spellEnd"/>
      <w:r w:rsidRPr="00394C54">
        <w:rPr>
          <w:lang w:val="es-ES_tradnl"/>
        </w:rPr>
        <w:t>, y alineamientos locales</w:t>
      </w:r>
      <w:r>
        <w:rPr>
          <w:lang w:val="es-ES_tradnl"/>
        </w:rPr>
        <w:t xml:space="preserve"> </w:t>
      </w:r>
      <w:r w:rsidRPr="00394C54">
        <w:rPr>
          <w:lang w:val="es-ES_tradnl"/>
        </w:rPr>
        <w:t>mediante el algoritmo Smith-</w:t>
      </w:r>
      <w:proofErr w:type="spellStart"/>
      <w:r w:rsidRPr="00394C54">
        <w:rPr>
          <w:lang w:val="es-ES_tradnl"/>
        </w:rPr>
        <w:t>Waterman</w:t>
      </w:r>
      <w:proofErr w:type="spellEnd"/>
      <w:r w:rsidRPr="00394C54">
        <w:rPr>
          <w:lang w:val="es-ES_tradnl"/>
        </w:rPr>
        <w:t>.</w:t>
      </w:r>
    </w:p>
    <w:p w:rsidR="009844E3" w:rsidRDefault="009844E3" w:rsidP="00FF6B7C">
      <w:pPr>
        <w:tabs>
          <w:tab w:val="left" w:pos="2502"/>
        </w:tabs>
        <w:jc w:val="both"/>
      </w:pPr>
    </w:p>
    <w:p w:rsidR="005B5FFD" w:rsidRPr="00465E7A" w:rsidRDefault="005B5FFD" w:rsidP="005B5FFD">
      <w:pPr>
        <w:tabs>
          <w:tab w:val="left" w:pos="2502"/>
        </w:tabs>
        <w:jc w:val="both"/>
        <w:rPr>
          <w:lang w:val="es-ES_tradnl"/>
        </w:rPr>
      </w:pPr>
      <w:r w:rsidRPr="005B5FFD">
        <w:rPr>
          <w:lang w:val="es-ES_tradnl"/>
        </w:rPr>
        <w:t>Generalmente, los alineamientos de proteínas utilizan una matriz de sustitución (PAM</w:t>
      </w:r>
      <w:r w:rsidR="005C548B">
        <w:rPr>
          <w:lang w:val="es-ES_tradnl"/>
        </w:rPr>
        <w:t xml:space="preserve"> </w:t>
      </w:r>
      <w:r w:rsidRPr="005B5FFD">
        <w:rPr>
          <w:lang w:val="es-ES_tradnl"/>
        </w:rPr>
        <w:t>o BLOSUM) para asignar puntuaciones a las coincidencias o discordancias de</w:t>
      </w:r>
      <w:r>
        <w:rPr>
          <w:lang w:val="es-ES_tradnl"/>
        </w:rPr>
        <w:t xml:space="preserve"> </w:t>
      </w:r>
      <w:r w:rsidRPr="005B5FFD">
        <w:rPr>
          <w:lang w:val="es-ES_tradnl"/>
        </w:rPr>
        <w:t>aminoácidos y una penalización por hueco para hacer coincidir un aminoácido de una</w:t>
      </w:r>
      <w:r>
        <w:rPr>
          <w:lang w:val="es-ES_tradnl"/>
        </w:rPr>
        <w:t xml:space="preserve"> </w:t>
      </w:r>
      <w:r w:rsidRPr="005B5FFD">
        <w:rPr>
          <w:lang w:val="es-ES_tradnl"/>
        </w:rPr>
        <w:t>secuencia con un hueco de la otra y de esta forma rellenar la matriz de alineamiento</w:t>
      </w:r>
      <w:r>
        <w:rPr>
          <w:lang w:val="es-ES_tradnl"/>
        </w:rPr>
        <w:t xml:space="preserve"> </w:t>
      </w:r>
      <w:r w:rsidRPr="005B5FFD">
        <w:rPr>
          <w:lang w:val="es-ES_tradnl"/>
        </w:rPr>
        <w:t>que se ha formado en la técnica de programación dinámica</w:t>
      </w:r>
      <w:r>
        <w:rPr>
          <w:lang w:val="es-ES_tradnl"/>
        </w:rPr>
        <w:t>.</w:t>
      </w:r>
      <w:r w:rsidRPr="005B5FFD">
        <w:rPr>
          <w:lang w:val="es-ES_tradnl"/>
        </w:rPr>
        <w:t xml:space="preserve"> L</w:t>
      </w:r>
      <w:r>
        <w:rPr>
          <w:lang w:val="es-ES_tradnl"/>
        </w:rPr>
        <w:t>o</w:t>
      </w:r>
      <w:r w:rsidRPr="005B5FFD">
        <w:rPr>
          <w:lang w:val="es-ES_tradnl"/>
        </w:rPr>
        <w:t>s alineamientos de</w:t>
      </w:r>
      <w:r>
        <w:rPr>
          <w:lang w:val="es-ES_tradnl"/>
        </w:rPr>
        <w:t xml:space="preserve"> </w:t>
      </w:r>
      <w:r w:rsidRPr="005B5FFD">
        <w:rPr>
          <w:lang w:val="es-ES_tradnl"/>
        </w:rPr>
        <w:t>ADN y ARN pueden utilizar una matriz de puntuación más simple, pero en la práctica</w:t>
      </w:r>
      <w:r>
        <w:rPr>
          <w:lang w:val="es-ES_tradnl"/>
        </w:rPr>
        <w:t xml:space="preserve"> </w:t>
      </w:r>
      <w:r w:rsidRPr="005B5FFD">
        <w:rPr>
          <w:lang w:val="es-ES_tradnl"/>
        </w:rPr>
        <w:t>a menudo</w:t>
      </w:r>
      <w:r>
        <w:rPr>
          <w:lang w:val="es-ES_tradnl"/>
        </w:rPr>
        <w:t xml:space="preserve"> </w:t>
      </w:r>
      <w:r w:rsidRPr="005B5FFD">
        <w:rPr>
          <w:lang w:val="es-ES_tradnl"/>
        </w:rPr>
        <w:t>simplemente se asigna una puntuación positiva a las coincidencias, una</w:t>
      </w:r>
      <w:r w:rsidR="00465E7A">
        <w:rPr>
          <w:lang w:val="es-ES_tradnl"/>
        </w:rPr>
        <w:t xml:space="preserve"> </w:t>
      </w:r>
      <w:r w:rsidRPr="005B5FFD">
        <w:rPr>
          <w:lang w:val="es-ES_tradnl"/>
        </w:rPr>
        <w:t>puntuación negativa a los cambios y una penalización negativa a los huecos. En la</w:t>
      </w:r>
      <w:r w:rsidR="00465E7A">
        <w:rPr>
          <w:lang w:val="es-ES_tradnl"/>
        </w:rPr>
        <w:t xml:space="preserve"> </w:t>
      </w:r>
      <w:r w:rsidRPr="005B5FFD">
        <w:rPr>
          <w:lang w:val="es-ES_tradnl"/>
        </w:rPr>
        <w:t>programación dinámica estándar, la puntuación de cada posición de un aminoácido</w:t>
      </w:r>
      <w:r w:rsidR="00465E7A">
        <w:rPr>
          <w:lang w:val="es-ES_tradnl"/>
        </w:rPr>
        <w:t xml:space="preserve"> </w:t>
      </w:r>
      <w:r w:rsidRPr="005B5FFD">
        <w:rPr>
          <w:lang w:val="es-ES_tradnl"/>
        </w:rPr>
        <w:t>es independiente de la identidad de sus vecinos, por ejemplo, es posible tener en</w:t>
      </w:r>
      <w:r w:rsidR="00465E7A">
        <w:rPr>
          <w:lang w:val="es-ES_tradnl"/>
        </w:rPr>
        <w:t xml:space="preserve"> </w:t>
      </w:r>
      <w:r w:rsidRPr="005B5FFD">
        <w:rPr>
          <w:lang w:val="es-ES_tradnl"/>
        </w:rPr>
        <w:t>cuenta dichos efectos modificando el algoritmo, complicándolo y de esta forma</w:t>
      </w:r>
      <w:r w:rsidR="00465E7A">
        <w:rPr>
          <w:lang w:val="es-ES_tradnl"/>
        </w:rPr>
        <w:t xml:space="preserve"> </w:t>
      </w:r>
      <w:r w:rsidRPr="005B5FFD">
        <w:rPr>
          <w:lang w:val="es-ES_tradnl"/>
        </w:rPr>
        <w:t>teniendo en cuenta más parámetros.</w:t>
      </w:r>
    </w:p>
    <w:p w:rsidR="009844E3" w:rsidRDefault="009844E3" w:rsidP="00FF6B7C">
      <w:pPr>
        <w:tabs>
          <w:tab w:val="left" w:pos="2502"/>
        </w:tabs>
        <w:jc w:val="both"/>
      </w:pPr>
    </w:p>
    <w:p w:rsidR="009844E3" w:rsidRDefault="002F6CCA" w:rsidP="00FF6B7C">
      <w:pPr>
        <w:tabs>
          <w:tab w:val="left" w:pos="2502"/>
        </w:tabs>
        <w:jc w:val="both"/>
        <w:rPr>
          <w:lang w:val="es-ES_tradnl"/>
        </w:rPr>
      </w:pPr>
      <w:r w:rsidRPr="002F6CCA">
        <w:rPr>
          <w:lang w:val="es-ES_tradnl"/>
        </w:rPr>
        <w:t>De esta forma, la programación dinámica se evalúa de forma diferente en función del</w:t>
      </w:r>
      <w:r>
        <w:rPr>
          <w:lang w:val="es-ES_tradnl"/>
        </w:rPr>
        <w:t xml:space="preserve"> </w:t>
      </w:r>
      <w:r w:rsidRPr="002F6CCA">
        <w:rPr>
          <w:lang w:val="es-ES_tradnl"/>
        </w:rPr>
        <w:t>tipo de alineamiento que estemos llevando a cabo. Para un alineamiento local se</w:t>
      </w:r>
      <w:r>
        <w:rPr>
          <w:lang w:val="es-ES_tradnl"/>
        </w:rPr>
        <w:t xml:space="preserve"> </w:t>
      </w:r>
      <w:r w:rsidRPr="002F6CCA">
        <w:rPr>
          <w:lang w:val="es-ES_tradnl"/>
        </w:rPr>
        <w:t xml:space="preserve">utiliza </w:t>
      </w:r>
      <w:r w:rsidRPr="002F6CCA">
        <w:rPr>
          <w:lang w:val="es-ES_tradnl"/>
        </w:rPr>
        <w:lastRenderedPageBreak/>
        <w:t>el algoritmo de Smith-</w:t>
      </w:r>
      <w:proofErr w:type="spellStart"/>
      <w:r w:rsidRPr="002F6CCA">
        <w:rPr>
          <w:lang w:val="es-ES_tradnl"/>
        </w:rPr>
        <w:t>Waterman</w:t>
      </w:r>
      <w:proofErr w:type="spellEnd"/>
      <w:r w:rsidRPr="002F6CCA">
        <w:rPr>
          <w:lang w:val="es-ES_tradnl"/>
        </w:rPr>
        <w:t>, el cual, es muy útil para secuencias</w:t>
      </w:r>
      <w:r>
        <w:rPr>
          <w:lang w:val="es-ES_tradnl"/>
        </w:rPr>
        <w:t xml:space="preserve"> </w:t>
      </w:r>
      <w:r w:rsidRPr="002F6CCA">
        <w:rPr>
          <w:lang w:val="es-ES_tradnl"/>
        </w:rPr>
        <w:t>divergente</w:t>
      </w:r>
      <w:r>
        <w:rPr>
          <w:lang w:val="es-ES_tradnl"/>
        </w:rPr>
        <w:t>s</w:t>
      </w:r>
      <w:r w:rsidRPr="002F6CCA">
        <w:rPr>
          <w:lang w:val="es-ES_tradnl"/>
        </w:rPr>
        <w:t xml:space="preserve"> o de distinta longitud. Por su parte, el alineamiento global usa el algoritmo</w:t>
      </w:r>
      <w:r>
        <w:rPr>
          <w:lang w:val="es-ES_tradnl"/>
        </w:rPr>
        <w:t xml:space="preserve"> </w:t>
      </w:r>
      <w:r w:rsidRPr="002F6CCA">
        <w:rPr>
          <w:lang w:val="es-ES_tradnl"/>
        </w:rPr>
        <w:t xml:space="preserve">de </w:t>
      </w:r>
      <w:proofErr w:type="spellStart"/>
      <w:r w:rsidRPr="002F6CCA">
        <w:rPr>
          <w:lang w:val="es-ES_tradnl"/>
        </w:rPr>
        <w:t>Needleman-Wunsch</w:t>
      </w:r>
      <w:proofErr w:type="spellEnd"/>
      <w:r>
        <w:rPr>
          <w:lang w:val="es-ES_tradnl"/>
        </w:rPr>
        <w:t>.</w:t>
      </w:r>
    </w:p>
    <w:p w:rsidR="002F6CCA" w:rsidRDefault="002F6CCA" w:rsidP="00FF6B7C">
      <w:pPr>
        <w:tabs>
          <w:tab w:val="left" w:pos="2502"/>
        </w:tabs>
        <w:jc w:val="both"/>
        <w:rPr>
          <w:lang w:val="es-ES_tradnl"/>
        </w:rPr>
      </w:pPr>
    </w:p>
    <w:p w:rsidR="002F6CCA" w:rsidRPr="002F6CCA" w:rsidRDefault="002F6CCA" w:rsidP="002F6CCA">
      <w:pPr>
        <w:tabs>
          <w:tab w:val="left" w:pos="2502"/>
        </w:tabs>
        <w:jc w:val="both"/>
        <w:rPr>
          <w:lang w:val="es-ES_tradnl"/>
        </w:rPr>
      </w:pPr>
      <w:r w:rsidRPr="002F6CCA">
        <w:rPr>
          <w:lang w:val="es-ES_tradnl"/>
        </w:rPr>
        <w:t>Años de desarrollo de los algoritmos de alineamiento de secuencias:</w:t>
      </w:r>
    </w:p>
    <w:p w:rsidR="002F6CCA" w:rsidRPr="002F6CCA" w:rsidRDefault="002F6CCA" w:rsidP="002F6CCA">
      <w:pPr>
        <w:tabs>
          <w:tab w:val="left" w:pos="2502"/>
        </w:tabs>
        <w:jc w:val="both"/>
        <w:rPr>
          <w:lang w:val="es-ES_tradnl"/>
        </w:rPr>
      </w:pPr>
      <w:proofErr w:type="spellStart"/>
      <w:r w:rsidRPr="002F6CCA">
        <w:rPr>
          <w:lang w:val="es-ES_tradnl"/>
        </w:rPr>
        <w:t>Needleman-Wunsch</w:t>
      </w:r>
      <w:proofErr w:type="spellEnd"/>
      <w:r w:rsidRPr="002F6CCA">
        <w:rPr>
          <w:lang w:val="es-ES_tradnl"/>
        </w:rPr>
        <w:t xml:space="preserve">: Desarrollado en 1968 por Saul </w:t>
      </w:r>
      <w:proofErr w:type="spellStart"/>
      <w:r w:rsidRPr="002F6CCA">
        <w:rPr>
          <w:lang w:val="es-ES_tradnl"/>
        </w:rPr>
        <w:t>Needleman</w:t>
      </w:r>
      <w:proofErr w:type="spellEnd"/>
      <w:r w:rsidRPr="002F6CCA">
        <w:rPr>
          <w:lang w:val="es-ES_tradnl"/>
        </w:rPr>
        <w:t xml:space="preserve"> y Christian </w:t>
      </w:r>
      <w:proofErr w:type="spellStart"/>
      <w:r w:rsidRPr="002F6CCA">
        <w:rPr>
          <w:lang w:val="es-ES_tradnl"/>
        </w:rPr>
        <w:t>Wunsch</w:t>
      </w:r>
      <w:proofErr w:type="spellEnd"/>
      <w:r w:rsidRPr="002F6CCA">
        <w:rPr>
          <w:lang w:val="es-ES_tradnl"/>
        </w:rPr>
        <w:t>.</w:t>
      </w:r>
      <w:r>
        <w:rPr>
          <w:lang w:val="es-ES_tradnl"/>
        </w:rPr>
        <w:t xml:space="preserve"> </w:t>
      </w:r>
      <w:r w:rsidRPr="002F6CCA">
        <w:rPr>
          <w:lang w:val="es-ES_tradnl"/>
        </w:rPr>
        <w:t>Es un algoritmo de programación dinámica que busca el alineamiento global que</w:t>
      </w:r>
      <w:r>
        <w:rPr>
          <w:lang w:val="es-ES_tradnl"/>
        </w:rPr>
        <w:t xml:space="preserve"> </w:t>
      </w:r>
      <w:r w:rsidRPr="002F6CCA">
        <w:rPr>
          <w:lang w:val="es-ES_tradnl"/>
        </w:rPr>
        <w:t>maximiza</w:t>
      </w:r>
      <w:r>
        <w:rPr>
          <w:lang w:val="es-ES_tradnl"/>
        </w:rPr>
        <w:t xml:space="preserve"> </w:t>
      </w:r>
      <w:r w:rsidRPr="002F6CCA">
        <w:rPr>
          <w:lang w:val="es-ES_tradnl"/>
        </w:rPr>
        <w:t>la puntuación global, considerando tanto la similitud entre las secuencias</w:t>
      </w:r>
      <w:r>
        <w:rPr>
          <w:lang w:val="es-ES_tradnl"/>
        </w:rPr>
        <w:t xml:space="preserve"> </w:t>
      </w:r>
      <w:r w:rsidRPr="002F6CCA">
        <w:rPr>
          <w:lang w:val="es-ES_tradnl"/>
        </w:rPr>
        <w:t>como la penalización por gaps.</w:t>
      </w:r>
    </w:p>
    <w:p w:rsidR="002F6CCA" w:rsidRPr="002F6CCA" w:rsidRDefault="002F6CCA" w:rsidP="002F6CCA">
      <w:pPr>
        <w:tabs>
          <w:tab w:val="left" w:pos="2502"/>
        </w:tabs>
        <w:jc w:val="both"/>
        <w:rPr>
          <w:lang w:val="es-ES_tradnl"/>
        </w:rPr>
      </w:pPr>
      <w:r w:rsidRPr="002F6CCA">
        <w:rPr>
          <w:lang w:val="es-ES_tradnl"/>
        </w:rPr>
        <w:t>Smith-</w:t>
      </w:r>
      <w:proofErr w:type="spellStart"/>
      <w:r w:rsidRPr="002F6CCA">
        <w:rPr>
          <w:lang w:val="es-ES_tradnl"/>
        </w:rPr>
        <w:t>Waterman</w:t>
      </w:r>
      <w:proofErr w:type="spellEnd"/>
      <w:r w:rsidRPr="002F6CCA">
        <w:rPr>
          <w:lang w:val="es-ES_tradnl"/>
        </w:rPr>
        <w:t xml:space="preserve">: Desarrollado en 1976 por Temple F. Smith y Michael S. </w:t>
      </w:r>
      <w:proofErr w:type="spellStart"/>
      <w:r w:rsidRPr="002F6CCA">
        <w:rPr>
          <w:lang w:val="es-ES_tradnl"/>
        </w:rPr>
        <w:t>Waterman</w:t>
      </w:r>
      <w:proofErr w:type="spellEnd"/>
      <w:r w:rsidRPr="002F6CCA">
        <w:rPr>
          <w:lang w:val="es-ES_tradnl"/>
        </w:rPr>
        <w:t>.</w:t>
      </w:r>
      <w:r>
        <w:rPr>
          <w:lang w:val="es-ES_tradnl"/>
        </w:rPr>
        <w:t xml:space="preserve"> </w:t>
      </w:r>
      <w:r w:rsidRPr="002F6CCA">
        <w:rPr>
          <w:lang w:val="es-ES_tradnl"/>
        </w:rPr>
        <w:t>Es un algoritmo de programación dinámica que busca el alineamiento local que</w:t>
      </w:r>
      <w:r>
        <w:rPr>
          <w:lang w:val="es-ES_tradnl"/>
        </w:rPr>
        <w:t xml:space="preserve"> </w:t>
      </w:r>
      <w:r w:rsidRPr="002F6CCA">
        <w:rPr>
          <w:lang w:val="es-ES_tradnl"/>
        </w:rPr>
        <w:t>maximiza la puntuación local, considerando tanto la similitud entre las secuencias</w:t>
      </w:r>
      <w:r>
        <w:rPr>
          <w:lang w:val="es-ES_tradnl"/>
        </w:rPr>
        <w:t xml:space="preserve"> </w:t>
      </w:r>
      <w:r w:rsidRPr="002F6CCA">
        <w:rPr>
          <w:lang w:val="es-ES_tradnl"/>
        </w:rPr>
        <w:t>como la</w:t>
      </w:r>
      <w:r>
        <w:rPr>
          <w:lang w:val="es-ES_tradnl"/>
        </w:rPr>
        <w:t xml:space="preserve"> </w:t>
      </w:r>
      <w:r w:rsidRPr="002F6CCA">
        <w:rPr>
          <w:lang w:val="es-ES_tradnl"/>
        </w:rPr>
        <w:t>penalización por gaps.</w:t>
      </w:r>
    </w:p>
    <w:p w:rsidR="002F6CCA" w:rsidRDefault="002F6CCA" w:rsidP="002F6CCA">
      <w:pPr>
        <w:tabs>
          <w:tab w:val="left" w:pos="2502"/>
        </w:tabs>
        <w:jc w:val="both"/>
        <w:rPr>
          <w:lang w:val="es-ES_tradnl"/>
        </w:rPr>
      </w:pPr>
      <w:proofErr w:type="spellStart"/>
      <w:r w:rsidRPr="002F6CCA">
        <w:rPr>
          <w:lang w:val="es-ES_tradnl"/>
        </w:rPr>
        <w:t>ClustalW</w:t>
      </w:r>
      <w:proofErr w:type="spellEnd"/>
      <w:r w:rsidRPr="002F6CCA">
        <w:rPr>
          <w:lang w:val="es-ES_tradnl"/>
        </w:rPr>
        <w:t xml:space="preserve">: Desarrollado en 1994 por Desmond Higgins y </w:t>
      </w:r>
      <w:proofErr w:type="spellStart"/>
      <w:r w:rsidRPr="002F6CCA">
        <w:rPr>
          <w:lang w:val="es-ES_tradnl"/>
        </w:rPr>
        <w:t>Aidan</w:t>
      </w:r>
      <w:proofErr w:type="spellEnd"/>
      <w:r w:rsidRPr="002F6CCA">
        <w:rPr>
          <w:lang w:val="es-ES_tradnl"/>
        </w:rPr>
        <w:t xml:space="preserve"> </w:t>
      </w:r>
      <w:proofErr w:type="spellStart"/>
      <w:r w:rsidRPr="002F6CCA">
        <w:rPr>
          <w:lang w:val="es-ES_tradnl"/>
        </w:rPr>
        <w:t>Clustal</w:t>
      </w:r>
      <w:proofErr w:type="spellEnd"/>
      <w:r w:rsidRPr="002F6CCA">
        <w:rPr>
          <w:lang w:val="es-ES_tradnl"/>
        </w:rPr>
        <w:t>. Es un algoritmo</w:t>
      </w:r>
      <w:r>
        <w:rPr>
          <w:lang w:val="es-ES_tradnl"/>
        </w:rPr>
        <w:t xml:space="preserve"> </w:t>
      </w:r>
      <w:r w:rsidRPr="002F6CCA">
        <w:rPr>
          <w:lang w:val="es-ES_tradnl"/>
        </w:rPr>
        <w:t>de alineamiento múltiple que utiliza una técnica de "divide y vencerás" para mejorar</w:t>
      </w:r>
      <w:r>
        <w:rPr>
          <w:lang w:val="es-ES_tradnl"/>
        </w:rPr>
        <w:t xml:space="preserve"> </w:t>
      </w:r>
      <w:r w:rsidRPr="002F6CCA">
        <w:rPr>
          <w:lang w:val="es-ES_tradnl"/>
        </w:rPr>
        <w:t>la eficiencia del alineamiento de un conjunto de secuencias</w:t>
      </w:r>
      <w:r>
        <w:rPr>
          <w:lang w:val="es-ES_tradnl"/>
        </w:rPr>
        <w:t xml:space="preserve">. </w:t>
      </w:r>
    </w:p>
    <w:p w:rsidR="002F6CCA" w:rsidRDefault="002F6CCA" w:rsidP="002F6CCA">
      <w:pPr>
        <w:tabs>
          <w:tab w:val="left" w:pos="2502"/>
        </w:tabs>
        <w:jc w:val="both"/>
        <w:rPr>
          <w:lang w:val="es-ES_tradnl"/>
        </w:rPr>
      </w:pPr>
    </w:p>
    <w:p w:rsidR="00742571" w:rsidRDefault="00742571" w:rsidP="002F6CCA">
      <w:pPr>
        <w:tabs>
          <w:tab w:val="left" w:pos="2502"/>
        </w:tabs>
        <w:jc w:val="both"/>
        <w:rPr>
          <w:lang w:val="es-ES_tradnl"/>
        </w:rPr>
      </w:pPr>
      <w:r>
        <w:rPr>
          <w:lang w:val="es-ES_tradnl"/>
        </w:rPr>
        <w:t>MÉTODOS HEURÍSTICOS</w:t>
      </w:r>
    </w:p>
    <w:p w:rsidR="00742571" w:rsidRPr="00742571" w:rsidRDefault="00742571" w:rsidP="00742571">
      <w:pPr>
        <w:tabs>
          <w:tab w:val="left" w:pos="2502"/>
        </w:tabs>
        <w:jc w:val="both"/>
        <w:rPr>
          <w:lang w:val="es-ES_tradnl"/>
        </w:rPr>
      </w:pPr>
      <w:r w:rsidRPr="00742571">
        <w:rPr>
          <w:lang w:val="es-ES_tradnl"/>
        </w:rPr>
        <w:t>Al ser una gran cantidad de alineamientos la capacidad de</w:t>
      </w:r>
      <w:r>
        <w:rPr>
          <w:lang w:val="es-ES_tradnl"/>
        </w:rPr>
        <w:t xml:space="preserve"> </w:t>
      </w:r>
      <w:r w:rsidRPr="00742571">
        <w:rPr>
          <w:lang w:val="es-ES_tradnl"/>
        </w:rPr>
        <w:t>cómputo requerida aumenta exponencialmente, siendo inviable comparar las</w:t>
      </w:r>
      <w:r>
        <w:rPr>
          <w:lang w:val="es-ES_tradnl"/>
        </w:rPr>
        <w:t xml:space="preserve"> </w:t>
      </w:r>
      <w:r w:rsidRPr="00742571">
        <w:rPr>
          <w:lang w:val="es-ES_tradnl"/>
        </w:rPr>
        <w:t>secuencias utilizando los métodos de matrices de punto o programación dinámica.</w:t>
      </w:r>
    </w:p>
    <w:p w:rsidR="00742571" w:rsidRDefault="00742571" w:rsidP="00742571">
      <w:pPr>
        <w:tabs>
          <w:tab w:val="left" w:pos="2502"/>
        </w:tabs>
        <w:jc w:val="both"/>
        <w:rPr>
          <w:lang w:val="es-ES_tradnl"/>
        </w:rPr>
      </w:pPr>
      <w:r w:rsidRPr="00742571">
        <w:rPr>
          <w:lang w:val="es-ES_tradnl"/>
        </w:rPr>
        <w:t>Por esto, se desarrollan en este punto, métodos heurísticos capaces de realizar el</w:t>
      </w:r>
      <w:r>
        <w:rPr>
          <w:lang w:val="es-ES_tradnl"/>
        </w:rPr>
        <w:t xml:space="preserve"> </w:t>
      </w:r>
      <w:r w:rsidRPr="00742571">
        <w:rPr>
          <w:lang w:val="es-ES_tradnl"/>
        </w:rPr>
        <w:t>proceso hasta 100 veces más rápido. A diferencia de los anteriores métodos, estos</w:t>
      </w:r>
      <w:r>
        <w:rPr>
          <w:lang w:val="es-ES_tradnl"/>
        </w:rPr>
        <w:t xml:space="preserve"> </w:t>
      </w:r>
      <w:r w:rsidRPr="00742571">
        <w:rPr>
          <w:lang w:val="es-ES_tradnl"/>
        </w:rPr>
        <w:t>tienen un enfoque que se basa en reglas prácticas y estrategias aproximadas para</w:t>
      </w:r>
      <w:r>
        <w:rPr>
          <w:lang w:val="es-ES_tradnl"/>
        </w:rPr>
        <w:t xml:space="preserve"> </w:t>
      </w:r>
      <w:r w:rsidRPr="00742571">
        <w:rPr>
          <w:lang w:val="es-ES_tradnl"/>
        </w:rPr>
        <w:t>encontrar soluciones que pueden no ser necesariamente las mejores o las óptimas,</w:t>
      </w:r>
      <w:r>
        <w:rPr>
          <w:lang w:val="es-ES_tradnl"/>
        </w:rPr>
        <w:t xml:space="preserve"> </w:t>
      </w:r>
      <w:r w:rsidRPr="00742571">
        <w:rPr>
          <w:lang w:val="es-ES_tradnl"/>
        </w:rPr>
        <w:t>pero que son lo suficientemente buenas en un tiempo razonable. Los métodos</w:t>
      </w:r>
      <w:r>
        <w:rPr>
          <w:lang w:val="es-ES_tradnl"/>
        </w:rPr>
        <w:t xml:space="preserve"> </w:t>
      </w:r>
      <w:r w:rsidRPr="00742571">
        <w:rPr>
          <w:lang w:val="es-ES_tradnl"/>
        </w:rPr>
        <w:t>heurísticos sacrifican la exhaustividad en favor de la eficiencia, lo que significa que</w:t>
      </w:r>
      <w:r>
        <w:rPr>
          <w:lang w:val="es-ES_tradnl"/>
        </w:rPr>
        <w:t xml:space="preserve"> </w:t>
      </w:r>
      <w:r w:rsidRPr="00742571">
        <w:rPr>
          <w:lang w:val="es-ES_tradnl"/>
        </w:rPr>
        <w:t>pueden encontrar soluciones aceptables más rápidamente, especialmente en casos</w:t>
      </w:r>
      <w:r>
        <w:rPr>
          <w:lang w:val="es-ES_tradnl"/>
        </w:rPr>
        <w:t xml:space="preserve"> </w:t>
      </w:r>
      <w:r w:rsidRPr="00742571">
        <w:rPr>
          <w:lang w:val="es-ES_tradnl"/>
        </w:rPr>
        <w:t>en los que la búsqueda exhaustiva de todas las posibles combinaciones es</w:t>
      </w:r>
      <w:r>
        <w:rPr>
          <w:lang w:val="es-ES_tradnl"/>
        </w:rPr>
        <w:t xml:space="preserve"> </w:t>
      </w:r>
      <w:r w:rsidRPr="00742571">
        <w:rPr>
          <w:lang w:val="es-ES_tradnl"/>
        </w:rPr>
        <w:t xml:space="preserve">computacionalmente costosa o impracticable. </w:t>
      </w:r>
      <w:r w:rsidRPr="00742571">
        <w:rPr>
          <w:highlight w:val="yellow"/>
          <w:lang w:val="es-ES_tradnl"/>
        </w:rPr>
        <w:t>Estos métodos heurísticos son</w:t>
      </w:r>
      <w:r w:rsidRPr="00F02BDE">
        <w:rPr>
          <w:highlight w:val="yellow"/>
          <w:lang w:val="es-ES_tradnl"/>
        </w:rPr>
        <w:t xml:space="preserve"> </w:t>
      </w:r>
      <w:r w:rsidRPr="00742571">
        <w:rPr>
          <w:highlight w:val="yellow"/>
          <w:lang w:val="es-ES_tradnl"/>
        </w:rPr>
        <w:t>particularmente útiles cuando se trabaja con secuencias largas o bases de datos</w:t>
      </w:r>
      <w:r w:rsidRPr="00F02BDE">
        <w:rPr>
          <w:highlight w:val="yellow"/>
          <w:lang w:val="es-ES_tradnl"/>
        </w:rPr>
        <w:t xml:space="preserve"> </w:t>
      </w:r>
      <w:r w:rsidRPr="00742571">
        <w:rPr>
          <w:highlight w:val="yellow"/>
          <w:lang w:val="es-ES_tradnl"/>
        </w:rPr>
        <w:t>grandes</w:t>
      </w:r>
      <w:r w:rsidRPr="00742571">
        <w:rPr>
          <w:lang w:val="es-ES_tradnl"/>
        </w:rPr>
        <w:t>, donde los algoritmos de programación dinámica, que buscan soluciones</w:t>
      </w:r>
      <w:r>
        <w:rPr>
          <w:lang w:val="es-ES_tradnl"/>
        </w:rPr>
        <w:t xml:space="preserve"> </w:t>
      </w:r>
      <w:r w:rsidRPr="00742571">
        <w:rPr>
          <w:lang w:val="es-ES_tradnl"/>
        </w:rPr>
        <w:t>óptimas, pueden ser computacionalmente prohibitivos.</w:t>
      </w:r>
      <w:r w:rsidR="0085332E">
        <w:rPr>
          <w:lang w:val="es-ES_tradnl"/>
        </w:rPr>
        <w:t xml:space="preserve"> </w:t>
      </w:r>
    </w:p>
    <w:p w:rsidR="0085332E" w:rsidRDefault="0085332E" w:rsidP="00742571">
      <w:pPr>
        <w:tabs>
          <w:tab w:val="left" w:pos="2502"/>
        </w:tabs>
        <w:jc w:val="both"/>
        <w:rPr>
          <w:lang w:val="es-ES_tradnl"/>
        </w:rPr>
      </w:pPr>
    </w:p>
    <w:p w:rsidR="0085332E" w:rsidRDefault="0085332E" w:rsidP="0085332E">
      <w:pPr>
        <w:tabs>
          <w:tab w:val="left" w:pos="2502"/>
        </w:tabs>
        <w:jc w:val="both"/>
        <w:rPr>
          <w:lang w:val="es-ES_tradnl"/>
        </w:rPr>
      </w:pPr>
      <w:r w:rsidRPr="0085332E">
        <w:rPr>
          <w:highlight w:val="yellow"/>
          <w:lang w:val="es-ES_tradnl"/>
        </w:rPr>
        <w:t>Los métodos heurísticos</w:t>
      </w:r>
      <w:r w:rsidRPr="00F02BDE">
        <w:rPr>
          <w:highlight w:val="yellow"/>
          <w:lang w:val="es-ES_tradnl"/>
        </w:rPr>
        <w:t xml:space="preserve"> </w:t>
      </w:r>
      <w:r w:rsidRPr="0085332E">
        <w:rPr>
          <w:highlight w:val="yellow"/>
          <w:lang w:val="es-ES_tradnl"/>
        </w:rPr>
        <w:t>ofrecen un equilibrio entre la calidad de la solución y el tiempo de procesamiento</w:t>
      </w:r>
      <w:r w:rsidRPr="0085332E">
        <w:rPr>
          <w:lang w:val="es-ES_tradnl"/>
        </w:rPr>
        <w:t>, lo</w:t>
      </w:r>
      <w:r>
        <w:rPr>
          <w:lang w:val="es-ES_tradnl"/>
        </w:rPr>
        <w:t xml:space="preserve"> </w:t>
      </w:r>
      <w:r w:rsidRPr="0085332E">
        <w:rPr>
          <w:lang w:val="es-ES_tradnl"/>
        </w:rPr>
        <w:t>que los hace ampliamente utilizados en la bioinformática y el análisis de secuencias</w:t>
      </w:r>
      <w:r>
        <w:rPr>
          <w:lang w:val="es-ES_tradnl"/>
        </w:rPr>
        <w:t xml:space="preserve"> </w:t>
      </w:r>
      <w:r w:rsidRPr="0085332E">
        <w:rPr>
          <w:lang w:val="es-ES_tradnl"/>
        </w:rPr>
        <w:t>biológicas. Ejemplos de estos métodos son los método</w:t>
      </w:r>
      <w:r>
        <w:rPr>
          <w:lang w:val="es-ES_tradnl"/>
        </w:rPr>
        <w:t>s</w:t>
      </w:r>
      <w:r w:rsidRPr="0085332E">
        <w:rPr>
          <w:lang w:val="es-ES_tradnl"/>
        </w:rPr>
        <w:t xml:space="preserve"> FASTA y BLAST.</w:t>
      </w:r>
    </w:p>
    <w:p w:rsidR="007C41E1" w:rsidRDefault="007C41E1" w:rsidP="0085332E">
      <w:pPr>
        <w:tabs>
          <w:tab w:val="left" w:pos="2502"/>
        </w:tabs>
        <w:jc w:val="both"/>
        <w:rPr>
          <w:lang w:val="es-ES_tradnl"/>
        </w:rPr>
      </w:pPr>
    </w:p>
    <w:p w:rsidR="007C41E1" w:rsidRDefault="007C41E1" w:rsidP="007C41E1">
      <w:pPr>
        <w:tabs>
          <w:tab w:val="left" w:pos="2502"/>
        </w:tabs>
        <w:jc w:val="both"/>
        <w:rPr>
          <w:lang w:val="es-ES_tradnl"/>
        </w:rPr>
      </w:pPr>
      <w:r w:rsidRPr="007C41E1">
        <w:rPr>
          <w:highlight w:val="cyan"/>
          <w:lang w:val="es-ES_tradnl"/>
        </w:rPr>
        <w:t xml:space="preserve">BLAST (Basic Local </w:t>
      </w:r>
      <w:proofErr w:type="spellStart"/>
      <w:r w:rsidRPr="007C41E1">
        <w:rPr>
          <w:highlight w:val="cyan"/>
          <w:lang w:val="es-ES_tradnl"/>
        </w:rPr>
        <w:t>Alignment</w:t>
      </w:r>
      <w:proofErr w:type="spellEnd"/>
      <w:r w:rsidRPr="007C41E1">
        <w:rPr>
          <w:highlight w:val="cyan"/>
          <w:lang w:val="es-ES_tradnl"/>
        </w:rPr>
        <w:t xml:space="preserve"> </w:t>
      </w:r>
      <w:proofErr w:type="spellStart"/>
      <w:r w:rsidRPr="007C41E1">
        <w:rPr>
          <w:highlight w:val="cyan"/>
          <w:lang w:val="es-ES_tradnl"/>
        </w:rPr>
        <w:t>Search</w:t>
      </w:r>
      <w:proofErr w:type="spellEnd"/>
      <w:r w:rsidRPr="007C41E1">
        <w:rPr>
          <w:highlight w:val="cyan"/>
          <w:lang w:val="es-ES_tradnl"/>
        </w:rPr>
        <w:t xml:space="preserve"> Tool):</w:t>
      </w:r>
      <w:r w:rsidRPr="007C41E1">
        <w:rPr>
          <w:lang w:val="es-ES_tradnl"/>
        </w:rPr>
        <w:t xml:space="preserve"> BLAST es una herramienta bioinformática</w:t>
      </w:r>
      <w:r>
        <w:rPr>
          <w:lang w:val="es-ES_tradnl"/>
        </w:rPr>
        <w:t xml:space="preserve"> </w:t>
      </w:r>
      <w:r w:rsidRPr="007C41E1">
        <w:rPr>
          <w:lang w:val="es-ES_tradnl"/>
        </w:rPr>
        <w:t xml:space="preserve">gratuita y de código abierto desarrollada por el </w:t>
      </w:r>
      <w:proofErr w:type="spellStart"/>
      <w:r w:rsidRPr="007C41E1">
        <w:rPr>
          <w:lang w:val="es-ES_tradnl"/>
        </w:rPr>
        <w:t>National</w:t>
      </w:r>
      <w:proofErr w:type="spellEnd"/>
      <w:r w:rsidRPr="007C41E1">
        <w:rPr>
          <w:lang w:val="es-ES_tradnl"/>
        </w:rPr>
        <w:t xml:space="preserve"> Center </w:t>
      </w:r>
      <w:proofErr w:type="spellStart"/>
      <w:r w:rsidRPr="007C41E1">
        <w:rPr>
          <w:lang w:val="es-ES_tradnl"/>
        </w:rPr>
        <w:t>for</w:t>
      </w:r>
      <w:proofErr w:type="spellEnd"/>
      <w:r w:rsidRPr="007C41E1">
        <w:rPr>
          <w:lang w:val="es-ES_tradnl"/>
        </w:rPr>
        <w:t xml:space="preserve"> </w:t>
      </w:r>
      <w:proofErr w:type="spellStart"/>
      <w:r w:rsidRPr="007C41E1">
        <w:rPr>
          <w:lang w:val="es-ES_tradnl"/>
        </w:rPr>
        <w:t>Biotechnology</w:t>
      </w:r>
      <w:proofErr w:type="spellEnd"/>
      <w:r>
        <w:rPr>
          <w:lang w:val="es-ES_tradnl"/>
        </w:rPr>
        <w:t xml:space="preserve"> </w:t>
      </w:r>
      <w:proofErr w:type="spellStart"/>
      <w:r w:rsidRPr="007C41E1">
        <w:rPr>
          <w:lang w:val="es-ES_tradnl"/>
        </w:rPr>
        <w:t>Information</w:t>
      </w:r>
      <w:proofErr w:type="spellEnd"/>
      <w:r w:rsidRPr="007C41E1">
        <w:rPr>
          <w:lang w:val="es-ES_tradnl"/>
        </w:rPr>
        <w:t xml:space="preserve"> (NCBI) de los Estados Unidos. Permite comparar una secuencia de</w:t>
      </w:r>
      <w:r>
        <w:rPr>
          <w:lang w:val="es-ES_tradnl"/>
        </w:rPr>
        <w:t xml:space="preserve"> </w:t>
      </w:r>
      <w:r w:rsidRPr="007C41E1">
        <w:rPr>
          <w:lang w:val="es-ES_tradnl"/>
        </w:rPr>
        <w:t>consulta (</w:t>
      </w:r>
      <w:proofErr w:type="spellStart"/>
      <w:r w:rsidRPr="007C41E1">
        <w:rPr>
          <w:lang w:val="es-ES_tradnl"/>
        </w:rPr>
        <w:t>query</w:t>
      </w:r>
      <w:proofErr w:type="spellEnd"/>
      <w:r w:rsidRPr="007C41E1">
        <w:rPr>
          <w:lang w:val="es-ES_tradnl"/>
        </w:rPr>
        <w:t>) con una gran base de datos de secuencias (</w:t>
      </w:r>
      <w:proofErr w:type="spellStart"/>
      <w:r w:rsidRPr="007C41E1">
        <w:rPr>
          <w:lang w:val="es-ES_tradnl"/>
        </w:rPr>
        <w:t>subject</w:t>
      </w:r>
      <w:proofErr w:type="spellEnd"/>
      <w:r w:rsidRPr="007C41E1">
        <w:rPr>
          <w:lang w:val="es-ES_tradnl"/>
        </w:rPr>
        <w:t>) para identificar</w:t>
      </w:r>
      <w:r>
        <w:rPr>
          <w:lang w:val="es-ES_tradnl"/>
        </w:rPr>
        <w:t xml:space="preserve"> </w:t>
      </w:r>
      <w:r w:rsidRPr="007C41E1">
        <w:rPr>
          <w:lang w:val="es-ES_tradnl"/>
        </w:rPr>
        <w:t>regiones de</w:t>
      </w:r>
      <w:r>
        <w:rPr>
          <w:lang w:val="es-ES_tradnl"/>
        </w:rPr>
        <w:t xml:space="preserve"> </w:t>
      </w:r>
      <w:r w:rsidRPr="007C41E1">
        <w:rPr>
          <w:lang w:val="es-ES_tradnl"/>
        </w:rPr>
        <w:t>similitud local. Esta comparación se basa en un algoritmo heurístico que</w:t>
      </w:r>
      <w:r>
        <w:rPr>
          <w:lang w:val="es-ES_tradnl"/>
        </w:rPr>
        <w:t xml:space="preserve"> </w:t>
      </w:r>
      <w:r w:rsidRPr="007C41E1">
        <w:rPr>
          <w:lang w:val="es-ES_tradnl"/>
        </w:rPr>
        <w:t>evalúa la similitud entre las secuencias mediante matrices de puntuación y modelos</w:t>
      </w:r>
      <w:r>
        <w:rPr>
          <w:lang w:val="es-ES_tradnl"/>
        </w:rPr>
        <w:t xml:space="preserve"> </w:t>
      </w:r>
      <w:r w:rsidRPr="007C41E1">
        <w:rPr>
          <w:lang w:val="es-ES_tradnl"/>
        </w:rPr>
        <w:t>estadísticos.</w:t>
      </w:r>
    </w:p>
    <w:p w:rsidR="00C50434" w:rsidRDefault="00C50434" w:rsidP="007C41E1">
      <w:pPr>
        <w:tabs>
          <w:tab w:val="left" w:pos="2502"/>
        </w:tabs>
        <w:jc w:val="both"/>
        <w:rPr>
          <w:lang w:val="es-ES_tradnl"/>
        </w:rPr>
      </w:pPr>
    </w:p>
    <w:p w:rsidR="00E10F16" w:rsidRDefault="004779B5" w:rsidP="004779B5">
      <w:pPr>
        <w:tabs>
          <w:tab w:val="left" w:pos="2502"/>
        </w:tabs>
        <w:jc w:val="both"/>
        <w:rPr>
          <w:lang w:val="es-ES_tradnl"/>
        </w:rPr>
      </w:pPr>
      <w:r w:rsidRPr="004779B5">
        <w:rPr>
          <w:highlight w:val="yellow"/>
          <w:lang w:val="es-ES_tradnl"/>
        </w:rPr>
        <w:lastRenderedPageBreak/>
        <w:t>BLAST es uno de los métodos heurísticos más ampliamente utilizados</w:t>
      </w:r>
      <w:r w:rsidRPr="004779B5">
        <w:rPr>
          <w:lang w:val="es-ES_tradnl"/>
        </w:rPr>
        <w:t xml:space="preserve"> para la</w:t>
      </w:r>
      <w:r>
        <w:rPr>
          <w:lang w:val="es-ES_tradnl"/>
        </w:rPr>
        <w:t xml:space="preserve"> </w:t>
      </w:r>
      <w:r w:rsidRPr="004779B5">
        <w:rPr>
          <w:lang w:val="es-ES_tradnl"/>
        </w:rPr>
        <w:t xml:space="preserve">búsqueda y alineamiento de secuencias en bases de datos biológicas. </w:t>
      </w:r>
      <w:r w:rsidRPr="004779B5">
        <w:rPr>
          <w:highlight w:val="yellow"/>
          <w:lang w:val="es-ES_tradnl"/>
        </w:rPr>
        <w:t>Opera</w:t>
      </w:r>
      <w:r w:rsidRPr="002B5026">
        <w:rPr>
          <w:highlight w:val="yellow"/>
          <w:lang w:val="es-ES_tradnl"/>
        </w:rPr>
        <w:t xml:space="preserve"> </w:t>
      </w:r>
      <w:r w:rsidRPr="004779B5">
        <w:rPr>
          <w:highlight w:val="yellow"/>
          <w:lang w:val="es-ES_tradnl"/>
        </w:rPr>
        <w:t>realizando búsquedas locales, lo que significa que busca regiones similares</w:t>
      </w:r>
      <w:r w:rsidRPr="004779B5">
        <w:rPr>
          <w:lang w:val="es-ES_tradnl"/>
        </w:rPr>
        <w:t xml:space="preserve"> en lugar</w:t>
      </w:r>
      <w:r>
        <w:rPr>
          <w:lang w:val="es-ES_tradnl"/>
        </w:rPr>
        <w:t xml:space="preserve"> </w:t>
      </w:r>
      <w:r w:rsidRPr="004779B5">
        <w:rPr>
          <w:lang w:val="es-ES_tradnl"/>
        </w:rPr>
        <w:t xml:space="preserve">de alinear secuencias completas. BLAST utiliza una estrategia de </w:t>
      </w:r>
      <w:r w:rsidRPr="004779B5">
        <w:rPr>
          <w:highlight w:val="yellow"/>
          <w:lang w:val="es-ES_tradnl"/>
        </w:rPr>
        <w:t>búsqueda basada en</w:t>
      </w:r>
      <w:r w:rsidRPr="002B5026">
        <w:rPr>
          <w:highlight w:val="yellow"/>
          <w:lang w:val="es-ES_tradnl"/>
        </w:rPr>
        <w:t xml:space="preserve"> </w:t>
      </w:r>
      <w:r w:rsidRPr="004779B5">
        <w:rPr>
          <w:highlight w:val="yellow"/>
          <w:lang w:val="es-ES_tradnl"/>
        </w:rPr>
        <w:t>“</w:t>
      </w:r>
      <w:proofErr w:type="gramStart"/>
      <w:r w:rsidR="002B5026" w:rsidRPr="002B5026">
        <w:rPr>
          <w:highlight w:val="yellow"/>
          <w:lang w:val="es-ES_tradnl"/>
        </w:rPr>
        <w:t>palabras“ (</w:t>
      </w:r>
      <w:proofErr w:type="gramEnd"/>
      <w:r w:rsidRPr="004779B5">
        <w:rPr>
          <w:highlight w:val="yellow"/>
          <w:lang w:val="es-ES_tradnl"/>
        </w:rPr>
        <w:t>k-</w:t>
      </w:r>
      <w:proofErr w:type="spellStart"/>
      <w:r w:rsidRPr="004779B5">
        <w:rPr>
          <w:highlight w:val="yellow"/>
          <w:lang w:val="es-ES_tradnl"/>
        </w:rPr>
        <w:t>mers</w:t>
      </w:r>
      <w:proofErr w:type="spellEnd"/>
      <w:r w:rsidRPr="004779B5">
        <w:rPr>
          <w:highlight w:val="yellow"/>
          <w:lang w:val="es-ES_tradnl"/>
        </w:rPr>
        <w:t>) y extensiones,</w:t>
      </w:r>
      <w:r w:rsidRPr="004779B5">
        <w:rPr>
          <w:lang w:val="es-ES_tradnl"/>
        </w:rPr>
        <w:t xml:space="preserve"> lo que lo hace rápido y eficiente para buscar</w:t>
      </w:r>
      <w:r>
        <w:rPr>
          <w:lang w:val="es-ES_tradnl"/>
        </w:rPr>
        <w:t xml:space="preserve"> </w:t>
      </w:r>
      <w:r w:rsidRPr="004779B5">
        <w:rPr>
          <w:lang w:val="es-ES_tradnl"/>
        </w:rPr>
        <w:t>similitudes en grandes conjuntos de datos</w:t>
      </w:r>
      <w:r w:rsidR="00E10F16">
        <w:rPr>
          <w:lang w:val="es-ES_tradnl"/>
        </w:rPr>
        <w:t xml:space="preserve">. </w:t>
      </w:r>
    </w:p>
    <w:p w:rsidR="002B5026" w:rsidRDefault="002B5026" w:rsidP="004779B5">
      <w:pPr>
        <w:tabs>
          <w:tab w:val="left" w:pos="2502"/>
        </w:tabs>
        <w:jc w:val="both"/>
        <w:rPr>
          <w:lang w:val="es-ES_tradnl"/>
        </w:rPr>
      </w:pPr>
    </w:p>
    <w:p w:rsidR="00E10F16" w:rsidRDefault="007C1C65" w:rsidP="007C1C65">
      <w:pPr>
        <w:tabs>
          <w:tab w:val="left" w:pos="2502"/>
        </w:tabs>
        <w:jc w:val="both"/>
        <w:rPr>
          <w:lang w:val="es-ES_tradnl"/>
        </w:rPr>
      </w:pPr>
      <w:r w:rsidRPr="007C1C65">
        <w:rPr>
          <w:b/>
          <w:bCs/>
          <w:lang w:val="es-ES_tradnl"/>
        </w:rPr>
        <w:t>El e-</w:t>
      </w:r>
      <w:proofErr w:type="spellStart"/>
      <w:r w:rsidRPr="007C1C65">
        <w:rPr>
          <w:b/>
          <w:bCs/>
          <w:lang w:val="es-ES_tradnl"/>
        </w:rPr>
        <w:t>value</w:t>
      </w:r>
      <w:proofErr w:type="spellEnd"/>
      <w:r w:rsidRPr="007C1C65">
        <w:rPr>
          <w:lang w:val="es-ES_tradnl"/>
        </w:rPr>
        <w:t xml:space="preserve"> es </w:t>
      </w:r>
      <w:r w:rsidRPr="007C1C65">
        <w:rPr>
          <w:highlight w:val="yellow"/>
          <w:lang w:val="es-ES_tradnl"/>
        </w:rPr>
        <w:t>el valor más importante a tener en cuenta al analizar un alineamiento</w:t>
      </w:r>
      <w:r w:rsidRPr="00581548">
        <w:rPr>
          <w:highlight w:val="yellow"/>
          <w:lang w:val="es-ES_tradnl"/>
        </w:rPr>
        <w:t xml:space="preserve"> </w:t>
      </w:r>
      <w:r w:rsidRPr="007C1C65">
        <w:rPr>
          <w:highlight w:val="yellow"/>
          <w:lang w:val="es-ES_tradnl"/>
        </w:rPr>
        <w:t xml:space="preserve">mediante </w:t>
      </w:r>
      <w:proofErr w:type="spellStart"/>
      <w:r w:rsidRPr="007C1C65">
        <w:rPr>
          <w:highlight w:val="yellow"/>
          <w:lang w:val="es-ES_tradnl"/>
        </w:rPr>
        <w:t>Blast</w:t>
      </w:r>
      <w:proofErr w:type="spellEnd"/>
      <w:r w:rsidRPr="007C1C65">
        <w:rPr>
          <w:lang w:val="es-ES_tradnl"/>
        </w:rPr>
        <w:t xml:space="preserve">. </w:t>
      </w:r>
      <w:r w:rsidRPr="007C1C65">
        <w:rPr>
          <w:highlight w:val="yellow"/>
          <w:lang w:val="es-ES_tradnl"/>
        </w:rPr>
        <w:t>El e-</w:t>
      </w:r>
      <w:proofErr w:type="spellStart"/>
      <w:r w:rsidRPr="007C1C65">
        <w:rPr>
          <w:highlight w:val="yellow"/>
          <w:lang w:val="es-ES_tradnl"/>
        </w:rPr>
        <w:t>value</w:t>
      </w:r>
      <w:proofErr w:type="spellEnd"/>
      <w:r w:rsidRPr="007C1C65">
        <w:rPr>
          <w:highlight w:val="yellow"/>
          <w:lang w:val="es-ES_tradnl"/>
        </w:rPr>
        <w:t xml:space="preserve"> calcula la probabilidad de obtener un falso positivo en</w:t>
      </w:r>
      <w:r w:rsidRPr="00581548">
        <w:rPr>
          <w:highlight w:val="yellow"/>
          <w:lang w:val="es-ES_tradnl"/>
        </w:rPr>
        <w:t xml:space="preserve"> </w:t>
      </w:r>
      <w:r w:rsidRPr="007C1C65">
        <w:rPr>
          <w:highlight w:val="yellow"/>
          <w:lang w:val="es-ES_tradnl"/>
        </w:rPr>
        <w:t>nuestro alineamiento y depende de forma directa del tamaño de la base de datos</w:t>
      </w:r>
      <w:r w:rsidRPr="00581548">
        <w:rPr>
          <w:highlight w:val="yellow"/>
          <w:lang w:val="es-ES_tradnl"/>
        </w:rPr>
        <w:t xml:space="preserve"> </w:t>
      </w:r>
      <w:r w:rsidRPr="007C1C65">
        <w:rPr>
          <w:highlight w:val="yellow"/>
          <w:lang w:val="es-ES_tradnl"/>
        </w:rPr>
        <w:t>utilizada</w:t>
      </w:r>
      <w:r w:rsidRPr="007C1C65">
        <w:rPr>
          <w:lang w:val="es-ES_tradnl"/>
        </w:rPr>
        <w:t>. Surge</w:t>
      </w:r>
      <w:r>
        <w:rPr>
          <w:lang w:val="es-ES_tradnl"/>
        </w:rPr>
        <w:t xml:space="preserve"> </w:t>
      </w:r>
      <w:r w:rsidRPr="007C1C65">
        <w:rPr>
          <w:lang w:val="es-ES_tradnl"/>
        </w:rPr>
        <w:t xml:space="preserve">de la </w:t>
      </w:r>
      <w:r w:rsidR="00581548" w:rsidRPr="007C1C65">
        <w:rPr>
          <w:lang w:val="es-ES_tradnl"/>
        </w:rPr>
        <w:t>problemática</w:t>
      </w:r>
      <w:r w:rsidRPr="007C1C65">
        <w:rPr>
          <w:lang w:val="es-ES_tradnl"/>
        </w:rPr>
        <w:t xml:space="preserve"> de encontrar por azar nuestra secuencia en una</w:t>
      </w:r>
      <w:r>
        <w:rPr>
          <w:lang w:val="es-ES_tradnl"/>
        </w:rPr>
        <w:t xml:space="preserve"> </w:t>
      </w:r>
      <w:r w:rsidRPr="007C1C65">
        <w:rPr>
          <w:lang w:val="es-ES_tradnl"/>
        </w:rPr>
        <w:t>base de datos al</w:t>
      </w:r>
      <w:r>
        <w:rPr>
          <w:lang w:val="es-ES_tradnl"/>
        </w:rPr>
        <w:t xml:space="preserve"> </w:t>
      </w:r>
      <w:r w:rsidRPr="007C1C65">
        <w:rPr>
          <w:lang w:val="es-ES_tradnl"/>
        </w:rPr>
        <w:t>aumentar el tamaño de las bases de datos de secuencias de forma</w:t>
      </w:r>
      <w:r>
        <w:rPr>
          <w:lang w:val="es-ES_tradnl"/>
        </w:rPr>
        <w:t xml:space="preserve"> </w:t>
      </w:r>
      <w:r w:rsidRPr="007C1C65">
        <w:rPr>
          <w:lang w:val="es-ES_tradnl"/>
        </w:rPr>
        <w:t>exponencial en el transcurso del tiempo.</w:t>
      </w:r>
    </w:p>
    <w:p w:rsidR="00973AA4" w:rsidRDefault="00973AA4" w:rsidP="00973AA4">
      <w:pPr>
        <w:tabs>
          <w:tab w:val="left" w:pos="2502"/>
        </w:tabs>
        <w:jc w:val="both"/>
        <w:rPr>
          <w:lang w:val="es-ES_tradnl"/>
        </w:rPr>
      </w:pPr>
    </w:p>
    <w:p w:rsidR="00973AA4" w:rsidRDefault="00973AA4" w:rsidP="00973AA4">
      <w:pPr>
        <w:tabs>
          <w:tab w:val="left" w:pos="2502"/>
        </w:tabs>
        <w:jc w:val="both"/>
        <w:rPr>
          <w:lang w:val="es-ES_tradnl"/>
        </w:rPr>
      </w:pPr>
      <w:r>
        <w:rPr>
          <w:lang w:val="es-ES_tradnl"/>
        </w:rPr>
        <w:t>E</w:t>
      </w:r>
      <w:r w:rsidRPr="00973AA4">
        <w:rPr>
          <w:lang w:val="es-ES_tradnl"/>
        </w:rPr>
        <w:t xml:space="preserve">l valor </w:t>
      </w:r>
      <w:proofErr w:type="spellStart"/>
      <w:r w:rsidRPr="00973AA4">
        <w:rPr>
          <w:b/>
          <w:bCs/>
          <w:lang w:val="es-ES_tradnl"/>
        </w:rPr>
        <w:t>Bitscore</w:t>
      </w:r>
      <w:proofErr w:type="spellEnd"/>
      <w:r w:rsidRPr="00973AA4">
        <w:rPr>
          <w:lang w:val="es-ES_tradnl"/>
        </w:rPr>
        <w:t>, muy similar al e-</w:t>
      </w:r>
      <w:proofErr w:type="spellStart"/>
      <w:r w:rsidRPr="00973AA4">
        <w:rPr>
          <w:lang w:val="es-ES_tradnl"/>
        </w:rPr>
        <w:t>value</w:t>
      </w:r>
      <w:proofErr w:type="spellEnd"/>
      <w:r w:rsidRPr="00973AA4">
        <w:rPr>
          <w:lang w:val="es-ES_tradnl"/>
        </w:rPr>
        <w:t>. En este caso se valora la</w:t>
      </w:r>
      <w:r>
        <w:rPr>
          <w:lang w:val="es-ES_tradnl"/>
        </w:rPr>
        <w:t xml:space="preserve"> </w:t>
      </w:r>
      <w:r w:rsidRPr="00973AA4">
        <w:rPr>
          <w:lang w:val="es-ES_tradnl"/>
        </w:rPr>
        <w:t>identidad y similitud de</w:t>
      </w:r>
      <w:r>
        <w:rPr>
          <w:lang w:val="es-ES_tradnl"/>
        </w:rPr>
        <w:t xml:space="preserve"> </w:t>
      </w:r>
      <w:r w:rsidRPr="00973AA4">
        <w:rPr>
          <w:lang w:val="es-ES_tradnl"/>
        </w:rPr>
        <w:t>dos secuencias, pero sin tener en cuenta el tamaño de la base</w:t>
      </w:r>
      <w:r>
        <w:rPr>
          <w:lang w:val="es-ES_tradnl"/>
        </w:rPr>
        <w:t xml:space="preserve"> </w:t>
      </w:r>
      <w:r w:rsidRPr="00973AA4">
        <w:rPr>
          <w:lang w:val="es-ES_tradnl"/>
        </w:rPr>
        <w:t>de datos. Este valor se instauró porque se vio un posible problema en la disminución</w:t>
      </w:r>
      <w:r>
        <w:rPr>
          <w:lang w:val="es-ES_tradnl"/>
        </w:rPr>
        <w:t xml:space="preserve"> </w:t>
      </w:r>
      <w:r w:rsidRPr="00973AA4">
        <w:rPr>
          <w:lang w:val="es-ES_tradnl"/>
        </w:rPr>
        <w:t>de la sensibilidad del sistema al aumentar el tamaño de la base de datos, donde dos</w:t>
      </w:r>
      <w:r>
        <w:rPr>
          <w:lang w:val="es-ES_tradnl"/>
        </w:rPr>
        <w:t xml:space="preserve"> </w:t>
      </w:r>
      <w:r w:rsidRPr="00973AA4">
        <w:rPr>
          <w:lang w:val="es-ES_tradnl"/>
        </w:rPr>
        <w:t>secuencias similares dejaran de ser tan similares al aumentar la información en ellas.</w:t>
      </w:r>
    </w:p>
    <w:p w:rsidR="00E10F16" w:rsidRDefault="00E10F16" w:rsidP="004779B5">
      <w:pPr>
        <w:tabs>
          <w:tab w:val="left" w:pos="2502"/>
        </w:tabs>
        <w:jc w:val="both"/>
        <w:rPr>
          <w:lang w:val="es-ES_tradnl"/>
        </w:rPr>
      </w:pPr>
    </w:p>
    <w:p w:rsidR="00252CBB" w:rsidRDefault="00252CBB" w:rsidP="00252CBB">
      <w:pPr>
        <w:tabs>
          <w:tab w:val="left" w:pos="2502"/>
        </w:tabs>
        <w:jc w:val="both"/>
        <w:rPr>
          <w:lang w:val="es-ES_tradnl"/>
        </w:rPr>
      </w:pPr>
      <w:r w:rsidRPr="00252CBB">
        <w:rPr>
          <w:highlight w:val="cyan"/>
          <w:lang w:val="es-ES_tradnl"/>
        </w:rPr>
        <w:t>FASTA:</w:t>
      </w:r>
      <w:r w:rsidRPr="00252CBB">
        <w:rPr>
          <w:lang w:val="es-ES_tradnl"/>
        </w:rPr>
        <w:t xml:space="preserve"> Similar a BLAST, el algoritmo FASTA también es una herramienta heurística</w:t>
      </w:r>
      <w:r>
        <w:rPr>
          <w:lang w:val="es-ES_tradnl"/>
        </w:rPr>
        <w:t xml:space="preserve"> </w:t>
      </w:r>
      <w:r w:rsidRPr="00252CBB">
        <w:rPr>
          <w:lang w:val="es-ES_tradnl"/>
        </w:rPr>
        <w:t>que se utiliza para buscar secuencias similares en bases de datos biológicas. Utiliza un</w:t>
      </w:r>
      <w:r>
        <w:rPr>
          <w:lang w:val="es-ES_tradnl"/>
        </w:rPr>
        <w:t xml:space="preserve"> </w:t>
      </w:r>
      <w:r w:rsidRPr="00252CBB">
        <w:rPr>
          <w:lang w:val="es-ES_tradnl"/>
        </w:rPr>
        <w:t>enfoque de búsqueda local y utiliza estrategias de palabras clave y extensiones para</w:t>
      </w:r>
      <w:r>
        <w:rPr>
          <w:lang w:val="es-ES_tradnl"/>
        </w:rPr>
        <w:t xml:space="preserve"> </w:t>
      </w:r>
      <w:r w:rsidRPr="00252CBB">
        <w:rPr>
          <w:lang w:val="es-ES_tradnl"/>
        </w:rPr>
        <w:t>encontrar alineamientos.</w:t>
      </w:r>
    </w:p>
    <w:p w:rsidR="00252CBB" w:rsidRPr="002F6CCA" w:rsidRDefault="00252CBB" w:rsidP="004779B5">
      <w:pPr>
        <w:tabs>
          <w:tab w:val="left" w:pos="2502"/>
        </w:tabs>
        <w:jc w:val="both"/>
        <w:rPr>
          <w:lang w:val="es-ES_tradnl"/>
        </w:rPr>
      </w:pPr>
    </w:p>
    <w:p w:rsidR="00E7335C" w:rsidRPr="00973AA4" w:rsidRDefault="00973AA4" w:rsidP="00973AA4">
      <w:pPr>
        <w:tabs>
          <w:tab w:val="left" w:pos="2502"/>
        </w:tabs>
        <w:jc w:val="both"/>
        <w:rPr>
          <w:lang w:val="es-ES_tradnl"/>
        </w:rPr>
      </w:pPr>
      <w:r w:rsidRPr="00973AA4">
        <w:rPr>
          <w:highlight w:val="yellow"/>
          <w:lang w:val="es-ES_tradnl"/>
        </w:rPr>
        <w:t>La principal diferencia entre BLAST y FASTA es que BLAST se dedica sobre todo a</w:t>
      </w:r>
      <w:r w:rsidRPr="00252CBB">
        <w:rPr>
          <w:highlight w:val="yellow"/>
          <w:lang w:val="es-ES_tradnl"/>
        </w:rPr>
        <w:t xml:space="preserve"> </w:t>
      </w:r>
      <w:r w:rsidRPr="00973AA4">
        <w:rPr>
          <w:highlight w:val="yellow"/>
          <w:lang w:val="es-ES_tradnl"/>
        </w:rPr>
        <w:t>encontrar alineamientos de secuencias óptimas a nivel local sin gaps (o lo menos</w:t>
      </w:r>
      <w:r w:rsidRPr="00252CBB">
        <w:rPr>
          <w:highlight w:val="yellow"/>
          <w:lang w:val="es-ES_tradnl"/>
        </w:rPr>
        <w:t xml:space="preserve"> </w:t>
      </w:r>
      <w:r w:rsidRPr="00973AA4">
        <w:rPr>
          <w:highlight w:val="yellow"/>
          <w:lang w:val="es-ES_tradnl"/>
        </w:rPr>
        <w:t>posible), mientras que FASTA se dedica a encontrar similitudes entre secuencias</w:t>
      </w:r>
      <w:r w:rsidRPr="00252CBB">
        <w:rPr>
          <w:highlight w:val="yellow"/>
          <w:lang w:val="es-ES_tradnl"/>
        </w:rPr>
        <w:t xml:space="preserve"> menos parecidas.</w:t>
      </w:r>
    </w:p>
    <w:p w:rsidR="00973AA4" w:rsidRDefault="00973AA4" w:rsidP="00FF6B7C">
      <w:pPr>
        <w:tabs>
          <w:tab w:val="left" w:pos="2502"/>
        </w:tabs>
        <w:jc w:val="both"/>
      </w:pPr>
    </w:p>
    <w:p w:rsidR="00906E07" w:rsidRDefault="00906E07" w:rsidP="00FF6B7C">
      <w:pPr>
        <w:tabs>
          <w:tab w:val="left" w:pos="2502"/>
        </w:tabs>
        <w:jc w:val="both"/>
        <w:rPr>
          <w:b/>
          <w:bCs/>
        </w:rPr>
      </w:pPr>
      <w:r>
        <w:rPr>
          <w:b/>
          <w:bCs/>
        </w:rPr>
        <w:t>ALINEAMIENTOS MÚLTIPLES</w:t>
      </w:r>
    </w:p>
    <w:p w:rsidR="00906E07" w:rsidRDefault="00906E07" w:rsidP="00FF6B7C">
      <w:pPr>
        <w:tabs>
          <w:tab w:val="left" w:pos="2502"/>
        </w:tabs>
        <w:jc w:val="both"/>
      </w:pPr>
    </w:p>
    <w:p w:rsidR="00BA142B" w:rsidRPr="00BA142B" w:rsidRDefault="00BA142B" w:rsidP="00BA142B">
      <w:pPr>
        <w:tabs>
          <w:tab w:val="left" w:pos="2502"/>
        </w:tabs>
        <w:jc w:val="both"/>
        <w:rPr>
          <w:lang w:val="es-ES_tradnl"/>
        </w:rPr>
      </w:pPr>
      <w:r w:rsidRPr="00BA142B">
        <w:rPr>
          <w:lang w:val="es-ES_tradnl"/>
        </w:rPr>
        <w:t>Es útil para alineamiento de secuencias de nucleótidos y aminoácidos, siendo</w:t>
      </w:r>
      <w:r>
        <w:rPr>
          <w:lang w:val="es-ES_tradnl"/>
        </w:rPr>
        <w:t xml:space="preserve"> </w:t>
      </w:r>
      <w:r w:rsidRPr="00BA142B">
        <w:rPr>
          <w:lang w:val="es-ES_tradnl"/>
        </w:rPr>
        <w:t>especialmente relevante este último para estudios de filogenia.</w:t>
      </w:r>
    </w:p>
    <w:p w:rsidR="00BA142B" w:rsidRPr="00BA142B" w:rsidRDefault="00BA142B" w:rsidP="00BA142B">
      <w:pPr>
        <w:tabs>
          <w:tab w:val="left" w:pos="2502"/>
        </w:tabs>
        <w:jc w:val="both"/>
        <w:rPr>
          <w:lang w:val="es-ES_tradnl"/>
        </w:rPr>
      </w:pPr>
      <w:r w:rsidRPr="00BA142B">
        <w:rPr>
          <w:highlight w:val="yellow"/>
          <w:lang w:val="es-ES_tradnl"/>
        </w:rPr>
        <w:t>La principal utilidad de estos alineamientos es el estudio evolutivo de las secuencias, a través del alineamiento de secuencias homólogas y conservadas entre distintas especies localizando los dominios importantes de función en proteínas</w:t>
      </w:r>
      <w:r w:rsidRPr="00BA142B">
        <w:rPr>
          <w:lang w:val="es-ES_tradnl"/>
        </w:rPr>
        <w:t>.</w:t>
      </w:r>
    </w:p>
    <w:p w:rsidR="00BA142B" w:rsidRPr="00BA142B" w:rsidRDefault="00BA142B" w:rsidP="00BA142B">
      <w:pPr>
        <w:tabs>
          <w:tab w:val="left" w:pos="2502"/>
        </w:tabs>
        <w:jc w:val="both"/>
        <w:rPr>
          <w:lang w:val="es-ES_tradnl"/>
        </w:rPr>
      </w:pPr>
      <w:r w:rsidRPr="00BA142B">
        <w:rPr>
          <w:highlight w:val="yellow"/>
          <w:lang w:val="es-ES_tradnl"/>
        </w:rPr>
        <w:t xml:space="preserve">En este método se siguen utilizando las matrices de puntuación mediante el sistema </w:t>
      </w:r>
      <w:proofErr w:type="gramStart"/>
      <w:r w:rsidRPr="00BA142B">
        <w:rPr>
          <w:highlight w:val="yellow"/>
          <w:lang w:val="es-ES_tradnl"/>
        </w:rPr>
        <w:t>de ”suma</w:t>
      </w:r>
      <w:proofErr w:type="gramEnd"/>
      <w:r w:rsidRPr="00BA142B">
        <w:rPr>
          <w:highlight w:val="yellow"/>
          <w:lang w:val="es-ES_tradnl"/>
        </w:rPr>
        <w:t xml:space="preserve"> por pares”,</w:t>
      </w:r>
      <w:r w:rsidRPr="00BA142B">
        <w:rPr>
          <w:lang w:val="es-ES_tradnl"/>
        </w:rPr>
        <w:t xml:space="preserve"> que calcula el valor entre todas las combinaciones de bases</w:t>
      </w:r>
      <w:r>
        <w:rPr>
          <w:lang w:val="es-ES_tradnl"/>
        </w:rPr>
        <w:t xml:space="preserve"> </w:t>
      </w:r>
      <w:r w:rsidRPr="00BA142B">
        <w:rPr>
          <w:lang w:val="es-ES_tradnl"/>
        </w:rPr>
        <w:t>alineadas.</w:t>
      </w:r>
    </w:p>
    <w:p w:rsidR="00973AA4" w:rsidRDefault="00973AA4" w:rsidP="00FF6B7C">
      <w:pPr>
        <w:tabs>
          <w:tab w:val="left" w:pos="2502"/>
        </w:tabs>
        <w:jc w:val="both"/>
      </w:pPr>
    </w:p>
    <w:p w:rsidR="00BA142B" w:rsidRPr="00BA142B" w:rsidRDefault="00BA142B" w:rsidP="00BA142B">
      <w:pPr>
        <w:tabs>
          <w:tab w:val="left" w:pos="2502"/>
        </w:tabs>
        <w:jc w:val="both"/>
        <w:rPr>
          <w:lang w:val="es-ES_tradnl"/>
        </w:rPr>
      </w:pPr>
      <w:r w:rsidRPr="00BA142B">
        <w:rPr>
          <w:lang w:val="es-ES_tradnl"/>
        </w:rPr>
        <w:t>Algunas de las aplicaciones más comunes incluyen:</w:t>
      </w:r>
    </w:p>
    <w:p w:rsidR="00BA142B" w:rsidRPr="00511AC5" w:rsidRDefault="00BA142B" w:rsidP="00511AC5">
      <w:pPr>
        <w:pStyle w:val="Prrafodelista"/>
        <w:numPr>
          <w:ilvl w:val="0"/>
          <w:numId w:val="3"/>
        </w:numPr>
        <w:tabs>
          <w:tab w:val="left" w:pos="2502"/>
        </w:tabs>
        <w:jc w:val="both"/>
        <w:rPr>
          <w:lang w:val="es-ES_tradnl"/>
        </w:rPr>
      </w:pPr>
      <w:r w:rsidRPr="00511AC5">
        <w:rPr>
          <w:lang w:val="es-ES_tradnl"/>
        </w:rPr>
        <w:t>Filogenia Molecular: Los alineamientos múltiples se utilizan para construir árboles</w:t>
      </w:r>
      <w:r w:rsidR="00511AC5" w:rsidRPr="00511AC5">
        <w:rPr>
          <w:lang w:val="es-ES_tradnl"/>
        </w:rPr>
        <w:t xml:space="preserve"> </w:t>
      </w:r>
      <w:r w:rsidRPr="00511AC5">
        <w:rPr>
          <w:lang w:val="es-ES_tradnl"/>
        </w:rPr>
        <w:t>filogenéticos que representan las relaciones evolutivas entre diferentes especies. Al</w:t>
      </w:r>
      <w:r w:rsidR="00511AC5" w:rsidRPr="00511AC5">
        <w:rPr>
          <w:lang w:val="es-ES_tradnl"/>
        </w:rPr>
        <w:t xml:space="preserve"> </w:t>
      </w:r>
      <w:r w:rsidRPr="00511AC5">
        <w:rPr>
          <w:lang w:val="es-ES_tradnl"/>
        </w:rPr>
        <w:t>comparar las diferencias y similitudes en las secuencias genéticas, se puede inferir la</w:t>
      </w:r>
      <w:r w:rsidR="00511AC5" w:rsidRPr="00511AC5">
        <w:rPr>
          <w:lang w:val="es-ES_tradnl"/>
        </w:rPr>
        <w:t xml:space="preserve"> </w:t>
      </w:r>
      <w:r w:rsidRPr="00511AC5">
        <w:rPr>
          <w:lang w:val="es-ES_tradnl"/>
        </w:rPr>
        <w:t>historia evolutiva y la diversidad de las especies.</w:t>
      </w:r>
    </w:p>
    <w:p w:rsidR="00BA142B" w:rsidRDefault="00BA142B" w:rsidP="00BA142B">
      <w:pPr>
        <w:pStyle w:val="Prrafodelista"/>
        <w:numPr>
          <w:ilvl w:val="0"/>
          <w:numId w:val="3"/>
        </w:numPr>
        <w:tabs>
          <w:tab w:val="left" w:pos="2502"/>
        </w:tabs>
        <w:jc w:val="both"/>
        <w:rPr>
          <w:lang w:val="es-ES_tradnl"/>
        </w:rPr>
      </w:pPr>
      <w:r w:rsidRPr="00511AC5">
        <w:rPr>
          <w:lang w:val="es-ES_tradnl"/>
        </w:rPr>
        <w:t>Análisis de Homología: Los alineamientos múltiples permiten identificar genes</w:t>
      </w:r>
      <w:r w:rsidR="00511AC5" w:rsidRPr="00511AC5">
        <w:rPr>
          <w:lang w:val="es-ES_tradnl"/>
        </w:rPr>
        <w:t xml:space="preserve"> </w:t>
      </w:r>
      <w:r w:rsidRPr="00511AC5">
        <w:rPr>
          <w:lang w:val="es-ES_tradnl"/>
        </w:rPr>
        <w:t xml:space="preserve">homólogos, es decir, genes relacionados por descendencia evolutiva común. Esto </w:t>
      </w:r>
      <w:r w:rsidRPr="00511AC5">
        <w:rPr>
          <w:lang w:val="es-ES_tradnl"/>
        </w:rPr>
        <w:lastRenderedPageBreak/>
        <w:t>es</w:t>
      </w:r>
      <w:r w:rsidR="00511AC5" w:rsidRPr="00511AC5">
        <w:rPr>
          <w:lang w:val="es-ES_tradnl"/>
        </w:rPr>
        <w:t xml:space="preserve"> </w:t>
      </w:r>
      <w:r w:rsidRPr="00511AC5">
        <w:rPr>
          <w:lang w:val="es-ES_tradnl"/>
        </w:rPr>
        <w:t>esencial para la predicción de funciones de genes desconocidos y la comprensión de</w:t>
      </w:r>
      <w:r w:rsidR="00511AC5" w:rsidRPr="00511AC5">
        <w:rPr>
          <w:lang w:val="es-ES_tradnl"/>
        </w:rPr>
        <w:t xml:space="preserve"> </w:t>
      </w:r>
      <w:r w:rsidRPr="00511AC5">
        <w:rPr>
          <w:lang w:val="es-ES_tradnl"/>
        </w:rPr>
        <w:t>las similitudes y diferencias genéticas entre especies.</w:t>
      </w:r>
    </w:p>
    <w:p w:rsidR="00BA142B" w:rsidRDefault="00BA142B" w:rsidP="00BA142B">
      <w:pPr>
        <w:pStyle w:val="Prrafodelista"/>
        <w:numPr>
          <w:ilvl w:val="0"/>
          <w:numId w:val="3"/>
        </w:numPr>
        <w:tabs>
          <w:tab w:val="left" w:pos="2502"/>
        </w:tabs>
        <w:jc w:val="both"/>
        <w:rPr>
          <w:lang w:val="es-ES_tradnl"/>
        </w:rPr>
      </w:pPr>
      <w:r w:rsidRPr="00511AC5">
        <w:rPr>
          <w:lang w:val="es-ES_tradnl"/>
        </w:rPr>
        <w:t>Análisis de Regiones Conservadas: Los alineamientos múltiples ayudan a identificar</w:t>
      </w:r>
      <w:r w:rsidR="00511AC5" w:rsidRPr="00511AC5">
        <w:rPr>
          <w:lang w:val="es-ES_tradnl"/>
        </w:rPr>
        <w:t xml:space="preserve"> </w:t>
      </w:r>
      <w:r w:rsidRPr="00511AC5">
        <w:rPr>
          <w:lang w:val="es-ES_tradnl"/>
        </w:rPr>
        <w:t>regiones genómicas o proteicas conservadas en diferentes especies. Estas regiones</w:t>
      </w:r>
      <w:r w:rsidR="00511AC5" w:rsidRPr="00511AC5">
        <w:rPr>
          <w:lang w:val="es-ES_tradnl"/>
        </w:rPr>
        <w:t xml:space="preserve"> </w:t>
      </w:r>
      <w:r w:rsidRPr="00511AC5">
        <w:rPr>
          <w:lang w:val="es-ES_tradnl"/>
        </w:rPr>
        <w:t>conservadas suelen estar relacionadas con funciones biológicas importantes y se</w:t>
      </w:r>
      <w:r w:rsidR="00511AC5" w:rsidRPr="00511AC5">
        <w:rPr>
          <w:lang w:val="es-ES_tradnl"/>
        </w:rPr>
        <w:t xml:space="preserve"> </w:t>
      </w:r>
      <w:r w:rsidRPr="00511AC5">
        <w:rPr>
          <w:lang w:val="es-ES_tradnl"/>
        </w:rPr>
        <w:t>utilizan en la anotación de genes y la identificación de elementos reguladores.</w:t>
      </w:r>
    </w:p>
    <w:p w:rsidR="00511AC5" w:rsidRDefault="00BA142B" w:rsidP="00511AC5">
      <w:pPr>
        <w:pStyle w:val="Prrafodelista"/>
        <w:numPr>
          <w:ilvl w:val="0"/>
          <w:numId w:val="3"/>
        </w:numPr>
        <w:tabs>
          <w:tab w:val="left" w:pos="2502"/>
        </w:tabs>
        <w:jc w:val="both"/>
        <w:rPr>
          <w:lang w:val="es-ES_tradnl"/>
        </w:rPr>
      </w:pPr>
      <w:r w:rsidRPr="00511AC5">
        <w:rPr>
          <w:lang w:val="es-ES_tradnl"/>
        </w:rPr>
        <w:t>Identificación de Motivos y Dominios: Los alineamientos múltiples se utilizan para</w:t>
      </w:r>
      <w:r w:rsidR="00511AC5" w:rsidRPr="00511AC5">
        <w:rPr>
          <w:lang w:val="es-ES_tradnl"/>
        </w:rPr>
        <w:t xml:space="preserve"> </w:t>
      </w:r>
      <w:r w:rsidRPr="00511AC5">
        <w:rPr>
          <w:lang w:val="es-ES_tradnl"/>
        </w:rPr>
        <w:t>identificar motivos o dominios conservados en secuencias proteicas. Esto es útil para</w:t>
      </w:r>
      <w:r w:rsidR="00511AC5" w:rsidRPr="00511AC5">
        <w:rPr>
          <w:lang w:val="es-ES_tradnl"/>
        </w:rPr>
        <w:t xml:space="preserve"> predecir funciones de proteínas, como la unión a ligandos o la interacción con otras proteínas. </w:t>
      </w:r>
    </w:p>
    <w:p w:rsidR="00511AC5" w:rsidRDefault="00511AC5" w:rsidP="00511AC5">
      <w:pPr>
        <w:pStyle w:val="Prrafodelista"/>
        <w:numPr>
          <w:ilvl w:val="0"/>
          <w:numId w:val="3"/>
        </w:numPr>
        <w:tabs>
          <w:tab w:val="left" w:pos="2502"/>
        </w:tabs>
        <w:jc w:val="both"/>
        <w:rPr>
          <w:lang w:val="es-ES_tradnl"/>
        </w:rPr>
      </w:pPr>
      <w:r w:rsidRPr="00511AC5">
        <w:rPr>
          <w:lang w:val="es-ES_tradnl"/>
        </w:rPr>
        <w:t xml:space="preserve"> Análisis de Evolución Molecular: Al comparar alineamientos múltiples de</w:t>
      </w:r>
      <w:r>
        <w:rPr>
          <w:lang w:val="es-ES_tradnl"/>
        </w:rPr>
        <w:t xml:space="preserve"> </w:t>
      </w:r>
      <w:r w:rsidRPr="00511AC5">
        <w:rPr>
          <w:lang w:val="es-ES_tradnl"/>
        </w:rPr>
        <w:t>secuencias de genes o proteínas, es posible estudiar cómo han evolucionado a lo</w:t>
      </w:r>
      <w:r>
        <w:rPr>
          <w:lang w:val="es-ES_tradnl"/>
        </w:rPr>
        <w:t xml:space="preserve"> </w:t>
      </w:r>
      <w:r w:rsidRPr="00511AC5">
        <w:rPr>
          <w:lang w:val="es-ES_tradnl"/>
        </w:rPr>
        <w:t>largo del tiempo. Esto proporciona información sobre los eventos de duplicación</w:t>
      </w:r>
      <w:r>
        <w:rPr>
          <w:lang w:val="es-ES_tradnl"/>
        </w:rPr>
        <w:t xml:space="preserve"> </w:t>
      </w:r>
      <w:r w:rsidRPr="00511AC5">
        <w:rPr>
          <w:lang w:val="es-ES_tradnl"/>
        </w:rPr>
        <w:t>génica, mutaciones y adaptaciones a diferentes entornos.</w:t>
      </w:r>
    </w:p>
    <w:p w:rsidR="00511AC5" w:rsidRDefault="00511AC5" w:rsidP="00511AC5">
      <w:pPr>
        <w:pStyle w:val="Prrafodelista"/>
        <w:numPr>
          <w:ilvl w:val="0"/>
          <w:numId w:val="3"/>
        </w:numPr>
        <w:tabs>
          <w:tab w:val="left" w:pos="2502"/>
        </w:tabs>
        <w:jc w:val="both"/>
        <w:rPr>
          <w:lang w:val="es-ES_tradnl"/>
        </w:rPr>
      </w:pPr>
      <w:r w:rsidRPr="00511AC5">
        <w:rPr>
          <w:lang w:val="es-ES_tradnl"/>
        </w:rPr>
        <w:t>Análisis de Variabilidad Genética: Los alineamientos múltiples se utilizan para</w:t>
      </w:r>
      <w:r>
        <w:rPr>
          <w:lang w:val="es-ES_tradnl"/>
        </w:rPr>
        <w:t xml:space="preserve"> </w:t>
      </w:r>
      <w:r w:rsidRPr="00511AC5">
        <w:rPr>
          <w:lang w:val="es-ES_tradnl"/>
        </w:rPr>
        <w:t>identificar polimorfismos de nucleótidos únicos (</w:t>
      </w:r>
      <w:proofErr w:type="spellStart"/>
      <w:r w:rsidRPr="00511AC5">
        <w:rPr>
          <w:lang w:val="es-ES_tradnl"/>
        </w:rPr>
        <w:t>SNPs</w:t>
      </w:r>
      <w:proofErr w:type="spellEnd"/>
      <w:r w:rsidRPr="00511AC5">
        <w:rPr>
          <w:lang w:val="es-ES_tradnl"/>
        </w:rPr>
        <w:t>) y otros tipos de variabilidad</w:t>
      </w:r>
      <w:r>
        <w:rPr>
          <w:lang w:val="es-ES_tradnl"/>
        </w:rPr>
        <w:t xml:space="preserve"> </w:t>
      </w:r>
      <w:r w:rsidRPr="00511AC5">
        <w:rPr>
          <w:lang w:val="es-ES_tradnl"/>
        </w:rPr>
        <w:t>genética en poblaciones. Esto es esencial en estudios de genética de poblaciones y</w:t>
      </w:r>
      <w:r>
        <w:rPr>
          <w:lang w:val="es-ES_tradnl"/>
        </w:rPr>
        <w:t xml:space="preserve"> </w:t>
      </w:r>
      <w:r w:rsidRPr="00511AC5">
        <w:rPr>
          <w:lang w:val="es-ES_tradnl"/>
        </w:rPr>
        <w:t>asociación de variantes con enfermedades.</w:t>
      </w:r>
    </w:p>
    <w:p w:rsidR="00511AC5" w:rsidRDefault="00511AC5" w:rsidP="00511AC5">
      <w:pPr>
        <w:pStyle w:val="Prrafodelista"/>
        <w:numPr>
          <w:ilvl w:val="0"/>
          <w:numId w:val="3"/>
        </w:numPr>
        <w:tabs>
          <w:tab w:val="left" w:pos="2502"/>
        </w:tabs>
        <w:jc w:val="both"/>
        <w:rPr>
          <w:lang w:val="es-ES_tradnl"/>
        </w:rPr>
      </w:pPr>
      <w:r w:rsidRPr="00511AC5">
        <w:rPr>
          <w:lang w:val="es-ES_tradnl"/>
        </w:rPr>
        <w:t>Diseño de Cebadores y Sondas: Los alineamientos múltiples se utilizan para diseñar</w:t>
      </w:r>
      <w:r>
        <w:rPr>
          <w:lang w:val="es-ES_tradnl"/>
        </w:rPr>
        <w:t xml:space="preserve"> </w:t>
      </w:r>
      <w:r w:rsidRPr="00511AC5">
        <w:rPr>
          <w:lang w:val="es-ES_tradnl"/>
        </w:rPr>
        <w:t>cebadores y sondas específic</w:t>
      </w:r>
      <w:r>
        <w:rPr>
          <w:lang w:val="es-ES_tradnl"/>
        </w:rPr>
        <w:t>a</w:t>
      </w:r>
      <w:r w:rsidRPr="00511AC5">
        <w:rPr>
          <w:lang w:val="es-ES_tradnl"/>
        </w:rPr>
        <w:t>s para la amplificación o detección de secuencias</w:t>
      </w:r>
      <w:r>
        <w:rPr>
          <w:lang w:val="es-ES_tradnl"/>
        </w:rPr>
        <w:t xml:space="preserve"> </w:t>
      </w:r>
      <w:r w:rsidRPr="00511AC5">
        <w:rPr>
          <w:lang w:val="es-ES_tradnl"/>
        </w:rPr>
        <w:t>genéticas de interés en técnicas como la PCR o la hibridación in situ.</w:t>
      </w:r>
    </w:p>
    <w:p w:rsidR="00BA142B" w:rsidRDefault="00511AC5" w:rsidP="00511AC5">
      <w:pPr>
        <w:pStyle w:val="Prrafodelista"/>
        <w:numPr>
          <w:ilvl w:val="0"/>
          <w:numId w:val="3"/>
        </w:numPr>
        <w:tabs>
          <w:tab w:val="left" w:pos="2502"/>
        </w:tabs>
        <w:jc w:val="both"/>
        <w:rPr>
          <w:lang w:val="es-ES_tradnl"/>
        </w:rPr>
      </w:pPr>
      <w:r w:rsidRPr="00511AC5">
        <w:rPr>
          <w:lang w:val="es-ES_tradnl"/>
        </w:rPr>
        <w:t>Análisis de Expresión Génica: Al comparar secuencias de genes y sus regiones</w:t>
      </w:r>
      <w:r>
        <w:rPr>
          <w:lang w:val="es-ES_tradnl"/>
        </w:rPr>
        <w:t xml:space="preserve"> </w:t>
      </w:r>
      <w:r w:rsidRPr="00511AC5">
        <w:rPr>
          <w:lang w:val="es-ES_tradnl"/>
        </w:rPr>
        <w:t>reguladoras en múltiples especies, es posible estudiar la expresión génica y las</w:t>
      </w:r>
      <w:r>
        <w:rPr>
          <w:lang w:val="es-ES_tradnl"/>
        </w:rPr>
        <w:t xml:space="preserve"> </w:t>
      </w:r>
      <w:r w:rsidRPr="00511AC5">
        <w:rPr>
          <w:lang w:val="es-ES_tradnl"/>
        </w:rPr>
        <w:t>diferencias en la regulación génica entre diferentes organismos.</w:t>
      </w:r>
    </w:p>
    <w:p w:rsidR="00293BFF" w:rsidRPr="00293BFF" w:rsidRDefault="00293BFF" w:rsidP="00293BFF">
      <w:pPr>
        <w:tabs>
          <w:tab w:val="left" w:pos="2502"/>
        </w:tabs>
        <w:jc w:val="both"/>
        <w:rPr>
          <w:b/>
          <w:bCs/>
          <w:lang w:val="es-ES_tradnl"/>
        </w:rPr>
      </w:pPr>
    </w:p>
    <w:p w:rsidR="00293BFF" w:rsidRPr="00293BFF" w:rsidRDefault="00293BFF" w:rsidP="00293BFF">
      <w:pPr>
        <w:tabs>
          <w:tab w:val="left" w:pos="2502"/>
        </w:tabs>
        <w:jc w:val="both"/>
        <w:rPr>
          <w:b/>
          <w:bCs/>
          <w:lang w:val="es-ES_tradnl"/>
        </w:rPr>
      </w:pPr>
      <w:r w:rsidRPr="00293BFF">
        <w:rPr>
          <w:b/>
          <w:bCs/>
          <w:lang w:val="es-ES_tradnl"/>
        </w:rPr>
        <w:t>Alineamiento Múltiple Progresivo:</w:t>
      </w:r>
    </w:p>
    <w:p w:rsidR="00293BFF" w:rsidRPr="00293BFF" w:rsidRDefault="00293BFF" w:rsidP="00293BFF">
      <w:pPr>
        <w:tabs>
          <w:tab w:val="left" w:pos="2502"/>
        </w:tabs>
        <w:jc w:val="both"/>
        <w:rPr>
          <w:lang w:val="es-ES_tradnl"/>
        </w:rPr>
      </w:pPr>
      <w:r w:rsidRPr="00293BFF">
        <w:rPr>
          <w:lang w:val="es-ES_tradnl"/>
        </w:rPr>
        <w:t>Enfoque: El método progresivo construye el alineamiento paso a paso, comenzando</w:t>
      </w:r>
      <w:r>
        <w:rPr>
          <w:lang w:val="es-ES_tradnl"/>
        </w:rPr>
        <w:t xml:space="preserve"> </w:t>
      </w:r>
      <w:r w:rsidRPr="00293BFF">
        <w:rPr>
          <w:lang w:val="es-ES_tradnl"/>
        </w:rPr>
        <w:t>con la alineación de dos secuencias y luego agregando secuencias adicionales una a</w:t>
      </w:r>
      <w:r>
        <w:rPr>
          <w:lang w:val="es-ES_tradnl"/>
        </w:rPr>
        <w:t xml:space="preserve"> </w:t>
      </w:r>
      <w:r w:rsidRPr="00293BFF">
        <w:rPr>
          <w:lang w:val="es-ES_tradnl"/>
        </w:rPr>
        <w:t>una. Se basa en la jerarquía de alineamientos.</w:t>
      </w:r>
    </w:p>
    <w:p w:rsidR="00293BFF" w:rsidRDefault="00293BFF" w:rsidP="00293BFF">
      <w:pPr>
        <w:tabs>
          <w:tab w:val="left" w:pos="2502"/>
        </w:tabs>
        <w:jc w:val="both"/>
        <w:rPr>
          <w:lang w:val="es-ES_tradnl"/>
        </w:rPr>
      </w:pPr>
      <w:r w:rsidRPr="00293BFF">
        <w:rPr>
          <w:lang w:val="es-ES_tradnl"/>
        </w:rPr>
        <w:t>Estrategia: En cada paso, las secuencias ya alineadas se tratan como una sola</w:t>
      </w:r>
      <w:r>
        <w:rPr>
          <w:lang w:val="es-ES_tradnl"/>
        </w:rPr>
        <w:t xml:space="preserve"> </w:t>
      </w:r>
      <w:r w:rsidRPr="00293BFF">
        <w:rPr>
          <w:lang w:val="es-ES_tradnl"/>
        </w:rPr>
        <w:t xml:space="preserve">secuencia "consenso" y se alinean con la siguiente secuencia de entrada. </w:t>
      </w:r>
      <w:r w:rsidR="000F69F2">
        <w:rPr>
          <w:lang w:val="es-ES_tradnl"/>
        </w:rPr>
        <w:t xml:space="preserve">Las dos secuencias más similares son las guías. </w:t>
      </w:r>
      <w:r w:rsidRPr="00293BFF">
        <w:rPr>
          <w:lang w:val="es-ES_tradnl"/>
        </w:rPr>
        <w:t>Este</w:t>
      </w:r>
      <w:r>
        <w:rPr>
          <w:lang w:val="es-ES_tradnl"/>
        </w:rPr>
        <w:t xml:space="preserve"> </w:t>
      </w:r>
      <w:r w:rsidRPr="00293BFF">
        <w:rPr>
          <w:lang w:val="es-ES_tradnl"/>
        </w:rPr>
        <w:t>proceso se repite hasta que se alinean todas las secuencias.</w:t>
      </w:r>
    </w:p>
    <w:p w:rsidR="004D3E99" w:rsidRPr="00293BFF" w:rsidRDefault="004D3E99" w:rsidP="00293BFF">
      <w:pPr>
        <w:tabs>
          <w:tab w:val="left" w:pos="2502"/>
        </w:tabs>
        <w:jc w:val="both"/>
        <w:rPr>
          <w:lang w:val="es-ES_tradnl"/>
        </w:rPr>
      </w:pPr>
      <w:r>
        <w:rPr>
          <w:lang w:val="es-ES_tradnl"/>
        </w:rPr>
        <w:t xml:space="preserve">Posibles problemas: las dos primeras secuencias generen un mal alineamiento. </w:t>
      </w:r>
    </w:p>
    <w:p w:rsidR="00293BFF" w:rsidRDefault="00293BFF" w:rsidP="00293BFF">
      <w:pPr>
        <w:tabs>
          <w:tab w:val="left" w:pos="2502"/>
        </w:tabs>
        <w:jc w:val="both"/>
        <w:rPr>
          <w:lang w:val="es-ES_tradnl"/>
        </w:rPr>
      </w:pPr>
      <w:r w:rsidRPr="00293BFF">
        <w:rPr>
          <w:lang w:val="es-ES_tradnl"/>
        </w:rPr>
        <w:t xml:space="preserve">Ejemplo: Un ejemplo de alineamiento progresivo es el </w:t>
      </w:r>
      <w:r w:rsidRPr="000F69F2">
        <w:rPr>
          <w:highlight w:val="yellow"/>
          <w:lang w:val="es-ES_tradnl"/>
        </w:rPr>
        <w:t xml:space="preserve">método </w:t>
      </w:r>
      <w:proofErr w:type="spellStart"/>
      <w:r w:rsidRPr="000F69F2">
        <w:rPr>
          <w:highlight w:val="yellow"/>
          <w:lang w:val="es-ES_tradnl"/>
        </w:rPr>
        <w:t>ClustalW</w:t>
      </w:r>
      <w:proofErr w:type="spellEnd"/>
      <w:r>
        <w:rPr>
          <w:lang w:val="es-ES_tradnl"/>
        </w:rPr>
        <w:t xml:space="preserve">, MAFFT, </w:t>
      </w:r>
      <w:r w:rsidRPr="000F69F2">
        <w:rPr>
          <w:highlight w:val="yellow"/>
          <w:lang w:val="es-ES_tradnl"/>
        </w:rPr>
        <w:t>MUSCLE</w:t>
      </w:r>
      <w:r>
        <w:rPr>
          <w:lang w:val="es-ES_tradnl"/>
        </w:rPr>
        <w:t>.</w:t>
      </w:r>
    </w:p>
    <w:p w:rsidR="000F69F2" w:rsidRDefault="000F69F2" w:rsidP="00293BFF">
      <w:pPr>
        <w:tabs>
          <w:tab w:val="left" w:pos="2502"/>
        </w:tabs>
        <w:jc w:val="both"/>
        <w:rPr>
          <w:lang w:val="es-ES_tradnl"/>
        </w:rPr>
      </w:pPr>
    </w:p>
    <w:p w:rsidR="004D3E99" w:rsidRPr="004D3E99" w:rsidRDefault="004D3E99" w:rsidP="004D3E99">
      <w:pPr>
        <w:tabs>
          <w:tab w:val="left" w:pos="2502"/>
        </w:tabs>
        <w:jc w:val="both"/>
        <w:rPr>
          <w:lang w:val="es-ES_tradnl"/>
        </w:rPr>
      </w:pPr>
      <w:r w:rsidRPr="004D3E99">
        <w:rPr>
          <w:lang w:val="es-ES_tradnl"/>
        </w:rPr>
        <w:t>Pasos:</w:t>
      </w:r>
    </w:p>
    <w:p w:rsidR="004D3E99" w:rsidRPr="004D3E99" w:rsidRDefault="004D3E99" w:rsidP="004D3E99">
      <w:pPr>
        <w:tabs>
          <w:tab w:val="left" w:pos="2502"/>
        </w:tabs>
        <w:jc w:val="both"/>
        <w:rPr>
          <w:lang w:val="es-ES_tradnl"/>
        </w:rPr>
      </w:pPr>
      <w:r w:rsidRPr="004D3E99">
        <w:rPr>
          <w:i/>
          <w:iCs/>
          <w:lang w:val="es-ES_tradnl"/>
        </w:rPr>
        <w:t>Selección de pares de secuencias:</w:t>
      </w:r>
      <w:r w:rsidRPr="004D3E99">
        <w:rPr>
          <w:lang w:val="es-ES_tradnl"/>
        </w:rPr>
        <w:t xml:space="preserve"> Se seleccionan dos secuencias del conjunto y se</w:t>
      </w:r>
      <w:r>
        <w:rPr>
          <w:lang w:val="es-ES_tradnl"/>
        </w:rPr>
        <w:t xml:space="preserve"> </w:t>
      </w:r>
      <w:r w:rsidRPr="004D3E99">
        <w:rPr>
          <w:lang w:val="es-ES_tradnl"/>
        </w:rPr>
        <w:t>alinean utilizando un método de alineamiento de pares, como la programación</w:t>
      </w:r>
      <w:r>
        <w:rPr>
          <w:lang w:val="es-ES_tradnl"/>
        </w:rPr>
        <w:t xml:space="preserve"> </w:t>
      </w:r>
      <w:r w:rsidRPr="004D3E99">
        <w:rPr>
          <w:lang w:val="es-ES_tradnl"/>
        </w:rPr>
        <w:t>dinámica o heurísticas.</w:t>
      </w:r>
    </w:p>
    <w:p w:rsidR="004D3E99" w:rsidRPr="004D3E99" w:rsidRDefault="004D3E99" w:rsidP="004D3E99">
      <w:pPr>
        <w:tabs>
          <w:tab w:val="left" w:pos="2502"/>
        </w:tabs>
        <w:jc w:val="both"/>
        <w:rPr>
          <w:lang w:val="es-ES_tradnl"/>
        </w:rPr>
      </w:pPr>
      <w:r w:rsidRPr="004D3E99">
        <w:rPr>
          <w:i/>
          <w:iCs/>
          <w:lang w:val="es-ES_tradnl"/>
        </w:rPr>
        <w:t>Construcción de un árbol guía</w:t>
      </w:r>
      <w:r w:rsidRPr="004D3E99">
        <w:rPr>
          <w:lang w:val="es-ES_tradnl"/>
        </w:rPr>
        <w:t>: Se construye un árbol filogenético que representa las</w:t>
      </w:r>
      <w:r>
        <w:rPr>
          <w:lang w:val="es-ES_tradnl"/>
        </w:rPr>
        <w:t xml:space="preserve"> </w:t>
      </w:r>
      <w:r w:rsidRPr="004D3E99">
        <w:rPr>
          <w:lang w:val="es-ES_tradnl"/>
        </w:rPr>
        <w:t>relaciones de similitud entre las secuencias. Este árbol guía sirve como referencia</w:t>
      </w:r>
      <w:r>
        <w:rPr>
          <w:lang w:val="es-ES_tradnl"/>
        </w:rPr>
        <w:t xml:space="preserve"> </w:t>
      </w:r>
      <w:r w:rsidRPr="004D3E99">
        <w:rPr>
          <w:lang w:val="es-ES_tradnl"/>
        </w:rPr>
        <w:t>para el alineamiento posterior.</w:t>
      </w:r>
    </w:p>
    <w:p w:rsidR="004D3E99" w:rsidRPr="004D3E99" w:rsidRDefault="004D3E99" w:rsidP="004D3E99">
      <w:pPr>
        <w:tabs>
          <w:tab w:val="left" w:pos="2502"/>
        </w:tabs>
        <w:jc w:val="both"/>
        <w:rPr>
          <w:lang w:val="es-ES_tradnl"/>
        </w:rPr>
      </w:pPr>
      <w:r w:rsidRPr="004D3E99">
        <w:rPr>
          <w:i/>
          <w:iCs/>
          <w:lang w:val="es-ES_tradnl"/>
        </w:rPr>
        <w:t>Alineación progresiva</w:t>
      </w:r>
      <w:r w:rsidRPr="004D3E99">
        <w:rPr>
          <w:lang w:val="es-ES_tradnl"/>
        </w:rPr>
        <w:t>: Se alinean secuencias adicionales al alineamiento inicial en</w:t>
      </w:r>
      <w:r>
        <w:rPr>
          <w:lang w:val="es-ES_tradnl"/>
        </w:rPr>
        <w:t xml:space="preserve"> </w:t>
      </w:r>
      <w:r w:rsidRPr="004D3E99">
        <w:rPr>
          <w:lang w:val="es-ES_tradnl"/>
        </w:rPr>
        <w:t>función del árbol guía. Se inserta cada nueva secuencia en la posición más probable,</w:t>
      </w:r>
      <w:r>
        <w:rPr>
          <w:lang w:val="es-ES_tradnl"/>
        </w:rPr>
        <w:t xml:space="preserve"> </w:t>
      </w:r>
      <w:r w:rsidRPr="004D3E99">
        <w:rPr>
          <w:lang w:val="es-ES_tradnl"/>
        </w:rPr>
        <w:t>considerando su similitud con las secuencias ya alineadas.</w:t>
      </w:r>
    </w:p>
    <w:p w:rsidR="004D3E99" w:rsidRPr="004D3E99" w:rsidRDefault="004D3E99" w:rsidP="004D3E99">
      <w:pPr>
        <w:tabs>
          <w:tab w:val="left" w:pos="2502"/>
        </w:tabs>
        <w:jc w:val="both"/>
        <w:rPr>
          <w:lang w:val="es-ES_tradnl"/>
        </w:rPr>
      </w:pPr>
      <w:r w:rsidRPr="004D3E99">
        <w:rPr>
          <w:i/>
          <w:iCs/>
          <w:lang w:val="es-ES_tradnl"/>
        </w:rPr>
        <w:lastRenderedPageBreak/>
        <w:t>Refinamiento del alineamiento:</w:t>
      </w:r>
      <w:r w:rsidRPr="004D3E99">
        <w:rPr>
          <w:lang w:val="es-ES_tradnl"/>
        </w:rPr>
        <w:t xml:space="preserve"> Se realizan ajustes al alineamiento para optimizar la</w:t>
      </w:r>
    </w:p>
    <w:p w:rsidR="002B55D9" w:rsidRDefault="004D3E99" w:rsidP="00293BFF">
      <w:pPr>
        <w:tabs>
          <w:tab w:val="left" w:pos="2502"/>
        </w:tabs>
        <w:jc w:val="both"/>
        <w:rPr>
          <w:lang w:val="es-ES_tradnl"/>
        </w:rPr>
      </w:pPr>
      <w:r w:rsidRPr="004D3E99">
        <w:rPr>
          <w:lang w:val="es-ES_tradnl"/>
        </w:rPr>
        <w:t>puntuación global y minimizar los gaps (huecos).</w:t>
      </w:r>
    </w:p>
    <w:p w:rsidR="00E20ADF" w:rsidRDefault="00E20ADF" w:rsidP="00293BFF">
      <w:pPr>
        <w:tabs>
          <w:tab w:val="left" w:pos="2502"/>
        </w:tabs>
        <w:jc w:val="both"/>
        <w:rPr>
          <w:lang w:val="es-ES_tradnl"/>
        </w:rPr>
      </w:pPr>
    </w:p>
    <w:p w:rsidR="00E20ADF" w:rsidRPr="00E20ADF" w:rsidRDefault="00E20ADF" w:rsidP="00E20ADF">
      <w:pPr>
        <w:tabs>
          <w:tab w:val="left" w:pos="2502"/>
        </w:tabs>
        <w:jc w:val="both"/>
        <w:rPr>
          <w:b/>
          <w:bCs/>
          <w:lang w:val="es-ES_tradnl"/>
        </w:rPr>
      </w:pPr>
      <w:r w:rsidRPr="00E20ADF">
        <w:rPr>
          <w:b/>
          <w:bCs/>
          <w:lang w:val="es-ES_tradnl"/>
        </w:rPr>
        <w:t>Alineamiento Múltiple Iterativo:</w:t>
      </w:r>
    </w:p>
    <w:p w:rsidR="00E20ADF" w:rsidRPr="00E20ADF" w:rsidRDefault="00E20ADF" w:rsidP="00E20ADF">
      <w:pPr>
        <w:tabs>
          <w:tab w:val="left" w:pos="2502"/>
        </w:tabs>
        <w:jc w:val="both"/>
        <w:rPr>
          <w:lang w:val="es-ES_tradnl"/>
        </w:rPr>
      </w:pPr>
      <w:r w:rsidRPr="00E20ADF">
        <w:rPr>
          <w:lang w:val="es-ES_tradnl"/>
        </w:rPr>
        <w:t>A diferencia del Alineamiento Múltiple Progresivo, que construye el alineamiento de</w:t>
      </w:r>
      <w:r>
        <w:rPr>
          <w:lang w:val="es-ES_tradnl"/>
        </w:rPr>
        <w:t xml:space="preserve"> </w:t>
      </w:r>
      <w:r w:rsidRPr="00E20ADF">
        <w:rPr>
          <w:lang w:val="es-ES_tradnl"/>
        </w:rPr>
        <w:t>forma gradual a partir de pares de secuencias, el AMI utiliza un enfoque iterativo que</w:t>
      </w:r>
      <w:r>
        <w:rPr>
          <w:lang w:val="es-ES_tradnl"/>
        </w:rPr>
        <w:t xml:space="preserve"> </w:t>
      </w:r>
      <w:r w:rsidRPr="00E20ADF">
        <w:rPr>
          <w:lang w:val="es-ES_tradnl"/>
        </w:rPr>
        <w:t>refina un alineamiento inicial de manera global.</w:t>
      </w:r>
    </w:p>
    <w:p w:rsidR="00E20ADF" w:rsidRPr="00E20ADF" w:rsidRDefault="00E20ADF" w:rsidP="00E20ADF">
      <w:pPr>
        <w:tabs>
          <w:tab w:val="left" w:pos="2502"/>
        </w:tabs>
        <w:jc w:val="both"/>
        <w:rPr>
          <w:lang w:val="es-ES_tradnl"/>
        </w:rPr>
      </w:pPr>
      <w:r w:rsidRPr="00E20ADF">
        <w:rPr>
          <w:lang w:val="es-ES_tradnl"/>
        </w:rPr>
        <w:t>Enfoque: El método iterativo comienza con un alineamiento inicial, que puede ser</w:t>
      </w:r>
      <w:r>
        <w:rPr>
          <w:lang w:val="es-ES_tradnl"/>
        </w:rPr>
        <w:t xml:space="preserve"> </w:t>
      </w:r>
      <w:r w:rsidRPr="00E20ADF">
        <w:rPr>
          <w:lang w:val="es-ES_tradnl"/>
        </w:rPr>
        <w:t>generado por un método progresivo o por un método heurístico. Luego, se mejora</w:t>
      </w:r>
      <w:r>
        <w:rPr>
          <w:lang w:val="es-ES_tradnl"/>
        </w:rPr>
        <w:t xml:space="preserve"> </w:t>
      </w:r>
      <w:r w:rsidRPr="00E20ADF">
        <w:rPr>
          <w:lang w:val="es-ES_tradnl"/>
        </w:rPr>
        <w:t>iterativamente el alineamiento, reajustando las secuencias para optimizar la</w:t>
      </w:r>
      <w:r>
        <w:rPr>
          <w:lang w:val="es-ES_tradnl"/>
        </w:rPr>
        <w:t xml:space="preserve"> </w:t>
      </w:r>
      <w:r w:rsidRPr="00E20ADF">
        <w:rPr>
          <w:lang w:val="es-ES_tradnl"/>
        </w:rPr>
        <w:t>puntuación del alineamiento.</w:t>
      </w:r>
    </w:p>
    <w:p w:rsidR="00E20ADF" w:rsidRPr="00E20ADF" w:rsidRDefault="00E20ADF" w:rsidP="00E20ADF">
      <w:pPr>
        <w:tabs>
          <w:tab w:val="left" w:pos="2502"/>
        </w:tabs>
        <w:jc w:val="both"/>
        <w:rPr>
          <w:lang w:val="es-ES_tradnl"/>
        </w:rPr>
      </w:pPr>
      <w:r w:rsidRPr="00E20ADF">
        <w:rPr>
          <w:lang w:val="es-ES_tradnl"/>
        </w:rPr>
        <w:t>Estrategia: Después del primer alineamiento, las secuencias se reeligen en función de</w:t>
      </w:r>
      <w:r>
        <w:rPr>
          <w:lang w:val="es-ES_tradnl"/>
        </w:rPr>
        <w:t xml:space="preserve"> </w:t>
      </w:r>
      <w:r w:rsidRPr="00E20ADF">
        <w:rPr>
          <w:lang w:val="es-ES_tradnl"/>
        </w:rPr>
        <w:t>sus similitudes y se vuelven a alinear en cada iteración. Este proceso se repite hasta</w:t>
      </w:r>
      <w:r>
        <w:rPr>
          <w:lang w:val="es-ES_tradnl"/>
        </w:rPr>
        <w:t xml:space="preserve"> </w:t>
      </w:r>
      <w:r w:rsidRPr="00E20ADF">
        <w:rPr>
          <w:lang w:val="es-ES_tradnl"/>
        </w:rPr>
        <w:t>que la calidad del alineamiento converge.</w:t>
      </w:r>
    </w:p>
    <w:p w:rsidR="00E20ADF" w:rsidRPr="00E20ADF" w:rsidRDefault="00E20ADF" w:rsidP="00E20ADF">
      <w:pPr>
        <w:tabs>
          <w:tab w:val="left" w:pos="2502"/>
        </w:tabs>
        <w:jc w:val="both"/>
        <w:rPr>
          <w:lang w:val="es-ES_tradnl"/>
        </w:rPr>
      </w:pPr>
      <w:r w:rsidRPr="00E20ADF">
        <w:rPr>
          <w:lang w:val="es-ES_tradnl"/>
        </w:rPr>
        <w:t>Ejemplo: El algoritmo MAFFT es un ejemplo de un método de alineamiento múltiple</w:t>
      </w:r>
      <w:r>
        <w:rPr>
          <w:lang w:val="es-ES_tradnl"/>
        </w:rPr>
        <w:t xml:space="preserve"> </w:t>
      </w:r>
      <w:r w:rsidRPr="00E20ADF">
        <w:rPr>
          <w:lang w:val="es-ES_tradnl"/>
        </w:rPr>
        <w:t>iterativo.</w:t>
      </w:r>
    </w:p>
    <w:p w:rsidR="002B55D9" w:rsidRDefault="00E20ADF" w:rsidP="00E20ADF">
      <w:pPr>
        <w:tabs>
          <w:tab w:val="left" w:pos="2502"/>
        </w:tabs>
        <w:jc w:val="both"/>
        <w:rPr>
          <w:lang w:val="es-ES_tradnl"/>
        </w:rPr>
      </w:pPr>
      <w:r w:rsidRPr="00E20ADF">
        <w:rPr>
          <w:lang w:val="es-ES_tradnl"/>
        </w:rPr>
        <w:t>Mediante este método se generan inicialmente alineamientos entre secuencias</w:t>
      </w:r>
      <w:r>
        <w:rPr>
          <w:lang w:val="es-ES_tradnl"/>
        </w:rPr>
        <w:t xml:space="preserve"> </w:t>
      </w:r>
      <w:r w:rsidRPr="00E20ADF">
        <w:rPr>
          <w:lang w:val="es-ES_tradnl"/>
        </w:rPr>
        <w:t>aleatorias del sistema y se valora el bloque final resultado. Se realiza el sistema de</w:t>
      </w:r>
      <w:r>
        <w:rPr>
          <w:lang w:val="es-ES_tradnl"/>
        </w:rPr>
        <w:t xml:space="preserve"> </w:t>
      </w:r>
      <w:r w:rsidRPr="00E20ADF">
        <w:rPr>
          <w:lang w:val="es-ES_tradnl"/>
        </w:rPr>
        <w:t>nuevo</w:t>
      </w:r>
      <w:r>
        <w:rPr>
          <w:lang w:val="es-ES_tradnl"/>
        </w:rPr>
        <w:t xml:space="preserve"> </w:t>
      </w:r>
      <w:r w:rsidRPr="00E20ADF">
        <w:rPr>
          <w:lang w:val="es-ES_tradnl"/>
        </w:rPr>
        <w:t>y se va guardando la información sobre los mejores alineamientos que se</w:t>
      </w:r>
      <w:r>
        <w:rPr>
          <w:lang w:val="es-ES_tradnl"/>
        </w:rPr>
        <w:t xml:space="preserve"> </w:t>
      </w:r>
      <w:r w:rsidRPr="00E20ADF">
        <w:rPr>
          <w:lang w:val="es-ES_tradnl"/>
        </w:rPr>
        <w:t>generaron en el paso anterior. Las interacciones que sufre el sistema le permiten</w:t>
      </w:r>
      <w:r>
        <w:rPr>
          <w:lang w:val="es-ES_tradnl"/>
        </w:rPr>
        <w:t xml:space="preserve"> </w:t>
      </w:r>
      <w:r w:rsidRPr="00E20ADF">
        <w:rPr>
          <w:lang w:val="es-ES_tradnl"/>
        </w:rPr>
        <w:t>aprender cual son los</w:t>
      </w:r>
      <w:r>
        <w:rPr>
          <w:lang w:val="es-ES_tradnl"/>
        </w:rPr>
        <w:t xml:space="preserve"> </w:t>
      </w:r>
      <w:r w:rsidRPr="00E20ADF">
        <w:rPr>
          <w:lang w:val="es-ES_tradnl"/>
        </w:rPr>
        <w:t>mejores alineamientos. Este sistema se repetirá hasta llegar a</w:t>
      </w:r>
      <w:r>
        <w:rPr>
          <w:lang w:val="es-ES_tradnl"/>
        </w:rPr>
        <w:t xml:space="preserve"> </w:t>
      </w:r>
      <w:r w:rsidRPr="00E20ADF">
        <w:rPr>
          <w:lang w:val="es-ES_tradnl"/>
        </w:rPr>
        <w:t>un mínimo, una solución estable, existiendo el potencial problema de que nunca se</w:t>
      </w:r>
      <w:r>
        <w:rPr>
          <w:lang w:val="es-ES_tradnl"/>
        </w:rPr>
        <w:t xml:space="preserve"> </w:t>
      </w:r>
      <w:r w:rsidRPr="00E20ADF">
        <w:rPr>
          <w:lang w:val="es-ES_tradnl"/>
        </w:rPr>
        <w:t xml:space="preserve">llegue al mismo. Uno de los ejemplos más relevantes es el de </w:t>
      </w:r>
      <w:proofErr w:type="spellStart"/>
      <w:r w:rsidRPr="00E20ADF">
        <w:rPr>
          <w:highlight w:val="yellow"/>
          <w:lang w:val="es-ES_tradnl"/>
        </w:rPr>
        <w:t>ClustalOmega</w:t>
      </w:r>
      <w:proofErr w:type="spellEnd"/>
      <w:r w:rsidRPr="00E20ADF">
        <w:rPr>
          <w:lang w:val="es-ES_tradnl"/>
        </w:rPr>
        <w:t>, una</w:t>
      </w:r>
      <w:r>
        <w:rPr>
          <w:lang w:val="es-ES_tradnl"/>
        </w:rPr>
        <w:t xml:space="preserve"> </w:t>
      </w:r>
      <w:r w:rsidRPr="00E20ADF">
        <w:rPr>
          <w:lang w:val="es-ES_tradnl"/>
        </w:rPr>
        <w:t xml:space="preserve">evolución de </w:t>
      </w:r>
      <w:proofErr w:type="spellStart"/>
      <w:r w:rsidRPr="00E20ADF">
        <w:rPr>
          <w:lang w:val="es-ES_tradnl"/>
        </w:rPr>
        <w:t>ClustalW</w:t>
      </w:r>
      <w:proofErr w:type="spellEnd"/>
      <w:r w:rsidRPr="00E20ADF">
        <w:rPr>
          <w:lang w:val="es-ES_tradnl"/>
        </w:rPr>
        <w:t>.</w:t>
      </w:r>
    </w:p>
    <w:p w:rsidR="002350AB" w:rsidRDefault="002350AB" w:rsidP="00E20ADF">
      <w:pPr>
        <w:tabs>
          <w:tab w:val="left" w:pos="2502"/>
        </w:tabs>
        <w:jc w:val="both"/>
        <w:rPr>
          <w:lang w:val="es-ES_tradnl"/>
        </w:rPr>
      </w:pPr>
    </w:p>
    <w:p w:rsidR="002350AB" w:rsidRPr="002350AB" w:rsidRDefault="002350AB" w:rsidP="002350AB">
      <w:pPr>
        <w:tabs>
          <w:tab w:val="left" w:pos="2502"/>
        </w:tabs>
        <w:jc w:val="both"/>
        <w:rPr>
          <w:lang w:val="es-ES_tradnl"/>
        </w:rPr>
      </w:pPr>
      <w:r w:rsidRPr="002350AB">
        <w:rPr>
          <w:lang w:val="es-ES_tradnl"/>
        </w:rPr>
        <w:t>Pasos:</w:t>
      </w:r>
    </w:p>
    <w:p w:rsidR="002350AB" w:rsidRPr="002350AB" w:rsidRDefault="002350AB" w:rsidP="002350AB">
      <w:pPr>
        <w:tabs>
          <w:tab w:val="left" w:pos="2502"/>
        </w:tabs>
        <w:jc w:val="both"/>
        <w:rPr>
          <w:lang w:val="es-ES_tradnl"/>
        </w:rPr>
      </w:pPr>
      <w:r w:rsidRPr="002350AB">
        <w:rPr>
          <w:i/>
          <w:iCs/>
          <w:lang w:val="es-ES_tradnl"/>
        </w:rPr>
        <w:t>Obtención de un alineamiento inicial</w:t>
      </w:r>
      <w:r w:rsidRPr="002350AB">
        <w:rPr>
          <w:lang w:val="es-ES_tradnl"/>
        </w:rPr>
        <w:t>: Se utiliza un método de alineamiento de pares</w:t>
      </w:r>
      <w:r>
        <w:rPr>
          <w:lang w:val="es-ES_tradnl"/>
        </w:rPr>
        <w:t xml:space="preserve"> </w:t>
      </w:r>
      <w:r w:rsidRPr="002350AB">
        <w:rPr>
          <w:lang w:val="es-ES_tradnl"/>
        </w:rPr>
        <w:t>o un alineamiento aleatorio como punto de partida.</w:t>
      </w:r>
    </w:p>
    <w:p w:rsidR="002350AB" w:rsidRPr="002350AB" w:rsidRDefault="002350AB" w:rsidP="002350AB">
      <w:pPr>
        <w:tabs>
          <w:tab w:val="left" w:pos="2502"/>
        </w:tabs>
        <w:jc w:val="both"/>
        <w:rPr>
          <w:lang w:val="es-ES_tradnl"/>
        </w:rPr>
      </w:pPr>
      <w:r w:rsidRPr="002350AB">
        <w:rPr>
          <w:i/>
          <w:iCs/>
          <w:lang w:val="es-ES_tradnl"/>
        </w:rPr>
        <w:t>Evaluación del alineamiento</w:t>
      </w:r>
      <w:r w:rsidRPr="002350AB">
        <w:rPr>
          <w:lang w:val="es-ES_tradnl"/>
        </w:rPr>
        <w:t>: Se calcula una puntuación que refleja la calidad del</w:t>
      </w:r>
      <w:r>
        <w:rPr>
          <w:lang w:val="es-ES_tradnl"/>
        </w:rPr>
        <w:t xml:space="preserve"> </w:t>
      </w:r>
      <w:r w:rsidRPr="002350AB">
        <w:rPr>
          <w:lang w:val="es-ES_tradnl"/>
        </w:rPr>
        <w:t>alineamiento, como la suma de los gaps o la divergencia entre las secuencias.</w:t>
      </w:r>
    </w:p>
    <w:p w:rsidR="002350AB" w:rsidRPr="002350AB" w:rsidRDefault="002350AB" w:rsidP="002350AB">
      <w:pPr>
        <w:tabs>
          <w:tab w:val="left" w:pos="2502"/>
        </w:tabs>
        <w:jc w:val="both"/>
        <w:rPr>
          <w:lang w:val="es-ES_tradnl"/>
        </w:rPr>
      </w:pPr>
      <w:r w:rsidRPr="002350AB">
        <w:rPr>
          <w:i/>
          <w:iCs/>
          <w:lang w:val="es-ES_tradnl"/>
        </w:rPr>
        <w:t>Optimización del alineamiento:</w:t>
      </w:r>
      <w:r w:rsidRPr="002350AB">
        <w:rPr>
          <w:lang w:val="es-ES_tradnl"/>
        </w:rPr>
        <w:t xml:space="preserve"> Se realizan cambios locales en el alineamiento para</w:t>
      </w:r>
      <w:r>
        <w:rPr>
          <w:lang w:val="es-ES_tradnl"/>
        </w:rPr>
        <w:t xml:space="preserve"> </w:t>
      </w:r>
      <w:r w:rsidRPr="002350AB">
        <w:rPr>
          <w:lang w:val="es-ES_tradnl"/>
        </w:rPr>
        <w:t>mejorar la puntuación, como mover segmentos de secuencias o insertar gaps.</w:t>
      </w:r>
    </w:p>
    <w:p w:rsidR="002350AB" w:rsidRDefault="002350AB" w:rsidP="002350AB">
      <w:pPr>
        <w:tabs>
          <w:tab w:val="left" w:pos="2502"/>
        </w:tabs>
        <w:jc w:val="both"/>
        <w:rPr>
          <w:lang w:val="es-ES_tradnl"/>
        </w:rPr>
      </w:pPr>
      <w:r w:rsidRPr="002350AB">
        <w:rPr>
          <w:i/>
          <w:iCs/>
          <w:lang w:val="es-ES_tradnl"/>
        </w:rPr>
        <w:t>Repetición de los pasos 2 y 3</w:t>
      </w:r>
      <w:r w:rsidRPr="002350AB">
        <w:rPr>
          <w:lang w:val="es-ES_tradnl"/>
        </w:rPr>
        <w:t>: Se repiten la evaluación y optimización del</w:t>
      </w:r>
      <w:r>
        <w:rPr>
          <w:lang w:val="es-ES_tradnl"/>
        </w:rPr>
        <w:t xml:space="preserve"> </w:t>
      </w:r>
      <w:r w:rsidRPr="002350AB">
        <w:rPr>
          <w:lang w:val="es-ES_tradnl"/>
        </w:rPr>
        <w:t>alineamiento hasta que no se observen mejoras significativas en la puntuación.</w:t>
      </w:r>
    </w:p>
    <w:p w:rsidR="00594D39" w:rsidRDefault="00594D39" w:rsidP="002350AB">
      <w:pPr>
        <w:tabs>
          <w:tab w:val="left" w:pos="2502"/>
        </w:tabs>
        <w:jc w:val="both"/>
        <w:rPr>
          <w:lang w:val="es-ES_tradnl"/>
        </w:rPr>
      </w:pPr>
    </w:p>
    <w:p w:rsidR="00594D39" w:rsidRPr="00594D39" w:rsidRDefault="00594D39" w:rsidP="00594D39">
      <w:pPr>
        <w:tabs>
          <w:tab w:val="left" w:pos="2502"/>
        </w:tabs>
        <w:jc w:val="both"/>
        <w:rPr>
          <w:b/>
          <w:bCs/>
          <w:lang w:val="es-ES_tradnl"/>
        </w:rPr>
      </w:pPr>
      <w:r w:rsidRPr="00594D39">
        <w:rPr>
          <w:b/>
          <w:bCs/>
          <w:lang w:val="es-ES_tradnl"/>
        </w:rPr>
        <w:t>Alineamiento Múltiple Basado en Bloques:</w:t>
      </w:r>
    </w:p>
    <w:p w:rsidR="00594D39" w:rsidRPr="00594D39" w:rsidRDefault="00594D39" w:rsidP="00594D39">
      <w:pPr>
        <w:tabs>
          <w:tab w:val="left" w:pos="2502"/>
        </w:tabs>
        <w:jc w:val="both"/>
        <w:rPr>
          <w:lang w:val="es-ES_tradnl"/>
        </w:rPr>
      </w:pPr>
      <w:r w:rsidRPr="00594D39">
        <w:rPr>
          <w:lang w:val="es-ES_tradnl"/>
        </w:rPr>
        <w:t>El último criterio de alineamiento se denomina basado en bloques. En este sistema se</w:t>
      </w:r>
      <w:r>
        <w:rPr>
          <w:lang w:val="es-ES_tradnl"/>
        </w:rPr>
        <w:t xml:space="preserve"> </w:t>
      </w:r>
      <w:r w:rsidRPr="00594D39">
        <w:rPr>
          <w:lang w:val="es-ES_tradnl"/>
        </w:rPr>
        <w:t>originan alineamientos locales entre las secuencias, buscando bloques conservados y</w:t>
      </w:r>
      <w:r>
        <w:rPr>
          <w:lang w:val="es-ES_tradnl"/>
        </w:rPr>
        <w:t xml:space="preserve"> </w:t>
      </w:r>
      <w:r w:rsidRPr="00594D39">
        <w:rPr>
          <w:lang w:val="es-ES_tradnl"/>
        </w:rPr>
        <w:t>evaluándolos según el sistema de matrices de puntos y suma por pares. Este sistema</w:t>
      </w:r>
      <w:r>
        <w:rPr>
          <w:lang w:val="es-ES_tradnl"/>
        </w:rPr>
        <w:t xml:space="preserve"> </w:t>
      </w:r>
      <w:r w:rsidRPr="00594D39">
        <w:rPr>
          <w:lang w:val="es-ES_tradnl"/>
        </w:rPr>
        <w:t>apenas se usa porque realmente está basado en alineamientos locales. A diferencia</w:t>
      </w:r>
      <w:r>
        <w:rPr>
          <w:lang w:val="es-ES_tradnl"/>
        </w:rPr>
        <w:t xml:space="preserve"> </w:t>
      </w:r>
      <w:r w:rsidRPr="00594D39">
        <w:rPr>
          <w:lang w:val="es-ES_tradnl"/>
        </w:rPr>
        <w:t>del</w:t>
      </w:r>
      <w:r>
        <w:rPr>
          <w:lang w:val="es-ES_tradnl"/>
        </w:rPr>
        <w:t xml:space="preserve"> </w:t>
      </w:r>
      <w:r w:rsidRPr="00594D39">
        <w:rPr>
          <w:lang w:val="es-ES_tradnl"/>
        </w:rPr>
        <w:t>alineamiento múltiple progresivo (AMP) y el alineamiento múltiple iterativo</w:t>
      </w:r>
      <w:r>
        <w:rPr>
          <w:lang w:val="es-ES_tradnl"/>
        </w:rPr>
        <w:t xml:space="preserve"> </w:t>
      </w:r>
      <w:r w:rsidRPr="00594D39">
        <w:rPr>
          <w:lang w:val="es-ES_tradnl"/>
        </w:rPr>
        <w:t>(AMI), que alinean las secuencias en su totalidad, el AMB se enfoca en identificar y</w:t>
      </w:r>
      <w:r>
        <w:rPr>
          <w:lang w:val="es-ES_tradnl"/>
        </w:rPr>
        <w:t xml:space="preserve"> </w:t>
      </w:r>
      <w:r w:rsidRPr="00594D39">
        <w:rPr>
          <w:lang w:val="es-ES_tradnl"/>
        </w:rPr>
        <w:t>alinear regiones conservadas entre las secuencias, también llamadas bloques.</w:t>
      </w:r>
    </w:p>
    <w:p w:rsidR="00594D39" w:rsidRPr="00594D39" w:rsidRDefault="00594D39" w:rsidP="00594D39">
      <w:pPr>
        <w:tabs>
          <w:tab w:val="left" w:pos="2502"/>
        </w:tabs>
        <w:jc w:val="both"/>
        <w:rPr>
          <w:lang w:val="es-ES_tradnl"/>
        </w:rPr>
      </w:pPr>
      <w:r w:rsidRPr="00594D39">
        <w:rPr>
          <w:lang w:val="es-ES_tradnl"/>
        </w:rPr>
        <w:t>Enfoque: Este enfoque divide las secuencias de entrada en bloques antes de realizar</w:t>
      </w:r>
      <w:r>
        <w:rPr>
          <w:lang w:val="es-ES_tradnl"/>
        </w:rPr>
        <w:t xml:space="preserve"> </w:t>
      </w:r>
      <w:r w:rsidRPr="00594D39">
        <w:rPr>
          <w:lang w:val="es-ES_tradnl"/>
        </w:rPr>
        <w:t>el alineamiento. Cada bloque contiene secuencias que se cree que tienen una</w:t>
      </w:r>
      <w:r>
        <w:rPr>
          <w:lang w:val="es-ES_tradnl"/>
        </w:rPr>
        <w:t xml:space="preserve"> </w:t>
      </w:r>
      <w:r w:rsidRPr="00594D39">
        <w:rPr>
          <w:lang w:val="es-ES_tradnl"/>
        </w:rPr>
        <w:t>relación evolutiva cercana.</w:t>
      </w:r>
    </w:p>
    <w:p w:rsidR="00594D39" w:rsidRPr="00594D39" w:rsidRDefault="00594D39" w:rsidP="00594D39">
      <w:pPr>
        <w:tabs>
          <w:tab w:val="left" w:pos="2502"/>
        </w:tabs>
        <w:jc w:val="both"/>
        <w:rPr>
          <w:lang w:val="es-ES_tradnl"/>
        </w:rPr>
      </w:pPr>
      <w:r w:rsidRPr="00594D39">
        <w:rPr>
          <w:lang w:val="es-ES_tradnl"/>
        </w:rPr>
        <w:t>Estrategia: Cada bloque se alinea por separado, y luego los bloques alineados se</w:t>
      </w:r>
      <w:r>
        <w:rPr>
          <w:lang w:val="es-ES_tradnl"/>
        </w:rPr>
        <w:t xml:space="preserve"> </w:t>
      </w:r>
      <w:r w:rsidRPr="00594D39">
        <w:rPr>
          <w:lang w:val="es-ES_tradnl"/>
        </w:rPr>
        <w:t>ensamblan en un alineamiento múltiple completo. Esta estrategia se utiliza para lidiar</w:t>
      </w:r>
    </w:p>
    <w:p w:rsidR="00594D39" w:rsidRPr="00594D39" w:rsidRDefault="00594D39" w:rsidP="00594D39">
      <w:pPr>
        <w:tabs>
          <w:tab w:val="left" w:pos="2502"/>
        </w:tabs>
        <w:jc w:val="both"/>
        <w:rPr>
          <w:lang w:val="es-ES_tradnl"/>
        </w:rPr>
      </w:pPr>
      <w:r w:rsidRPr="00594D39">
        <w:rPr>
          <w:lang w:val="es-ES_tradnl"/>
        </w:rPr>
        <w:lastRenderedPageBreak/>
        <w:t>con secuencias altamente divergentes o con estructura de dominio compleja.</w:t>
      </w:r>
    </w:p>
    <w:p w:rsidR="00594D39" w:rsidRDefault="00594D39" w:rsidP="00594D39">
      <w:pPr>
        <w:tabs>
          <w:tab w:val="left" w:pos="2502"/>
        </w:tabs>
        <w:jc w:val="both"/>
        <w:rPr>
          <w:lang w:val="es-ES_tradnl"/>
        </w:rPr>
      </w:pPr>
      <w:r w:rsidRPr="00594D39">
        <w:rPr>
          <w:lang w:val="es-ES_tradnl"/>
        </w:rPr>
        <w:t xml:space="preserve">Ejemplo: El programa </w:t>
      </w:r>
      <w:proofErr w:type="spellStart"/>
      <w:r w:rsidRPr="00594D39">
        <w:rPr>
          <w:highlight w:val="yellow"/>
          <w:lang w:val="es-ES_tradnl"/>
        </w:rPr>
        <w:t>GBlocks</w:t>
      </w:r>
      <w:proofErr w:type="spellEnd"/>
      <w:r w:rsidRPr="00594D39">
        <w:rPr>
          <w:lang w:val="es-ES_tradnl"/>
        </w:rPr>
        <w:t xml:space="preserve"> es un ejemplo de un método de alineamiento múltiple</w:t>
      </w:r>
      <w:r w:rsidR="00DD77F7">
        <w:rPr>
          <w:lang w:val="es-ES_tradnl"/>
        </w:rPr>
        <w:t xml:space="preserve"> </w:t>
      </w:r>
      <w:r w:rsidRPr="00594D39">
        <w:rPr>
          <w:lang w:val="es-ES_tradnl"/>
        </w:rPr>
        <w:t>basado en bloques.</w:t>
      </w:r>
    </w:p>
    <w:p w:rsidR="00F505A4" w:rsidRDefault="00F505A4" w:rsidP="00594D39">
      <w:pPr>
        <w:tabs>
          <w:tab w:val="left" w:pos="2502"/>
        </w:tabs>
        <w:jc w:val="both"/>
        <w:rPr>
          <w:lang w:val="es-ES_tradnl"/>
        </w:rPr>
      </w:pPr>
    </w:p>
    <w:p w:rsidR="00F505A4" w:rsidRPr="00F505A4" w:rsidRDefault="00F505A4" w:rsidP="00F505A4">
      <w:pPr>
        <w:tabs>
          <w:tab w:val="left" w:pos="2502"/>
        </w:tabs>
        <w:jc w:val="both"/>
        <w:rPr>
          <w:lang w:val="es-ES_tradnl"/>
        </w:rPr>
      </w:pPr>
      <w:r w:rsidRPr="00F505A4">
        <w:rPr>
          <w:lang w:val="es-ES_tradnl"/>
        </w:rPr>
        <w:t>Enfoque de construcción: En el progresivo, se construye el alineamiento de manera</w:t>
      </w:r>
      <w:r w:rsidR="00E77B52">
        <w:rPr>
          <w:lang w:val="es-ES_tradnl"/>
        </w:rPr>
        <w:t xml:space="preserve"> </w:t>
      </w:r>
      <w:r w:rsidRPr="00F505A4">
        <w:rPr>
          <w:lang w:val="es-ES_tradnl"/>
        </w:rPr>
        <w:t>incremental. En el iterativo, se parte de un alineamiento inicial y se refina</w:t>
      </w:r>
      <w:r w:rsidR="00E77B52">
        <w:rPr>
          <w:lang w:val="es-ES_tradnl"/>
        </w:rPr>
        <w:t xml:space="preserve"> </w:t>
      </w:r>
      <w:r w:rsidRPr="00F505A4">
        <w:rPr>
          <w:lang w:val="es-ES_tradnl"/>
        </w:rPr>
        <w:t>iterativamente. En el basado en bloques, se dividen las secuencias en bloques y se</w:t>
      </w:r>
      <w:r w:rsidR="00E77B52">
        <w:rPr>
          <w:lang w:val="es-ES_tradnl"/>
        </w:rPr>
        <w:t xml:space="preserve"> </w:t>
      </w:r>
      <w:r w:rsidRPr="00F505A4">
        <w:rPr>
          <w:lang w:val="es-ES_tradnl"/>
        </w:rPr>
        <w:t>alinean por separado antes de ensamblar el alineamiento final.</w:t>
      </w:r>
    </w:p>
    <w:p w:rsidR="00F505A4" w:rsidRPr="00F505A4" w:rsidRDefault="00F505A4" w:rsidP="00F505A4">
      <w:pPr>
        <w:tabs>
          <w:tab w:val="left" w:pos="2502"/>
        </w:tabs>
        <w:jc w:val="both"/>
        <w:rPr>
          <w:lang w:val="es-ES_tradnl"/>
        </w:rPr>
      </w:pPr>
      <w:r w:rsidRPr="00F505A4">
        <w:rPr>
          <w:lang w:val="es-ES_tradnl"/>
        </w:rPr>
        <w:t>Estrategia: El progresivo se basa en la jerarquía de alineamientos, el iterativo busca la</w:t>
      </w:r>
      <w:r w:rsidR="00E77B52">
        <w:rPr>
          <w:lang w:val="es-ES_tradnl"/>
        </w:rPr>
        <w:t xml:space="preserve"> </w:t>
      </w:r>
      <w:r w:rsidRPr="00F505A4">
        <w:rPr>
          <w:lang w:val="es-ES_tradnl"/>
        </w:rPr>
        <w:t>convergencia y mejora de la calidad, y el basado en bloques se centra en segmentos</w:t>
      </w:r>
      <w:r w:rsidR="00E77B52">
        <w:rPr>
          <w:lang w:val="es-ES_tradnl"/>
        </w:rPr>
        <w:t xml:space="preserve"> </w:t>
      </w:r>
      <w:r w:rsidRPr="00F505A4">
        <w:rPr>
          <w:lang w:val="es-ES_tradnl"/>
        </w:rPr>
        <w:t>conservados.</w:t>
      </w:r>
    </w:p>
    <w:p w:rsidR="00F505A4" w:rsidRPr="00F505A4" w:rsidRDefault="00F505A4" w:rsidP="00F505A4">
      <w:pPr>
        <w:tabs>
          <w:tab w:val="left" w:pos="2502"/>
        </w:tabs>
        <w:jc w:val="both"/>
        <w:rPr>
          <w:lang w:val="es-ES_tradnl"/>
        </w:rPr>
      </w:pPr>
      <w:r w:rsidRPr="00F505A4">
        <w:rPr>
          <w:lang w:val="es-ES_tradnl"/>
        </w:rPr>
        <w:t>Aplicación: El enfoque progresivo es útil para secuencias estrechamente</w:t>
      </w:r>
      <w:r w:rsidR="00E77B52">
        <w:rPr>
          <w:lang w:val="es-ES_tradnl"/>
        </w:rPr>
        <w:t xml:space="preserve"> </w:t>
      </w:r>
      <w:r w:rsidRPr="00F505A4">
        <w:rPr>
          <w:lang w:val="es-ES_tradnl"/>
        </w:rPr>
        <w:t>relacionadas. El iterativo es efectivo para refinar alineamientos iniciales. El basado en</w:t>
      </w:r>
      <w:r w:rsidR="00E77B52">
        <w:rPr>
          <w:lang w:val="es-ES_tradnl"/>
        </w:rPr>
        <w:t xml:space="preserve"> </w:t>
      </w:r>
      <w:r w:rsidRPr="00F505A4">
        <w:rPr>
          <w:lang w:val="es-ES_tradnl"/>
        </w:rPr>
        <w:t>bloques es útil cuando se tienen secuencias altamente divergentes o con estructura</w:t>
      </w:r>
      <w:r w:rsidR="00E77B52">
        <w:rPr>
          <w:lang w:val="es-ES_tradnl"/>
        </w:rPr>
        <w:t xml:space="preserve"> </w:t>
      </w:r>
      <w:r w:rsidRPr="00F505A4">
        <w:rPr>
          <w:lang w:val="es-ES_tradnl"/>
        </w:rPr>
        <w:t>de dominio compleja.</w:t>
      </w:r>
    </w:p>
    <w:p w:rsidR="00F505A4" w:rsidRDefault="00F505A4" w:rsidP="00F505A4">
      <w:pPr>
        <w:tabs>
          <w:tab w:val="left" w:pos="2502"/>
        </w:tabs>
        <w:jc w:val="both"/>
        <w:rPr>
          <w:lang w:val="es-ES_tradnl"/>
        </w:rPr>
      </w:pPr>
      <w:r w:rsidRPr="00F505A4">
        <w:rPr>
          <w:lang w:val="es-ES_tradnl"/>
        </w:rPr>
        <w:t>La elección entre estos enfoques depende de la naturaleza de las secuencias y el</w:t>
      </w:r>
      <w:r w:rsidR="00E77B52">
        <w:rPr>
          <w:lang w:val="es-ES_tradnl"/>
        </w:rPr>
        <w:t xml:space="preserve"> </w:t>
      </w:r>
      <w:r w:rsidRPr="00F505A4">
        <w:rPr>
          <w:lang w:val="es-ES_tradnl"/>
        </w:rPr>
        <w:t>objetivo del análisis de alineamiento múltiple. Cada uno tiene sus propias ventajas y</w:t>
      </w:r>
      <w:r w:rsidR="00E77B52">
        <w:rPr>
          <w:lang w:val="es-ES_tradnl"/>
        </w:rPr>
        <w:t xml:space="preserve"> </w:t>
      </w:r>
      <w:r w:rsidRPr="00F505A4">
        <w:rPr>
          <w:lang w:val="es-ES_tradnl"/>
        </w:rPr>
        <w:t>desventajas</w:t>
      </w:r>
      <w:r w:rsidR="00E77B52">
        <w:rPr>
          <w:lang w:val="es-ES_tradnl"/>
        </w:rPr>
        <w:t xml:space="preserve">. </w:t>
      </w:r>
    </w:p>
    <w:p w:rsidR="002601AC" w:rsidRDefault="002601AC" w:rsidP="00F505A4">
      <w:pPr>
        <w:tabs>
          <w:tab w:val="left" w:pos="2502"/>
        </w:tabs>
        <w:jc w:val="both"/>
        <w:rPr>
          <w:lang w:val="es-ES_tradnl"/>
        </w:rPr>
      </w:pPr>
    </w:p>
    <w:p w:rsidR="002601AC" w:rsidRPr="00293BFF" w:rsidRDefault="002601AC" w:rsidP="002601AC">
      <w:pPr>
        <w:tabs>
          <w:tab w:val="left" w:pos="2502"/>
        </w:tabs>
        <w:jc w:val="both"/>
        <w:rPr>
          <w:lang w:val="es-ES_tradnl"/>
        </w:rPr>
      </w:pPr>
      <w:r w:rsidRPr="002601AC">
        <w:rPr>
          <w:highlight w:val="yellow"/>
          <w:lang w:val="es-ES_tradnl"/>
        </w:rPr>
        <w:t>A la hora de elegir el mejor método de secuenciación dependerá del tipo de estudio</w:t>
      </w:r>
      <w:r w:rsidRPr="009D5F58">
        <w:rPr>
          <w:highlight w:val="yellow"/>
          <w:lang w:val="es-ES_tradnl"/>
        </w:rPr>
        <w:t xml:space="preserve"> </w:t>
      </w:r>
      <w:r w:rsidRPr="002601AC">
        <w:rPr>
          <w:highlight w:val="yellow"/>
          <w:lang w:val="es-ES_tradnl"/>
        </w:rPr>
        <w:t>que vayamos a realizar. Si secuenciamos un solo genoma y queremos estudiar</w:t>
      </w:r>
      <w:r w:rsidRPr="009D5F58">
        <w:rPr>
          <w:highlight w:val="yellow"/>
          <w:lang w:val="es-ES_tradnl"/>
        </w:rPr>
        <w:t xml:space="preserve"> </w:t>
      </w:r>
      <w:r w:rsidRPr="002601AC">
        <w:rPr>
          <w:highlight w:val="yellow"/>
          <w:lang w:val="es-ES_tradnl"/>
        </w:rPr>
        <w:t>variabilidad a</w:t>
      </w:r>
      <w:r w:rsidRPr="009D5F58">
        <w:rPr>
          <w:highlight w:val="yellow"/>
          <w:lang w:val="es-ES_tradnl"/>
        </w:rPr>
        <w:t xml:space="preserve"> </w:t>
      </w:r>
      <w:r w:rsidRPr="002601AC">
        <w:rPr>
          <w:highlight w:val="yellow"/>
          <w:lang w:val="es-ES_tradnl"/>
        </w:rPr>
        <w:t>nivel de nucleótido único la mejor alternativa puede ser Sanger o</w:t>
      </w:r>
      <w:r w:rsidRPr="009D5F58">
        <w:rPr>
          <w:highlight w:val="yellow"/>
          <w:lang w:val="es-ES_tradnl"/>
        </w:rPr>
        <w:t xml:space="preserve"> </w:t>
      </w:r>
      <w:proofErr w:type="spellStart"/>
      <w:r w:rsidRPr="002601AC">
        <w:rPr>
          <w:highlight w:val="yellow"/>
          <w:lang w:val="es-ES_tradnl"/>
        </w:rPr>
        <w:t>Illumina</w:t>
      </w:r>
      <w:proofErr w:type="spellEnd"/>
      <w:r w:rsidRPr="002601AC">
        <w:rPr>
          <w:highlight w:val="yellow"/>
          <w:lang w:val="es-ES_tradnl"/>
        </w:rPr>
        <w:t xml:space="preserve">, si queremos estudiar un </w:t>
      </w:r>
      <w:proofErr w:type="spellStart"/>
      <w:r w:rsidRPr="002601AC">
        <w:rPr>
          <w:highlight w:val="yellow"/>
          <w:lang w:val="es-ES_tradnl"/>
        </w:rPr>
        <w:t>metagenóma</w:t>
      </w:r>
      <w:proofErr w:type="spellEnd"/>
      <w:r w:rsidRPr="002601AC">
        <w:rPr>
          <w:highlight w:val="yellow"/>
          <w:lang w:val="es-ES_tradnl"/>
        </w:rPr>
        <w:t xml:space="preserve"> de un entorno complejo o </w:t>
      </w:r>
      <w:proofErr w:type="spellStart"/>
      <w:r w:rsidRPr="002601AC">
        <w:rPr>
          <w:highlight w:val="yellow"/>
          <w:lang w:val="es-ES_tradnl"/>
        </w:rPr>
        <w:t>amplicones</w:t>
      </w:r>
      <w:proofErr w:type="spellEnd"/>
      <w:r w:rsidRPr="009D5F58">
        <w:rPr>
          <w:highlight w:val="yellow"/>
          <w:lang w:val="es-ES_tradnl"/>
        </w:rPr>
        <w:t xml:space="preserve"> </w:t>
      </w:r>
      <w:r w:rsidRPr="002601AC">
        <w:rPr>
          <w:highlight w:val="yellow"/>
          <w:lang w:val="es-ES_tradnl"/>
        </w:rPr>
        <w:t xml:space="preserve">16S usaremos </w:t>
      </w:r>
      <w:proofErr w:type="spellStart"/>
      <w:r w:rsidRPr="002601AC">
        <w:rPr>
          <w:highlight w:val="yellow"/>
          <w:lang w:val="es-ES_tradnl"/>
        </w:rPr>
        <w:t>Illumina</w:t>
      </w:r>
      <w:proofErr w:type="spellEnd"/>
      <w:r w:rsidRPr="009D5F58">
        <w:rPr>
          <w:highlight w:val="yellow"/>
          <w:lang w:val="es-ES_tradnl"/>
        </w:rPr>
        <w:t xml:space="preserve"> </w:t>
      </w:r>
      <w:proofErr w:type="spellStart"/>
      <w:r w:rsidRPr="002601AC">
        <w:rPr>
          <w:highlight w:val="yellow"/>
          <w:lang w:val="es-ES_tradnl"/>
        </w:rPr>
        <w:t>MiSeq</w:t>
      </w:r>
      <w:proofErr w:type="spellEnd"/>
      <w:r w:rsidRPr="002601AC">
        <w:rPr>
          <w:highlight w:val="yellow"/>
          <w:lang w:val="es-ES_tradnl"/>
        </w:rPr>
        <w:t>. Por el contrario, si queremos secuenciar un genoma de</w:t>
      </w:r>
      <w:r w:rsidRPr="009D5F58">
        <w:rPr>
          <w:highlight w:val="yellow"/>
          <w:lang w:val="es-ES_tradnl"/>
        </w:rPr>
        <w:t xml:space="preserve"> </w:t>
      </w:r>
      <w:r w:rsidRPr="002601AC">
        <w:rPr>
          <w:highlight w:val="yellow"/>
          <w:lang w:val="es-ES_tradnl"/>
        </w:rPr>
        <w:t>alta concentración de regiones repetitivas, que presentarán dificultades en su</w:t>
      </w:r>
      <w:r w:rsidRPr="009D5F58">
        <w:rPr>
          <w:highlight w:val="yellow"/>
          <w:lang w:val="es-ES_tradnl"/>
        </w:rPr>
        <w:t xml:space="preserve"> </w:t>
      </w:r>
      <w:r w:rsidRPr="009D5F58">
        <w:rPr>
          <w:highlight w:val="yellow"/>
          <w:lang w:val="es-ES_tradnl"/>
        </w:rPr>
        <w:t>ensamble, lo mejor será usar secuenciadores de tercera generación.</w:t>
      </w:r>
      <w:r w:rsidR="006E04B1">
        <w:rPr>
          <w:lang w:val="es-ES_tradnl"/>
        </w:rPr>
        <w:t xml:space="preserve">  </w:t>
      </w:r>
    </w:p>
    <w:p w:rsidR="00973AA4" w:rsidRDefault="00973AA4" w:rsidP="002350AB">
      <w:pPr>
        <w:tabs>
          <w:tab w:val="left" w:pos="2502"/>
        </w:tabs>
        <w:jc w:val="right"/>
      </w:pPr>
    </w:p>
    <w:p w:rsidR="002350AB" w:rsidRDefault="002350AB" w:rsidP="002350AB">
      <w:pPr>
        <w:tabs>
          <w:tab w:val="left" w:pos="2502"/>
        </w:tabs>
        <w:jc w:val="right"/>
      </w:pPr>
    </w:p>
    <w:p w:rsidR="002350AB" w:rsidRDefault="002350AB" w:rsidP="002350AB">
      <w:pPr>
        <w:tabs>
          <w:tab w:val="left" w:pos="2502"/>
        </w:tabs>
        <w:jc w:val="right"/>
      </w:pPr>
    </w:p>
    <w:p w:rsidR="002350AB" w:rsidRPr="00B559B1" w:rsidRDefault="002350AB" w:rsidP="002350AB">
      <w:pPr>
        <w:tabs>
          <w:tab w:val="left" w:pos="2502"/>
        </w:tabs>
        <w:jc w:val="right"/>
      </w:pPr>
    </w:p>
    <w:p w:rsidR="00A250E8" w:rsidRDefault="00A250E8" w:rsidP="00491988">
      <w:pPr>
        <w:jc w:val="both"/>
      </w:pPr>
      <w:r>
        <w:t>HERRAMIENTA FASTQ-DUMP o FASTERQ-DUMP</w:t>
      </w:r>
    </w:p>
    <w:p w:rsidR="00A250E8" w:rsidRDefault="00A250E8" w:rsidP="00491988">
      <w:pPr>
        <w:jc w:val="both"/>
      </w:pPr>
      <w:r>
        <w:t xml:space="preserve">Para descargar los runes de un </w:t>
      </w:r>
      <w:proofErr w:type="spellStart"/>
      <w:r>
        <w:t>Bioproject</w:t>
      </w:r>
      <w:proofErr w:type="spellEnd"/>
    </w:p>
    <w:p w:rsidR="00A250E8" w:rsidRDefault="00A250E8" w:rsidP="00491988">
      <w:pPr>
        <w:jc w:val="both"/>
      </w:pPr>
      <w:r>
        <w:t xml:space="preserve">Para descargar todos a la vez se puede usar el comando: </w:t>
      </w:r>
      <w:proofErr w:type="spellStart"/>
      <w:r w:rsidRPr="00A250E8">
        <w:rPr>
          <w:rFonts w:ascii="Open Sans" w:hAnsi="Open Sans" w:cs="Open Sans"/>
          <w:b/>
          <w:bCs/>
          <w:color w:val="262626"/>
          <w:sz w:val="21"/>
          <w:szCs w:val="21"/>
          <w:shd w:val="clear" w:color="auto" w:fill="FFFFFF"/>
        </w:rPr>
        <w:t>xargs</w:t>
      </w:r>
      <w:proofErr w:type="spellEnd"/>
      <w:r w:rsidRPr="00A250E8">
        <w:rPr>
          <w:rFonts w:ascii="Open Sans" w:hAnsi="Open Sans" w:cs="Open Sans"/>
          <w:b/>
          <w:bCs/>
          <w:color w:val="262626"/>
          <w:sz w:val="21"/>
          <w:szCs w:val="21"/>
          <w:shd w:val="clear" w:color="auto" w:fill="FFFFFF"/>
        </w:rPr>
        <w:t xml:space="preserve"> -n1 </w:t>
      </w:r>
      <w:proofErr w:type="spellStart"/>
      <w:r w:rsidRPr="00A250E8">
        <w:rPr>
          <w:rFonts w:ascii="Open Sans" w:hAnsi="Open Sans" w:cs="Open Sans"/>
          <w:b/>
          <w:bCs/>
          <w:color w:val="262626"/>
          <w:sz w:val="21"/>
          <w:szCs w:val="21"/>
          <w:shd w:val="clear" w:color="auto" w:fill="FFFFFF"/>
        </w:rPr>
        <w:t>fastq-dump</w:t>
      </w:r>
      <w:proofErr w:type="spellEnd"/>
      <w:r w:rsidRPr="00A250E8">
        <w:rPr>
          <w:rFonts w:ascii="Open Sans" w:hAnsi="Open Sans" w:cs="Open Sans"/>
          <w:b/>
          <w:bCs/>
          <w:color w:val="262626"/>
          <w:sz w:val="21"/>
          <w:szCs w:val="21"/>
          <w:shd w:val="clear" w:color="auto" w:fill="FFFFFF"/>
        </w:rPr>
        <w:t xml:space="preserve"> &lt;</w:t>
      </w:r>
      <w:r>
        <w:rPr>
          <w:rFonts w:ascii="Open Sans" w:hAnsi="Open Sans" w:cs="Open Sans"/>
          <w:color w:val="262626"/>
          <w:sz w:val="21"/>
          <w:szCs w:val="21"/>
          <w:shd w:val="clear" w:color="auto" w:fill="FFFFFF"/>
        </w:rPr>
        <w:t xml:space="preserve"> SRR_Acc_List.txt</w:t>
      </w:r>
    </w:p>
    <w:p w:rsidR="00A250E8" w:rsidRDefault="00A250E8" w:rsidP="00491988">
      <w:pPr>
        <w:jc w:val="both"/>
      </w:pPr>
      <w:r>
        <w:t xml:space="preserve">Y el nombre de la lista donde los tengas descargados: en este caso </w:t>
      </w:r>
      <w:proofErr w:type="spellStart"/>
      <w:r>
        <w:t>SRR_Acc</w:t>
      </w:r>
      <w:proofErr w:type="spellEnd"/>
      <w:r>
        <w:t>…</w:t>
      </w:r>
    </w:p>
    <w:p w:rsidR="00A250E8" w:rsidRDefault="00A250E8" w:rsidP="00491988">
      <w:pPr>
        <w:jc w:val="both"/>
      </w:pPr>
    </w:p>
    <w:p w:rsidR="00323CBC" w:rsidRDefault="001149D7" w:rsidP="00491988">
      <w:pPr>
        <w:jc w:val="both"/>
      </w:pPr>
      <w:r>
        <w:t>BÚSQUEDA DE SECUENCIA PROBLEMA</w:t>
      </w:r>
    </w:p>
    <w:p w:rsidR="001149D7" w:rsidRDefault="001149D7" w:rsidP="00491988">
      <w:pPr>
        <w:jc w:val="both"/>
      </w:pPr>
    </w:p>
    <w:p w:rsidR="001149D7" w:rsidRDefault="001149D7" w:rsidP="00491988">
      <w:pPr>
        <w:jc w:val="both"/>
      </w:pPr>
      <w:r>
        <w:t xml:space="preserve">Hay que saber el nombre de la base de datos que le hemos puesto, donde están todos los archivos de secuencias que descargamos. </w:t>
      </w:r>
    </w:p>
    <w:p w:rsidR="001149D7" w:rsidRDefault="001149D7" w:rsidP="00491988">
      <w:pPr>
        <w:jc w:val="both"/>
      </w:pPr>
      <w:r>
        <w:t xml:space="preserve">Con el </w:t>
      </w:r>
      <w:r>
        <w:rPr>
          <w:b/>
          <w:bCs/>
        </w:rPr>
        <w:t>parámetro -</w:t>
      </w:r>
      <w:proofErr w:type="spellStart"/>
      <w:r>
        <w:rPr>
          <w:b/>
          <w:bCs/>
        </w:rPr>
        <w:t>db</w:t>
      </w:r>
      <w:proofErr w:type="spellEnd"/>
      <w:r>
        <w:rPr>
          <w:b/>
          <w:bCs/>
        </w:rPr>
        <w:t xml:space="preserve"> (</w:t>
      </w:r>
      <w:proofErr w:type="spellStart"/>
      <w:r>
        <w:t>database</w:t>
      </w:r>
      <w:proofErr w:type="spellEnd"/>
      <w:r>
        <w:t xml:space="preserve">) el argumento que hay que introducir es </w:t>
      </w:r>
      <w:r>
        <w:rPr>
          <w:b/>
          <w:bCs/>
        </w:rPr>
        <w:t>el nombre de la base de datos</w:t>
      </w:r>
      <w:r>
        <w:t xml:space="preserve">, no de los archivos. </w:t>
      </w:r>
    </w:p>
    <w:p w:rsidR="001149D7" w:rsidRDefault="001149D7" w:rsidP="00491988">
      <w:pPr>
        <w:jc w:val="both"/>
      </w:pPr>
      <w:proofErr w:type="spellStart"/>
      <w:r>
        <w:t>Ej</w:t>
      </w:r>
      <w:proofErr w:type="spellEnd"/>
      <w:r>
        <w:t>:</w:t>
      </w:r>
    </w:p>
    <w:p w:rsidR="001149D7" w:rsidRDefault="001149D7" w:rsidP="00491988">
      <w:pPr>
        <w:jc w:val="both"/>
        <w:rPr>
          <w:rFonts w:ascii="Open Sans" w:hAnsi="Open Sans" w:cs="Open Sans"/>
          <w:color w:val="262626"/>
          <w:sz w:val="21"/>
          <w:szCs w:val="21"/>
          <w:shd w:val="clear" w:color="auto" w:fill="FFFFFF"/>
        </w:rPr>
      </w:pPr>
      <w:proofErr w:type="spellStart"/>
      <w:r>
        <w:rPr>
          <w:rFonts w:ascii="Open Sans" w:hAnsi="Open Sans" w:cs="Open Sans"/>
          <w:color w:val="262626"/>
          <w:sz w:val="21"/>
          <w:szCs w:val="21"/>
          <w:shd w:val="clear" w:color="auto" w:fill="FFFFFF"/>
        </w:rPr>
        <w:t>blastn</w:t>
      </w:r>
      <w:proofErr w:type="spellEnd"/>
      <w:r>
        <w:rPr>
          <w:rFonts w:ascii="Open Sans" w:hAnsi="Open Sans" w:cs="Open Sans"/>
          <w:color w:val="262626"/>
          <w:sz w:val="21"/>
          <w:szCs w:val="21"/>
          <w:shd w:val="clear" w:color="auto" w:fill="FFFFFF"/>
        </w:rPr>
        <w:t xml:space="preserve"> -</w:t>
      </w:r>
      <w:proofErr w:type="spellStart"/>
      <w:r>
        <w:rPr>
          <w:rFonts w:ascii="Open Sans" w:hAnsi="Open Sans" w:cs="Open Sans"/>
          <w:color w:val="262626"/>
          <w:sz w:val="21"/>
          <w:szCs w:val="21"/>
          <w:shd w:val="clear" w:color="auto" w:fill="FFFFFF"/>
        </w:rPr>
        <w:t>query</w:t>
      </w:r>
      <w:proofErr w:type="spellEnd"/>
      <w:r>
        <w:rPr>
          <w:rFonts w:ascii="Open Sans" w:hAnsi="Open Sans" w:cs="Open Sans"/>
          <w:color w:val="262626"/>
          <w:sz w:val="21"/>
          <w:szCs w:val="21"/>
          <w:shd w:val="clear" w:color="auto" w:fill="FFFFFF"/>
        </w:rPr>
        <w:t xml:space="preserve"> </w:t>
      </w:r>
      <w:proofErr w:type="spellStart"/>
      <w:r>
        <w:rPr>
          <w:rFonts w:ascii="Open Sans" w:hAnsi="Open Sans" w:cs="Open Sans"/>
          <w:color w:val="262626"/>
          <w:sz w:val="21"/>
          <w:szCs w:val="21"/>
          <w:shd w:val="clear" w:color="auto" w:fill="FFFFFF"/>
        </w:rPr>
        <w:t>secuencia_</w:t>
      </w:r>
      <w:proofErr w:type="gramStart"/>
      <w:r>
        <w:rPr>
          <w:rFonts w:ascii="Open Sans" w:hAnsi="Open Sans" w:cs="Open Sans"/>
          <w:color w:val="262626"/>
          <w:sz w:val="21"/>
          <w:szCs w:val="21"/>
          <w:shd w:val="clear" w:color="auto" w:fill="FFFFFF"/>
        </w:rPr>
        <w:t>problema.fasta</w:t>
      </w:r>
      <w:proofErr w:type="spellEnd"/>
      <w:proofErr w:type="gramEnd"/>
      <w:r>
        <w:rPr>
          <w:rFonts w:ascii="Open Sans" w:hAnsi="Open Sans" w:cs="Open Sans"/>
          <w:color w:val="262626"/>
          <w:sz w:val="21"/>
          <w:szCs w:val="21"/>
          <w:shd w:val="clear" w:color="auto" w:fill="FFFFFF"/>
        </w:rPr>
        <w:t xml:space="preserve"> -</w:t>
      </w:r>
      <w:proofErr w:type="spellStart"/>
      <w:r>
        <w:rPr>
          <w:rFonts w:ascii="Open Sans" w:hAnsi="Open Sans" w:cs="Open Sans"/>
          <w:color w:val="262626"/>
          <w:sz w:val="21"/>
          <w:szCs w:val="21"/>
          <w:shd w:val="clear" w:color="auto" w:fill="FFFFFF"/>
        </w:rPr>
        <w:t>db</w:t>
      </w:r>
      <w:proofErr w:type="spellEnd"/>
      <w:r>
        <w:rPr>
          <w:rFonts w:ascii="Open Sans" w:hAnsi="Open Sans" w:cs="Open Sans"/>
          <w:color w:val="262626"/>
          <w:sz w:val="21"/>
          <w:szCs w:val="21"/>
          <w:shd w:val="clear" w:color="auto" w:fill="FFFFFF"/>
        </w:rPr>
        <w:t xml:space="preserve"> </w:t>
      </w:r>
      <w:proofErr w:type="spellStart"/>
      <w:r>
        <w:rPr>
          <w:rFonts w:ascii="Open Sans" w:hAnsi="Open Sans" w:cs="Open Sans"/>
          <w:color w:val="262626"/>
          <w:sz w:val="21"/>
          <w:szCs w:val="21"/>
          <w:shd w:val="clear" w:color="auto" w:fill="FFFFFF"/>
        </w:rPr>
        <w:t>ViralDB</w:t>
      </w:r>
      <w:proofErr w:type="spellEnd"/>
      <w:r>
        <w:rPr>
          <w:rFonts w:ascii="Open Sans" w:hAnsi="Open Sans" w:cs="Open Sans"/>
          <w:color w:val="262626"/>
          <w:sz w:val="21"/>
          <w:szCs w:val="21"/>
          <w:shd w:val="clear" w:color="auto" w:fill="FFFFFF"/>
        </w:rPr>
        <w:t xml:space="preserve"> -</w:t>
      </w:r>
      <w:proofErr w:type="spellStart"/>
      <w:r>
        <w:rPr>
          <w:rFonts w:ascii="Open Sans" w:hAnsi="Open Sans" w:cs="Open Sans"/>
          <w:color w:val="262626"/>
          <w:sz w:val="21"/>
          <w:szCs w:val="21"/>
          <w:shd w:val="clear" w:color="auto" w:fill="FFFFFF"/>
        </w:rPr>
        <w:t>out</w:t>
      </w:r>
      <w:proofErr w:type="spellEnd"/>
      <w:r>
        <w:rPr>
          <w:rFonts w:ascii="Open Sans" w:hAnsi="Open Sans" w:cs="Open Sans"/>
          <w:color w:val="262626"/>
          <w:sz w:val="21"/>
          <w:szCs w:val="21"/>
          <w:shd w:val="clear" w:color="auto" w:fill="FFFFFF"/>
        </w:rPr>
        <w:t xml:space="preserve"> resultado_blast_secuencia_problema.txt -</w:t>
      </w:r>
      <w:proofErr w:type="spellStart"/>
      <w:r>
        <w:rPr>
          <w:rFonts w:ascii="Open Sans" w:hAnsi="Open Sans" w:cs="Open Sans"/>
          <w:color w:val="262626"/>
          <w:sz w:val="21"/>
          <w:szCs w:val="21"/>
          <w:shd w:val="clear" w:color="auto" w:fill="FFFFFF"/>
        </w:rPr>
        <w:t>outfmt</w:t>
      </w:r>
      <w:proofErr w:type="spellEnd"/>
      <w:r>
        <w:rPr>
          <w:rFonts w:ascii="Open Sans" w:hAnsi="Open Sans" w:cs="Open Sans"/>
          <w:color w:val="262626"/>
          <w:sz w:val="21"/>
          <w:szCs w:val="21"/>
          <w:shd w:val="clear" w:color="auto" w:fill="FFFFFF"/>
        </w:rPr>
        <w:t xml:space="preserve"> 1</w:t>
      </w:r>
    </w:p>
    <w:p w:rsidR="00100291" w:rsidRDefault="00100291" w:rsidP="00491988">
      <w:pPr>
        <w:jc w:val="both"/>
        <w:rPr>
          <w:rFonts w:ascii="Open Sans" w:hAnsi="Open Sans" w:cs="Open Sans"/>
          <w:color w:val="262626"/>
          <w:sz w:val="21"/>
          <w:szCs w:val="21"/>
          <w:shd w:val="clear" w:color="auto" w:fill="FFFFFF"/>
        </w:rPr>
      </w:pPr>
    </w:p>
    <w:p w:rsidR="00100291" w:rsidRPr="00A250E8" w:rsidRDefault="00100291" w:rsidP="00491988">
      <w:pPr>
        <w:jc w:val="both"/>
        <w:rPr>
          <w:rFonts w:ascii="Open Sans" w:hAnsi="Open Sans" w:cs="Open Sans"/>
          <w:b/>
          <w:bCs/>
          <w:color w:val="262626"/>
          <w:sz w:val="21"/>
          <w:szCs w:val="21"/>
          <w:shd w:val="clear" w:color="auto" w:fill="FFFFFF"/>
        </w:rPr>
      </w:pPr>
      <w:r w:rsidRPr="00A250E8">
        <w:rPr>
          <w:rFonts w:ascii="Open Sans" w:hAnsi="Open Sans" w:cs="Open Sans"/>
          <w:b/>
          <w:bCs/>
          <w:color w:val="262626"/>
          <w:sz w:val="21"/>
          <w:szCs w:val="21"/>
          <w:shd w:val="clear" w:color="auto" w:fill="FFFFFF"/>
        </w:rPr>
        <w:t>CLUSTALO</w:t>
      </w:r>
    </w:p>
    <w:p w:rsidR="00566390" w:rsidRPr="00566390" w:rsidRDefault="00566390" w:rsidP="00491988">
      <w:pPr>
        <w:jc w:val="both"/>
        <w:rPr>
          <w:rFonts w:ascii="Open Sans" w:hAnsi="Open Sans" w:cs="Open Sans"/>
          <w:color w:val="262626"/>
          <w:sz w:val="21"/>
          <w:szCs w:val="21"/>
          <w:shd w:val="clear" w:color="auto" w:fill="FFFFFF"/>
        </w:rPr>
      </w:pPr>
      <w:r w:rsidRPr="00566390">
        <w:rPr>
          <w:rFonts w:ascii="Open Sans" w:hAnsi="Open Sans" w:cs="Open Sans"/>
          <w:color w:val="262626"/>
          <w:sz w:val="21"/>
          <w:szCs w:val="21"/>
          <w:shd w:val="clear" w:color="auto" w:fill="FFFFFF"/>
        </w:rPr>
        <w:t>Es una de las herramient</w:t>
      </w:r>
      <w:r>
        <w:rPr>
          <w:rFonts w:ascii="Open Sans" w:hAnsi="Open Sans" w:cs="Open Sans"/>
          <w:color w:val="262626"/>
          <w:sz w:val="21"/>
          <w:szCs w:val="21"/>
          <w:shd w:val="clear" w:color="auto" w:fill="FFFFFF"/>
        </w:rPr>
        <w:t xml:space="preserve">as de alineamiento que más se usan. </w:t>
      </w:r>
    </w:p>
    <w:p w:rsidR="00100291" w:rsidRPr="004A1C37" w:rsidRDefault="004A1C37" w:rsidP="00491988">
      <w:pPr>
        <w:jc w:val="both"/>
        <w:rPr>
          <w:rFonts w:ascii="Open Sans" w:hAnsi="Open Sans" w:cs="Open Sans"/>
          <w:color w:val="262626"/>
          <w:sz w:val="21"/>
          <w:szCs w:val="21"/>
          <w:shd w:val="clear" w:color="auto" w:fill="FFFFFF"/>
          <w:lang w:val="en-US"/>
        </w:rPr>
      </w:pPr>
      <w:proofErr w:type="spellStart"/>
      <w:r w:rsidRPr="004A1C37">
        <w:rPr>
          <w:rFonts w:ascii="Open Sans" w:hAnsi="Open Sans" w:cs="Open Sans"/>
          <w:color w:val="262626"/>
          <w:sz w:val="21"/>
          <w:szCs w:val="21"/>
          <w:shd w:val="clear" w:color="auto" w:fill="FFFFFF"/>
          <w:lang w:val="en-US"/>
        </w:rPr>
        <w:lastRenderedPageBreak/>
        <w:t>clustalo</w:t>
      </w:r>
      <w:proofErr w:type="spellEnd"/>
      <w:r w:rsidRPr="004A1C37">
        <w:rPr>
          <w:rFonts w:ascii="Open Sans" w:hAnsi="Open Sans" w:cs="Open Sans"/>
          <w:color w:val="262626"/>
          <w:sz w:val="21"/>
          <w:szCs w:val="21"/>
          <w:shd w:val="clear" w:color="auto" w:fill="FFFFFF"/>
          <w:lang w:val="en-US"/>
        </w:rPr>
        <w:t xml:space="preserve"> -</w:t>
      </w:r>
      <w:proofErr w:type="spellStart"/>
      <w:r w:rsidRPr="004A1C37">
        <w:rPr>
          <w:rFonts w:ascii="Open Sans" w:hAnsi="Open Sans" w:cs="Open Sans"/>
          <w:color w:val="262626"/>
          <w:sz w:val="21"/>
          <w:szCs w:val="21"/>
          <w:shd w:val="clear" w:color="auto" w:fill="FFFFFF"/>
          <w:lang w:val="en-US"/>
        </w:rPr>
        <w:t>i</w:t>
      </w:r>
      <w:proofErr w:type="spellEnd"/>
      <w:r w:rsidRPr="004A1C37">
        <w:rPr>
          <w:rFonts w:ascii="Open Sans" w:hAnsi="Open Sans" w:cs="Open Sans"/>
          <w:color w:val="262626"/>
          <w:sz w:val="21"/>
          <w:szCs w:val="21"/>
          <w:shd w:val="clear" w:color="auto" w:fill="FFFFFF"/>
          <w:lang w:val="en-US"/>
        </w:rPr>
        <w:t xml:space="preserve"> prot_clustalOmega.txt -o </w:t>
      </w:r>
      <w:proofErr w:type="spellStart"/>
      <w:r w:rsidRPr="004A1C37">
        <w:rPr>
          <w:rFonts w:ascii="Open Sans" w:hAnsi="Open Sans" w:cs="Open Sans"/>
          <w:color w:val="262626"/>
          <w:sz w:val="21"/>
          <w:szCs w:val="21"/>
          <w:shd w:val="clear" w:color="auto" w:fill="FFFFFF"/>
          <w:lang w:val="en-US"/>
        </w:rPr>
        <w:t>alinea_seqs</w:t>
      </w:r>
      <w:proofErr w:type="spellEnd"/>
      <w:r w:rsidRPr="004A1C37">
        <w:rPr>
          <w:rFonts w:ascii="Open Sans" w:hAnsi="Open Sans" w:cs="Open Sans"/>
          <w:color w:val="262626"/>
          <w:sz w:val="21"/>
          <w:szCs w:val="21"/>
          <w:shd w:val="clear" w:color="auto" w:fill="FFFFFF"/>
          <w:lang w:val="en-US"/>
        </w:rPr>
        <w:t xml:space="preserve"> --</w:t>
      </w:r>
      <w:proofErr w:type="spellStart"/>
      <w:r w:rsidRPr="004A1C37">
        <w:rPr>
          <w:rFonts w:ascii="Open Sans" w:hAnsi="Open Sans" w:cs="Open Sans"/>
          <w:color w:val="262626"/>
          <w:sz w:val="21"/>
          <w:szCs w:val="21"/>
          <w:shd w:val="clear" w:color="auto" w:fill="FFFFFF"/>
          <w:lang w:val="en-US"/>
        </w:rPr>
        <w:t>distmat</w:t>
      </w:r>
      <w:proofErr w:type="spellEnd"/>
      <w:r w:rsidRPr="004A1C37">
        <w:rPr>
          <w:rFonts w:ascii="Open Sans" w:hAnsi="Open Sans" w:cs="Open Sans"/>
          <w:color w:val="262626"/>
          <w:sz w:val="21"/>
          <w:szCs w:val="21"/>
          <w:shd w:val="clear" w:color="auto" w:fill="FFFFFF"/>
          <w:lang w:val="en-US"/>
        </w:rPr>
        <w:t>-out=</w:t>
      </w:r>
      <w:proofErr w:type="spellStart"/>
      <w:r w:rsidRPr="004A1C37">
        <w:rPr>
          <w:rFonts w:ascii="Open Sans" w:hAnsi="Open Sans" w:cs="Open Sans"/>
          <w:color w:val="262626"/>
          <w:sz w:val="21"/>
          <w:szCs w:val="21"/>
          <w:shd w:val="clear" w:color="auto" w:fill="FFFFFF"/>
          <w:lang w:val="en-US"/>
        </w:rPr>
        <w:t>salidaDISMAT</w:t>
      </w:r>
      <w:proofErr w:type="spellEnd"/>
      <w:r w:rsidRPr="004A1C37">
        <w:rPr>
          <w:rFonts w:ascii="Open Sans" w:hAnsi="Open Sans" w:cs="Open Sans"/>
          <w:color w:val="262626"/>
          <w:sz w:val="21"/>
          <w:szCs w:val="21"/>
          <w:shd w:val="clear" w:color="auto" w:fill="FFFFFF"/>
          <w:lang w:val="en-US"/>
        </w:rPr>
        <w:t xml:space="preserve"> --percent-id –full</w:t>
      </w:r>
    </w:p>
    <w:p w:rsidR="004A1C37" w:rsidRPr="004A1C37" w:rsidRDefault="004A1C37" w:rsidP="00491988">
      <w:pPr>
        <w:jc w:val="both"/>
        <w:rPr>
          <w:rFonts w:ascii="Open Sans" w:hAnsi="Open Sans" w:cs="Open Sans"/>
          <w:color w:val="262626"/>
          <w:sz w:val="21"/>
          <w:szCs w:val="21"/>
          <w:shd w:val="clear" w:color="auto" w:fill="FFFFFF"/>
          <w:lang w:val="en-US"/>
        </w:rPr>
      </w:pPr>
    </w:p>
    <w:p w:rsidR="004A1C37" w:rsidRDefault="004A1C37" w:rsidP="00491988">
      <w:pPr>
        <w:jc w:val="both"/>
        <w:rPr>
          <w:rFonts w:ascii="Open Sans" w:hAnsi="Open Sans" w:cs="Open Sans"/>
          <w:color w:val="262626"/>
          <w:sz w:val="21"/>
          <w:szCs w:val="21"/>
          <w:shd w:val="clear" w:color="auto" w:fill="FFFFFF"/>
        </w:rPr>
      </w:pPr>
      <w:r w:rsidRPr="004A1C37">
        <w:rPr>
          <w:rFonts w:ascii="Open Sans" w:hAnsi="Open Sans" w:cs="Open Sans"/>
          <w:color w:val="262626"/>
          <w:sz w:val="21"/>
          <w:szCs w:val="21"/>
          <w:shd w:val="clear" w:color="auto" w:fill="FFFFFF"/>
        </w:rPr>
        <w:t xml:space="preserve">con el </w:t>
      </w:r>
      <w:proofErr w:type="spellStart"/>
      <w:r w:rsidRPr="004A1C37">
        <w:rPr>
          <w:rFonts w:ascii="Open Sans" w:hAnsi="Open Sans" w:cs="Open Sans"/>
          <w:color w:val="262626"/>
          <w:sz w:val="21"/>
          <w:szCs w:val="21"/>
          <w:shd w:val="clear" w:color="auto" w:fill="FFFFFF"/>
        </w:rPr>
        <w:t>distmat</w:t>
      </w:r>
      <w:proofErr w:type="spellEnd"/>
      <w:r w:rsidRPr="004A1C37">
        <w:rPr>
          <w:rFonts w:ascii="Open Sans" w:hAnsi="Open Sans" w:cs="Open Sans"/>
          <w:color w:val="262626"/>
          <w:sz w:val="21"/>
          <w:szCs w:val="21"/>
          <w:shd w:val="clear" w:color="auto" w:fill="FFFFFF"/>
        </w:rPr>
        <w:t xml:space="preserve"> (distan </w:t>
      </w:r>
      <w:proofErr w:type="spellStart"/>
      <w:r w:rsidRPr="004A1C37">
        <w:rPr>
          <w:rFonts w:ascii="Open Sans" w:hAnsi="Open Sans" w:cs="Open Sans"/>
          <w:color w:val="262626"/>
          <w:sz w:val="21"/>
          <w:szCs w:val="21"/>
          <w:shd w:val="clear" w:color="auto" w:fill="FFFFFF"/>
        </w:rPr>
        <w:t>matrix</w:t>
      </w:r>
      <w:proofErr w:type="spellEnd"/>
      <w:r w:rsidRPr="004A1C37">
        <w:rPr>
          <w:rFonts w:ascii="Open Sans" w:hAnsi="Open Sans" w:cs="Open Sans"/>
          <w:color w:val="262626"/>
          <w:sz w:val="21"/>
          <w:szCs w:val="21"/>
          <w:shd w:val="clear" w:color="auto" w:fill="FFFFFF"/>
        </w:rPr>
        <w:t>)</w:t>
      </w:r>
      <w:r>
        <w:rPr>
          <w:rFonts w:ascii="Open Sans" w:hAnsi="Open Sans" w:cs="Open Sans"/>
          <w:color w:val="262626"/>
          <w:sz w:val="21"/>
          <w:szCs w:val="21"/>
          <w:shd w:val="clear" w:color="auto" w:fill="FFFFFF"/>
        </w:rPr>
        <w:t xml:space="preserve"> es para que te cree una matriz, y lo último es que lo muestre en porcentaje de identidad (y que vaya a full) </w:t>
      </w:r>
    </w:p>
    <w:p w:rsidR="0000623F" w:rsidRDefault="0000623F" w:rsidP="00491988">
      <w:pPr>
        <w:jc w:val="both"/>
        <w:rPr>
          <w:rFonts w:ascii="Open Sans" w:hAnsi="Open Sans" w:cs="Open Sans"/>
          <w:color w:val="262626"/>
          <w:sz w:val="21"/>
          <w:szCs w:val="21"/>
          <w:shd w:val="clear" w:color="auto" w:fill="FFFFFF"/>
        </w:rPr>
      </w:pPr>
    </w:p>
    <w:p w:rsidR="0000623F" w:rsidRDefault="0000623F" w:rsidP="00491988">
      <w:pPr>
        <w:jc w:val="both"/>
        <w:rPr>
          <w:rFonts w:ascii="Open Sans" w:hAnsi="Open Sans" w:cs="Open Sans"/>
          <w:b/>
          <w:bCs/>
          <w:color w:val="262626"/>
          <w:sz w:val="21"/>
          <w:szCs w:val="21"/>
          <w:shd w:val="clear" w:color="auto" w:fill="FFFFFF"/>
        </w:rPr>
      </w:pPr>
      <w:r>
        <w:rPr>
          <w:rFonts w:ascii="Open Sans" w:hAnsi="Open Sans" w:cs="Open Sans"/>
          <w:b/>
          <w:bCs/>
          <w:color w:val="262626"/>
          <w:sz w:val="21"/>
          <w:szCs w:val="21"/>
          <w:shd w:val="clear" w:color="auto" w:fill="FFFFFF"/>
        </w:rPr>
        <w:t>MUSCLE</w:t>
      </w:r>
    </w:p>
    <w:p w:rsidR="0000623F" w:rsidRDefault="0000623F" w:rsidP="00491988">
      <w:pPr>
        <w:jc w:val="both"/>
        <w:rPr>
          <w:b/>
          <w:bCs/>
        </w:rPr>
      </w:pPr>
    </w:p>
    <w:p w:rsidR="001168DF" w:rsidRDefault="001168DF" w:rsidP="00491988">
      <w:pPr>
        <w:jc w:val="both"/>
        <w:rPr>
          <w:b/>
          <w:bCs/>
        </w:rPr>
      </w:pPr>
    </w:p>
    <w:p w:rsidR="001168DF" w:rsidRDefault="00021565" w:rsidP="00491988">
      <w:pPr>
        <w:jc w:val="both"/>
        <w:rPr>
          <w:b/>
          <w:bCs/>
        </w:rPr>
      </w:pPr>
      <w:r>
        <w:rPr>
          <w:b/>
          <w:bCs/>
        </w:rPr>
        <w:t>ABIVIEW</w:t>
      </w:r>
    </w:p>
    <w:p w:rsidR="00021565" w:rsidRDefault="00021565" w:rsidP="00491988">
      <w:pPr>
        <w:jc w:val="both"/>
      </w:pPr>
      <w:r>
        <w:t xml:space="preserve">Usarlo dentro del </w:t>
      </w:r>
      <w:proofErr w:type="spellStart"/>
      <w:r>
        <w:t>environment</w:t>
      </w:r>
      <w:proofErr w:type="spellEnd"/>
      <w:r>
        <w:t xml:space="preserve"> que tenemos el 03MBIF_v4</w:t>
      </w:r>
    </w:p>
    <w:p w:rsidR="005C3A0B" w:rsidRDefault="005C3A0B" w:rsidP="00491988">
      <w:pPr>
        <w:jc w:val="both"/>
      </w:pPr>
    </w:p>
    <w:p w:rsidR="005C3A0B" w:rsidRDefault="005C3A0B" w:rsidP="00491988">
      <w:pPr>
        <w:jc w:val="both"/>
      </w:pPr>
    </w:p>
    <w:p w:rsidR="00D11FCE" w:rsidRDefault="00D11FCE" w:rsidP="00491988">
      <w:pPr>
        <w:jc w:val="both"/>
        <w:rPr>
          <w:b/>
          <w:bCs/>
        </w:rPr>
      </w:pPr>
      <w:r>
        <w:t xml:space="preserve">Para hacer una lectura de la secuencia </w:t>
      </w:r>
      <w:proofErr w:type="spellStart"/>
      <w:r>
        <w:t>fastq</w:t>
      </w:r>
      <w:proofErr w:type="spellEnd"/>
      <w:r>
        <w:t xml:space="preserve">: </w:t>
      </w:r>
      <w:r w:rsidRPr="00D11FCE">
        <w:rPr>
          <w:b/>
          <w:bCs/>
        </w:rPr>
        <w:t>grep “@</w:t>
      </w:r>
    </w:p>
    <w:p w:rsidR="00D11FCE" w:rsidRDefault="00D11FCE" w:rsidP="00491988">
      <w:pPr>
        <w:jc w:val="both"/>
      </w:pPr>
      <w:r>
        <w:t>En este caso grep “@MISEQ” -c Metagenoma_R</w:t>
      </w:r>
      <w:proofErr w:type="gramStart"/>
      <w:r>
        <w:t>1.fastq</w:t>
      </w:r>
      <w:proofErr w:type="gramEnd"/>
    </w:p>
    <w:p w:rsidR="00AB634E" w:rsidRDefault="00AB634E" w:rsidP="00491988">
      <w:pPr>
        <w:jc w:val="both"/>
      </w:pPr>
    </w:p>
    <w:p w:rsidR="00AB634E" w:rsidRDefault="00AB634E" w:rsidP="00491988">
      <w:pPr>
        <w:jc w:val="both"/>
      </w:pPr>
      <w:r>
        <w:t>Cuando te llegan unas secuencias directamente del secuenciador primero se comprueba que la secuencia este bien</w:t>
      </w:r>
      <w:r w:rsidR="003B6526">
        <w:t xml:space="preserve">, y el número de lecturas que tiene. Luego se hace un </w:t>
      </w:r>
      <w:proofErr w:type="spellStart"/>
      <w:r w:rsidR="003B6526">
        <w:t>Blast</w:t>
      </w:r>
      <w:proofErr w:type="spellEnd"/>
      <w:r w:rsidR="003B6526">
        <w:t xml:space="preserve"> para saber de qué organismo se trata. </w:t>
      </w:r>
    </w:p>
    <w:p w:rsidR="00CA4A91" w:rsidRDefault="00CA4A91" w:rsidP="00491988">
      <w:pPr>
        <w:jc w:val="both"/>
      </w:pPr>
    </w:p>
    <w:p w:rsidR="00CA4A91" w:rsidRDefault="00CA4A91" w:rsidP="00491988">
      <w:pPr>
        <w:jc w:val="both"/>
        <w:rPr>
          <w:b/>
          <w:bCs/>
        </w:rPr>
      </w:pPr>
      <w:r>
        <w:rPr>
          <w:b/>
          <w:bCs/>
        </w:rPr>
        <w:t>IGV</w:t>
      </w:r>
    </w:p>
    <w:p w:rsidR="00CA4A91" w:rsidRDefault="00CA4A91" w:rsidP="00491988">
      <w:pPr>
        <w:jc w:val="both"/>
      </w:pPr>
    </w:p>
    <w:p w:rsidR="00834921" w:rsidRDefault="00834921" w:rsidP="00491988">
      <w:pPr>
        <w:jc w:val="both"/>
      </w:pPr>
      <w:r>
        <w:t xml:space="preserve">Podemos meter lecturas contra un genoma de referencia. </w:t>
      </w:r>
    </w:p>
    <w:p w:rsidR="00621C6C" w:rsidRDefault="00621C6C" w:rsidP="00491988">
      <w:pPr>
        <w:jc w:val="both"/>
      </w:pPr>
    </w:p>
    <w:p w:rsidR="00621C6C" w:rsidRDefault="00621C6C" w:rsidP="00491988">
      <w:pPr>
        <w:jc w:val="both"/>
        <w:rPr>
          <w:b/>
          <w:bCs/>
        </w:rPr>
      </w:pPr>
      <w:r>
        <w:rPr>
          <w:b/>
          <w:bCs/>
        </w:rPr>
        <w:t xml:space="preserve">CONTAR LECTURAS </w:t>
      </w:r>
    </w:p>
    <w:p w:rsidR="007A1346" w:rsidRDefault="007A1346" w:rsidP="00491988">
      <w:pPr>
        <w:jc w:val="both"/>
      </w:pPr>
      <w:r>
        <w:t xml:space="preserve">grep @ el nombre del secuenciador -c y el nombre del archivo. </w:t>
      </w:r>
    </w:p>
    <w:p w:rsidR="007A1346" w:rsidRDefault="007A1346" w:rsidP="00491988">
      <w:pPr>
        <w:jc w:val="both"/>
        <w:rPr>
          <w:lang w:val="en-US"/>
        </w:rPr>
      </w:pPr>
      <w:proofErr w:type="spellStart"/>
      <w:r w:rsidRPr="007A1346">
        <w:rPr>
          <w:lang w:val="en-US"/>
        </w:rPr>
        <w:t>Ej</w:t>
      </w:r>
      <w:proofErr w:type="spellEnd"/>
      <w:r w:rsidRPr="007A1346">
        <w:rPr>
          <w:lang w:val="en-US"/>
        </w:rPr>
        <w:t xml:space="preserve">: grep @MISEQ -c </w:t>
      </w:r>
      <w:proofErr w:type="spellStart"/>
      <w:r w:rsidRPr="007A1346">
        <w:rPr>
          <w:lang w:val="en-US"/>
        </w:rPr>
        <w:t>Viroma.</w:t>
      </w:r>
      <w:r>
        <w:rPr>
          <w:lang w:val="en-US"/>
        </w:rPr>
        <w:t>fastq</w:t>
      </w:r>
      <w:proofErr w:type="spellEnd"/>
    </w:p>
    <w:p w:rsidR="007A1346" w:rsidRDefault="007A1346" w:rsidP="00491988">
      <w:pPr>
        <w:jc w:val="both"/>
        <w:rPr>
          <w:lang w:val="en-US"/>
        </w:rPr>
      </w:pPr>
    </w:p>
    <w:p w:rsidR="00D87BF5" w:rsidRPr="00722BEC" w:rsidRDefault="00D87BF5" w:rsidP="00491988">
      <w:pPr>
        <w:jc w:val="both"/>
        <w:rPr>
          <w:b/>
          <w:bCs/>
        </w:rPr>
      </w:pPr>
      <w:r w:rsidRPr="00722BEC">
        <w:rPr>
          <w:b/>
          <w:bCs/>
        </w:rPr>
        <w:t>BLAST</w:t>
      </w:r>
    </w:p>
    <w:p w:rsidR="001B5EC4" w:rsidRDefault="00D87BF5" w:rsidP="00491988">
      <w:pPr>
        <w:jc w:val="both"/>
      </w:pPr>
      <w:r w:rsidRPr="00D87BF5">
        <w:t xml:space="preserve">En </w:t>
      </w:r>
      <w:proofErr w:type="spellStart"/>
      <w:r w:rsidRPr="00D87BF5">
        <w:t>blast</w:t>
      </w:r>
      <w:proofErr w:type="spellEnd"/>
      <w:r w:rsidRPr="00D87BF5">
        <w:t xml:space="preserve">, para secuencias que no son tan </w:t>
      </w:r>
      <w:proofErr w:type="spellStart"/>
      <w:r>
        <w:t>tan</w:t>
      </w:r>
      <w:proofErr w:type="spellEnd"/>
      <w:r>
        <w:t xml:space="preserve"> similares abajo hay que usar la opción que pone: more </w:t>
      </w:r>
      <w:proofErr w:type="spellStart"/>
      <w:r>
        <w:t>dissimilar</w:t>
      </w:r>
      <w:proofErr w:type="spellEnd"/>
      <w:r>
        <w:t xml:space="preserve"> </w:t>
      </w:r>
      <w:proofErr w:type="spellStart"/>
      <w:r>
        <w:t>sequences</w:t>
      </w:r>
      <w:proofErr w:type="spellEnd"/>
      <w:r>
        <w:t xml:space="preserve"> (</w:t>
      </w:r>
      <w:proofErr w:type="spellStart"/>
      <w:r>
        <w:t>discontiguous</w:t>
      </w:r>
      <w:proofErr w:type="spellEnd"/>
      <w:r>
        <w:t xml:space="preserve"> </w:t>
      </w:r>
      <w:proofErr w:type="spellStart"/>
      <w:r>
        <w:t>megablast</w:t>
      </w:r>
      <w:proofErr w:type="spellEnd"/>
      <w:r>
        <w:t xml:space="preserve">) </w:t>
      </w:r>
    </w:p>
    <w:p w:rsidR="001B5EC4" w:rsidRDefault="001B5EC4" w:rsidP="00491988">
      <w:pPr>
        <w:jc w:val="both"/>
      </w:pPr>
    </w:p>
    <w:p w:rsidR="001B5EC4" w:rsidRDefault="001B5EC4" w:rsidP="00491988">
      <w:pPr>
        <w:jc w:val="both"/>
        <w:rPr>
          <w:b/>
          <w:bCs/>
        </w:rPr>
      </w:pPr>
      <w:r>
        <w:rPr>
          <w:b/>
          <w:bCs/>
        </w:rPr>
        <w:t>HERRAMIENTA FASTQC</w:t>
      </w:r>
    </w:p>
    <w:p w:rsidR="001B5EC4" w:rsidRPr="00725BDF" w:rsidRDefault="00725BDF" w:rsidP="00491988">
      <w:pPr>
        <w:jc w:val="both"/>
      </w:pPr>
      <w:proofErr w:type="spellStart"/>
      <w:r>
        <w:t>fastqc</w:t>
      </w:r>
      <w:proofErr w:type="spellEnd"/>
      <w:r>
        <w:t xml:space="preserve"> del archivo que se quiere</w:t>
      </w:r>
    </w:p>
    <w:p w:rsidR="00FE0E14" w:rsidRDefault="00FE0E14" w:rsidP="00491988">
      <w:pPr>
        <w:jc w:val="both"/>
        <w:rPr>
          <w:b/>
          <w:bCs/>
        </w:rPr>
      </w:pPr>
    </w:p>
    <w:p w:rsidR="00D87BF5" w:rsidRDefault="00FE0E14" w:rsidP="00491988">
      <w:pPr>
        <w:jc w:val="both"/>
      </w:pPr>
      <w:r>
        <w:rPr>
          <w:b/>
          <w:bCs/>
        </w:rPr>
        <w:t>PRINSEC-LITE</w:t>
      </w:r>
      <w:r w:rsidR="00D87BF5">
        <w:t xml:space="preserve"> </w:t>
      </w:r>
    </w:p>
    <w:p w:rsidR="00725BDF" w:rsidRDefault="00725BDF" w:rsidP="00491988">
      <w:pPr>
        <w:jc w:val="both"/>
      </w:pPr>
    </w:p>
    <w:p w:rsidR="00725BDF" w:rsidRDefault="00725BDF" w:rsidP="00491988">
      <w:pPr>
        <w:jc w:val="both"/>
      </w:pPr>
      <w:r>
        <w:t xml:space="preserve">Lo hemos usado para recortar la parte de la secuenciación que no era buena, y quedarnos con la mejor parte. </w:t>
      </w:r>
    </w:p>
    <w:p w:rsidR="003D31C1" w:rsidRDefault="003D31C1" w:rsidP="00491988">
      <w:pPr>
        <w:jc w:val="both"/>
        <w:rPr>
          <w:b/>
          <w:bCs/>
          <w:lang w:val="en-US"/>
        </w:rPr>
      </w:pPr>
      <w:proofErr w:type="spellStart"/>
      <w:r w:rsidRPr="003D31C1">
        <w:rPr>
          <w:lang w:val="en-US"/>
        </w:rPr>
        <w:t>Ej</w:t>
      </w:r>
      <w:proofErr w:type="spellEnd"/>
      <w:r w:rsidRPr="003D31C1">
        <w:rPr>
          <w:lang w:val="en-US"/>
        </w:rPr>
        <w:t xml:space="preserve">: </w:t>
      </w:r>
      <w:r w:rsidRPr="003D31C1">
        <w:rPr>
          <w:b/>
          <w:bCs/>
          <w:lang w:val="en-US"/>
        </w:rPr>
        <w:t>prinseq-lite.pl</w:t>
      </w:r>
      <w:r w:rsidRPr="003D31C1">
        <w:rPr>
          <w:lang w:val="en-US"/>
        </w:rPr>
        <w:t xml:space="preserve"> -</w:t>
      </w:r>
      <w:proofErr w:type="spellStart"/>
      <w:r w:rsidRPr="003D31C1">
        <w:rPr>
          <w:lang w:val="en-US"/>
        </w:rPr>
        <w:t>fastq</w:t>
      </w:r>
      <w:proofErr w:type="spellEnd"/>
      <w:r w:rsidRPr="003D31C1">
        <w:rPr>
          <w:lang w:val="en-US"/>
        </w:rPr>
        <w:t xml:space="preserve"> </w:t>
      </w:r>
      <w:proofErr w:type="spellStart"/>
      <w:r w:rsidRPr="003D31C1">
        <w:rPr>
          <w:lang w:val="en-US"/>
        </w:rPr>
        <w:t>Viroma.fastq</w:t>
      </w:r>
      <w:proofErr w:type="spellEnd"/>
      <w:r w:rsidRPr="003D31C1">
        <w:rPr>
          <w:lang w:val="en-US"/>
        </w:rPr>
        <w:t xml:space="preserve"> -</w:t>
      </w:r>
      <w:proofErr w:type="spellStart"/>
      <w:r w:rsidRPr="003D31C1">
        <w:rPr>
          <w:b/>
          <w:bCs/>
          <w:lang w:val="en-US"/>
        </w:rPr>
        <w:t>min_qual_mean</w:t>
      </w:r>
      <w:proofErr w:type="spellEnd"/>
      <w:r w:rsidRPr="003D31C1">
        <w:rPr>
          <w:b/>
          <w:bCs/>
          <w:lang w:val="en-US"/>
        </w:rPr>
        <w:t xml:space="preserve"> 30</w:t>
      </w:r>
    </w:p>
    <w:p w:rsidR="003D31C1" w:rsidRDefault="003D31C1" w:rsidP="00491988">
      <w:pPr>
        <w:jc w:val="both"/>
        <w:rPr>
          <w:b/>
          <w:bCs/>
          <w:lang w:val="en-US"/>
        </w:rPr>
      </w:pPr>
    </w:p>
    <w:p w:rsidR="003D4E8B" w:rsidRDefault="000D260B" w:rsidP="00491988">
      <w:pPr>
        <w:jc w:val="both"/>
      </w:pPr>
      <w:r w:rsidRPr="000D260B">
        <w:t xml:space="preserve">Hay que ver </w:t>
      </w:r>
      <w:proofErr w:type="spellStart"/>
      <w:r w:rsidRPr="000D260B">
        <w:t>donde</w:t>
      </w:r>
      <w:proofErr w:type="spellEnd"/>
      <w:r w:rsidRPr="000D260B">
        <w:t xml:space="preserve"> está la sub</w:t>
      </w:r>
      <w:r>
        <w:t xml:space="preserve">población de adaptadores, que es la que fastidia un poco el análisis. </w:t>
      </w:r>
    </w:p>
    <w:p w:rsidR="00722BEC" w:rsidRDefault="00722BEC" w:rsidP="00491988">
      <w:pPr>
        <w:jc w:val="both"/>
      </w:pPr>
    </w:p>
    <w:p w:rsidR="00722BEC" w:rsidRDefault="00722BEC" w:rsidP="00491988">
      <w:pPr>
        <w:jc w:val="both"/>
        <w:rPr>
          <w:b/>
          <w:bCs/>
        </w:rPr>
      </w:pPr>
      <w:r>
        <w:rPr>
          <w:b/>
          <w:bCs/>
        </w:rPr>
        <w:t>PROCESAMIENTO Y CALIDAD</w:t>
      </w:r>
    </w:p>
    <w:p w:rsidR="00722BEC" w:rsidRDefault="00722BEC" w:rsidP="00491988">
      <w:pPr>
        <w:jc w:val="both"/>
        <w:rPr>
          <w:b/>
          <w:bCs/>
        </w:rPr>
      </w:pPr>
    </w:p>
    <w:p w:rsidR="00722BEC" w:rsidRDefault="004C73DB" w:rsidP="00491988">
      <w:pPr>
        <w:jc w:val="both"/>
      </w:pPr>
      <w:r>
        <w:t>Herramienta</w:t>
      </w:r>
      <w:r w:rsidR="00B5438E">
        <w:t xml:space="preserve">s de eliminación de adaptadores: </w:t>
      </w:r>
      <w:proofErr w:type="spellStart"/>
      <w:r w:rsidR="00B5438E">
        <w:t>cutadapt</w:t>
      </w:r>
      <w:proofErr w:type="spellEnd"/>
      <w:r w:rsidR="00B5438E">
        <w:t xml:space="preserve">, </w:t>
      </w:r>
      <w:proofErr w:type="spellStart"/>
      <w:r w:rsidR="00B5438E">
        <w:t>trommoatic</w:t>
      </w:r>
      <w:proofErr w:type="spellEnd"/>
      <w:r w:rsidR="00B5438E">
        <w:t xml:space="preserve">, </w:t>
      </w:r>
      <w:proofErr w:type="spellStart"/>
      <w:r w:rsidR="00B5438E">
        <w:t>fastp</w:t>
      </w:r>
      <w:proofErr w:type="spellEnd"/>
    </w:p>
    <w:p w:rsidR="001325EC" w:rsidRPr="001325EC" w:rsidRDefault="001325EC" w:rsidP="00491988">
      <w:pPr>
        <w:jc w:val="both"/>
      </w:pPr>
    </w:p>
    <w:p w:rsidR="001325EC" w:rsidRPr="001325EC" w:rsidRDefault="001325EC" w:rsidP="00491988">
      <w:pPr>
        <w:jc w:val="both"/>
      </w:pPr>
    </w:p>
    <w:p w:rsidR="001325EC" w:rsidRPr="001325EC" w:rsidRDefault="001325EC" w:rsidP="00491988">
      <w:pPr>
        <w:jc w:val="both"/>
      </w:pPr>
    </w:p>
    <w:p w:rsidR="001325EC" w:rsidRPr="001325EC" w:rsidRDefault="001325EC" w:rsidP="00491988">
      <w:pPr>
        <w:jc w:val="both"/>
      </w:pPr>
    </w:p>
    <w:p w:rsidR="001325EC" w:rsidRPr="001325EC" w:rsidRDefault="001325EC" w:rsidP="00491988">
      <w:pPr>
        <w:jc w:val="both"/>
      </w:pPr>
    </w:p>
    <w:p w:rsidR="001325EC" w:rsidRPr="001325EC" w:rsidRDefault="001325EC" w:rsidP="00491988">
      <w:pPr>
        <w:jc w:val="both"/>
      </w:pPr>
    </w:p>
    <w:p w:rsidR="001325EC" w:rsidRDefault="001325EC" w:rsidP="00491988">
      <w:pPr>
        <w:jc w:val="both"/>
      </w:pPr>
    </w:p>
    <w:p w:rsidR="001325EC" w:rsidRPr="001325EC" w:rsidRDefault="001325EC" w:rsidP="00491988">
      <w:pPr>
        <w:tabs>
          <w:tab w:val="left" w:pos="2055"/>
        </w:tabs>
        <w:jc w:val="both"/>
      </w:pPr>
      <w:r>
        <w:tab/>
      </w:r>
    </w:p>
    <w:sectPr w:rsidR="001325EC" w:rsidRPr="001325EC" w:rsidSect="00A2004D">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502B4"/>
    <w:multiLevelType w:val="hybridMultilevel"/>
    <w:tmpl w:val="1AACAE04"/>
    <w:lvl w:ilvl="0" w:tplc="F07096AE">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F96155C"/>
    <w:multiLevelType w:val="hybridMultilevel"/>
    <w:tmpl w:val="9CCEFC0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36256000"/>
    <w:multiLevelType w:val="hybridMultilevel"/>
    <w:tmpl w:val="580C359E"/>
    <w:lvl w:ilvl="0" w:tplc="1D00F658">
      <w:numFmt w:val="bullet"/>
      <w:lvlText w:val=""/>
      <w:lvlJc w:val="left"/>
      <w:pPr>
        <w:ind w:left="720" w:hanging="360"/>
      </w:pPr>
      <w:rPr>
        <w:rFonts w:ascii="Wingdings" w:eastAsiaTheme="minorHAnsi" w:hAnsi="Wingdings"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846938960">
    <w:abstractNumId w:val="0"/>
  </w:num>
  <w:num w:numId="2" w16cid:durableId="1794862824">
    <w:abstractNumId w:val="2"/>
  </w:num>
  <w:num w:numId="3" w16cid:durableId="753964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9D7"/>
    <w:rsid w:val="0000623F"/>
    <w:rsid w:val="00021565"/>
    <w:rsid w:val="000224D5"/>
    <w:rsid w:val="000259BA"/>
    <w:rsid w:val="00062B63"/>
    <w:rsid w:val="000D260B"/>
    <w:rsid w:val="000F5F56"/>
    <w:rsid w:val="000F69F2"/>
    <w:rsid w:val="00100291"/>
    <w:rsid w:val="001149D7"/>
    <w:rsid w:val="001168DF"/>
    <w:rsid w:val="00131A1F"/>
    <w:rsid w:val="001325EC"/>
    <w:rsid w:val="0014384B"/>
    <w:rsid w:val="00147537"/>
    <w:rsid w:val="001639A1"/>
    <w:rsid w:val="00167CE2"/>
    <w:rsid w:val="00174F96"/>
    <w:rsid w:val="001A0408"/>
    <w:rsid w:val="001B5EC4"/>
    <w:rsid w:val="001C4449"/>
    <w:rsid w:val="001C7274"/>
    <w:rsid w:val="001E03BD"/>
    <w:rsid w:val="001F0646"/>
    <w:rsid w:val="001F781D"/>
    <w:rsid w:val="00211463"/>
    <w:rsid w:val="002350AB"/>
    <w:rsid w:val="002427E0"/>
    <w:rsid w:val="00252CBB"/>
    <w:rsid w:val="002601AC"/>
    <w:rsid w:val="002730A7"/>
    <w:rsid w:val="00293BFF"/>
    <w:rsid w:val="002B5026"/>
    <w:rsid w:val="002B55D9"/>
    <w:rsid w:val="002B5DB6"/>
    <w:rsid w:val="002F6CCA"/>
    <w:rsid w:val="002F7B8A"/>
    <w:rsid w:val="00323CBC"/>
    <w:rsid w:val="003378D0"/>
    <w:rsid w:val="003467A3"/>
    <w:rsid w:val="003537C3"/>
    <w:rsid w:val="0036015C"/>
    <w:rsid w:val="003758E2"/>
    <w:rsid w:val="003774D6"/>
    <w:rsid w:val="00394C54"/>
    <w:rsid w:val="003A5227"/>
    <w:rsid w:val="003B3588"/>
    <w:rsid w:val="003B6526"/>
    <w:rsid w:val="003D31C1"/>
    <w:rsid w:val="003D4E8B"/>
    <w:rsid w:val="003F325F"/>
    <w:rsid w:val="00414D98"/>
    <w:rsid w:val="004211E9"/>
    <w:rsid w:val="0044219E"/>
    <w:rsid w:val="00465E7A"/>
    <w:rsid w:val="004779B5"/>
    <w:rsid w:val="0048635C"/>
    <w:rsid w:val="00487462"/>
    <w:rsid w:val="004905AA"/>
    <w:rsid w:val="00491988"/>
    <w:rsid w:val="004A1C37"/>
    <w:rsid w:val="004C5AAF"/>
    <w:rsid w:val="004C73DB"/>
    <w:rsid w:val="004D3E99"/>
    <w:rsid w:val="004E4283"/>
    <w:rsid w:val="004E707B"/>
    <w:rsid w:val="004E76F5"/>
    <w:rsid w:val="004F672C"/>
    <w:rsid w:val="004F78F1"/>
    <w:rsid w:val="00511AC5"/>
    <w:rsid w:val="00566390"/>
    <w:rsid w:val="00581548"/>
    <w:rsid w:val="00594D39"/>
    <w:rsid w:val="005A7696"/>
    <w:rsid w:val="005B5FFD"/>
    <w:rsid w:val="005C3A0B"/>
    <w:rsid w:val="005C548B"/>
    <w:rsid w:val="005E6F8B"/>
    <w:rsid w:val="00621C6C"/>
    <w:rsid w:val="00643432"/>
    <w:rsid w:val="00646FE5"/>
    <w:rsid w:val="00647272"/>
    <w:rsid w:val="00664859"/>
    <w:rsid w:val="0067492B"/>
    <w:rsid w:val="006B3AF5"/>
    <w:rsid w:val="006E04B1"/>
    <w:rsid w:val="00722BEC"/>
    <w:rsid w:val="00725BDF"/>
    <w:rsid w:val="00732727"/>
    <w:rsid w:val="00742571"/>
    <w:rsid w:val="00742F52"/>
    <w:rsid w:val="007521A4"/>
    <w:rsid w:val="007562BD"/>
    <w:rsid w:val="007A1346"/>
    <w:rsid w:val="007B7CFE"/>
    <w:rsid w:val="007C1C65"/>
    <w:rsid w:val="007C41E1"/>
    <w:rsid w:val="008146C5"/>
    <w:rsid w:val="00834921"/>
    <w:rsid w:val="0085332E"/>
    <w:rsid w:val="00870321"/>
    <w:rsid w:val="00886676"/>
    <w:rsid w:val="008C5C12"/>
    <w:rsid w:val="008F6075"/>
    <w:rsid w:val="00906E07"/>
    <w:rsid w:val="00911E80"/>
    <w:rsid w:val="00957013"/>
    <w:rsid w:val="00973AA4"/>
    <w:rsid w:val="009844E3"/>
    <w:rsid w:val="009A1C1B"/>
    <w:rsid w:val="009A385D"/>
    <w:rsid w:val="009C5275"/>
    <w:rsid w:val="009D5F58"/>
    <w:rsid w:val="009E5C86"/>
    <w:rsid w:val="00A2004D"/>
    <w:rsid w:val="00A250E8"/>
    <w:rsid w:val="00A62B5A"/>
    <w:rsid w:val="00AA399E"/>
    <w:rsid w:val="00AB634E"/>
    <w:rsid w:val="00B00029"/>
    <w:rsid w:val="00B5438E"/>
    <w:rsid w:val="00B559B1"/>
    <w:rsid w:val="00B655B7"/>
    <w:rsid w:val="00B67B81"/>
    <w:rsid w:val="00B85A21"/>
    <w:rsid w:val="00B93214"/>
    <w:rsid w:val="00BA142B"/>
    <w:rsid w:val="00BF5BFC"/>
    <w:rsid w:val="00BF6C1F"/>
    <w:rsid w:val="00C201E9"/>
    <w:rsid w:val="00C27ECF"/>
    <w:rsid w:val="00C50434"/>
    <w:rsid w:val="00C533C0"/>
    <w:rsid w:val="00C96363"/>
    <w:rsid w:val="00CA4A91"/>
    <w:rsid w:val="00CC26E1"/>
    <w:rsid w:val="00D00F99"/>
    <w:rsid w:val="00D11FCE"/>
    <w:rsid w:val="00D166FC"/>
    <w:rsid w:val="00D24FC3"/>
    <w:rsid w:val="00D42F34"/>
    <w:rsid w:val="00D8358A"/>
    <w:rsid w:val="00D87BF5"/>
    <w:rsid w:val="00D913B8"/>
    <w:rsid w:val="00DD77F7"/>
    <w:rsid w:val="00DE6FA5"/>
    <w:rsid w:val="00DF5414"/>
    <w:rsid w:val="00E10F16"/>
    <w:rsid w:val="00E20ADF"/>
    <w:rsid w:val="00E54A3C"/>
    <w:rsid w:val="00E7335C"/>
    <w:rsid w:val="00E77B52"/>
    <w:rsid w:val="00E84E91"/>
    <w:rsid w:val="00EA1C23"/>
    <w:rsid w:val="00EA26CD"/>
    <w:rsid w:val="00EA445A"/>
    <w:rsid w:val="00EC36C3"/>
    <w:rsid w:val="00EF1DCA"/>
    <w:rsid w:val="00F02BDE"/>
    <w:rsid w:val="00F505A4"/>
    <w:rsid w:val="00F906BC"/>
    <w:rsid w:val="00FA4EE5"/>
    <w:rsid w:val="00FA51BC"/>
    <w:rsid w:val="00FD00E3"/>
    <w:rsid w:val="00FE0E14"/>
    <w:rsid w:val="00FF6B7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43801E06"/>
  <w15:chartTrackingRefBased/>
  <w15:docId w15:val="{94E4D107-0E8E-D84D-A94C-39CDFD5B9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27E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487</TotalTime>
  <Pages>18</Pages>
  <Words>7050</Words>
  <Characters>38775</Characters>
  <Application>Microsoft Office Word</Application>
  <DocSecurity>0</DocSecurity>
  <Lines>323</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105</cp:revision>
  <dcterms:created xsi:type="dcterms:W3CDTF">2024-05-14T07:34:00Z</dcterms:created>
  <dcterms:modified xsi:type="dcterms:W3CDTF">2024-06-13T22:23:00Z</dcterms:modified>
</cp:coreProperties>
</file>