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370C" w:rsidRPr="0074370C" w:rsidRDefault="0074370C" w:rsidP="0074370C">
      <w:pPr>
        <w:spacing w:line="276" w:lineRule="auto"/>
        <w:jc w:val="both"/>
        <w:rPr>
          <w:b/>
          <w:bCs/>
          <w:lang w:val="es-ES_tradnl"/>
        </w:rPr>
      </w:pPr>
      <w:r w:rsidRPr="0074370C">
        <w:rPr>
          <w:b/>
          <w:bCs/>
          <w:lang w:val="es-ES_tradnl"/>
        </w:rPr>
        <w:t>1. Toma las lecturas iniciales y realiza un análisis de calidad de las mismas. Contesta a las</w:t>
      </w:r>
      <w:r>
        <w:rPr>
          <w:b/>
          <w:bCs/>
          <w:lang w:val="es-ES_tradnl"/>
        </w:rPr>
        <w:t xml:space="preserve"> </w:t>
      </w:r>
      <w:r w:rsidRPr="0074370C">
        <w:rPr>
          <w:b/>
          <w:bCs/>
          <w:lang w:val="es-ES_tradnl"/>
        </w:rPr>
        <w:t>siguientes preguntas (1 punto):</w:t>
      </w:r>
    </w:p>
    <w:p w:rsidR="0074370C" w:rsidRDefault="0074370C" w:rsidP="0074370C">
      <w:pPr>
        <w:spacing w:line="276" w:lineRule="auto"/>
        <w:jc w:val="both"/>
        <w:rPr>
          <w:b/>
          <w:bCs/>
          <w:lang w:val="es-ES_tradnl"/>
        </w:rPr>
      </w:pPr>
      <w:r w:rsidRPr="0074370C">
        <w:rPr>
          <w:b/>
          <w:bCs/>
          <w:lang w:val="es-ES_tradnl"/>
        </w:rPr>
        <w:t>a. ¿Cuántas lecturas se han secuenciado</w:t>
      </w:r>
      <w:r>
        <w:rPr>
          <w:b/>
          <w:bCs/>
          <w:lang w:val="es-ES_tradnl"/>
        </w:rPr>
        <w:t>?</w:t>
      </w:r>
    </w:p>
    <w:p w:rsidR="0074370C" w:rsidRDefault="0074370C" w:rsidP="0074370C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Ambos archivos tienen 1382239 lecturas </w:t>
      </w:r>
    </w:p>
    <w:p w:rsidR="00743FEF" w:rsidRPr="00561861" w:rsidRDefault="00743FEF" w:rsidP="0074370C">
      <w:pPr>
        <w:spacing w:line="276" w:lineRule="auto"/>
        <w:jc w:val="both"/>
      </w:pPr>
    </w:p>
    <w:p w:rsidR="0074370C" w:rsidRPr="00901715" w:rsidRDefault="0074370C" w:rsidP="0074370C">
      <w:pPr>
        <w:spacing w:line="276" w:lineRule="auto"/>
        <w:jc w:val="both"/>
        <w:rPr>
          <w:b/>
          <w:bCs/>
          <w:color w:val="FF0000"/>
          <w:lang w:val="es-ES_tradnl"/>
        </w:rPr>
      </w:pPr>
      <w:r w:rsidRPr="0074370C">
        <w:rPr>
          <w:b/>
          <w:bCs/>
          <w:lang w:val="es-ES_tradnl"/>
        </w:rPr>
        <w:t>b</w:t>
      </w:r>
      <w:r w:rsidRPr="0074370C">
        <w:rPr>
          <w:b/>
          <w:bCs/>
          <w:color w:val="FF0000"/>
          <w:lang w:val="es-ES_tradnl"/>
        </w:rPr>
        <w:t>. ¿Qué longitud de secuencia tienes?</w:t>
      </w:r>
    </w:p>
    <w:p w:rsidR="00B839EC" w:rsidRPr="0074370C" w:rsidRDefault="00B839EC" w:rsidP="0074370C">
      <w:pPr>
        <w:spacing w:line="276" w:lineRule="auto"/>
        <w:jc w:val="both"/>
        <w:rPr>
          <w:b/>
          <w:bCs/>
          <w:lang w:val="es-ES_tradnl"/>
        </w:rPr>
      </w:pPr>
    </w:p>
    <w:p w:rsidR="0074370C" w:rsidRDefault="0074370C" w:rsidP="0074370C">
      <w:pPr>
        <w:spacing w:line="276" w:lineRule="auto"/>
        <w:jc w:val="both"/>
        <w:rPr>
          <w:b/>
          <w:bCs/>
          <w:lang w:val="es-ES_tradnl"/>
        </w:rPr>
      </w:pPr>
      <w:r w:rsidRPr="0074370C">
        <w:rPr>
          <w:b/>
          <w:bCs/>
          <w:lang w:val="es-ES_tradnl"/>
        </w:rPr>
        <w:t>c. Incluye el/los comandos utilizados para obtener la información</w:t>
      </w:r>
    </w:p>
    <w:p w:rsidR="00BD7100" w:rsidRDefault="00D40285" w:rsidP="0074370C">
      <w:pPr>
        <w:spacing w:line="276" w:lineRule="auto"/>
        <w:jc w:val="both"/>
      </w:pPr>
      <w:r>
        <w:t xml:space="preserve">Comando utilizado para obtener las lecturas de cada archivo: </w:t>
      </w:r>
    </w:p>
    <w:p w:rsidR="00743FEF" w:rsidRPr="00BD7100" w:rsidRDefault="00743FEF" w:rsidP="00BD7100">
      <w:pPr>
        <w:spacing w:line="276" w:lineRule="auto"/>
        <w:ind w:left="708"/>
        <w:jc w:val="both"/>
        <w:rPr>
          <w:lang w:val="en-US"/>
        </w:rPr>
      </w:pPr>
      <w:r w:rsidRPr="00BD7100">
        <w:rPr>
          <w:lang w:val="en-US"/>
        </w:rPr>
        <w:t>zgrep -c '@M02899:19' *fastq.gz</w:t>
      </w:r>
      <w:r w:rsidR="003E6174" w:rsidRPr="00BD7100">
        <w:rPr>
          <w:lang w:val="en-US"/>
        </w:rPr>
        <w:t xml:space="preserve"> </w:t>
      </w:r>
    </w:p>
    <w:p w:rsidR="00BD7100" w:rsidRDefault="00D40285" w:rsidP="0074370C">
      <w:pPr>
        <w:spacing w:line="276" w:lineRule="auto"/>
        <w:jc w:val="both"/>
      </w:pPr>
      <w:r>
        <w:t>P</w:t>
      </w:r>
      <w:r w:rsidRPr="003E6174">
        <w:t xml:space="preserve">ara </w:t>
      </w:r>
      <w:r>
        <w:t xml:space="preserve">realizar el análisis de calidad de ambos archivos .fastq.gz a la vez: </w:t>
      </w:r>
    </w:p>
    <w:p w:rsidR="003E6174" w:rsidRPr="003E6174" w:rsidRDefault="003E6174" w:rsidP="00BD7100">
      <w:pPr>
        <w:spacing w:line="276" w:lineRule="auto"/>
        <w:ind w:left="708"/>
        <w:jc w:val="both"/>
      </w:pPr>
      <w:r w:rsidRPr="003E6174">
        <w:t>fastqc *fastq.gz</w:t>
      </w:r>
      <w:r>
        <w:t xml:space="preserve"> </w:t>
      </w:r>
    </w:p>
    <w:p w:rsidR="00743FEF" w:rsidRPr="003E6174" w:rsidRDefault="00743FEF" w:rsidP="0074370C">
      <w:pPr>
        <w:spacing w:line="276" w:lineRule="auto"/>
        <w:jc w:val="both"/>
        <w:rPr>
          <w:b/>
          <w:bCs/>
        </w:rPr>
      </w:pPr>
    </w:p>
    <w:p w:rsidR="0074370C" w:rsidRDefault="0074370C" w:rsidP="0074370C">
      <w:pPr>
        <w:spacing w:line="276" w:lineRule="auto"/>
        <w:jc w:val="both"/>
        <w:rPr>
          <w:b/>
          <w:bCs/>
          <w:lang w:val="es-ES_tradnl"/>
        </w:rPr>
      </w:pPr>
      <w:r w:rsidRPr="0074370C">
        <w:rPr>
          <w:b/>
          <w:bCs/>
          <w:lang w:val="es-ES_tradnl"/>
        </w:rPr>
        <w:t>d. Incluye el pantallazo de la gráfica “Adapter Content” obtenida para las lecturas R1 e indica</w:t>
      </w:r>
      <w:r>
        <w:rPr>
          <w:b/>
          <w:bCs/>
          <w:lang w:val="es-ES_tradnl"/>
        </w:rPr>
        <w:t xml:space="preserve"> </w:t>
      </w:r>
      <w:r w:rsidRPr="0074370C">
        <w:rPr>
          <w:b/>
          <w:bCs/>
          <w:lang w:val="es-ES_tradnl"/>
        </w:rPr>
        <w:t>si</w:t>
      </w:r>
      <w:r>
        <w:rPr>
          <w:b/>
          <w:bCs/>
          <w:lang w:val="es-ES_tradnl"/>
        </w:rPr>
        <w:t xml:space="preserve"> </w:t>
      </w:r>
      <w:r w:rsidRPr="0074370C">
        <w:rPr>
          <w:b/>
          <w:bCs/>
          <w:lang w:val="es-ES_tradnl"/>
        </w:rPr>
        <w:t>consideras necesario realizar la limpieza de adaptadores.</w:t>
      </w:r>
    </w:p>
    <w:p w:rsidR="003E6174" w:rsidRDefault="003E6174" w:rsidP="0074370C">
      <w:pPr>
        <w:spacing w:line="276" w:lineRule="auto"/>
        <w:jc w:val="both"/>
        <w:rPr>
          <w:b/>
          <w:bCs/>
          <w:lang w:val="es-ES_tradnl"/>
        </w:rPr>
      </w:pPr>
    </w:p>
    <w:p w:rsidR="003E6174" w:rsidRDefault="003E6174" w:rsidP="0074370C">
      <w:pPr>
        <w:spacing w:line="276" w:lineRule="auto"/>
        <w:jc w:val="both"/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w:drawing>
          <wp:inline distT="0" distB="0" distL="0" distR="0" wp14:anchorId="441B2869" wp14:editId="60EA0AA6">
            <wp:extent cx="5396230" cy="3502025"/>
            <wp:effectExtent l="0" t="0" r="1270" b="3175"/>
            <wp:docPr id="272225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5247" name="Imagen 2722252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2F8" w:rsidRDefault="00D762F8" w:rsidP="0074370C">
      <w:pPr>
        <w:spacing w:line="276" w:lineRule="auto"/>
        <w:jc w:val="both"/>
        <w:rPr>
          <w:b/>
          <w:bCs/>
          <w:lang w:val="es-ES_tradnl"/>
        </w:rPr>
      </w:pPr>
    </w:p>
    <w:p w:rsidR="003E6174" w:rsidRDefault="003E6174" w:rsidP="0074370C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Dado que parece que hay una pequeña cantidad de polyA, y que Fastq no muestra todos los adaptadores posibles, por lo que, que no aparezcan no significa que no haya, es recomendable siempre hacer una limpieza de adaptadores. </w:t>
      </w:r>
    </w:p>
    <w:p w:rsidR="005D3867" w:rsidRPr="003E6174" w:rsidRDefault="005D3867" w:rsidP="0074370C">
      <w:pPr>
        <w:spacing w:line="276" w:lineRule="auto"/>
        <w:jc w:val="both"/>
        <w:rPr>
          <w:lang w:val="es-ES_tradnl"/>
        </w:rPr>
      </w:pPr>
    </w:p>
    <w:p w:rsidR="00D762F8" w:rsidRDefault="00D762F8" w:rsidP="00D762F8">
      <w:pPr>
        <w:spacing w:line="276" w:lineRule="auto"/>
        <w:jc w:val="both"/>
        <w:rPr>
          <w:b/>
          <w:bCs/>
          <w:lang w:val="es-ES_tradnl"/>
        </w:rPr>
      </w:pPr>
      <w:r w:rsidRPr="00D762F8">
        <w:rPr>
          <w:b/>
          <w:bCs/>
          <w:lang w:val="es-ES_tradnl"/>
        </w:rPr>
        <w:t>2. Realiza la limpieza de calidad de las lecturas iniciales, junto con el análisis de calidad de las lecturas</w:t>
      </w:r>
      <w:r>
        <w:rPr>
          <w:b/>
          <w:bCs/>
          <w:lang w:val="es-ES_tradnl"/>
        </w:rPr>
        <w:t xml:space="preserve"> r</w:t>
      </w:r>
      <w:r w:rsidRPr="00D762F8">
        <w:rPr>
          <w:b/>
          <w:bCs/>
          <w:lang w:val="es-ES_tradnl"/>
        </w:rPr>
        <w:t>esultantes (1 punto). Parámetros para considerar: longitud mínima 100</w:t>
      </w:r>
      <w:r>
        <w:rPr>
          <w:b/>
          <w:bCs/>
          <w:lang w:val="es-ES_tradnl"/>
        </w:rPr>
        <w:t xml:space="preserve"> </w:t>
      </w:r>
      <w:r w:rsidRPr="00D762F8">
        <w:rPr>
          <w:b/>
          <w:bCs/>
          <w:lang w:val="es-ES_tradnl"/>
        </w:rPr>
        <w:t>bp, calidad media, inicial y</w:t>
      </w:r>
      <w:r>
        <w:rPr>
          <w:b/>
          <w:bCs/>
          <w:lang w:val="es-ES_tradnl"/>
        </w:rPr>
        <w:t xml:space="preserve"> </w:t>
      </w:r>
      <w:r w:rsidRPr="00D762F8">
        <w:rPr>
          <w:b/>
          <w:bCs/>
          <w:lang w:val="es-ES_tradnl"/>
        </w:rPr>
        <w:t>final de lectura = Q20. Entrega:</w:t>
      </w:r>
    </w:p>
    <w:p w:rsidR="00F979CC" w:rsidRPr="00D762F8" w:rsidRDefault="00F979CC" w:rsidP="00D762F8">
      <w:pPr>
        <w:spacing w:line="276" w:lineRule="auto"/>
        <w:jc w:val="both"/>
        <w:rPr>
          <w:b/>
          <w:bCs/>
          <w:lang w:val="es-ES_tradnl"/>
        </w:rPr>
      </w:pPr>
    </w:p>
    <w:p w:rsidR="00F979CC" w:rsidRDefault="00D762F8" w:rsidP="00D762F8">
      <w:pPr>
        <w:spacing w:line="276" w:lineRule="auto"/>
        <w:jc w:val="both"/>
        <w:rPr>
          <w:b/>
          <w:bCs/>
          <w:lang w:val="es-ES_tradnl"/>
        </w:rPr>
      </w:pPr>
      <w:r w:rsidRPr="00D762F8">
        <w:rPr>
          <w:b/>
          <w:bCs/>
          <w:lang w:val="es-ES_tradnl"/>
        </w:rPr>
        <w:lastRenderedPageBreak/>
        <w:t>a. Comando/s necesarios para realizar la tarea.</w:t>
      </w:r>
    </w:p>
    <w:p w:rsidR="008D6422" w:rsidRDefault="008D6422" w:rsidP="00D762F8">
      <w:pPr>
        <w:spacing w:line="276" w:lineRule="auto"/>
        <w:jc w:val="both"/>
        <w:rPr>
          <w:lang w:val="es-ES_tradnl"/>
        </w:rPr>
      </w:pPr>
      <w:r w:rsidRPr="008D6422">
        <w:rPr>
          <w:lang w:val="es-ES_tradnl"/>
        </w:rPr>
        <w:t>El comando utilizado para el filtrado de calidad de las secuencias y la elimin</w:t>
      </w:r>
      <w:r>
        <w:rPr>
          <w:lang w:val="es-ES_tradnl"/>
        </w:rPr>
        <w:t xml:space="preserve">ación de adaptadores usando la herramienta fastp es: </w:t>
      </w:r>
    </w:p>
    <w:p w:rsidR="002B6119" w:rsidRPr="008D6422" w:rsidRDefault="00F979CC" w:rsidP="00DB69FE">
      <w:pPr>
        <w:spacing w:line="276" w:lineRule="auto"/>
        <w:ind w:left="708"/>
        <w:jc w:val="both"/>
        <w:rPr>
          <w:lang w:val="en-US"/>
        </w:rPr>
      </w:pPr>
      <w:r w:rsidRPr="008D6422">
        <w:rPr>
          <w:lang w:val="en-US"/>
        </w:rPr>
        <w:t>fastp -i S15_L001_R1_001.fastq.gz -I S15_L001_R2_001.fastq.gz</w:t>
      </w:r>
      <w:r w:rsidR="00237D7D">
        <w:rPr>
          <w:lang w:val="en-US"/>
        </w:rPr>
        <w:t xml:space="preserve"> </w:t>
      </w:r>
      <w:r w:rsidRPr="008D6422">
        <w:rPr>
          <w:lang w:val="en-US"/>
        </w:rPr>
        <w:t>-o S15_R1clean.fq.gz -O S15_R2clean.fq.gz --cut_front 20 --cut_tail 20 --cut_mean_quality 20 --detect_adapter_for_pe --trim_poly_g --trim_poly_x -l 100 -h report_fastp.html</w:t>
      </w:r>
    </w:p>
    <w:p w:rsidR="008D6422" w:rsidRDefault="008D6422" w:rsidP="00D762F8">
      <w:pPr>
        <w:spacing w:line="276" w:lineRule="auto"/>
        <w:jc w:val="both"/>
        <w:rPr>
          <w:lang w:val="en-US"/>
        </w:rPr>
      </w:pPr>
    </w:p>
    <w:p w:rsidR="00DB69FE" w:rsidRDefault="008D6422" w:rsidP="00D762F8">
      <w:pPr>
        <w:spacing w:line="276" w:lineRule="auto"/>
        <w:jc w:val="both"/>
      </w:pPr>
      <w:r w:rsidRPr="008D6422">
        <w:t>Comando utilizado para hacer el análisis</w:t>
      </w:r>
      <w:r>
        <w:t xml:space="preserve"> de calidad de las lecturas resultantes del filtrado (de ambos archivos): </w:t>
      </w:r>
      <w:r w:rsidRPr="008D6422">
        <w:t xml:space="preserve"> </w:t>
      </w:r>
    </w:p>
    <w:p w:rsidR="00D40285" w:rsidRPr="008D6422" w:rsidRDefault="00D40285" w:rsidP="00DB69FE">
      <w:pPr>
        <w:spacing w:line="276" w:lineRule="auto"/>
        <w:ind w:left="708"/>
        <w:jc w:val="both"/>
      </w:pPr>
      <w:r w:rsidRPr="008D6422">
        <w:t xml:space="preserve">fastqc *clean.fq.gz </w:t>
      </w:r>
    </w:p>
    <w:p w:rsidR="002B6119" w:rsidRPr="008D6422" w:rsidRDefault="002B6119" w:rsidP="00D762F8">
      <w:pPr>
        <w:spacing w:line="276" w:lineRule="auto"/>
        <w:jc w:val="both"/>
        <w:rPr>
          <w:b/>
          <w:bCs/>
        </w:rPr>
      </w:pPr>
    </w:p>
    <w:p w:rsidR="00D762F8" w:rsidRDefault="00D762F8" w:rsidP="00D762F8">
      <w:pPr>
        <w:spacing w:line="276" w:lineRule="auto"/>
        <w:jc w:val="both"/>
        <w:rPr>
          <w:b/>
          <w:bCs/>
          <w:lang w:val="es-ES_tradnl"/>
        </w:rPr>
      </w:pPr>
      <w:r w:rsidRPr="00D762F8">
        <w:rPr>
          <w:b/>
          <w:bCs/>
          <w:lang w:val="es-ES_tradnl"/>
        </w:rPr>
        <w:t>b. ¿Cuántas lecturas finales han pasado filtros? ¿Cuántas lecturas se han eliminado por ser</w:t>
      </w:r>
      <w:r>
        <w:rPr>
          <w:b/>
          <w:bCs/>
          <w:lang w:val="es-ES_tradnl"/>
        </w:rPr>
        <w:t xml:space="preserve"> </w:t>
      </w:r>
      <w:r w:rsidRPr="00D762F8">
        <w:rPr>
          <w:b/>
          <w:bCs/>
          <w:lang w:val="es-ES_tradnl"/>
        </w:rPr>
        <w:t>demasiado cortas? ¿Y por baja calidad?</w:t>
      </w:r>
    </w:p>
    <w:p w:rsidR="00F979CC" w:rsidRDefault="00F979CC" w:rsidP="00D762F8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Lecturas que han pasado filtros: </w:t>
      </w:r>
      <w:r w:rsidRPr="00F979CC">
        <w:rPr>
          <w:lang w:val="es-ES_tradnl"/>
        </w:rPr>
        <w:t>1954540</w:t>
      </w:r>
    </w:p>
    <w:p w:rsidR="00F979CC" w:rsidRDefault="00F979CC" w:rsidP="00D762F8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Lecturas eliminadas por ser demasiado cortas: </w:t>
      </w:r>
      <w:r w:rsidRPr="00F979CC">
        <w:rPr>
          <w:lang w:val="es-ES_tradnl"/>
        </w:rPr>
        <w:t>793198</w:t>
      </w:r>
    </w:p>
    <w:p w:rsidR="00B839EC" w:rsidRDefault="00B839EC" w:rsidP="00D762F8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Lecturas eliminadas por baja calidad: </w:t>
      </w:r>
      <w:r w:rsidRPr="00B839EC">
        <w:rPr>
          <w:lang w:val="es-ES_tradnl"/>
        </w:rPr>
        <w:t>16740</w:t>
      </w:r>
    </w:p>
    <w:p w:rsidR="00F979CC" w:rsidRPr="00D762F8" w:rsidRDefault="00F979CC" w:rsidP="00D762F8">
      <w:pPr>
        <w:spacing w:line="276" w:lineRule="auto"/>
        <w:jc w:val="both"/>
        <w:rPr>
          <w:lang w:val="es-ES_tradnl"/>
        </w:rPr>
      </w:pPr>
    </w:p>
    <w:p w:rsidR="00D762F8" w:rsidRDefault="00D762F8" w:rsidP="00D762F8">
      <w:pPr>
        <w:spacing w:line="276" w:lineRule="auto"/>
        <w:jc w:val="both"/>
        <w:rPr>
          <w:b/>
          <w:bCs/>
          <w:lang w:val="es-ES_tradnl"/>
        </w:rPr>
      </w:pPr>
      <w:r w:rsidRPr="00D762F8">
        <w:rPr>
          <w:b/>
          <w:bCs/>
          <w:lang w:val="es-ES_tradnl"/>
        </w:rPr>
        <w:t xml:space="preserve">c. </w:t>
      </w:r>
      <w:r w:rsidRPr="00D762F8">
        <w:rPr>
          <w:b/>
          <w:bCs/>
          <w:color w:val="FF0000"/>
          <w:lang w:val="es-ES_tradnl"/>
        </w:rPr>
        <w:t>Indica cuál es el tamaño medio de las lecturas resultantes R1 y R2</w:t>
      </w:r>
      <w:r w:rsidRPr="00D762F8">
        <w:rPr>
          <w:b/>
          <w:bCs/>
          <w:lang w:val="es-ES_tradnl"/>
        </w:rPr>
        <w:t>, así como el porcentaje</w:t>
      </w:r>
      <w:r>
        <w:rPr>
          <w:b/>
          <w:bCs/>
          <w:lang w:val="es-ES_tradnl"/>
        </w:rPr>
        <w:t xml:space="preserve"> </w:t>
      </w:r>
      <w:r w:rsidRPr="00D762F8">
        <w:rPr>
          <w:b/>
          <w:bCs/>
          <w:lang w:val="es-ES_tradnl"/>
        </w:rPr>
        <w:t>de duplicación.</w:t>
      </w:r>
    </w:p>
    <w:p w:rsidR="00415B84" w:rsidRDefault="00415B84" w:rsidP="00D762F8">
      <w:pPr>
        <w:spacing w:line="276" w:lineRule="auto"/>
        <w:jc w:val="both"/>
        <w:rPr>
          <w:b/>
          <w:bCs/>
          <w:lang w:val="es-ES_tradnl"/>
        </w:rPr>
      </w:pPr>
    </w:p>
    <w:p w:rsidR="00901715" w:rsidRDefault="00901715" w:rsidP="00D762F8">
      <w:pPr>
        <w:spacing w:line="276" w:lineRule="auto"/>
        <w:jc w:val="both"/>
        <w:rPr>
          <w:lang w:val="es-ES_tradnl"/>
        </w:rPr>
      </w:pPr>
    </w:p>
    <w:p w:rsidR="00415B84" w:rsidRPr="00415B84" w:rsidRDefault="00415B84" w:rsidP="00D762F8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Porcentaje de duplicación: </w:t>
      </w:r>
      <w:r w:rsidRPr="00415B84">
        <w:rPr>
          <w:lang w:val="es-ES_tradnl"/>
        </w:rPr>
        <w:t>18.8941%</w:t>
      </w:r>
    </w:p>
    <w:p w:rsidR="00F979CC" w:rsidRDefault="00F979CC" w:rsidP="00D762F8">
      <w:pPr>
        <w:spacing w:line="276" w:lineRule="auto"/>
        <w:jc w:val="both"/>
        <w:rPr>
          <w:b/>
          <w:bCs/>
          <w:lang w:val="es-ES_tradnl"/>
        </w:rPr>
      </w:pPr>
    </w:p>
    <w:p w:rsidR="00F979CC" w:rsidRPr="00D762F8" w:rsidRDefault="00F979CC" w:rsidP="00D762F8">
      <w:pPr>
        <w:spacing w:line="276" w:lineRule="auto"/>
        <w:jc w:val="both"/>
        <w:rPr>
          <w:b/>
          <w:bCs/>
          <w:lang w:val="es-ES_tradnl"/>
        </w:rPr>
      </w:pPr>
    </w:p>
    <w:p w:rsidR="00D762F8" w:rsidRDefault="00D762F8" w:rsidP="00D762F8">
      <w:pPr>
        <w:spacing w:line="276" w:lineRule="auto"/>
        <w:jc w:val="both"/>
        <w:rPr>
          <w:b/>
          <w:bCs/>
          <w:lang w:val="es-ES_tradnl"/>
        </w:rPr>
      </w:pPr>
      <w:r w:rsidRPr="00D762F8">
        <w:rPr>
          <w:b/>
          <w:bCs/>
          <w:lang w:val="es-ES_tradnl"/>
        </w:rPr>
        <w:t>d. Incluye el pantallazo de la gráfica “Per base sequence quality” de las lecturas R2 de este</w:t>
      </w:r>
      <w:r w:rsidR="002B6119">
        <w:rPr>
          <w:b/>
          <w:bCs/>
          <w:lang w:val="es-ES_tradnl"/>
        </w:rPr>
        <w:t xml:space="preserve"> </w:t>
      </w:r>
      <w:r w:rsidRPr="00D762F8">
        <w:rPr>
          <w:b/>
          <w:bCs/>
          <w:lang w:val="es-ES_tradnl"/>
        </w:rPr>
        <w:t>apartado.</w:t>
      </w:r>
    </w:p>
    <w:p w:rsidR="003E0FAA" w:rsidRDefault="005D3867" w:rsidP="00D762F8">
      <w:pPr>
        <w:spacing w:line="276" w:lineRule="auto"/>
        <w:jc w:val="both"/>
        <w:rPr>
          <w:b/>
          <w:bCs/>
          <w:lang w:val="es-ES_tradnl"/>
        </w:rPr>
      </w:pPr>
      <w:r>
        <w:rPr>
          <w:b/>
          <w:bCs/>
          <w:noProof/>
          <w:lang w:val="es-ES_tradnl"/>
        </w:rPr>
        <w:drawing>
          <wp:inline distT="0" distB="0" distL="0" distR="0">
            <wp:extent cx="4792435" cy="3110177"/>
            <wp:effectExtent l="0" t="0" r="0" b="1905"/>
            <wp:docPr id="15511053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05356" name="Imagen 1551105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265" cy="314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867" w:rsidRDefault="005D3867" w:rsidP="00D762F8">
      <w:pPr>
        <w:spacing w:line="276" w:lineRule="auto"/>
        <w:jc w:val="both"/>
        <w:rPr>
          <w:b/>
          <w:bCs/>
          <w:lang w:val="es-ES_tradnl"/>
        </w:rPr>
      </w:pPr>
    </w:p>
    <w:p w:rsidR="003E0FAA" w:rsidRPr="003E0FAA" w:rsidRDefault="003E0FAA" w:rsidP="003E0FAA">
      <w:pPr>
        <w:spacing w:line="276" w:lineRule="auto"/>
        <w:jc w:val="both"/>
        <w:rPr>
          <w:b/>
          <w:bCs/>
          <w:lang w:val="es-ES_tradnl"/>
        </w:rPr>
      </w:pPr>
      <w:r>
        <w:rPr>
          <w:b/>
          <w:bCs/>
          <w:lang w:val="es-ES_tradnl"/>
        </w:rPr>
        <w:t>3. Descargar el genoma de referencia, prepararlo y mapear las lecturas limpias al genoma de referencia. Descarga el cromosoma 7 del genoma de referencia GRCh37/Hg19 de la base de datos de ENSEMBL (</w:t>
      </w:r>
      <w:hyperlink r:id="rId6" w:history="1">
        <w:r w:rsidRPr="0035641F">
          <w:rPr>
            <w:rStyle w:val="Hipervnculo"/>
            <w:b/>
            <w:bCs/>
            <w:lang w:val="es-ES_tradnl"/>
          </w:rPr>
          <w:t>https://grch37.ensmbl.org/Homo_sapiens/Info/Index</w:t>
        </w:r>
      </w:hyperlink>
      <w:r>
        <w:rPr>
          <w:b/>
          <w:bCs/>
          <w:lang w:val="es-ES_tradnl"/>
        </w:rPr>
        <w:t xml:space="preserve">.) </w:t>
      </w:r>
      <w:r w:rsidRPr="003E0FAA">
        <w:rPr>
          <w:b/>
          <w:bCs/>
          <w:lang w:val="es-ES_tradnl"/>
        </w:rPr>
        <w:t>Prepara esta secuencia para su</w:t>
      </w:r>
      <w:r>
        <w:rPr>
          <w:b/>
          <w:bCs/>
          <w:lang w:val="es-ES_tradnl"/>
        </w:rPr>
        <w:t xml:space="preserve"> </w:t>
      </w:r>
      <w:r w:rsidRPr="003E0FAA">
        <w:rPr>
          <w:b/>
          <w:bCs/>
          <w:lang w:val="es-ES_tradnl"/>
        </w:rPr>
        <w:t>utilización. Mapea las lecturas apropiadas obtenidas en apartados anteriores a este cromosoma de</w:t>
      </w:r>
      <w:r>
        <w:rPr>
          <w:b/>
          <w:bCs/>
          <w:lang w:val="es-ES_tradnl"/>
        </w:rPr>
        <w:t xml:space="preserve"> </w:t>
      </w:r>
      <w:r w:rsidRPr="003E0FAA">
        <w:rPr>
          <w:b/>
          <w:bCs/>
          <w:lang w:val="es-ES_tradnl"/>
        </w:rPr>
        <w:t>referencia (1 punto).</w:t>
      </w:r>
    </w:p>
    <w:p w:rsidR="0074370C" w:rsidRDefault="003E0FAA" w:rsidP="003E0FAA">
      <w:pPr>
        <w:spacing w:line="276" w:lineRule="auto"/>
        <w:jc w:val="both"/>
        <w:rPr>
          <w:b/>
          <w:bCs/>
          <w:lang w:val="es-ES_tradnl"/>
        </w:rPr>
      </w:pPr>
      <w:r w:rsidRPr="003E0FAA">
        <w:rPr>
          <w:b/>
          <w:bCs/>
          <w:lang w:val="es-ES_tradnl"/>
        </w:rPr>
        <w:t>a. Comando/s necesarios para realizar este apartado.</w:t>
      </w:r>
    </w:p>
    <w:p w:rsidR="00EA4510" w:rsidRDefault="00EA4510" w:rsidP="003E0FAA">
      <w:pPr>
        <w:spacing w:line="276" w:lineRule="auto"/>
        <w:jc w:val="both"/>
        <w:rPr>
          <w:b/>
          <w:bCs/>
          <w:lang w:val="es-ES_tradnl"/>
        </w:rPr>
      </w:pPr>
    </w:p>
    <w:p w:rsidR="00F06FD2" w:rsidRDefault="00EA4510" w:rsidP="003E0FAA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Para realizar el mapeo de las lecturas obtenidas frente al genoma de referencia primero hay que descomprimir e</w:t>
      </w:r>
      <w:r w:rsidR="00F06FD2">
        <w:rPr>
          <w:lang w:val="es-ES_tradnl"/>
        </w:rPr>
        <w:t xml:space="preserve">l archivo fasta del cromosoma 7 del genoma de referencia a usar, con el comando:  </w:t>
      </w:r>
    </w:p>
    <w:p w:rsidR="00EA4510" w:rsidRPr="00F06FD2" w:rsidRDefault="00F06FD2" w:rsidP="00B332B6">
      <w:pPr>
        <w:spacing w:line="276" w:lineRule="auto"/>
        <w:ind w:left="708"/>
        <w:jc w:val="both"/>
        <w:rPr>
          <w:lang w:val="en-US"/>
        </w:rPr>
      </w:pPr>
      <w:r w:rsidRPr="00F06FD2">
        <w:rPr>
          <w:lang w:val="en-US"/>
        </w:rPr>
        <w:t>gzip -d Homo_sapiens.GRCh37.dna.chromosome.7.fa.gz</w:t>
      </w:r>
    </w:p>
    <w:p w:rsidR="00F06FD2" w:rsidRPr="00F06FD2" w:rsidRDefault="00F06FD2" w:rsidP="003E0FAA">
      <w:pPr>
        <w:spacing w:line="276" w:lineRule="auto"/>
        <w:jc w:val="both"/>
        <w:rPr>
          <w:lang w:val="en-US"/>
        </w:rPr>
      </w:pPr>
    </w:p>
    <w:p w:rsidR="00F06FD2" w:rsidRDefault="00F06FD2" w:rsidP="003E0FAA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Después se indexa el genoma de referencia con el comando: </w:t>
      </w:r>
    </w:p>
    <w:p w:rsidR="00F06FD2" w:rsidRPr="00B13C9F" w:rsidRDefault="00F06FD2" w:rsidP="00B332B6">
      <w:pPr>
        <w:spacing w:line="276" w:lineRule="auto"/>
        <w:ind w:left="708"/>
        <w:jc w:val="both"/>
      </w:pPr>
      <w:r>
        <w:rPr>
          <w:lang w:val="es-ES_tradnl"/>
        </w:rPr>
        <w:t xml:space="preserve">bwa index </w:t>
      </w:r>
      <w:r w:rsidRPr="00B13C9F">
        <w:t>Homo_sapiens.GRCh37.dna.chromosome.7.fa</w:t>
      </w:r>
    </w:p>
    <w:p w:rsidR="00F06FD2" w:rsidRPr="00B13C9F" w:rsidRDefault="00F06FD2" w:rsidP="003E0FAA">
      <w:pPr>
        <w:spacing w:line="276" w:lineRule="auto"/>
        <w:jc w:val="both"/>
      </w:pPr>
    </w:p>
    <w:p w:rsidR="00F06FD2" w:rsidRDefault="00F06FD2" w:rsidP="003E0FAA">
      <w:pPr>
        <w:spacing w:line="276" w:lineRule="auto"/>
        <w:jc w:val="both"/>
      </w:pPr>
      <w:r w:rsidRPr="00F06FD2">
        <w:t>Por último, el comando utilizado para mapear las lecturas</w:t>
      </w:r>
      <w:r>
        <w:t>,</w:t>
      </w:r>
      <w:r w:rsidRPr="00F06FD2">
        <w:t xml:space="preserve"> ya filtradas y limpiadas</w:t>
      </w:r>
      <w:r>
        <w:t>,</w:t>
      </w:r>
      <w:r w:rsidRPr="00F06FD2">
        <w:t xml:space="preserve"> </w:t>
      </w:r>
      <w:r>
        <w:t xml:space="preserve">al cromosoma 7 del genoma de referencia es: </w:t>
      </w:r>
    </w:p>
    <w:p w:rsidR="00F06FD2" w:rsidRPr="00D97946" w:rsidRDefault="00F06FD2" w:rsidP="00B332B6">
      <w:pPr>
        <w:spacing w:line="276" w:lineRule="auto"/>
        <w:ind w:left="708"/>
        <w:jc w:val="both"/>
        <w:rPr>
          <w:lang w:val="en-US"/>
        </w:rPr>
      </w:pPr>
      <w:r w:rsidRPr="00D97946">
        <w:rPr>
          <w:lang w:val="en-US"/>
        </w:rPr>
        <w:t>bwa mem -t 2</w:t>
      </w:r>
      <w:r w:rsidR="00D97946" w:rsidRPr="00D97946">
        <w:rPr>
          <w:lang w:val="en-US"/>
        </w:rPr>
        <w:t xml:space="preserve"> </w:t>
      </w:r>
      <w:r w:rsidRPr="00D97946">
        <w:rPr>
          <w:lang w:val="en-US"/>
        </w:rPr>
        <w:t>-a</w:t>
      </w:r>
      <w:r w:rsidR="00546356">
        <w:rPr>
          <w:lang w:val="en-US"/>
        </w:rPr>
        <w:t xml:space="preserve"> </w:t>
      </w:r>
      <w:r w:rsidRPr="00D97946">
        <w:rPr>
          <w:lang w:val="en-US"/>
        </w:rPr>
        <w:t xml:space="preserve">Homo_sapiens.GRCh37.dna.chromosome.7.fa trimming/S15_R1clean.fq.gz  trimming/S15_R2clean.fq.gz </w:t>
      </w:r>
      <w:r w:rsidR="00BE365A" w:rsidRPr="00D97946">
        <w:rPr>
          <w:lang w:val="en-US"/>
        </w:rPr>
        <w:t xml:space="preserve"> -o chr7.sam 2&gt; chr7.out </w:t>
      </w:r>
    </w:p>
    <w:p w:rsidR="002D0D14" w:rsidRPr="00D97946" w:rsidRDefault="002D0D14" w:rsidP="003E0FAA">
      <w:pPr>
        <w:spacing w:line="276" w:lineRule="auto"/>
        <w:jc w:val="both"/>
        <w:rPr>
          <w:b/>
          <w:bCs/>
          <w:lang w:val="en-US"/>
        </w:rPr>
      </w:pPr>
    </w:p>
    <w:p w:rsidR="002617A4" w:rsidRPr="002D0D14" w:rsidRDefault="002D0D14" w:rsidP="002D0D14">
      <w:pPr>
        <w:spacing w:line="276" w:lineRule="auto"/>
        <w:jc w:val="both"/>
        <w:rPr>
          <w:b/>
          <w:bCs/>
          <w:lang w:val="es-ES_tradnl"/>
        </w:rPr>
      </w:pPr>
      <w:r w:rsidRPr="002D0D14">
        <w:rPr>
          <w:b/>
          <w:bCs/>
          <w:lang w:val="es-ES_tradnl"/>
        </w:rPr>
        <w:t>4. Procesamiento de los archivos de mapeo y estadísticas básicas de mapeo. Prepara los archivos para</w:t>
      </w:r>
      <w:r>
        <w:rPr>
          <w:b/>
          <w:bCs/>
          <w:lang w:val="es-ES_tradnl"/>
        </w:rPr>
        <w:t xml:space="preserve"> </w:t>
      </w:r>
      <w:r w:rsidRPr="002D0D14">
        <w:rPr>
          <w:b/>
          <w:bCs/>
          <w:lang w:val="es-ES_tradnl"/>
        </w:rPr>
        <w:t>los pasos posteriores de análisis y procesamiento (1 punto).</w:t>
      </w:r>
    </w:p>
    <w:p w:rsidR="002D0D14" w:rsidRDefault="002D0D14" w:rsidP="002D0D14">
      <w:pPr>
        <w:spacing w:line="276" w:lineRule="auto"/>
        <w:jc w:val="both"/>
        <w:rPr>
          <w:b/>
          <w:bCs/>
          <w:lang w:val="es-ES_tradnl"/>
        </w:rPr>
      </w:pPr>
      <w:r w:rsidRPr="002D0D14">
        <w:rPr>
          <w:b/>
          <w:bCs/>
          <w:lang w:val="es-ES_tradnl"/>
        </w:rPr>
        <w:t>a. Indica el/los comandos que utilizas para conversión del archivo a formato BAM, así como</w:t>
      </w:r>
      <w:r>
        <w:rPr>
          <w:b/>
          <w:bCs/>
          <w:lang w:val="es-ES_tradnl"/>
        </w:rPr>
        <w:t xml:space="preserve"> </w:t>
      </w:r>
      <w:r w:rsidRPr="002D0D14">
        <w:rPr>
          <w:b/>
          <w:bCs/>
          <w:lang w:val="es-ES_tradnl"/>
        </w:rPr>
        <w:t>para adecuarlo a los análisis posteriores de uso y visualización.</w:t>
      </w:r>
    </w:p>
    <w:p w:rsidR="00D40285" w:rsidRPr="00B13C9F" w:rsidRDefault="00D40285" w:rsidP="002D0D14">
      <w:pPr>
        <w:spacing w:line="276" w:lineRule="auto"/>
        <w:jc w:val="both"/>
      </w:pPr>
    </w:p>
    <w:p w:rsidR="00B332B6" w:rsidRPr="00B332B6" w:rsidRDefault="00B332B6" w:rsidP="002D0D14">
      <w:pPr>
        <w:spacing w:line="276" w:lineRule="auto"/>
        <w:jc w:val="both"/>
      </w:pPr>
      <w:r w:rsidRPr="00B332B6">
        <w:t xml:space="preserve">Primero hay que convertir el archivo sam a archivo bam </w:t>
      </w:r>
      <w:r>
        <w:t>mediante la herramienta samtools utilizando el comando:</w:t>
      </w:r>
    </w:p>
    <w:p w:rsidR="00B332B6" w:rsidRDefault="002617A4" w:rsidP="00B332B6">
      <w:pPr>
        <w:spacing w:line="276" w:lineRule="auto"/>
        <w:ind w:left="708"/>
        <w:jc w:val="both"/>
        <w:rPr>
          <w:lang w:val="en-US"/>
        </w:rPr>
      </w:pPr>
      <w:r w:rsidRPr="002617A4">
        <w:rPr>
          <w:lang w:val="en-US"/>
        </w:rPr>
        <w:t>samtools view -bS chr7.sam &gt; chr7.bam</w:t>
      </w:r>
    </w:p>
    <w:p w:rsidR="00B332B6" w:rsidRDefault="00B332B6" w:rsidP="002D0D14">
      <w:pPr>
        <w:spacing w:line="276" w:lineRule="auto"/>
        <w:jc w:val="both"/>
        <w:rPr>
          <w:lang w:val="en-US"/>
        </w:rPr>
      </w:pPr>
    </w:p>
    <w:p w:rsidR="00B332B6" w:rsidRDefault="00B332B6" w:rsidP="002D0D14">
      <w:pPr>
        <w:spacing w:line="276" w:lineRule="auto"/>
        <w:jc w:val="both"/>
      </w:pPr>
      <w:r w:rsidRPr="00B332B6">
        <w:t>Después se ordena por coordenadas el archivo bam</w:t>
      </w:r>
      <w:r>
        <w:t xml:space="preserve"> con el comando: </w:t>
      </w:r>
    </w:p>
    <w:p w:rsidR="00B332B6" w:rsidRDefault="00B332B6" w:rsidP="00B332B6">
      <w:pPr>
        <w:spacing w:line="276" w:lineRule="auto"/>
        <w:ind w:left="708"/>
        <w:jc w:val="both"/>
        <w:rPr>
          <w:lang w:val="en-US"/>
        </w:rPr>
      </w:pPr>
      <w:r>
        <w:rPr>
          <w:lang w:val="en-US"/>
        </w:rPr>
        <w:t>s</w:t>
      </w:r>
      <w:r w:rsidRPr="00B332B6">
        <w:rPr>
          <w:lang w:val="en-US"/>
        </w:rPr>
        <w:t>amtools sort chr7.bam &gt; chr7.</w:t>
      </w:r>
      <w:r>
        <w:rPr>
          <w:lang w:val="en-US"/>
        </w:rPr>
        <w:t>sorted.bam</w:t>
      </w:r>
      <w:r w:rsidRPr="00B332B6">
        <w:rPr>
          <w:lang w:val="en-US"/>
        </w:rPr>
        <w:t xml:space="preserve"> </w:t>
      </w:r>
    </w:p>
    <w:p w:rsidR="00B332B6" w:rsidRDefault="00B332B6" w:rsidP="002D0D14">
      <w:pPr>
        <w:spacing w:line="276" w:lineRule="auto"/>
        <w:jc w:val="both"/>
        <w:rPr>
          <w:lang w:val="en-US"/>
        </w:rPr>
      </w:pPr>
    </w:p>
    <w:p w:rsidR="00B332B6" w:rsidRDefault="00B332B6" w:rsidP="002D0D14">
      <w:pPr>
        <w:spacing w:line="276" w:lineRule="auto"/>
        <w:jc w:val="both"/>
      </w:pPr>
      <w:r w:rsidRPr="00B332B6">
        <w:t>Y, por último, se indexa el archiv</w:t>
      </w:r>
      <w:r>
        <w:t xml:space="preserve">o bam ordenado antes de realizar el análisis de calidad del mapeo, utilizando el comando: </w:t>
      </w:r>
    </w:p>
    <w:p w:rsidR="00B332B6" w:rsidRPr="00B13C9F" w:rsidRDefault="00B332B6" w:rsidP="00DD4850">
      <w:pPr>
        <w:spacing w:line="276" w:lineRule="auto"/>
        <w:ind w:left="708"/>
        <w:jc w:val="both"/>
      </w:pPr>
      <w:r w:rsidRPr="00B13C9F">
        <w:t xml:space="preserve">samtools index chr7.sorted.bam </w:t>
      </w:r>
    </w:p>
    <w:p w:rsidR="00B332B6" w:rsidRPr="00B13C9F" w:rsidRDefault="00B332B6" w:rsidP="002D0D14">
      <w:pPr>
        <w:spacing w:line="276" w:lineRule="auto"/>
        <w:jc w:val="both"/>
      </w:pPr>
    </w:p>
    <w:p w:rsidR="002D0D14" w:rsidRPr="002D0D14" w:rsidRDefault="002D0D14" w:rsidP="002D0D14">
      <w:pPr>
        <w:spacing w:line="276" w:lineRule="auto"/>
        <w:jc w:val="both"/>
        <w:rPr>
          <w:b/>
          <w:bCs/>
          <w:lang w:val="es-ES_tradnl"/>
        </w:rPr>
      </w:pPr>
      <w:r w:rsidRPr="002D0D14">
        <w:rPr>
          <w:b/>
          <w:bCs/>
          <w:lang w:val="es-ES_tradnl"/>
        </w:rPr>
        <w:t>b. Realiza un análisis de calidad del mapeo de manera sencilla utilizando “samtools</w:t>
      </w:r>
    </w:p>
    <w:p w:rsidR="00DD54D2" w:rsidRDefault="002D0D14" w:rsidP="002D0D14">
      <w:pPr>
        <w:spacing w:line="276" w:lineRule="auto"/>
        <w:jc w:val="both"/>
        <w:rPr>
          <w:b/>
          <w:bCs/>
          <w:lang w:val="es-ES_tradnl"/>
        </w:rPr>
      </w:pPr>
      <w:r w:rsidRPr="002D0D14">
        <w:rPr>
          <w:b/>
          <w:bCs/>
          <w:lang w:val="es-ES_tradnl"/>
        </w:rPr>
        <w:t>flagstat”.</w:t>
      </w:r>
      <w:r>
        <w:rPr>
          <w:b/>
          <w:bCs/>
          <w:lang w:val="es-ES_tradnl"/>
        </w:rPr>
        <w:t xml:space="preserve"> </w:t>
      </w:r>
    </w:p>
    <w:p w:rsidR="002D0D14" w:rsidRDefault="002D0D14" w:rsidP="002D0D14">
      <w:pPr>
        <w:spacing w:line="276" w:lineRule="auto"/>
        <w:jc w:val="both"/>
        <w:rPr>
          <w:b/>
          <w:bCs/>
          <w:lang w:val="es-ES_tradnl"/>
        </w:rPr>
      </w:pPr>
      <w:r w:rsidRPr="002D0D14">
        <w:rPr>
          <w:b/>
          <w:bCs/>
          <w:lang w:val="es-ES_tradnl"/>
        </w:rPr>
        <w:lastRenderedPageBreak/>
        <w:t>Indica el comando necesario. Muestra la salida que obtienes y contesta a estas preguntas:</w:t>
      </w:r>
      <w:r>
        <w:rPr>
          <w:b/>
          <w:bCs/>
          <w:lang w:val="es-ES_tradnl"/>
        </w:rPr>
        <w:t xml:space="preserve"> </w:t>
      </w:r>
      <w:r w:rsidRPr="002D0D14">
        <w:rPr>
          <w:b/>
          <w:bCs/>
          <w:lang w:val="es-ES_tradnl"/>
        </w:rPr>
        <w:t>¿Cuál es el porcentaje de mapeo global? ¿Cuál el de mapeo primario? ¿Y el de singletones?</w:t>
      </w:r>
    </w:p>
    <w:p w:rsidR="00E6488E" w:rsidRPr="00E6488E" w:rsidRDefault="00E6488E" w:rsidP="002D0D14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 xml:space="preserve">Comando utilizado para realizar el análisis de calidad del mapeo: </w:t>
      </w:r>
    </w:p>
    <w:p w:rsidR="00B66EB1" w:rsidRDefault="00B66EB1" w:rsidP="00E6488E">
      <w:pPr>
        <w:spacing w:line="276" w:lineRule="auto"/>
        <w:ind w:left="708"/>
        <w:jc w:val="both"/>
        <w:rPr>
          <w:lang w:val="es-ES_tradnl"/>
        </w:rPr>
      </w:pPr>
      <w:r w:rsidRPr="00B66EB1">
        <w:rPr>
          <w:lang w:val="es-ES_tradnl"/>
        </w:rPr>
        <w:t>samtools flagstat chr7.sorted.bam</w:t>
      </w:r>
    </w:p>
    <w:p w:rsidR="00E6488E" w:rsidRDefault="00E6488E" w:rsidP="00E6488E">
      <w:pPr>
        <w:spacing w:line="276" w:lineRule="auto"/>
        <w:ind w:left="708"/>
        <w:jc w:val="both"/>
        <w:rPr>
          <w:lang w:val="es-ES_tradnl"/>
        </w:rPr>
      </w:pPr>
    </w:p>
    <w:p w:rsidR="00B66EB1" w:rsidRDefault="00B66EB1" w:rsidP="002D0D14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Porcentaje del mapeo global: 65,09%</w:t>
      </w:r>
    </w:p>
    <w:p w:rsidR="00B66EB1" w:rsidRDefault="00B66EB1" w:rsidP="002D0D14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Porcentaje de mapeo primario: 31,75%</w:t>
      </w:r>
    </w:p>
    <w:p w:rsidR="00B66EB1" w:rsidRDefault="00B66EB1" w:rsidP="002D0D14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Porcentaje de singletones: 1,25%</w:t>
      </w:r>
    </w:p>
    <w:p w:rsidR="00B66EB1" w:rsidRDefault="00B66EB1" w:rsidP="002D0D14">
      <w:pPr>
        <w:spacing w:line="276" w:lineRule="auto"/>
        <w:jc w:val="both"/>
        <w:rPr>
          <w:lang w:val="es-ES_tradnl"/>
        </w:rPr>
      </w:pPr>
    </w:p>
    <w:p w:rsidR="004E6C0D" w:rsidRPr="004E6C0D" w:rsidRDefault="004E6C0D" w:rsidP="004E6C0D">
      <w:pPr>
        <w:spacing w:line="276" w:lineRule="auto"/>
        <w:jc w:val="both"/>
        <w:rPr>
          <w:b/>
          <w:bCs/>
          <w:lang w:val="es-ES_tradnl"/>
        </w:rPr>
      </w:pPr>
      <w:r w:rsidRPr="004E6C0D">
        <w:rPr>
          <w:b/>
          <w:bCs/>
          <w:lang w:val="es-ES_tradnl"/>
        </w:rPr>
        <w:t>5. Post-procesamiento del mapeo. Eliminación de duplicados y extracción de variantes en formato</w:t>
      </w:r>
      <w:r>
        <w:rPr>
          <w:b/>
          <w:bCs/>
          <w:lang w:val="es-ES_tradnl"/>
        </w:rPr>
        <w:t xml:space="preserve"> </w:t>
      </w:r>
      <w:r w:rsidRPr="004E6C0D">
        <w:rPr>
          <w:b/>
          <w:bCs/>
          <w:lang w:val="es-ES_tradnl"/>
        </w:rPr>
        <w:t>VCF. Nota: para la llamada de variantes utiliza el parámetro C=50. Contesta a las siguientes</w:t>
      </w:r>
      <w:r>
        <w:rPr>
          <w:b/>
          <w:bCs/>
          <w:lang w:val="es-ES_tradnl"/>
        </w:rPr>
        <w:t xml:space="preserve"> </w:t>
      </w:r>
      <w:r w:rsidRPr="004E6C0D">
        <w:rPr>
          <w:b/>
          <w:bCs/>
          <w:lang w:val="es-ES_tradnl"/>
        </w:rPr>
        <w:t>preguntas (1,5 puntos).</w:t>
      </w:r>
    </w:p>
    <w:p w:rsidR="004E6C0D" w:rsidRDefault="004E6C0D" w:rsidP="004E6C0D">
      <w:pPr>
        <w:spacing w:line="276" w:lineRule="auto"/>
        <w:jc w:val="both"/>
        <w:rPr>
          <w:b/>
          <w:bCs/>
          <w:lang w:val="es-ES_tradnl"/>
        </w:rPr>
      </w:pPr>
      <w:r w:rsidRPr="004E6C0D">
        <w:rPr>
          <w:b/>
          <w:bCs/>
          <w:lang w:val="es-ES_tradnl"/>
        </w:rPr>
        <w:t>a. Indica el/los comandos necesarios para realizar el marcaje de duplicados y la adición de</w:t>
      </w:r>
      <w:r>
        <w:rPr>
          <w:b/>
          <w:bCs/>
          <w:lang w:val="es-ES_tradnl"/>
        </w:rPr>
        <w:t xml:space="preserve"> </w:t>
      </w:r>
      <w:r w:rsidRPr="004E6C0D">
        <w:rPr>
          <w:b/>
          <w:bCs/>
          <w:lang w:val="es-ES_tradnl"/>
        </w:rPr>
        <w:t>Read Groups. Explica qué es el RGID y cómo podemos saber su valor.</w:t>
      </w:r>
    </w:p>
    <w:p w:rsidR="00FF2F4A" w:rsidRDefault="00FF2F4A" w:rsidP="004E6C0D">
      <w:pPr>
        <w:spacing w:line="276" w:lineRule="auto"/>
        <w:jc w:val="both"/>
        <w:rPr>
          <w:b/>
          <w:bCs/>
          <w:lang w:val="es-ES_tradnl"/>
        </w:rPr>
      </w:pPr>
    </w:p>
    <w:p w:rsidR="00FF2F4A" w:rsidRDefault="00FF2F4A" w:rsidP="00FF2F4A">
      <w:pPr>
        <w:spacing w:line="276" w:lineRule="auto"/>
        <w:ind w:left="708"/>
        <w:jc w:val="both"/>
        <w:rPr>
          <w:lang w:val="en-US"/>
        </w:rPr>
      </w:pPr>
      <w:r>
        <w:rPr>
          <w:lang w:val="en-US"/>
        </w:rPr>
        <w:t>p</w:t>
      </w:r>
      <w:r w:rsidRPr="00FF2F4A">
        <w:rPr>
          <w:lang w:val="en-US"/>
        </w:rPr>
        <w:t xml:space="preserve">icard MarkDuplicates </w:t>
      </w:r>
      <w:r>
        <w:rPr>
          <w:lang w:val="en-US"/>
        </w:rPr>
        <w:t>–</w:t>
      </w:r>
      <w:r w:rsidRPr="00FF2F4A">
        <w:rPr>
          <w:lang w:val="en-US"/>
        </w:rPr>
        <w:t xml:space="preserve">INPUT chr7.sorted.bam </w:t>
      </w:r>
      <w:r>
        <w:rPr>
          <w:lang w:val="en-US"/>
        </w:rPr>
        <w:t>–</w:t>
      </w:r>
      <w:r w:rsidRPr="00FF2F4A">
        <w:rPr>
          <w:lang w:val="en-US"/>
        </w:rPr>
        <w:t xml:space="preserve">OUTPUT chr7.dedup.bam </w:t>
      </w:r>
      <w:r>
        <w:rPr>
          <w:lang w:val="en-US"/>
        </w:rPr>
        <w:t>–</w:t>
      </w:r>
      <w:r w:rsidRPr="00FF2F4A">
        <w:rPr>
          <w:lang w:val="en-US"/>
        </w:rPr>
        <w:t xml:space="preserve">METRICS_FILE markDuplicatesMetrics.txt </w:t>
      </w:r>
      <w:r>
        <w:rPr>
          <w:lang w:val="en-US"/>
        </w:rPr>
        <w:t>–</w:t>
      </w:r>
      <w:r w:rsidRPr="00FF2F4A">
        <w:rPr>
          <w:lang w:val="en-US"/>
        </w:rPr>
        <w:t>ASSUME_SORTED True</w:t>
      </w:r>
    </w:p>
    <w:p w:rsidR="00FF2F4A" w:rsidRDefault="00FF2F4A" w:rsidP="004E6C0D">
      <w:pPr>
        <w:spacing w:line="276" w:lineRule="auto"/>
        <w:jc w:val="both"/>
        <w:rPr>
          <w:lang w:val="en-US"/>
        </w:rPr>
      </w:pPr>
    </w:p>
    <w:p w:rsidR="00FF2F4A" w:rsidRDefault="008E668A" w:rsidP="00FF2F4A">
      <w:pPr>
        <w:spacing w:line="276" w:lineRule="auto"/>
        <w:ind w:left="708"/>
        <w:jc w:val="both"/>
        <w:rPr>
          <w:lang w:val="en-US"/>
        </w:rPr>
      </w:pPr>
      <w:r w:rsidRPr="008E668A">
        <w:rPr>
          <w:lang w:val="en-US"/>
        </w:rPr>
        <w:t>picard AddOrReplaceReadGroups -I chr7.dedup.bam -O chr7.dedup.RG.bam -RGID M02899 -RGLB run19 -RGPL ILLUMINA -RGPU unit1 -RGSM S15</w:t>
      </w:r>
    </w:p>
    <w:p w:rsidR="008E668A" w:rsidRPr="00FF2F4A" w:rsidRDefault="008E668A" w:rsidP="00FF2F4A">
      <w:pPr>
        <w:spacing w:line="276" w:lineRule="auto"/>
        <w:ind w:left="708"/>
        <w:jc w:val="both"/>
        <w:rPr>
          <w:lang w:val="en-US"/>
        </w:rPr>
      </w:pPr>
    </w:p>
    <w:p w:rsidR="00FF2F4A" w:rsidRDefault="008E668A" w:rsidP="008E668A">
      <w:pPr>
        <w:spacing w:line="276" w:lineRule="auto"/>
        <w:ind w:left="708"/>
        <w:jc w:val="both"/>
        <w:rPr>
          <w:lang w:val="en-US"/>
        </w:rPr>
      </w:pPr>
      <w:r w:rsidRPr="008E668A">
        <w:rPr>
          <w:lang w:val="en-US"/>
        </w:rPr>
        <w:t>samtools index chr7.dedup.RG.bam</w:t>
      </w:r>
    </w:p>
    <w:p w:rsidR="008E72E5" w:rsidRDefault="008E72E5" w:rsidP="008E72E5">
      <w:pPr>
        <w:spacing w:line="276" w:lineRule="auto"/>
        <w:jc w:val="both"/>
        <w:rPr>
          <w:lang w:val="en-US"/>
        </w:rPr>
      </w:pPr>
    </w:p>
    <w:p w:rsidR="008E72E5" w:rsidRPr="008E72E5" w:rsidRDefault="008E72E5" w:rsidP="008E72E5">
      <w:pPr>
        <w:spacing w:line="276" w:lineRule="auto"/>
        <w:jc w:val="both"/>
      </w:pPr>
      <w:r w:rsidRPr="008E72E5">
        <w:t xml:space="preserve">El RGID, o Read Group ID, es </w:t>
      </w:r>
      <w:r>
        <w:t xml:space="preserve">un identificador único que se asocia a cada grupo de lecturas y nos indica el nombre del secuenciador del que provienen. Se puede obtener de la cabecera del archivo fastq. </w:t>
      </w:r>
    </w:p>
    <w:p w:rsidR="00FF2F4A" w:rsidRPr="008E72E5" w:rsidRDefault="00FF2F4A" w:rsidP="004E6C0D">
      <w:pPr>
        <w:spacing w:line="276" w:lineRule="auto"/>
        <w:jc w:val="both"/>
        <w:rPr>
          <w:b/>
          <w:bCs/>
        </w:rPr>
      </w:pPr>
    </w:p>
    <w:p w:rsidR="004E6C0D" w:rsidRDefault="004E6C0D" w:rsidP="004E6C0D">
      <w:pPr>
        <w:spacing w:line="276" w:lineRule="auto"/>
        <w:jc w:val="both"/>
        <w:rPr>
          <w:b/>
          <w:bCs/>
          <w:lang w:val="es-ES_tradnl"/>
        </w:rPr>
      </w:pPr>
      <w:r w:rsidRPr="004E6C0D">
        <w:rPr>
          <w:b/>
          <w:bCs/>
          <w:lang w:val="es-ES_tradnl"/>
        </w:rPr>
        <w:t>b. Indica el/los comandos necesarios para realizar la llamada de variantes.</w:t>
      </w:r>
    </w:p>
    <w:p w:rsidR="008E668A" w:rsidRDefault="008E668A" w:rsidP="004E6C0D">
      <w:pPr>
        <w:spacing w:line="276" w:lineRule="auto"/>
        <w:jc w:val="both"/>
        <w:rPr>
          <w:b/>
          <w:bCs/>
          <w:lang w:val="es-ES_tradnl"/>
        </w:rPr>
      </w:pPr>
    </w:p>
    <w:p w:rsidR="008E668A" w:rsidRDefault="008E668A" w:rsidP="008E668A">
      <w:pPr>
        <w:spacing w:line="276" w:lineRule="auto"/>
        <w:ind w:left="708"/>
        <w:jc w:val="both"/>
        <w:rPr>
          <w:lang w:val="es-ES_tradnl"/>
        </w:rPr>
      </w:pPr>
      <w:r w:rsidRPr="008E668A">
        <w:rPr>
          <w:lang w:val="es-ES_tradnl"/>
        </w:rPr>
        <w:t>freebayes -C 50 -f Homo_sapiens.GRCh37.dna.chromosome.7.fa chr7.dedup.RG.bam &gt; chr7_C50.vcf</w:t>
      </w:r>
    </w:p>
    <w:p w:rsidR="00D30970" w:rsidRDefault="00D30970" w:rsidP="008E668A">
      <w:pPr>
        <w:spacing w:line="276" w:lineRule="auto"/>
        <w:ind w:left="708"/>
        <w:jc w:val="both"/>
        <w:rPr>
          <w:lang w:val="es-ES_tradnl"/>
        </w:rPr>
      </w:pPr>
    </w:p>
    <w:p w:rsidR="00D30970" w:rsidRPr="00D30970" w:rsidRDefault="00D30970" w:rsidP="008E668A">
      <w:pPr>
        <w:spacing w:line="276" w:lineRule="auto"/>
        <w:ind w:left="708"/>
        <w:jc w:val="both"/>
        <w:rPr>
          <w:lang w:val="en-US"/>
        </w:rPr>
      </w:pPr>
      <w:r w:rsidRPr="00D30970">
        <w:rPr>
          <w:lang w:val="en-US"/>
        </w:rPr>
        <w:t>rtg vcfstats chr7_C50.vcf &gt; chr7_C50.vcfstats</w:t>
      </w:r>
    </w:p>
    <w:p w:rsidR="008E668A" w:rsidRPr="00D30970" w:rsidRDefault="008E668A" w:rsidP="004E6C0D">
      <w:pPr>
        <w:spacing w:line="276" w:lineRule="auto"/>
        <w:jc w:val="both"/>
        <w:rPr>
          <w:b/>
          <w:bCs/>
          <w:lang w:val="en-US"/>
        </w:rPr>
      </w:pPr>
    </w:p>
    <w:p w:rsidR="004E6C0D" w:rsidRPr="004E6C0D" w:rsidRDefault="004E6C0D" w:rsidP="004E6C0D">
      <w:pPr>
        <w:spacing w:line="276" w:lineRule="auto"/>
        <w:jc w:val="both"/>
        <w:rPr>
          <w:b/>
          <w:bCs/>
          <w:lang w:val="es-ES_tradnl"/>
        </w:rPr>
      </w:pPr>
      <w:r w:rsidRPr="004E6C0D">
        <w:rPr>
          <w:b/>
          <w:bCs/>
          <w:lang w:val="es-ES_tradnl"/>
        </w:rPr>
        <w:t>c. Analiza las estadísticas básicas sobre la llamada de variantes e indica: ¿cuántas variantes se</w:t>
      </w:r>
      <w:r>
        <w:rPr>
          <w:b/>
          <w:bCs/>
          <w:lang w:val="es-ES_tradnl"/>
        </w:rPr>
        <w:t xml:space="preserve"> </w:t>
      </w:r>
      <w:r w:rsidRPr="004E6C0D">
        <w:rPr>
          <w:b/>
          <w:bCs/>
          <w:lang w:val="es-ES_tradnl"/>
        </w:rPr>
        <w:t>han detectado en total? ¿Cuántas son SNPs? ¿Cuál es el</w:t>
      </w:r>
      <w:r>
        <w:rPr>
          <w:b/>
          <w:bCs/>
          <w:lang w:val="es-ES_tradnl"/>
        </w:rPr>
        <w:t xml:space="preserve"> </w:t>
      </w:r>
      <w:r w:rsidRPr="004E6C0D">
        <w:rPr>
          <w:b/>
          <w:bCs/>
          <w:lang w:val="es-ES_tradnl"/>
        </w:rPr>
        <w:t>ratio de SNPs Het/Hom?</w:t>
      </w:r>
    </w:p>
    <w:p w:rsidR="00B66EB1" w:rsidRDefault="00B66EB1" w:rsidP="002D0D14">
      <w:pPr>
        <w:spacing w:line="276" w:lineRule="auto"/>
        <w:jc w:val="both"/>
        <w:rPr>
          <w:lang w:val="es-ES_tradnl"/>
        </w:rPr>
      </w:pPr>
    </w:p>
    <w:p w:rsidR="00B13C9F" w:rsidRDefault="00B13C9F" w:rsidP="002D0D14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Variantes en total: 276</w:t>
      </w:r>
    </w:p>
    <w:p w:rsidR="00B13C9F" w:rsidRDefault="00B13C9F" w:rsidP="002D0D14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SNPs: 214</w:t>
      </w:r>
    </w:p>
    <w:p w:rsidR="00151EF9" w:rsidRDefault="00151EF9" w:rsidP="002D0D14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lastRenderedPageBreak/>
        <w:t>Ratio SNPs Het/Hom: 2.72 (155/59)</w:t>
      </w:r>
    </w:p>
    <w:p w:rsidR="00151EF9" w:rsidRDefault="00151EF9" w:rsidP="002D0D14">
      <w:pPr>
        <w:spacing w:line="276" w:lineRule="auto"/>
        <w:jc w:val="both"/>
        <w:rPr>
          <w:lang w:val="es-ES_tradnl"/>
        </w:rPr>
      </w:pPr>
    </w:p>
    <w:p w:rsidR="00716D01" w:rsidRPr="00716D01" w:rsidRDefault="00716D01" w:rsidP="00716D01">
      <w:pPr>
        <w:spacing w:line="276" w:lineRule="auto"/>
        <w:jc w:val="both"/>
        <w:rPr>
          <w:b/>
          <w:bCs/>
          <w:lang w:val="es-ES_tradnl"/>
        </w:rPr>
      </w:pPr>
      <w:r w:rsidRPr="00716D01">
        <w:rPr>
          <w:b/>
          <w:bCs/>
          <w:lang w:val="es-ES_tradnl"/>
        </w:rPr>
        <w:t>6. Análisis de variantes detectadas en el archivo VCF utilizando VEP (recordad que el genoma de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referencia corresponde a Hg19/GRCh37 y usad todos los parámetros tal y como los vimos en clase,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excluyendo las variantes comunes al filtrar por frecuencia e incluyendo frecuencia alélica global de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los 1000 genomas y las continentales, así como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los cálculos SIFT y Polyphen, y la indicación de</w:t>
      </w:r>
      <w:r>
        <w:rPr>
          <w:b/>
          <w:bCs/>
          <w:lang w:val="es-ES_tradnl"/>
        </w:rPr>
        <w:t xml:space="preserve"> f</w:t>
      </w:r>
      <w:r w:rsidRPr="00716D01">
        <w:rPr>
          <w:b/>
          <w:bCs/>
          <w:lang w:val="es-ES_tradnl"/>
        </w:rPr>
        <w:t>enotipos) y visualización en IGV de este archivo. En este último paso son varias las cuestiones a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contestar (2,5 puntos):</w:t>
      </w:r>
    </w:p>
    <w:p w:rsidR="00716D01" w:rsidRDefault="00716D01" w:rsidP="00716D01">
      <w:pPr>
        <w:spacing w:line="276" w:lineRule="auto"/>
        <w:jc w:val="both"/>
        <w:rPr>
          <w:b/>
          <w:bCs/>
          <w:lang w:val="es-ES_tradnl"/>
        </w:rPr>
      </w:pPr>
      <w:r w:rsidRPr="00716D01">
        <w:rPr>
          <w:b/>
          <w:bCs/>
          <w:lang w:val="es-ES_tradnl"/>
        </w:rPr>
        <w:t>a. De acuerdo con la salida en pantalla del análisis VEP: ¿cuántas variantes de las analizadas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son nuevas? ¿qué porcentaje de variantes son intrónicas? ¿Qué porcentaje de variantes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son sinónimas del total de variantes en regiones codificantes? ¿Qué porcentaje de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variantes suponen un cambio de marco de lectura del total de variantes en regiones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codificantes? (0.5 puntos)</w:t>
      </w:r>
    </w:p>
    <w:p w:rsidR="003974D0" w:rsidRDefault="003974D0" w:rsidP="00716D01">
      <w:pPr>
        <w:spacing w:line="276" w:lineRule="auto"/>
        <w:jc w:val="both"/>
        <w:rPr>
          <w:lang w:val="es-ES_tradnl"/>
        </w:rPr>
      </w:pPr>
    </w:p>
    <w:p w:rsidR="003974D0" w:rsidRDefault="003974D0" w:rsidP="00716D01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Variantes nuevas analizadas: 107</w:t>
      </w:r>
    </w:p>
    <w:p w:rsidR="003974D0" w:rsidRDefault="003974D0" w:rsidP="00716D01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Porcentaje de variantes intrónicas: 48%</w:t>
      </w:r>
    </w:p>
    <w:p w:rsidR="003974D0" w:rsidRDefault="003974D0" w:rsidP="00716D01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Porcentaje de variantes sinónimas del total de variantes en regiones codificantes: 69%</w:t>
      </w:r>
    </w:p>
    <w:p w:rsidR="003974D0" w:rsidRPr="003974D0" w:rsidRDefault="003974D0" w:rsidP="00716D01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Porcentaje de variantes que suponen un cambio del marco de lectura del total de variantes en regiones codificantes: 5%</w:t>
      </w:r>
    </w:p>
    <w:p w:rsidR="003974D0" w:rsidRPr="003974D0" w:rsidRDefault="003974D0" w:rsidP="00716D01">
      <w:pPr>
        <w:spacing w:line="276" w:lineRule="auto"/>
        <w:jc w:val="both"/>
        <w:rPr>
          <w:lang w:val="es-ES_tradnl"/>
        </w:rPr>
      </w:pPr>
    </w:p>
    <w:p w:rsidR="00343C65" w:rsidRDefault="00716D01" w:rsidP="00716D01">
      <w:pPr>
        <w:spacing w:line="276" w:lineRule="auto"/>
        <w:jc w:val="both"/>
        <w:rPr>
          <w:b/>
          <w:bCs/>
          <w:lang w:val="es-ES_tradnl"/>
        </w:rPr>
      </w:pPr>
      <w:r w:rsidRPr="00716D01">
        <w:rPr>
          <w:b/>
          <w:bCs/>
          <w:lang w:val="es-ES_tradnl"/>
        </w:rPr>
        <w:t>b. Teniendo en cuenta todos los genes del estudio, ¿Se detectan variantes patogénicas en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este análisis? Si es así, indica qué gen/genes están involucrados. Muestra en una captura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de pantalla cómo las has filtrado y el resultado. (0,5 puntos)</w:t>
      </w:r>
      <w:r w:rsidR="00805D78">
        <w:rPr>
          <w:b/>
          <w:bCs/>
          <w:lang w:val="es-ES_tradnl"/>
        </w:rPr>
        <w:tab/>
      </w:r>
    </w:p>
    <w:p w:rsidR="00E4460A" w:rsidRPr="00E4460A" w:rsidRDefault="00E4460A" w:rsidP="00716D01">
      <w:pPr>
        <w:spacing w:line="276" w:lineRule="auto"/>
        <w:jc w:val="both"/>
        <w:rPr>
          <w:lang w:val="es-ES_tradnl"/>
        </w:rPr>
      </w:pPr>
      <w:r>
        <w:rPr>
          <w:lang w:val="es-ES_tradnl"/>
        </w:rPr>
        <w:t>No tiene variantes patogénicas</w:t>
      </w:r>
    </w:p>
    <w:p w:rsidR="00343C65" w:rsidRPr="00716D01" w:rsidRDefault="00343C65" w:rsidP="00716D01">
      <w:pPr>
        <w:spacing w:line="276" w:lineRule="auto"/>
        <w:jc w:val="both"/>
        <w:rPr>
          <w:b/>
          <w:bCs/>
          <w:lang w:val="es-ES_tradnl"/>
        </w:rPr>
      </w:pPr>
    </w:p>
    <w:p w:rsidR="00716D01" w:rsidRPr="00716D01" w:rsidRDefault="00716D01" w:rsidP="00716D01">
      <w:pPr>
        <w:spacing w:line="276" w:lineRule="auto"/>
        <w:jc w:val="both"/>
        <w:rPr>
          <w:b/>
          <w:bCs/>
          <w:lang w:val="es-ES_tradnl"/>
        </w:rPr>
      </w:pPr>
      <w:r w:rsidRPr="00716D01">
        <w:rPr>
          <w:b/>
          <w:bCs/>
          <w:lang w:val="es-ES_tradnl"/>
        </w:rPr>
        <w:t>c. Busca el gen/genes (symbol) en el que se han encontrado variantes patogénicas y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revisa las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mutaciones en posiciones diferentes (1,5 puntos).</w:t>
      </w:r>
    </w:p>
    <w:p w:rsidR="00716D01" w:rsidRDefault="00716D01" w:rsidP="00716D01">
      <w:pPr>
        <w:spacing w:line="276" w:lineRule="auto"/>
        <w:ind w:left="708"/>
        <w:jc w:val="both"/>
        <w:rPr>
          <w:b/>
          <w:bCs/>
          <w:lang w:val="es-ES_tradnl"/>
        </w:rPr>
      </w:pPr>
      <w:r w:rsidRPr="00716D01">
        <w:rPr>
          <w:b/>
          <w:bCs/>
          <w:lang w:val="es-ES_tradnl"/>
        </w:rPr>
        <w:t>i. Consulta la base de datos OMIM e indica: localización citogenética del gen,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fenotipo/s asociados y tipo de herencia.</w:t>
      </w:r>
    </w:p>
    <w:p w:rsidR="00716D01" w:rsidRPr="00716D01" w:rsidRDefault="00716D01" w:rsidP="00716D01">
      <w:pPr>
        <w:spacing w:line="276" w:lineRule="auto"/>
        <w:ind w:left="708"/>
        <w:jc w:val="both"/>
        <w:rPr>
          <w:b/>
          <w:bCs/>
          <w:lang w:val="es-ES_tradnl"/>
        </w:rPr>
      </w:pPr>
      <w:r w:rsidRPr="00716D01">
        <w:rPr>
          <w:b/>
          <w:bCs/>
          <w:lang w:val="es-ES_tradnl"/>
        </w:rPr>
        <w:t>ii. Haciendo uso de VEP, ¿Cuántas variantes tipo missense en localizaciones diferentes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encuentras en ese gen? ¿Y cuántas con una ganancia de un codón de stop (stop</w:t>
      </w:r>
      <w:r>
        <w:rPr>
          <w:b/>
          <w:bCs/>
          <w:lang w:val="es-ES_tradnl"/>
        </w:rPr>
        <w:t xml:space="preserve"> </w:t>
      </w:r>
      <w:r w:rsidRPr="00716D01">
        <w:rPr>
          <w:b/>
          <w:bCs/>
          <w:lang w:val="es-ES_tradnl"/>
        </w:rPr>
        <w:t>gained)?</w:t>
      </w:r>
    </w:p>
    <w:sectPr w:rsidR="00716D01" w:rsidRPr="00716D01" w:rsidSect="00A2004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0C"/>
    <w:rsid w:val="000B2598"/>
    <w:rsid w:val="00151EF9"/>
    <w:rsid w:val="00174997"/>
    <w:rsid w:val="00237D7D"/>
    <w:rsid w:val="002617A4"/>
    <w:rsid w:val="002B6119"/>
    <w:rsid w:val="002D0D14"/>
    <w:rsid w:val="00343C65"/>
    <w:rsid w:val="00346E4E"/>
    <w:rsid w:val="003974D0"/>
    <w:rsid w:val="003D156E"/>
    <w:rsid w:val="003E0FAA"/>
    <w:rsid w:val="003E6174"/>
    <w:rsid w:val="00415B84"/>
    <w:rsid w:val="00475D17"/>
    <w:rsid w:val="004E6C0D"/>
    <w:rsid w:val="00546356"/>
    <w:rsid w:val="00561861"/>
    <w:rsid w:val="005D3867"/>
    <w:rsid w:val="00716D01"/>
    <w:rsid w:val="0074370C"/>
    <w:rsid w:val="00743FEF"/>
    <w:rsid w:val="00805D78"/>
    <w:rsid w:val="008C5C12"/>
    <w:rsid w:val="008D6422"/>
    <w:rsid w:val="008E668A"/>
    <w:rsid w:val="008E72E5"/>
    <w:rsid w:val="00901715"/>
    <w:rsid w:val="00996BCA"/>
    <w:rsid w:val="009A1C1B"/>
    <w:rsid w:val="00A2004D"/>
    <w:rsid w:val="00B13C9F"/>
    <w:rsid w:val="00B332B6"/>
    <w:rsid w:val="00B66EB1"/>
    <w:rsid w:val="00B839EC"/>
    <w:rsid w:val="00BD7100"/>
    <w:rsid w:val="00BE365A"/>
    <w:rsid w:val="00D30970"/>
    <w:rsid w:val="00D40285"/>
    <w:rsid w:val="00D762F8"/>
    <w:rsid w:val="00D97946"/>
    <w:rsid w:val="00DB69FE"/>
    <w:rsid w:val="00DD4850"/>
    <w:rsid w:val="00DD54D2"/>
    <w:rsid w:val="00E4460A"/>
    <w:rsid w:val="00E6488E"/>
    <w:rsid w:val="00EA4510"/>
    <w:rsid w:val="00F06FD2"/>
    <w:rsid w:val="00F906BC"/>
    <w:rsid w:val="00F979CC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B4B6A"/>
  <w15:chartTrackingRefBased/>
  <w15:docId w15:val="{00A0B7DC-767F-A14F-BE50-DD78A13F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D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E0F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F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rch37.ensmbl.org/Homo_sapiens/Info/Index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1198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Sevillano González</dc:creator>
  <cp:keywords/>
  <dc:description/>
  <cp:lastModifiedBy>Marta Sevillano González</cp:lastModifiedBy>
  <cp:revision>31</cp:revision>
  <dcterms:created xsi:type="dcterms:W3CDTF">2024-08-31T09:06:00Z</dcterms:created>
  <dcterms:modified xsi:type="dcterms:W3CDTF">2024-09-26T08:08:00Z</dcterms:modified>
</cp:coreProperties>
</file>