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095D" w:rsidRPr="002F21C6" w:rsidRDefault="002F21C6" w:rsidP="002F21C6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="006F6974" w:rsidRPr="002F21C6">
        <w:rPr>
          <w:b/>
          <w:bCs/>
        </w:rPr>
        <w:t xml:space="preserve">¿Cuántas jaulas distintas se utilizaron en el estudio? ¿Cuántos ratones había en cada una de ellas? ¿Cuántos posibles valores tiene la variable categórica </w:t>
      </w:r>
      <w:proofErr w:type="spellStart"/>
      <w:r w:rsidR="006F6974" w:rsidRPr="002F21C6">
        <w:rPr>
          <w:b/>
          <w:bCs/>
        </w:rPr>
        <w:t>genotype_and_donor_status</w:t>
      </w:r>
      <w:proofErr w:type="spellEnd"/>
      <w:r w:rsidR="006F6974" w:rsidRPr="002F21C6">
        <w:rPr>
          <w:b/>
          <w:bCs/>
        </w:rPr>
        <w:t xml:space="preserve"> y cómo se llaman? Explica cada una de estas variables.</w:t>
      </w:r>
    </w:p>
    <w:p w:rsidR="006F6974" w:rsidRDefault="006F6974" w:rsidP="00C14A94">
      <w:pPr>
        <w:jc w:val="both"/>
        <w:rPr>
          <w:b/>
          <w:bCs/>
        </w:rPr>
      </w:pPr>
    </w:p>
    <w:p w:rsidR="006F6974" w:rsidRPr="00AC02E3" w:rsidRDefault="006F6974" w:rsidP="002F21C6">
      <w:pPr>
        <w:jc w:val="both"/>
        <w:rPr>
          <w:sz w:val="22"/>
          <w:szCs w:val="22"/>
        </w:rPr>
      </w:pPr>
      <w:r w:rsidRPr="00AC02E3">
        <w:rPr>
          <w:sz w:val="22"/>
          <w:szCs w:val="22"/>
        </w:rPr>
        <w:t xml:space="preserve">Se utilizaron 6 jaulas distintas, con 2 ratones en cada una de ellas. </w:t>
      </w:r>
    </w:p>
    <w:p w:rsidR="00E03874" w:rsidRPr="00AC02E3" w:rsidRDefault="00E03874" w:rsidP="002F21C6">
      <w:pPr>
        <w:jc w:val="both"/>
        <w:rPr>
          <w:sz w:val="22"/>
          <w:szCs w:val="22"/>
        </w:rPr>
      </w:pPr>
      <w:r w:rsidRPr="00AC02E3">
        <w:rPr>
          <w:sz w:val="22"/>
          <w:szCs w:val="22"/>
        </w:rPr>
        <w:t xml:space="preserve">La variable categórica </w:t>
      </w:r>
      <w:proofErr w:type="spellStart"/>
      <w:r w:rsidRPr="00AC02E3">
        <w:rPr>
          <w:sz w:val="22"/>
          <w:szCs w:val="22"/>
        </w:rPr>
        <w:t>genotype_and_donor_status</w:t>
      </w:r>
      <w:proofErr w:type="spellEnd"/>
      <w:r w:rsidRPr="00AC02E3">
        <w:rPr>
          <w:sz w:val="22"/>
          <w:szCs w:val="22"/>
        </w:rPr>
        <w:t xml:space="preserve"> tiene 4 posibles valore</w:t>
      </w:r>
      <w:r w:rsidR="00EA53C5" w:rsidRPr="00AC02E3">
        <w:rPr>
          <w:sz w:val="22"/>
          <w:szCs w:val="22"/>
        </w:rPr>
        <w:t>s:</w:t>
      </w:r>
      <w:r w:rsidRPr="00AC02E3">
        <w:rPr>
          <w:sz w:val="22"/>
          <w:szCs w:val="22"/>
        </w:rPr>
        <w:t xml:space="preserve"> </w:t>
      </w:r>
    </w:p>
    <w:p w:rsidR="006F6974" w:rsidRPr="00AC02E3" w:rsidRDefault="006F6974" w:rsidP="002F21C6">
      <w:pPr>
        <w:jc w:val="both"/>
        <w:rPr>
          <w:sz w:val="22"/>
          <w:szCs w:val="22"/>
        </w:rPr>
      </w:pPr>
    </w:p>
    <w:p w:rsidR="006F6974" w:rsidRPr="00AC02E3" w:rsidRDefault="00E03874" w:rsidP="002F21C6">
      <w:pPr>
        <w:jc w:val="both"/>
        <w:rPr>
          <w:sz w:val="22"/>
          <w:szCs w:val="22"/>
          <w:lang w:val="en-US"/>
        </w:rPr>
      </w:pPr>
      <w:r w:rsidRPr="00AC02E3">
        <w:rPr>
          <w:sz w:val="22"/>
          <w:szCs w:val="22"/>
          <w:lang w:val="en-US"/>
        </w:rPr>
        <w:t>wild type and Healthy</w:t>
      </w:r>
    </w:p>
    <w:p w:rsidR="00E03874" w:rsidRPr="00AC02E3" w:rsidRDefault="00E03874" w:rsidP="002F21C6">
      <w:pPr>
        <w:jc w:val="both"/>
        <w:rPr>
          <w:sz w:val="22"/>
          <w:szCs w:val="22"/>
          <w:lang w:val="en-US"/>
        </w:rPr>
      </w:pPr>
      <w:r w:rsidRPr="00AC02E3">
        <w:rPr>
          <w:sz w:val="22"/>
          <w:szCs w:val="22"/>
          <w:lang w:val="en-US"/>
        </w:rPr>
        <w:t>susceptible and Healthy</w:t>
      </w:r>
    </w:p>
    <w:p w:rsidR="00E03874" w:rsidRPr="00AC02E3" w:rsidRDefault="00E03874" w:rsidP="002F21C6">
      <w:pPr>
        <w:jc w:val="both"/>
        <w:rPr>
          <w:sz w:val="22"/>
          <w:szCs w:val="22"/>
          <w:lang w:val="en-US"/>
        </w:rPr>
      </w:pPr>
      <w:r w:rsidRPr="00AC02E3">
        <w:rPr>
          <w:sz w:val="22"/>
          <w:szCs w:val="22"/>
          <w:lang w:val="en-US"/>
        </w:rPr>
        <w:t>wild type and PD</w:t>
      </w:r>
    </w:p>
    <w:p w:rsidR="002C1A62" w:rsidRPr="00AC02E3" w:rsidRDefault="00E03874" w:rsidP="002F21C6">
      <w:pPr>
        <w:jc w:val="both"/>
        <w:rPr>
          <w:sz w:val="22"/>
          <w:szCs w:val="22"/>
          <w:lang w:val="en-US"/>
        </w:rPr>
      </w:pPr>
      <w:r w:rsidRPr="00AC02E3">
        <w:rPr>
          <w:sz w:val="22"/>
          <w:szCs w:val="22"/>
          <w:lang w:val="en-US"/>
        </w:rPr>
        <w:t>susceptible and PD</w:t>
      </w:r>
    </w:p>
    <w:p w:rsidR="00C15089" w:rsidRPr="00AC02E3" w:rsidRDefault="00C15089" w:rsidP="002F21C6">
      <w:pPr>
        <w:jc w:val="both"/>
        <w:rPr>
          <w:sz w:val="22"/>
          <w:szCs w:val="22"/>
          <w:lang w:val="en-US"/>
        </w:rPr>
      </w:pPr>
    </w:p>
    <w:p w:rsidR="00F45B2B" w:rsidRPr="00AC02E3" w:rsidRDefault="00C15089" w:rsidP="002F21C6">
      <w:pPr>
        <w:jc w:val="both"/>
        <w:rPr>
          <w:sz w:val="22"/>
          <w:szCs w:val="22"/>
        </w:rPr>
      </w:pPr>
      <w:r w:rsidRPr="00AC02E3">
        <w:rPr>
          <w:sz w:val="22"/>
          <w:szCs w:val="22"/>
        </w:rPr>
        <w:t xml:space="preserve">Por un </w:t>
      </w:r>
      <w:r w:rsidR="006E1F54" w:rsidRPr="00AC02E3">
        <w:rPr>
          <w:sz w:val="22"/>
          <w:szCs w:val="22"/>
        </w:rPr>
        <w:t>lado,</w:t>
      </w:r>
      <w:r w:rsidRPr="00AC02E3">
        <w:rPr>
          <w:sz w:val="22"/>
          <w:szCs w:val="22"/>
        </w:rPr>
        <w:t xml:space="preserve"> está el genotipo </w:t>
      </w:r>
      <w:r w:rsidR="00AC02E3">
        <w:rPr>
          <w:sz w:val="22"/>
          <w:szCs w:val="22"/>
        </w:rPr>
        <w:t>“</w:t>
      </w:r>
      <w:r w:rsidRPr="00AC02E3">
        <w:rPr>
          <w:sz w:val="22"/>
          <w:szCs w:val="22"/>
        </w:rPr>
        <w:t xml:space="preserve">wild </w:t>
      </w:r>
      <w:proofErr w:type="spellStart"/>
      <w:r w:rsidRPr="00AC02E3">
        <w:rPr>
          <w:sz w:val="22"/>
          <w:szCs w:val="22"/>
        </w:rPr>
        <w:t>type</w:t>
      </w:r>
      <w:proofErr w:type="spellEnd"/>
      <w:r w:rsidR="00AC02E3">
        <w:rPr>
          <w:sz w:val="22"/>
          <w:szCs w:val="22"/>
        </w:rPr>
        <w:t>”</w:t>
      </w:r>
      <w:r w:rsidRPr="00AC02E3">
        <w:rPr>
          <w:sz w:val="22"/>
          <w:szCs w:val="22"/>
        </w:rPr>
        <w:t>, que es el tipo salvaje</w:t>
      </w:r>
      <w:r w:rsidR="006E1F54" w:rsidRPr="00AC02E3">
        <w:rPr>
          <w:sz w:val="22"/>
          <w:szCs w:val="22"/>
        </w:rPr>
        <w:t xml:space="preserve"> (BDF1)</w:t>
      </w:r>
      <w:r w:rsidRPr="00AC02E3">
        <w:rPr>
          <w:sz w:val="22"/>
          <w:szCs w:val="22"/>
        </w:rPr>
        <w:t>, que no tiene ningún riesgo a nivel genético de sufrir la enfermedad.</w:t>
      </w:r>
      <w:r w:rsidR="006E1F54" w:rsidRPr="00AC02E3">
        <w:rPr>
          <w:sz w:val="22"/>
          <w:szCs w:val="22"/>
        </w:rPr>
        <w:t xml:space="preserve"> Y el tipo </w:t>
      </w:r>
      <w:r w:rsidR="00AC02E3">
        <w:rPr>
          <w:sz w:val="22"/>
          <w:szCs w:val="22"/>
        </w:rPr>
        <w:t>“</w:t>
      </w:r>
      <w:r w:rsidR="006E1F54" w:rsidRPr="00AC02E3">
        <w:rPr>
          <w:sz w:val="22"/>
          <w:szCs w:val="22"/>
        </w:rPr>
        <w:t>susceptible</w:t>
      </w:r>
      <w:r w:rsidR="00AC02E3">
        <w:rPr>
          <w:sz w:val="22"/>
          <w:szCs w:val="22"/>
        </w:rPr>
        <w:t>”</w:t>
      </w:r>
      <w:r w:rsidR="006E1F54" w:rsidRPr="00AC02E3">
        <w:rPr>
          <w:sz w:val="22"/>
          <w:szCs w:val="22"/>
        </w:rPr>
        <w:t xml:space="preserve"> (Thy1-aSyn), que está genéticamente predispuesto a la enfermedad. </w:t>
      </w:r>
    </w:p>
    <w:p w:rsidR="00F45B2B" w:rsidRPr="00AC02E3" w:rsidRDefault="00F45B2B" w:rsidP="002F21C6">
      <w:pPr>
        <w:jc w:val="both"/>
        <w:rPr>
          <w:sz w:val="22"/>
          <w:szCs w:val="22"/>
        </w:rPr>
      </w:pPr>
      <w:r w:rsidRPr="00AC02E3">
        <w:rPr>
          <w:sz w:val="22"/>
          <w:szCs w:val="22"/>
        </w:rPr>
        <w:t xml:space="preserve">Por otro lado, el estado del donante, </w:t>
      </w:r>
      <w:r w:rsidR="00AC02E3">
        <w:rPr>
          <w:sz w:val="22"/>
          <w:szCs w:val="22"/>
        </w:rPr>
        <w:t>“</w:t>
      </w:r>
      <w:r w:rsidRPr="00AC02E3">
        <w:rPr>
          <w:sz w:val="22"/>
          <w:szCs w:val="22"/>
        </w:rPr>
        <w:t>PD</w:t>
      </w:r>
      <w:r w:rsidR="00AC02E3">
        <w:rPr>
          <w:sz w:val="22"/>
          <w:szCs w:val="22"/>
        </w:rPr>
        <w:t>”</w:t>
      </w:r>
      <w:r w:rsidRPr="00AC02E3">
        <w:rPr>
          <w:sz w:val="22"/>
          <w:szCs w:val="22"/>
        </w:rPr>
        <w:t xml:space="preserve"> (</w:t>
      </w:r>
      <w:proofErr w:type="spellStart"/>
      <w:r w:rsidRPr="00AC02E3">
        <w:rPr>
          <w:sz w:val="22"/>
          <w:szCs w:val="22"/>
        </w:rPr>
        <w:t>Parkinson’s</w:t>
      </w:r>
      <w:proofErr w:type="spellEnd"/>
      <w:r w:rsidRPr="00AC02E3">
        <w:rPr>
          <w:sz w:val="22"/>
          <w:szCs w:val="22"/>
        </w:rPr>
        <w:t xml:space="preserve"> </w:t>
      </w:r>
      <w:proofErr w:type="spellStart"/>
      <w:r w:rsidRPr="00AC02E3">
        <w:rPr>
          <w:sz w:val="22"/>
          <w:szCs w:val="22"/>
        </w:rPr>
        <w:t>disease</w:t>
      </w:r>
      <w:proofErr w:type="spellEnd"/>
      <w:r w:rsidRPr="00AC02E3">
        <w:rPr>
          <w:sz w:val="22"/>
          <w:szCs w:val="22"/>
        </w:rPr>
        <w:t xml:space="preserve">), si el donante tiene enfermedad de </w:t>
      </w:r>
      <w:r w:rsidR="00AC02E3">
        <w:rPr>
          <w:sz w:val="22"/>
          <w:szCs w:val="22"/>
        </w:rPr>
        <w:t>P</w:t>
      </w:r>
      <w:r w:rsidRPr="00AC02E3">
        <w:rPr>
          <w:sz w:val="22"/>
          <w:szCs w:val="22"/>
        </w:rPr>
        <w:t xml:space="preserve">arkinson o </w:t>
      </w:r>
      <w:r w:rsidR="00AC02E3">
        <w:rPr>
          <w:sz w:val="22"/>
          <w:szCs w:val="22"/>
        </w:rPr>
        <w:t>“</w:t>
      </w:r>
      <w:proofErr w:type="spellStart"/>
      <w:r w:rsidRPr="00AC02E3">
        <w:rPr>
          <w:sz w:val="22"/>
          <w:szCs w:val="22"/>
        </w:rPr>
        <w:t>Healthy</w:t>
      </w:r>
      <w:proofErr w:type="spellEnd"/>
      <w:r w:rsidR="00AC02E3">
        <w:rPr>
          <w:sz w:val="22"/>
          <w:szCs w:val="22"/>
        </w:rPr>
        <w:t>”</w:t>
      </w:r>
      <w:r w:rsidRPr="00AC02E3">
        <w:rPr>
          <w:sz w:val="22"/>
          <w:szCs w:val="22"/>
        </w:rPr>
        <w:t xml:space="preserve">, si el donante está neurológicamente sano y no tiene la enfermedad. </w:t>
      </w:r>
    </w:p>
    <w:p w:rsidR="00BB512E" w:rsidRDefault="00BB512E" w:rsidP="00C14A94">
      <w:pPr>
        <w:ind w:left="360"/>
        <w:jc w:val="both"/>
      </w:pPr>
    </w:p>
    <w:p w:rsidR="00E03874" w:rsidRDefault="00BB512E" w:rsidP="00C14A94">
      <w:pPr>
        <w:jc w:val="both"/>
      </w:pPr>
      <w:r>
        <w:rPr>
          <w:noProof/>
        </w:rPr>
        <w:drawing>
          <wp:inline distT="0" distB="0" distL="0" distR="0">
            <wp:extent cx="5755640" cy="3237865"/>
            <wp:effectExtent l="0" t="0" r="0" b="635"/>
            <wp:docPr id="172594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2563" name="Imagen 1725942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8A7" w:rsidRDefault="00A60024" w:rsidP="00C14A94">
      <w:pPr>
        <w:jc w:val="both"/>
      </w:pPr>
      <w:r>
        <w:rPr>
          <w:noProof/>
        </w:rPr>
        <w:lastRenderedPageBreak/>
        <w:drawing>
          <wp:inline distT="0" distB="0" distL="0" distR="0">
            <wp:extent cx="5755640" cy="3237865"/>
            <wp:effectExtent l="0" t="0" r="0" b="635"/>
            <wp:docPr id="8671067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06748" name="Imagen 8671067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C6" w:rsidRDefault="002F21C6" w:rsidP="002F21C6">
      <w:pPr>
        <w:jc w:val="both"/>
      </w:pPr>
    </w:p>
    <w:p w:rsidR="00C44783" w:rsidRPr="002F21C6" w:rsidRDefault="002F21C6" w:rsidP="002F21C6">
      <w:pPr>
        <w:jc w:val="both"/>
        <w:rPr>
          <w:b/>
          <w:bCs/>
        </w:rPr>
      </w:pPr>
      <w:r w:rsidRPr="002F21C6">
        <w:rPr>
          <w:b/>
          <w:bCs/>
        </w:rPr>
        <w:t xml:space="preserve">2. </w:t>
      </w:r>
      <w:r w:rsidR="00C44783" w:rsidRPr="002F21C6">
        <w:rPr>
          <w:b/>
          <w:bCs/>
        </w:rPr>
        <w:t xml:space="preserve">¿Cuál es el comando de QIIME 2 que deberíamos haber utilizado con lecturas single </w:t>
      </w:r>
      <w:proofErr w:type="spellStart"/>
      <w:r w:rsidR="00C44783" w:rsidRPr="002F21C6">
        <w:rPr>
          <w:b/>
          <w:bCs/>
        </w:rPr>
        <w:t>end</w:t>
      </w:r>
      <w:proofErr w:type="spellEnd"/>
      <w:r w:rsidR="00C44783" w:rsidRPr="002F21C6">
        <w:rPr>
          <w:b/>
          <w:bCs/>
        </w:rPr>
        <w:t xml:space="preserve"> si quisiéramos hacer un </w:t>
      </w:r>
      <w:proofErr w:type="spellStart"/>
      <w:r w:rsidR="00C44783" w:rsidRPr="002F21C6">
        <w:rPr>
          <w:b/>
          <w:bCs/>
        </w:rPr>
        <w:t>demultiplexado</w:t>
      </w:r>
      <w:proofErr w:type="spellEnd"/>
      <w:r w:rsidR="00C44783" w:rsidRPr="002F21C6">
        <w:rPr>
          <w:b/>
          <w:bCs/>
        </w:rPr>
        <w:t>? Asume que tenemos las secuencias en un archivo llamado </w:t>
      </w:r>
      <w:proofErr w:type="spellStart"/>
      <w:r w:rsidR="00C44783" w:rsidRPr="002F21C6">
        <w:rPr>
          <w:b/>
          <w:bCs/>
        </w:rPr>
        <w:t>emp</w:t>
      </w:r>
      <w:proofErr w:type="spellEnd"/>
      <w:r w:rsidR="00C44783" w:rsidRPr="002F21C6">
        <w:rPr>
          <w:b/>
          <w:bCs/>
        </w:rPr>
        <w:t>-single-</w:t>
      </w:r>
      <w:proofErr w:type="spellStart"/>
      <w:r w:rsidR="00C44783" w:rsidRPr="002F21C6">
        <w:rPr>
          <w:b/>
          <w:bCs/>
        </w:rPr>
        <w:t>end</w:t>
      </w:r>
      <w:proofErr w:type="spellEnd"/>
      <w:r w:rsidR="00C44783" w:rsidRPr="002F21C6">
        <w:rPr>
          <w:b/>
          <w:bCs/>
        </w:rPr>
        <w:t>-</w:t>
      </w:r>
      <w:proofErr w:type="spellStart"/>
      <w:r w:rsidR="00C44783" w:rsidRPr="002F21C6">
        <w:rPr>
          <w:b/>
          <w:bCs/>
        </w:rPr>
        <w:t>sequences.qza</w:t>
      </w:r>
      <w:proofErr w:type="spellEnd"/>
      <w:r w:rsidR="00C44783" w:rsidRPr="002F21C6">
        <w:rPr>
          <w:b/>
          <w:bCs/>
        </w:rPr>
        <w:t xml:space="preserve">, que el fichero con los metadatos se llama </w:t>
      </w:r>
      <w:proofErr w:type="spellStart"/>
      <w:r w:rsidR="00C44783" w:rsidRPr="002F21C6">
        <w:rPr>
          <w:b/>
          <w:bCs/>
        </w:rPr>
        <w:t>metadata.tsv</w:t>
      </w:r>
      <w:proofErr w:type="spellEnd"/>
      <w:r w:rsidR="00C44783" w:rsidRPr="002F21C6">
        <w:rPr>
          <w:b/>
          <w:bCs/>
        </w:rPr>
        <w:t xml:space="preserve">, que tiene una columna llamada </w:t>
      </w:r>
      <w:proofErr w:type="spellStart"/>
      <w:r w:rsidR="00C44783" w:rsidRPr="002F21C6">
        <w:rPr>
          <w:b/>
          <w:bCs/>
        </w:rPr>
        <w:t>BarcodeSequence</w:t>
      </w:r>
      <w:proofErr w:type="spellEnd"/>
      <w:r w:rsidR="00C44783" w:rsidRPr="002F21C6">
        <w:rPr>
          <w:b/>
          <w:bCs/>
        </w:rPr>
        <w:t xml:space="preserve"> y que queremos que el archivo de salida se llame </w:t>
      </w:r>
      <w:proofErr w:type="spellStart"/>
      <w:r w:rsidR="00C44783" w:rsidRPr="002F21C6">
        <w:rPr>
          <w:b/>
          <w:bCs/>
        </w:rPr>
        <w:t>demux_seqs.qza</w:t>
      </w:r>
      <w:proofErr w:type="spellEnd"/>
      <w:r w:rsidR="00C44783" w:rsidRPr="002F21C6">
        <w:rPr>
          <w:b/>
          <w:bCs/>
        </w:rPr>
        <w:t>.</w:t>
      </w:r>
    </w:p>
    <w:p w:rsidR="001E2630" w:rsidRPr="002F21C6" w:rsidRDefault="001E2630" w:rsidP="00C14A94">
      <w:pPr>
        <w:jc w:val="both"/>
        <w:rPr>
          <w:sz w:val="22"/>
          <w:szCs w:val="22"/>
        </w:rPr>
      </w:pPr>
    </w:p>
    <w:p w:rsidR="002F21C6" w:rsidRPr="002F21C6" w:rsidRDefault="002F21C6" w:rsidP="00C14A94">
      <w:pPr>
        <w:jc w:val="both"/>
        <w:rPr>
          <w:sz w:val="22"/>
          <w:szCs w:val="22"/>
        </w:rPr>
      </w:pPr>
      <w:r w:rsidRPr="002F21C6">
        <w:rPr>
          <w:sz w:val="22"/>
          <w:szCs w:val="22"/>
        </w:rPr>
        <w:t xml:space="preserve">Comando a usar para hacer el </w:t>
      </w:r>
      <w:proofErr w:type="spellStart"/>
      <w:r w:rsidRPr="002F21C6">
        <w:rPr>
          <w:sz w:val="22"/>
          <w:szCs w:val="22"/>
        </w:rPr>
        <w:t>demultiplexado</w:t>
      </w:r>
      <w:proofErr w:type="spellEnd"/>
      <w:r w:rsidRPr="002F21C6">
        <w:rPr>
          <w:sz w:val="22"/>
          <w:szCs w:val="22"/>
        </w:rPr>
        <w:t xml:space="preserve"> con lecturas single </w:t>
      </w:r>
      <w:proofErr w:type="spellStart"/>
      <w:r w:rsidRPr="002F21C6">
        <w:rPr>
          <w:sz w:val="22"/>
          <w:szCs w:val="22"/>
        </w:rPr>
        <w:t>end</w:t>
      </w:r>
      <w:proofErr w:type="spellEnd"/>
    </w:p>
    <w:p w:rsidR="007A0153" w:rsidRPr="002F21C6" w:rsidRDefault="00BB512E" w:rsidP="00C14A94">
      <w:pPr>
        <w:ind w:left="360"/>
        <w:jc w:val="both"/>
        <w:rPr>
          <w:sz w:val="22"/>
          <w:szCs w:val="22"/>
          <w:lang w:val="en-US"/>
        </w:rPr>
      </w:pPr>
      <w:proofErr w:type="spellStart"/>
      <w:r w:rsidRPr="002F21C6">
        <w:rPr>
          <w:sz w:val="22"/>
          <w:szCs w:val="22"/>
          <w:lang w:val="en-US"/>
        </w:rPr>
        <w:t>qiime</w:t>
      </w:r>
      <w:proofErr w:type="spellEnd"/>
      <w:r w:rsidRPr="002F21C6">
        <w:rPr>
          <w:sz w:val="22"/>
          <w:szCs w:val="22"/>
          <w:lang w:val="en-US"/>
        </w:rPr>
        <w:t xml:space="preserve"> </w:t>
      </w:r>
      <w:proofErr w:type="spellStart"/>
      <w:r w:rsidRPr="002F21C6">
        <w:rPr>
          <w:sz w:val="22"/>
          <w:szCs w:val="22"/>
          <w:lang w:val="en-US"/>
        </w:rPr>
        <w:t>demux</w:t>
      </w:r>
      <w:proofErr w:type="spellEnd"/>
      <w:r w:rsidRPr="002F21C6">
        <w:rPr>
          <w:sz w:val="22"/>
          <w:szCs w:val="22"/>
          <w:lang w:val="en-US"/>
        </w:rPr>
        <w:t xml:space="preserve"> emp-single \ </w:t>
      </w:r>
    </w:p>
    <w:p w:rsidR="007A0153" w:rsidRPr="002F21C6" w:rsidRDefault="00BB512E" w:rsidP="00C14A94">
      <w:pPr>
        <w:ind w:left="360"/>
        <w:jc w:val="both"/>
        <w:rPr>
          <w:sz w:val="22"/>
          <w:szCs w:val="22"/>
          <w:lang w:val="en-US"/>
        </w:rPr>
      </w:pPr>
      <w:r w:rsidRPr="002F21C6">
        <w:rPr>
          <w:sz w:val="22"/>
          <w:szCs w:val="22"/>
          <w:lang w:val="en-US"/>
        </w:rPr>
        <w:t>--</w:t>
      </w:r>
      <w:proofErr w:type="spellStart"/>
      <w:r w:rsidRPr="002F21C6">
        <w:rPr>
          <w:sz w:val="22"/>
          <w:szCs w:val="22"/>
          <w:lang w:val="en-US"/>
        </w:rPr>
        <w:t>i</w:t>
      </w:r>
      <w:proofErr w:type="spellEnd"/>
      <w:r w:rsidRPr="002F21C6">
        <w:rPr>
          <w:sz w:val="22"/>
          <w:szCs w:val="22"/>
          <w:lang w:val="en-US"/>
        </w:rPr>
        <w:t>-seqs emp-single-end-</w:t>
      </w:r>
      <w:proofErr w:type="spellStart"/>
      <w:r w:rsidRPr="002F21C6">
        <w:rPr>
          <w:sz w:val="22"/>
          <w:szCs w:val="22"/>
          <w:lang w:val="en-US"/>
        </w:rPr>
        <w:t>sequences.qza</w:t>
      </w:r>
      <w:proofErr w:type="spellEnd"/>
      <w:r w:rsidRPr="002F21C6">
        <w:rPr>
          <w:sz w:val="22"/>
          <w:szCs w:val="22"/>
          <w:lang w:val="en-US"/>
        </w:rPr>
        <w:t xml:space="preserve"> \ </w:t>
      </w:r>
    </w:p>
    <w:p w:rsidR="007A0153" w:rsidRPr="002F21C6" w:rsidRDefault="00BB512E" w:rsidP="00C14A94">
      <w:pPr>
        <w:ind w:left="360"/>
        <w:jc w:val="both"/>
        <w:rPr>
          <w:sz w:val="22"/>
          <w:szCs w:val="22"/>
        </w:rPr>
      </w:pPr>
      <w:r w:rsidRPr="002F21C6">
        <w:rPr>
          <w:sz w:val="22"/>
          <w:szCs w:val="22"/>
        </w:rPr>
        <w:t>--m-</w:t>
      </w:r>
      <w:proofErr w:type="spellStart"/>
      <w:r w:rsidRPr="002F21C6">
        <w:rPr>
          <w:sz w:val="22"/>
          <w:szCs w:val="22"/>
        </w:rPr>
        <w:t>barcodes</w:t>
      </w:r>
      <w:proofErr w:type="spellEnd"/>
      <w:r w:rsidRPr="002F21C6">
        <w:rPr>
          <w:sz w:val="22"/>
          <w:szCs w:val="22"/>
        </w:rPr>
        <w:t xml:space="preserve">-file </w:t>
      </w:r>
      <w:proofErr w:type="spellStart"/>
      <w:r w:rsidRPr="002F21C6">
        <w:rPr>
          <w:sz w:val="22"/>
          <w:szCs w:val="22"/>
        </w:rPr>
        <w:t>metadata.tsv</w:t>
      </w:r>
      <w:proofErr w:type="spellEnd"/>
      <w:r w:rsidRPr="002F21C6">
        <w:rPr>
          <w:sz w:val="22"/>
          <w:szCs w:val="22"/>
        </w:rPr>
        <w:t xml:space="preserve"> \ </w:t>
      </w:r>
    </w:p>
    <w:p w:rsidR="007A0153" w:rsidRPr="002F21C6" w:rsidRDefault="00BB512E" w:rsidP="00C14A94">
      <w:pPr>
        <w:ind w:left="360"/>
        <w:jc w:val="both"/>
        <w:rPr>
          <w:sz w:val="22"/>
          <w:szCs w:val="22"/>
        </w:rPr>
      </w:pPr>
      <w:r w:rsidRPr="002F21C6">
        <w:rPr>
          <w:sz w:val="22"/>
          <w:szCs w:val="22"/>
        </w:rPr>
        <w:t>--m-</w:t>
      </w:r>
      <w:proofErr w:type="spellStart"/>
      <w:r w:rsidRPr="002F21C6">
        <w:rPr>
          <w:sz w:val="22"/>
          <w:szCs w:val="22"/>
        </w:rPr>
        <w:t>barcodes</w:t>
      </w:r>
      <w:proofErr w:type="spellEnd"/>
      <w:r w:rsidRPr="002F21C6">
        <w:rPr>
          <w:sz w:val="22"/>
          <w:szCs w:val="22"/>
        </w:rPr>
        <w:t>-</w:t>
      </w:r>
      <w:proofErr w:type="spellStart"/>
      <w:r w:rsidRPr="002F21C6">
        <w:rPr>
          <w:sz w:val="22"/>
          <w:szCs w:val="22"/>
        </w:rPr>
        <w:t>column</w:t>
      </w:r>
      <w:proofErr w:type="spellEnd"/>
      <w:r w:rsidRPr="002F21C6">
        <w:rPr>
          <w:sz w:val="22"/>
          <w:szCs w:val="22"/>
        </w:rPr>
        <w:t xml:space="preserve"> </w:t>
      </w:r>
      <w:proofErr w:type="spellStart"/>
      <w:r w:rsidRPr="002F21C6">
        <w:rPr>
          <w:sz w:val="22"/>
          <w:szCs w:val="22"/>
        </w:rPr>
        <w:t>BarcodeSequence</w:t>
      </w:r>
      <w:proofErr w:type="spellEnd"/>
      <w:r w:rsidRPr="002F21C6">
        <w:rPr>
          <w:sz w:val="22"/>
          <w:szCs w:val="22"/>
        </w:rPr>
        <w:t xml:space="preserve"> \ </w:t>
      </w:r>
    </w:p>
    <w:p w:rsidR="00BB512E" w:rsidRPr="002F21C6" w:rsidRDefault="00BB512E" w:rsidP="00C14A94">
      <w:pPr>
        <w:ind w:left="360"/>
        <w:jc w:val="both"/>
        <w:rPr>
          <w:sz w:val="22"/>
          <w:szCs w:val="22"/>
        </w:rPr>
      </w:pPr>
      <w:r w:rsidRPr="002F21C6">
        <w:rPr>
          <w:sz w:val="22"/>
          <w:szCs w:val="22"/>
        </w:rPr>
        <w:t>--o-per-</w:t>
      </w:r>
      <w:proofErr w:type="spellStart"/>
      <w:r w:rsidRPr="002F21C6">
        <w:rPr>
          <w:sz w:val="22"/>
          <w:szCs w:val="22"/>
        </w:rPr>
        <w:t>sample</w:t>
      </w:r>
      <w:proofErr w:type="spellEnd"/>
      <w:r w:rsidRPr="002F21C6">
        <w:rPr>
          <w:sz w:val="22"/>
          <w:szCs w:val="22"/>
        </w:rPr>
        <w:t>-</w:t>
      </w:r>
      <w:proofErr w:type="spellStart"/>
      <w:r w:rsidRPr="002F21C6">
        <w:rPr>
          <w:sz w:val="22"/>
          <w:szCs w:val="22"/>
        </w:rPr>
        <w:t>sequences</w:t>
      </w:r>
      <w:proofErr w:type="spellEnd"/>
      <w:r w:rsidRPr="002F21C6">
        <w:rPr>
          <w:sz w:val="22"/>
          <w:szCs w:val="22"/>
        </w:rPr>
        <w:t xml:space="preserve"> </w:t>
      </w:r>
      <w:proofErr w:type="spellStart"/>
      <w:r w:rsidRPr="002F21C6">
        <w:rPr>
          <w:sz w:val="22"/>
          <w:szCs w:val="22"/>
        </w:rPr>
        <w:t>demux_seqs.qza</w:t>
      </w:r>
      <w:proofErr w:type="spellEnd"/>
    </w:p>
    <w:p w:rsidR="002C1A62" w:rsidRPr="002F21C6" w:rsidRDefault="002C1A62" w:rsidP="00C14A94">
      <w:pPr>
        <w:pStyle w:val="Prrafodelista"/>
        <w:ind w:left="360"/>
        <w:jc w:val="both"/>
        <w:rPr>
          <w:b/>
          <w:bCs/>
        </w:rPr>
      </w:pPr>
    </w:p>
    <w:p w:rsidR="002C1A62" w:rsidRPr="002F21C6" w:rsidRDefault="002F21C6" w:rsidP="002F21C6">
      <w:pPr>
        <w:jc w:val="both"/>
        <w:rPr>
          <w:b/>
          <w:bCs/>
        </w:rPr>
      </w:pPr>
      <w:r>
        <w:rPr>
          <w:b/>
          <w:bCs/>
        </w:rPr>
        <w:t xml:space="preserve">3. </w:t>
      </w:r>
      <w:r w:rsidR="002C1A62" w:rsidRPr="002F21C6">
        <w:rPr>
          <w:b/>
          <w:bCs/>
        </w:rPr>
        <w:t xml:space="preserve">Tras haber realizado el filtrado con DADA 2, </w:t>
      </w:r>
      <w:proofErr w:type="gramStart"/>
      <w:r w:rsidR="002C1A62" w:rsidRPr="002F21C6">
        <w:rPr>
          <w:b/>
          <w:bCs/>
        </w:rPr>
        <w:t>¿Cuántas lecturas quedan en la muestra recip.460.WT.HC3.</w:t>
      </w:r>
      <w:proofErr w:type="gramEnd"/>
      <w:r w:rsidR="002C1A62" w:rsidRPr="002F21C6">
        <w:rPr>
          <w:b/>
          <w:bCs/>
        </w:rPr>
        <w:t xml:space="preserve">D49? </w:t>
      </w:r>
      <w:r w:rsidR="002C1A62" w:rsidRPr="002F21C6">
        <w:rPr>
          <w:b/>
          <w:bCs/>
          <w:color w:val="000000" w:themeColor="text1"/>
        </w:rPr>
        <w:t>¿Qué te parece este resultado?</w:t>
      </w:r>
      <w:r w:rsidR="002C1A62" w:rsidRPr="002F21C6">
        <w:rPr>
          <w:b/>
          <w:bCs/>
        </w:rPr>
        <w:t xml:space="preserve"> Incluye un pantallazo.</w:t>
      </w:r>
    </w:p>
    <w:p w:rsidR="00736F72" w:rsidRDefault="00736F72" w:rsidP="002F21C6">
      <w:pPr>
        <w:jc w:val="both"/>
      </w:pPr>
    </w:p>
    <w:p w:rsidR="002F21C6" w:rsidRPr="000066AB" w:rsidRDefault="002F21C6" w:rsidP="002F21C6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>Tras utilizar el comando siguiente:</w:t>
      </w:r>
    </w:p>
    <w:p w:rsidR="002F21C6" w:rsidRPr="000066AB" w:rsidRDefault="00AF029C" w:rsidP="002F21C6">
      <w:pPr>
        <w:pStyle w:val="Prrafodelista"/>
        <w:ind w:left="708"/>
        <w:jc w:val="both"/>
        <w:rPr>
          <w:sz w:val="22"/>
          <w:szCs w:val="22"/>
        </w:rPr>
      </w:pPr>
      <w:proofErr w:type="spellStart"/>
      <w:r w:rsidRPr="000066AB">
        <w:rPr>
          <w:sz w:val="22"/>
          <w:szCs w:val="22"/>
        </w:rPr>
        <w:t>qiime</w:t>
      </w:r>
      <w:proofErr w:type="spellEnd"/>
      <w:r w:rsidRPr="000066AB">
        <w:rPr>
          <w:sz w:val="22"/>
          <w:szCs w:val="22"/>
        </w:rPr>
        <w:t xml:space="preserve"> dada2 </w:t>
      </w:r>
      <w:proofErr w:type="spellStart"/>
      <w:r w:rsidRPr="000066AB">
        <w:rPr>
          <w:sz w:val="22"/>
          <w:szCs w:val="22"/>
        </w:rPr>
        <w:t>denoise</w:t>
      </w:r>
      <w:proofErr w:type="spellEnd"/>
      <w:r w:rsidRPr="000066AB">
        <w:rPr>
          <w:sz w:val="22"/>
          <w:szCs w:val="22"/>
        </w:rPr>
        <w:t>-single --i-</w:t>
      </w:r>
      <w:proofErr w:type="spellStart"/>
      <w:r w:rsidRPr="000066AB">
        <w:rPr>
          <w:sz w:val="22"/>
          <w:szCs w:val="22"/>
        </w:rPr>
        <w:t>demultiplexed</w:t>
      </w:r>
      <w:proofErr w:type="spellEnd"/>
      <w:r w:rsidRPr="000066AB">
        <w:rPr>
          <w:sz w:val="22"/>
          <w:szCs w:val="22"/>
        </w:rPr>
        <w:t>-</w:t>
      </w:r>
      <w:proofErr w:type="spellStart"/>
      <w:r w:rsidRPr="000066AB">
        <w:rPr>
          <w:sz w:val="22"/>
          <w:szCs w:val="22"/>
        </w:rPr>
        <w:t>seqs</w:t>
      </w:r>
      <w:proofErr w:type="spellEnd"/>
      <w:r w:rsidRPr="000066AB">
        <w:rPr>
          <w:sz w:val="22"/>
          <w:szCs w:val="22"/>
        </w:rPr>
        <w:t xml:space="preserve"> ./</w:t>
      </w:r>
      <w:proofErr w:type="spellStart"/>
      <w:r w:rsidRPr="000066AB">
        <w:rPr>
          <w:sz w:val="22"/>
          <w:szCs w:val="22"/>
        </w:rPr>
        <w:t>demux_seqs.qza</w:t>
      </w:r>
      <w:proofErr w:type="spellEnd"/>
      <w:r w:rsidRPr="000066AB">
        <w:rPr>
          <w:sz w:val="22"/>
          <w:szCs w:val="22"/>
        </w:rPr>
        <w:t xml:space="preserve"> --p-</w:t>
      </w:r>
      <w:proofErr w:type="spellStart"/>
      <w:r w:rsidRPr="000066AB">
        <w:rPr>
          <w:sz w:val="22"/>
          <w:szCs w:val="22"/>
        </w:rPr>
        <w:t>trunc</w:t>
      </w:r>
      <w:proofErr w:type="spellEnd"/>
      <w:r w:rsidRPr="000066AB">
        <w:rPr>
          <w:sz w:val="22"/>
          <w:szCs w:val="22"/>
        </w:rPr>
        <w:t>-</w:t>
      </w:r>
      <w:proofErr w:type="spellStart"/>
      <w:r w:rsidRPr="000066AB">
        <w:rPr>
          <w:sz w:val="22"/>
          <w:szCs w:val="22"/>
        </w:rPr>
        <w:t>len</w:t>
      </w:r>
      <w:proofErr w:type="spellEnd"/>
      <w:r w:rsidRPr="000066AB">
        <w:rPr>
          <w:sz w:val="22"/>
          <w:szCs w:val="22"/>
        </w:rPr>
        <w:t xml:space="preserve"> 150 --o-table ./dada2_table.qza --o-representative-</w:t>
      </w:r>
      <w:proofErr w:type="spellStart"/>
      <w:r w:rsidRPr="000066AB">
        <w:rPr>
          <w:sz w:val="22"/>
          <w:szCs w:val="22"/>
        </w:rPr>
        <w:t>sequences</w:t>
      </w:r>
      <w:proofErr w:type="spellEnd"/>
      <w:r w:rsidRPr="000066AB">
        <w:rPr>
          <w:sz w:val="22"/>
          <w:szCs w:val="22"/>
        </w:rPr>
        <w:t xml:space="preserve"> dada2_rep_set.qza --o-</w:t>
      </w:r>
      <w:proofErr w:type="spellStart"/>
      <w:r w:rsidRPr="000066AB">
        <w:rPr>
          <w:sz w:val="22"/>
          <w:szCs w:val="22"/>
        </w:rPr>
        <w:t>denoising</w:t>
      </w:r>
      <w:proofErr w:type="spellEnd"/>
      <w:r w:rsidRPr="000066AB">
        <w:rPr>
          <w:sz w:val="22"/>
          <w:szCs w:val="22"/>
        </w:rPr>
        <w:t>-</w:t>
      </w:r>
      <w:proofErr w:type="spellStart"/>
      <w:r w:rsidRPr="000066AB">
        <w:rPr>
          <w:sz w:val="22"/>
          <w:szCs w:val="22"/>
        </w:rPr>
        <w:t>stats</w:t>
      </w:r>
      <w:proofErr w:type="spellEnd"/>
      <w:r w:rsidRPr="000066AB">
        <w:rPr>
          <w:sz w:val="22"/>
          <w:szCs w:val="22"/>
        </w:rPr>
        <w:t xml:space="preserve"> ./dada2_stats.qza</w:t>
      </w:r>
    </w:p>
    <w:p w:rsidR="002F21C6" w:rsidRPr="000066AB" w:rsidRDefault="002F21C6" w:rsidP="002F21C6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con el parámetro de longitud de truncamiento establecido en 150 pares de bases, que recortará las secuencias en ese punto y eliminará secuencias que tengan baja calidad al final, de 16.327 lecturas que había, tras el filtrado quedan 9.919 lecturas, y tras quitar el ruido quedan 347 lecturas. </w:t>
      </w:r>
    </w:p>
    <w:p w:rsidR="00E82F87" w:rsidRPr="000066AB" w:rsidRDefault="00E82F87" w:rsidP="002F21C6">
      <w:pPr>
        <w:jc w:val="both"/>
        <w:rPr>
          <w:sz w:val="22"/>
          <w:szCs w:val="22"/>
        </w:rPr>
      </w:pPr>
    </w:p>
    <w:p w:rsidR="002F21C6" w:rsidRPr="000066AB" w:rsidRDefault="002F21C6" w:rsidP="002F21C6">
      <w:pPr>
        <w:pStyle w:val="Prrafodelista"/>
        <w:ind w:left="0"/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El porcentaje de lecturas que </w:t>
      </w:r>
      <w:r w:rsidR="00E82F87" w:rsidRPr="000066AB">
        <w:rPr>
          <w:sz w:val="22"/>
          <w:szCs w:val="22"/>
        </w:rPr>
        <w:t>han pasado</w:t>
      </w:r>
      <w:r w:rsidRPr="000066AB">
        <w:rPr>
          <w:sz w:val="22"/>
          <w:szCs w:val="22"/>
        </w:rPr>
        <w:t xml:space="preserve"> el filtrado es de 60.75%, por lo que no es muy malo, aunque eliminar casi un 30% significa que esa parte de las lecturas tenían una calidad baja. </w:t>
      </w:r>
      <w:r w:rsidR="00E82F87" w:rsidRPr="000066AB">
        <w:rPr>
          <w:sz w:val="22"/>
          <w:szCs w:val="22"/>
        </w:rPr>
        <w:t>Además</w:t>
      </w:r>
      <w:r w:rsidRPr="000066AB">
        <w:rPr>
          <w:sz w:val="22"/>
          <w:szCs w:val="22"/>
        </w:rPr>
        <w:t xml:space="preserve">, tras quitar el ruido quedan 347 lecturas, que </w:t>
      </w:r>
      <w:r w:rsidR="00E82F87" w:rsidRPr="000066AB">
        <w:rPr>
          <w:sz w:val="22"/>
          <w:szCs w:val="22"/>
        </w:rPr>
        <w:t>sí es</w:t>
      </w:r>
      <w:r w:rsidRPr="000066AB">
        <w:rPr>
          <w:sz w:val="22"/>
          <w:szCs w:val="22"/>
        </w:rPr>
        <w:t xml:space="preserve"> un número bajo para los análisis de diversidad y taxonomía de muestras microbianas y puede limitar la representatividad de la muestra. </w:t>
      </w:r>
    </w:p>
    <w:p w:rsidR="00F325A0" w:rsidRDefault="00F325A0" w:rsidP="002F21C6">
      <w:pPr>
        <w:jc w:val="both"/>
      </w:pPr>
    </w:p>
    <w:p w:rsidR="00F325A0" w:rsidRDefault="00F325A0" w:rsidP="002F21C6">
      <w:pPr>
        <w:pStyle w:val="Prrafodelista"/>
        <w:ind w:left="360"/>
        <w:jc w:val="both"/>
      </w:pPr>
      <w:r>
        <w:rPr>
          <w:noProof/>
        </w:rPr>
        <w:lastRenderedPageBreak/>
        <w:drawing>
          <wp:inline distT="0" distB="0" distL="0" distR="0">
            <wp:extent cx="5755640" cy="3237865"/>
            <wp:effectExtent l="0" t="0" r="0" b="635"/>
            <wp:docPr id="7470406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0662" name="Imagen 747040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C14A94">
      <w:pPr>
        <w:pStyle w:val="Prrafodelista"/>
        <w:ind w:left="360"/>
        <w:jc w:val="both"/>
      </w:pPr>
    </w:p>
    <w:p w:rsidR="00F325A0" w:rsidRDefault="00F325A0" w:rsidP="00C14A94">
      <w:pPr>
        <w:pStyle w:val="Prrafodelista"/>
        <w:ind w:left="360"/>
        <w:jc w:val="both"/>
      </w:pPr>
      <w:r>
        <w:rPr>
          <w:noProof/>
        </w:rPr>
        <w:drawing>
          <wp:inline distT="0" distB="0" distL="0" distR="0">
            <wp:extent cx="5755640" cy="3237865"/>
            <wp:effectExtent l="0" t="0" r="0" b="635"/>
            <wp:docPr id="20940692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9206" name="Imagen 2094069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C14A94">
      <w:pPr>
        <w:pStyle w:val="Prrafodelista"/>
        <w:ind w:left="360"/>
        <w:jc w:val="both"/>
      </w:pPr>
    </w:p>
    <w:p w:rsidR="00F325A0" w:rsidRDefault="00F325A0" w:rsidP="00C14A94">
      <w:pPr>
        <w:pStyle w:val="Prrafodelista"/>
        <w:ind w:left="360"/>
        <w:jc w:val="both"/>
      </w:pPr>
      <w:r>
        <w:rPr>
          <w:noProof/>
        </w:rPr>
        <w:lastRenderedPageBreak/>
        <w:drawing>
          <wp:inline distT="0" distB="0" distL="0" distR="0">
            <wp:extent cx="5755640" cy="3237865"/>
            <wp:effectExtent l="0" t="0" r="0" b="0"/>
            <wp:docPr id="16794421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42128" name="Imagen 16794421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2F21C6">
      <w:pPr>
        <w:jc w:val="both"/>
      </w:pPr>
    </w:p>
    <w:p w:rsidR="00F325A0" w:rsidRDefault="00F325A0" w:rsidP="00C14A94">
      <w:pPr>
        <w:pStyle w:val="Prrafodelista"/>
        <w:ind w:left="360"/>
        <w:jc w:val="both"/>
      </w:pPr>
    </w:p>
    <w:p w:rsidR="00F325A0" w:rsidRDefault="00F325A0" w:rsidP="00C14A94">
      <w:pPr>
        <w:pStyle w:val="Prrafodelista"/>
        <w:ind w:left="360"/>
        <w:jc w:val="both"/>
      </w:pPr>
    </w:p>
    <w:p w:rsidR="00AF029C" w:rsidRPr="00AF029C" w:rsidRDefault="00AF029C" w:rsidP="00C14A94">
      <w:pPr>
        <w:pStyle w:val="Prrafodelista"/>
        <w:ind w:left="360"/>
        <w:jc w:val="both"/>
      </w:pPr>
    </w:p>
    <w:p w:rsidR="008A38A7" w:rsidRPr="000066AB" w:rsidRDefault="000066AB" w:rsidP="000066AB">
      <w:pPr>
        <w:jc w:val="both"/>
        <w:rPr>
          <w:b/>
          <w:bCs/>
        </w:rPr>
      </w:pPr>
      <w:r>
        <w:rPr>
          <w:b/>
          <w:bCs/>
        </w:rPr>
        <w:t xml:space="preserve">4. </w:t>
      </w:r>
      <w:r w:rsidR="002C1A62" w:rsidRPr="000066AB">
        <w:rPr>
          <w:b/>
          <w:bCs/>
        </w:rPr>
        <w:t>¿Cuáles son las tres categorías taxonómicas más abundantes en frecuencia relativa si usamos 5 niveles de clasificación taxonómica? Adjunta un pantallazo.</w:t>
      </w:r>
    </w:p>
    <w:p w:rsidR="008A38A7" w:rsidRPr="008A38A7" w:rsidRDefault="008A38A7" w:rsidP="00C14A94">
      <w:pPr>
        <w:pStyle w:val="Prrafodelista"/>
        <w:ind w:left="360"/>
        <w:jc w:val="both"/>
        <w:rPr>
          <w:b/>
          <w:bCs/>
        </w:rPr>
      </w:pPr>
    </w:p>
    <w:p w:rsidR="00736F72" w:rsidRPr="000066AB" w:rsidRDefault="008A38A7" w:rsidP="000066AB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Las categorías taxonómicas más abundantes en frecuencia relativa usando 5 niveles de clasificación taxonómica son: </w:t>
      </w:r>
    </w:p>
    <w:p w:rsidR="008A38A7" w:rsidRPr="000066AB" w:rsidRDefault="008A38A7" w:rsidP="000066AB">
      <w:pPr>
        <w:jc w:val="both"/>
        <w:rPr>
          <w:sz w:val="22"/>
          <w:szCs w:val="22"/>
        </w:rPr>
      </w:pPr>
    </w:p>
    <w:p w:rsidR="008A38A7" w:rsidRPr="000066AB" w:rsidRDefault="008A38A7" w:rsidP="000066AB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Bacteria; </w:t>
      </w:r>
      <w:proofErr w:type="spellStart"/>
      <w:r w:rsidRPr="000066AB">
        <w:rPr>
          <w:sz w:val="22"/>
          <w:szCs w:val="22"/>
        </w:rPr>
        <w:t>Bacteroidetes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Bacteroidia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Bacteroidales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Bacteroidaceae</w:t>
      </w:r>
      <w:proofErr w:type="spellEnd"/>
    </w:p>
    <w:p w:rsidR="008A38A7" w:rsidRPr="000066AB" w:rsidRDefault="008A38A7" w:rsidP="000066AB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Bacteria; </w:t>
      </w:r>
      <w:proofErr w:type="spellStart"/>
      <w:r w:rsidRPr="000066AB">
        <w:rPr>
          <w:sz w:val="22"/>
          <w:szCs w:val="22"/>
        </w:rPr>
        <w:t>Firmicutes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Clostridia</w:t>
      </w:r>
      <w:proofErr w:type="spellEnd"/>
      <w:r w:rsidRPr="000066AB">
        <w:rPr>
          <w:sz w:val="22"/>
          <w:szCs w:val="22"/>
        </w:rPr>
        <w:t xml:space="preserve">; Clostridiales; </w:t>
      </w:r>
      <w:proofErr w:type="spellStart"/>
      <w:r w:rsidRPr="000066AB">
        <w:rPr>
          <w:sz w:val="22"/>
          <w:szCs w:val="22"/>
        </w:rPr>
        <w:t>Lachnospiraceae</w:t>
      </w:r>
      <w:proofErr w:type="spellEnd"/>
    </w:p>
    <w:p w:rsidR="008A38A7" w:rsidRPr="000066AB" w:rsidRDefault="008A38A7" w:rsidP="000066AB">
      <w:pPr>
        <w:jc w:val="both"/>
        <w:rPr>
          <w:sz w:val="22"/>
          <w:szCs w:val="22"/>
        </w:rPr>
      </w:pPr>
      <w:r w:rsidRPr="000066AB">
        <w:rPr>
          <w:sz w:val="22"/>
          <w:szCs w:val="22"/>
        </w:rPr>
        <w:t xml:space="preserve">Bacteria; </w:t>
      </w:r>
      <w:proofErr w:type="spellStart"/>
      <w:r w:rsidRPr="000066AB">
        <w:rPr>
          <w:sz w:val="22"/>
          <w:szCs w:val="22"/>
        </w:rPr>
        <w:t>Bacteroidetes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Bacteroidia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Bacteroidales</w:t>
      </w:r>
      <w:proofErr w:type="spellEnd"/>
      <w:r w:rsidRPr="000066AB">
        <w:rPr>
          <w:sz w:val="22"/>
          <w:szCs w:val="22"/>
        </w:rPr>
        <w:t xml:space="preserve">; </w:t>
      </w:r>
      <w:proofErr w:type="spellStart"/>
      <w:r w:rsidRPr="000066AB">
        <w:rPr>
          <w:sz w:val="22"/>
          <w:szCs w:val="22"/>
        </w:rPr>
        <w:t>Porphyromonadaceae</w:t>
      </w:r>
      <w:proofErr w:type="spellEnd"/>
    </w:p>
    <w:p w:rsidR="00736F72" w:rsidRPr="008A38A7" w:rsidRDefault="00736F72" w:rsidP="00C14A94">
      <w:pPr>
        <w:jc w:val="both"/>
        <w:rPr>
          <w:b/>
          <w:bCs/>
        </w:rPr>
      </w:pPr>
    </w:p>
    <w:p w:rsidR="002C1A62" w:rsidRDefault="00F325A0" w:rsidP="00C14A94">
      <w:pPr>
        <w:pStyle w:val="Prrafodelista"/>
        <w:ind w:left="360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55640" cy="3237865"/>
            <wp:effectExtent l="0" t="0" r="0" b="635"/>
            <wp:docPr id="9695406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0661" name="Imagen 969540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C14A94">
      <w:pPr>
        <w:pStyle w:val="Prrafodelista"/>
        <w:ind w:left="360"/>
        <w:jc w:val="both"/>
        <w:rPr>
          <w:b/>
          <w:bCs/>
        </w:rPr>
      </w:pPr>
    </w:p>
    <w:p w:rsidR="00F325A0" w:rsidRDefault="00F325A0" w:rsidP="00C14A94">
      <w:pPr>
        <w:pStyle w:val="Prrafodelista"/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55640" cy="3237865"/>
            <wp:effectExtent l="0" t="0" r="0" b="635"/>
            <wp:docPr id="847934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460" name="Imagen 847934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C14A94">
      <w:pPr>
        <w:pStyle w:val="Prrafodelista"/>
        <w:jc w:val="both"/>
        <w:rPr>
          <w:b/>
          <w:bCs/>
        </w:rPr>
      </w:pPr>
    </w:p>
    <w:p w:rsidR="00F325A0" w:rsidRDefault="00F325A0" w:rsidP="00C14A94">
      <w:pPr>
        <w:pStyle w:val="Prrafodelista"/>
        <w:jc w:val="both"/>
        <w:rPr>
          <w:b/>
          <w:bCs/>
        </w:rPr>
      </w:pPr>
    </w:p>
    <w:p w:rsidR="00F325A0" w:rsidRPr="008A38A7" w:rsidRDefault="00F325A0" w:rsidP="00C14A94">
      <w:pPr>
        <w:pStyle w:val="Prrafodelista"/>
        <w:jc w:val="both"/>
        <w:rPr>
          <w:b/>
          <w:bCs/>
        </w:rPr>
      </w:pPr>
    </w:p>
    <w:p w:rsidR="002C1A62" w:rsidRPr="00902859" w:rsidRDefault="00902859" w:rsidP="00902859">
      <w:pPr>
        <w:jc w:val="both"/>
        <w:rPr>
          <w:b/>
          <w:bCs/>
        </w:rPr>
      </w:pPr>
      <w:r>
        <w:rPr>
          <w:b/>
          <w:bCs/>
        </w:rPr>
        <w:t xml:space="preserve">5. </w:t>
      </w:r>
      <w:r w:rsidR="002C1A62" w:rsidRPr="00902859">
        <w:rPr>
          <w:b/>
          <w:bCs/>
        </w:rPr>
        <w:t>¿En qué jaula hay más diversidad, según el análisis de rarefacción? Adjunta un pantallazo.</w:t>
      </w:r>
    </w:p>
    <w:p w:rsidR="00902859" w:rsidRDefault="00902859" w:rsidP="00902859">
      <w:pPr>
        <w:jc w:val="both"/>
      </w:pPr>
    </w:p>
    <w:p w:rsidR="00902859" w:rsidRPr="00902859" w:rsidRDefault="00902859" w:rsidP="00902859">
      <w:pPr>
        <w:jc w:val="both"/>
        <w:rPr>
          <w:sz w:val="22"/>
          <w:szCs w:val="22"/>
        </w:rPr>
      </w:pPr>
      <w:r w:rsidRPr="00902859">
        <w:rPr>
          <w:sz w:val="22"/>
          <w:szCs w:val="22"/>
        </w:rPr>
        <w:t>Los comandos usados para realizar el análisis de rarefacción</w:t>
      </w:r>
      <w:r>
        <w:rPr>
          <w:sz w:val="22"/>
          <w:szCs w:val="22"/>
        </w:rPr>
        <w:t xml:space="preserve"> y su visualización</w:t>
      </w:r>
      <w:r w:rsidRPr="00902859">
        <w:rPr>
          <w:sz w:val="22"/>
          <w:szCs w:val="22"/>
        </w:rPr>
        <w:t xml:space="preserve"> son:</w:t>
      </w:r>
    </w:p>
    <w:p w:rsidR="00902859" w:rsidRPr="00902859" w:rsidRDefault="00902859" w:rsidP="00902859">
      <w:pPr>
        <w:jc w:val="both"/>
        <w:rPr>
          <w:sz w:val="22"/>
          <w:szCs w:val="22"/>
        </w:rPr>
      </w:pPr>
    </w:p>
    <w:p w:rsidR="00EB3CE2" w:rsidRPr="00902859" w:rsidRDefault="00826672" w:rsidP="00902859">
      <w:pPr>
        <w:jc w:val="both"/>
        <w:rPr>
          <w:sz w:val="22"/>
          <w:szCs w:val="22"/>
          <w:lang w:val="en-US"/>
        </w:rPr>
      </w:pPr>
      <w:proofErr w:type="spellStart"/>
      <w:r w:rsidRPr="00902859">
        <w:rPr>
          <w:sz w:val="22"/>
          <w:szCs w:val="22"/>
          <w:lang w:val="en-US"/>
        </w:rPr>
        <w:t>qiime</w:t>
      </w:r>
      <w:proofErr w:type="spellEnd"/>
      <w:r w:rsidRPr="00902859">
        <w:rPr>
          <w:sz w:val="22"/>
          <w:szCs w:val="22"/>
          <w:lang w:val="en-US"/>
        </w:rPr>
        <w:t xml:space="preserve"> diversity alpha-rarefaction --</w:t>
      </w:r>
      <w:proofErr w:type="spellStart"/>
      <w:r w:rsidRPr="00902859">
        <w:rPr>
          <w:sz w:val="22"/>
          <w:szCs w:val="22"/>
          <w:lang w:val="en-US"/>
        </w:rPr>
        <w:t>i</w:t>
      </w:r>
      <w:proofErr w:type="spellEnd"/>
      <w:r w:rsidRPr="00902859">
        <w:rPr>
          <w:sz w:val="22"/>
          <w:szCs w:val="22"/>
          <w:lang w:val="en-US"/>
        </w:rPr>
        <w:t>-table ./dada2_table.qza --m-metadata-file ./</w:t>
      </w:r>
      <w:proofErr w:type="spellStart"/>
      <w:r w:rsidRPr="00902859">
        <w:rPr>
          <w:sz w:val="22"/>
          <w:szCs w:val="22"/>
          <w:lang w:val="en-US"/>
        </w:rPr>
        <w:t>metadata.tsv</w:t>
      </w:r>
      <w:proofErr w:type="spellEnd"/>
      <w:r w:rsidRPr="00902859">
        <w:rPr>
          <w:sz w:val="22"/>
          <w:szCs w:val="22"/>
          <w:lang w:val="en-US"/>
        </w:rPr>
        <w:t xml:space="preserve"> --o-visualization ./</w:t>
      </w:r>
      <w:proofErr w:type="spellStart"/>
      <w:r w:rsidRPr="00902859">
        <w:rPr>
          <w:sz w:val="22"/>
          <w:szCs w:val="22"/>
          <w:lang w:val="en-US"/>
        </w:rPr>
        <w:t>alpha_rarefaction_curves.qzv</w:t>
      </w:r>
      <w:proofErr w:type="spellEnd"/>
      <w:r w:rsidRPr="00902859">
        <w:rPr>
          <w:sz w:val="22"/>
          <w:szCs w:val="22"/>
          <w:lang w:val="en-US"/>
        </w:rPr>
        <w:t xml:space="preserve"> --p-min-depth 10 --p-max-depth 4250</w:t>
      </w:r>
    </w:p>
    <w:p w:rsidR="00826672" w:rsidRPr="00902859" w:rsidRDefault="00826672" w:rsidP="00C14A94">
      <w:pPr>
        <w:ind w:left="360"/>
        <w:jc w:val="both"/>
        <w:rPr>
          <w:sz w:val="22"/>
          <w:szCs w:val="22"/>
          <w:lang w:val="en-US"/>
        </w:rPr>
      </w:pPr>
    </w:p>
    <w:p w:rsidR="00826672" w:rsidRPr="00902859" w:rsidRDefault="00826672" w:rsidP="00902859">
      <w:pPr>
        <w:jc w:val="both"/>
        <w:rPr>
          <w:sz w:val="22"/>
          <w:szCs w:val="22"/>
          <w:lang w:val="en-US"/>
        </w:rPr>
      </w:pPr>
      <w:proofErr w:type="spellStart"/>
      <w:r w:rsidRPr="00902859">
        <w:rPr>
          <w:sz w:val="22"/>
          <w:szCs w:val="22"/>
          <w:lang w:val="en-US"/>
        </w:rPr>
        <w:t>qiime</w:t>
      </w:r>
      <w:proofErr w:type="spellEnd"/>
      <w:r w:rsidRPr="00902859">
        <w:rPr>
          <w:sz w:val="22"/>
          <w:szCs w:val="22"/>
          <w:lang w:val="en-US"/>
        </w:rPr>
        <w:t xml:space="preserve"> </w:t>
      </w:r>
      <w:proofErr w:type="gramStart"/>
      <w:r w:rsidRPr="00902859">
        <w:rPr>
          <w:sz w:val="22"/>
          <w:szCs w:val="22"/>
          <w:lang w:val="en-US"/>
        </w:rPr>
        <w:t>tools</w:t>
      </w:r>
      <w:proofErr w:type="gramEnd"/>
      <w:r w:rsidRPr="00902859">
        <w:rPr>
          <w:sz w:val="22"/>
          <w:szCs w:val="22"/>
          <w:lang w:val="en-US"/>
        </w:rPr>
        <w:t xml:space="preserve"> view </w:t>
      </w:r>
      <w:proofErr w:type="spellStart"/>
      <w:r w:rsidRPr="00902859">
        <w:rPr>
          <w:sz w:val="22"/>
          <w:szCs w:val="22"/>
          <w:lang w:val="en-US"/>
        </w:rPr>
        <w:t>alpha_rarefaction_curves.qzv</w:t>
      </w:r>
      <w:proofErr w:type="spellEnd"/>
    </w:p>
    <w:p w:rsidR="00F325A0" w:rsidRDefault="00F325A0" w:rsidP="00D0012D">
      <w:pPr>
        <w:jc w:val="both"/>
        <w:rPr>
          <w:lang w:val="en-US"/>
        </w:rPr>
      </w:pPr>
    </w:p>
    <w:p w:rsidR="00D0012D" w:rsidRPr="00486D6E" w:rsidRDefault="00D0012D" w:rsidP="00D0012D">
      <w:pPr>
        <w:jc w:val="both"/>
        <w:rPr>
          <w:sz w:val="22"/>
          <w:szCs w:val="22"/>
        </w:rPr>
      </w:pPr>
      <w:r w:rsidRPr="00486D6E">
        <w:rPr>
          <w:sz w:val="22"/>
          <w:szCs w:val="22"/>
        </w:rPr>
        <w:lastRenderedPageBreak/>
        <w:t xml:space="preserve">Estableciendo unos parámetros de profundidad mínima de </w:t>
      </w:r>
      <w:r w:rsidR="00486D6E" w:rsidRPr="00486D6E">
        <w:rPr>
          <w:sz w:val="22"/>
          <w:szCs w:val="22"/>
        </w:rPr>
        <w:t xml:space="preserve">secuencias a considerar de </w:t>
      </w:r>
      <w:r w:rsidRPr="00486D6E">
        <w:rPr>
          <w:sz w:val="22"/>
          <w:szCs w:val="22"/>
        </w:rPr>
        <w:t>10 y de profundida</w:t>
      </w:r>
      <w:r w:rsidR="00486D6E" w:rsidRPr="00486D6E">
        <w:rPr>
          <w:sz w:val="22"/>
          <w:szCs w:val="22"/>
        </w:rPr>
        <w:t>d</w:t>
      </w:r>
      <w:r w:rsidRPr="00486D6E">
        <w:rPr>
          <w:sz w:val="22"/>
          <w:szCs w:val="22"/>
        </w:rPr>
        <w:t xml:space="preserve"> máxima de 4250. </w:t>
      </w:r>
    </w:p>
    <w:p w:rsidR="00486D6E" w:rsidRPr="00D0012D" w:rsidRDefault="00486D6E" w:rsidP="00D0012D">
      <w:pPr>
        <w:jc w:val="both"/>
      </w:pPr>
    </w:p>
    <w:p w:rsidR="00F325A0" w:rsidRDefault="00F325A0" w:rsidP="00C14A94">
      <w:pPr>
        <w:ind w:left="36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55640" cy="3237865"/>
            <wp:effectExtent l="0" t="0" r="0" b="635"/>
            <wp:docPr id="86554044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40447" name="Imagen 8655404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A0" w:rsidRDefault="00F325A0" w:rsidP="00C14A94">
      <w:pPr>
        <w:ind w:left="360"/>
        <w:jc w:val="both"/>
        <w:rPr>
          <w:lang w:val="en-US"/>
        </w:rPr>
      </w:pPr>
    </w:p>
    <w:p w:rsidR="00F325A0" w:rsidRDefault="00F325A0" w:rsidP="00C14A94">
      <w:pPr>
        <w:ind w:left="36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55640" cy="3237865"/>
            <wp:effectExtent l="0" t="0" r="0" b="635"/>
            <wp:docPr id="9960073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7383" name="Imagen 9960073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440" w:rsidRDefault="00563440" w:rsidP="00C14A94">
      <w:pPr>
        <w:ind w:left="360"/>
        <w:jc w:val="both"/>
        <w:rPr>
          <w:lang w:val="en-US"/>
        </w:rPr>
      </w:pPr>
    </w:p>
    <w:p w:rsidR="00563440" w:rsidRPr="00486D6E" w:rsidRDefault="00257421" w:rsidP="00C14A94">
      <w:pPr>
        <w:ind w:left="360"/>
        <w:jc w:val="both"/>
        <w:rPr>
          <w:sz w:val="22"/>
          <w:szCs w:val="22"/>
        </w:rPr>
      </w:pPr>
      <w:r w:rsidRPr="00486D6E">
        <w:rPr>
          <w:sz w:val="22"/>
          <w:szCs w:val="22"/>
        </w:rPr>
        <w:t>Según el análisis de rarefacción, l</w:t>
      </w:r>
      <w:r w:rsidR="00563440" w:rsidRPr="00486D6E">
        <w:rPr>
          <w:sz w:val="22"/>
          <w:szCs w:val="22"/>
        </w:rPr>
        <w:t>a jaula C31 es la que tiene mayor diversidad</w:t>
      </w:r>
      <w:r w:rsidR="00CC382D" w:rsidRPr="00486D6E">
        <w:rPr>
          <w:sz w:val="22"/>
          <w:szCs w:val="22"/>
        </w:rPr>
        <w:t xml:space="preserve"> alfa</w:t>
      </w:r>
      <w:r w:rsidR="00563440" w:rsidRPr="00486D6E">
        <w:rPr>
          <w:sz w:val="22"/>
          <w:szCs w:val="22"/>
        </w:rPr>
        <w:t xml:space="preserve">, </w:t>
      </w:r>
      <w:r w:rsidR="008E03B2" w:rsidRPr="00486D6E">
        <w:rPr>
          <w:sz w:val="22"/>
          <w:szCs w:val="22"/>
        </w:rPr>
        <w:t>ya que tiene el índice de Shannon más alto y permanece estable incluso en los niveles</w:t>
      </w:r>
      <w:r w:rsidR="00C64467" w:rsidRPr="00486D6E">
        <w:rPr>
          <w:sz w:val="22"/>
          <w:szCs w:val="22"/>
        </w:rPr>
        <w:t xml:space="preserve"> más altos</w:t>
      </w:r>
      <w:r w:rsidR="008E03B2" w:rsidRPr="00486D6E">
        <w:rPr>
          <w:sz w:val="22"/>
          <w:szCs w:val="22"/>
        </w:rPr>
        <w:t xml:space="preserve"> de profundida</w:t>
      </w:r>
      <w:r w:rsidR="00CB0C83" w:rsidRPr="00486D6E">
        <w:rPr>
          <w:sz w:val="22"/>
          <w:szCs w:val="22"/>
        </w:rPr>
        <w:t>d</w:t>
      </w:r>
      <w:r w:rsidR="008E03B2" w:rsidRPr="00486D6E">
        <w:rPr>
          <w:sz w:val="22"/>
          <w:szCs w:val="22"/>
        </w:rPr>
        <w:t xml:space="preserve"> de secuenciación. </w:t>
      </w:r>
      <w:r w:rsidR="00040C6E">
        <w:rPr>
          <w:sz w:val="22"/>
          <w:szCs w:val="22"/>
        </w:rPr>
        <w:t xml:space="preserve">También se observa que casi todas las muestras alcanzan el máximo de diversidad con más o menos el mismo número de lecturas o profundidad de secuenciación y alcanzan la meseta rápidamente. </w:t>
      </w:r>
      <w:r w:rsidR="00934792">
        <w:rPr>
          <w:sz w:val="22"/>
          <w:szCs w:val="22"/>
        </w:rPr>
        <w:t>La jaula C44 y la C35, dado que no es una meseta constante, puede ser que no se haya secuenciado con la profundidad suficiente para representar toda la diversidad existente en la muestra.</w:t>
      </w:r>
    </w:p>
    <w:p w:rsidR="00CC382D" w:rsidRDefault="00CC382D" w:rsidP="00C14A94">
      <w:pPr>
        <w:ind w:left="360"/>
        <w:jc w:val="both"/>
      </w:pPr>
    </w:p>
    <w:p w:rsidR="00CC382D" w:rsidRPr="00CC382D" w:rsidRDefault="00CC382D" w:rsidP="00C14A94">
      <w:pPr>
        <w:ind w:left="360"/>
        <w:jc w:val="both"/>
        <w:rPr>
          <w:color w:val="FF0000"/>
        </w:rPr>
      </w:pPr>
    </w:p>
    <w:sectPr w:rsidR="00CC382D" w:rsidRPr="00CC382D" w:rsidSect="00C44783"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44085"/>
    <w:multiLevelType w:val="hybridMultilevel"/>
    <w:tmpl w:val="FD286CE2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89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74"/>
    <w:rsid w:val="000066AB"/>
    <w:rsid w:val="00040C6E"/>
    <w:rsid w:val="00050E95"/>
    <w:rsid w:val="0012678D"/>
    <w:rsid w:val="00172085"/>
    <w:rsid w:val="001E2630"/>
    <w:rsid w:val="002021C5"/>
    <w:rsid w:val="002460AB"/>
    <w:rsid w:val="00257421"/>
    <w:rsid w:val="002C1A62"/>
    <w:rsid w:val="002F21C6"/>
    <w:rsid w:val="00486D6E"/>
    <w:rsid w:val="00563440"/>
    <w:rsid w:val="0058095D"/>
    <w:rsid w:val="006E1F54"/>
    <w:rsid w:val="006F6974"/>
    <w:rsid w:val="00736F72"/>
    <w:rsid w:val="007A0153"/>
    <w:rsid w:val="00826672"/>
    <w:rsid w:val="0084341A"/>
    <w:rsid w:val="008A38A7"/>
    <w:rsid w:val="008C5C12"/>
    <w:rsid w:val="008E03B2"/>
    <w:rsid w:val="00902859"/>
    <w:rsid w:val="00934792"/>
    <w:rsid w:val="009A1C1B"/>
    <w:rsid w:val="009B6FFB"/>
    <w:rsid w:val="00A2004D"/>
    <w:rsid w:val="00A50C4F"/>
    <w:rsid w:val="00A60024"/>
    <w:rsid w:val="00AC02E3"/>
    <w:rsid w:val="00AF029C"/>
    <w:rsid w:val="00BB512E"/>
    <w:rsid w:val="00C14A94"/>
    <w:rsid w:val="00C15089"/>
    <w:rsid w:val="00C44783"/>
    <w:rsid w:val="00C64467"/>
    <w:rsid w:val="00C83FE9"/>
    <w:rsid w:val="00CB0C83"/>
    <w:rsid w:val="00CC382D"/>
    <w:rsid w:val="00D0012D"/>
    <w:rsid w:val="00E03874"/>
    <w:rsid w:val="00E15ABA"/>
    <w:rsid w:val="00E82F87"/>
    <w:rsid w:val="00EA53C5"/>
    <w:rsid w:val="00EA6AAF"/>
    <w:rsid w:val="00EB3CE2"/>
    <w:rsid w:val="00F325A0"/>
    <w:rsid w:val="00F45B2B"/>
    <w:rsid w:val="00F9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D87E"/>
  <w15:chartTrackingRefBased/>
  <w15:docId w15:val="{7F8288C8-E9D0-6F40-B930-445BAC8D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6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Sevillano González</dc:creator>
  <cp:keywords/>
  <dc:description/>
  <cp:lastModifiedBy>Marta Sevillano González</cp:lastModifiedBy>
  <cp:revision>43</cp:revision>
  <dcterms:created xsi:type="dcterms:W3CDTF">2024-12-23T11:08:00Z</dcterms:created>
  <dcterms:modified xsi:type="dcterms:W3CDTF">2025-01-13T21:11:00Z</dcterms:modified>
</cp:coreProperties>
</file>