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Pitch: Modernizing the 3DSteuerung Platform</w:t>
      </w:r>
    </w:p>
    <w:p>
      <w:r>
        <w:t>Next-Generation 3DSteuerung: Modular, Visual, and Real-Time Ready</w:t>
        <w:br/>
        <w:br/>
        <w:t>Overview:</w:t>
        <w:br/>
        <w:t>The current 3DSteuerung system is a proven, legacy platform for controlling complex kinematic assemblies, particularly in motion-critical applications such as CNC systems, camera rigs, and robotic assemblies. However, its architecture, based on wxPython and tightly coupled logic, has become a bottleneck in terms of extensibility, maintainability, and performance. We propose a strategic modernization of the 3DSteuerung platform using Qt and Panda3D, enabling modularity, intuitive design workflows, and seamless integration with high-performance actuator networks (via UDP or LinuxCNC).</w:t>
        <w:br/>
        <w:br/>
        <w:t>Key Benefits:</w:t>
        <w:br/>
        <w:t>- Modern Framework: Built with Qt for GUI, Panda3D for real-time 3D visualization, Python for rapid development.</w:t>
        <w:br/>
        <w:t>- Modular Design: Clear separation between GUI, actuator backend, kinematics engine, and visualization.</w:t>
        <w:br/>
        <w:t>- CAD-Like Workflow: Add, place, and configure actuators visually in 3D; define kinematic chains interactively.</w:t>
        <w:br/>
        <w:t>- Realtime-Ready: Optional LinuxCNC integration or direct UDP streaming to actuators with watchdogs and feedback loops.</w:t>
        <w:br/>
        <w:t>- Trajectory Validation: Includes spline-based motion compiler and feasibility checks for camera/stunt-grade motion quality.</w:t>
        <w:br/>
        <w:t>- Custom Joystick Input: Map physical input devices directly to kinematic axes with customizable profiles.</w:t>
        <w:br/>
        <w:t>- Preview &amp; Simulation: Simulate, validate, and optimize motion paths before execution.</w:t>
        <w:br/>
        <w:t>- Open Integration: Backends for LinuxCNC, UDP, and simulated environments.</w:t>
        <w:br/>
        <w:br/>
        <w:t>Why Modernize Now?</w:t>
        <w:br/>
        <w:t>- Maintainability: wxPython and XRC-based layouts are outdated and hard to extend.</w:t>
        <w:br/>
        <w:t>- Performance: Panda3D + Qt allow high-performance rendering, threading, and async IO.</w:t>
        <w:br/>
        <w:t>- Extensibility: Modular Python/C++ backend allows for simulation, new actuator types, and third-party plugins.</w:t>
        <w:br/>
        <w:br/>
        <w:t>Target Users:</w:t>
        <w:br/>
        <w:t>- Automation engineers, motion control designers, filmmakers using robotic camera arms, CNC developers, research labs.</w:t>
        <w:br/>
        <w:br/>
        <w:t>Conclusion:</w:t>
        <w:br/>
        <w:t>This modernization project provides not just a technical upgrade, but a strategic foundation for new use cases, streamlined development, and future-proof growth in high-performance motion control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