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9545" w14:textId="77777777" w:rsidR="00D63084" w:rsidRDefault="00000000">
      <w:pPr>
        <w:spacing w:before="240" w:after="240"/>
      </w:pPr>
      <w:r>
        <w:rPr>
          <w:b/>
          <w:bCs/>
        </w:rPr>
        <w:t>Steps to Set Up and Deploy Connector Designer (CD) Docker Services</w:t>
      </w:r>
    </w:p>
    <w:p w14:paraId="7B68538D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Stop and Remove Existing CD Containers (if applicable):</w:t>
      </w:r>
      <w:r>
        <w:br/>
        <w:t>Execute the following command to stop and remove existing CD Docker containers, along with associated networks and volumes:</w:t>
      </w:r>
      <w:r>
        <w:br/>
        <w:t>bash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</w:rPr>
        <w:t>docker compose down -v</w:t>
      </w:r>
    </w:p>
    <w:p w14:paraId="6C5A401B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Remove Existing Docker Images (if applicable):</w:t>
      </w:r>
      <w:r>
        <w:br/>
        <w:t>Remove any previously loaded Docker images for the Connector Designer services and UI:</w:t>
      </w:r>
      <w:r>
        <w:br/>
        <w:t>bash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</w:rPr>
        <w:t>docker rmi connector_designer_services connector_designer_ui</w:t>
      </w:r>
    </w:p>
    <w:p w14:paraId="5D5A3DA0" w14:textId="77777777" w:rsidR="00D63084" w:rsidRDefault="00000000">
      <w:pPr>
        <w:ind w:left="720"/>
      </w:pPr>
      <w:r>
        <w:rPr>
          <w:rFonts w:ascii="Roboto Mono" w:eastAsia="Roboto Mono" w:hAnsi="Roboto Mono" w:cs="Roboto Mono"/>
          <w:color w:val="188038"/>
        </w:rPr>
        <w:t>docker images</w:t>
      </w:r>
    </w:p>
    <w:p w14:paraId="69FAF9AA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Load CD Docker Images:</w:t>
      </w:r>
      <w:r>
        <w:br/>
        <w:t>Load the Connector Designer service images from the provided build files:</w:t>
      </w:r>
      <w:r>
        <w:br/>
        <w:t>bash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</w:rPr>
        <w:t>docker load -i connector_designer_services.tar</w:t>
      </w:r>
    </w:p>
    <w:p w14:paraId="5C48E717" w14:textId="77777777" w:rsidR="00D63084" w:rsidRDefault="00000000">
      <w:pPr>
        <w:ind w:left="720"/>
      </w:pPr>
      <w:r>
        <w:rPr>
          <w:rFonts w:ascii="Roboto Mono" w:eastAsia="Roboto Mono" w:hAnsi="Roboto Mono" w:cs="Roboto Mono"/>
          <w:color w:val="188038"/>
        </w:rPr>
        <w:t>docker load -i connector_designer_ui.tar</w:t>
      </w:r>
    </w:p>
    <w:p w14:paraId="73D6529E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Start the Docker Services:</w:t>
      </w:r>
      <w:r>
        <w:br/>
        <w:t>Use the following command to bring up the Docker services using the compose file:</w:t>
      </w:r>
      <w:r>
        <w:br/>
        <w:t>bash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</w:rPr>
        <w:t>docker compose up -d</w:t>
      </w:r>
    </w:p>
    <w:p w14:paraId="002C5B82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Verify Service Deployment:</w:t>
      </w:r>
      <w:r>
        <w:br/>
        <w:t>Ensure that all Docker services are running by checking the container statuses:</w:t>
      </w:r>
      <w:r>
        <w:br/>
        <w:t>bash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</w:rPr>
        <w:t>docker ps -a</w:t>
      </w:r>
    </w:p>
    <w:p w14:paraId="40BF311D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Access the Application:</w:t>
      </w:r>
      <w:r>
        <w:br/>
        <w:t>Open a browser and navigate to the following URL:</w:t>
      </w:r>
      <w:r>
        <w:br/>
      </w:r>
      <w:hyperlink r:id="rId5" w:history="1">
        <w:r w:rsidR="00D63084">
          <w:rPr>
            <w:color w:val="1155CC"/>
            <w:u w:val="single" w:color="1155CC"/>
          </w:rPr>
          <w:t>http://localhost:6003/login</w:t>
        </w:r>
        <w:r w:rsidR="00D63084">
          <w:rPr>
            <w:color w:val="0000EE"/>
          </w:rPr>
          <w:br/>
        </w:r>
      </w:hyperlink>
      <w:r>
        <w:t>Use the credentials below to log in:</w:t>
      </w:r>
    </w:p>
    <w:p w14:paraId="01CC09CB" w14:textId="77777777" w:rsidR="00D63084" w:rsidRDefault="00000000">
      <w:pPr>
        <w:numPr>
          <w:ilvl w:val="1"/>
          <w:numId w:val="1"/>
        </w:numPr>
        <w:tabs>
          <w:tab w:val="left" w:pos="1440"/>
        </w:tabs>
        <w:ind w:left="1440" w:hanging="360"/>
      </w:pPr>
      <w:r>
        <w:rPr>
          <w:b/>
          <w:bCs/>
        </w:rPr>
        <w:t>Username:</w:t>
      </w:r>
      <w:r>
        <w:t xml:space="preserve"> admin</w:t>
      </w:r>
    </w:p>
    <w:p w14:paraId="0BA073F6" w14:textId="77777777" w:rsidR="00D63084" w:rsidRDefault="00000000">
      <w:pPr>
        <w:numPr>
          <w:ilvl w:val="1"/>
          <w:numId w:val="1"/>
        </w:numPr>
        <w:tabs>
          <w:tab w:val="left" w:pos="1440"/>
        </w:tabs>
        <w:spacing w:after="240"/>
        <w:ind w:left="1440" w:hanging="360"/>
      </w:pPr>
      <w:r>
        <w:rPr>
          <w:b/>
          <w:bCs/>
        </w:rPr>
        <w:t>Password:</w:t>
      </w:r>
      <w:r>
        <w:t xml:space="preserve"> admin</w:t>
      </w:r>
    </w:p>
    <w:p w14:paraId="258D553A" w14:textId="77777777" w:rsidR="00D63084" w:rsidRDefault="00000000">
      <w:pPr>
        <w:spacing w:before="240" w:after="240"/>
        <w:ind w:left="720"/>
      </w:pPr>
      <w:r>
        <w:rPr>
          <w:b/>
          <w:bCs/>
        </w:rPr>
        <w:t>Note:</w:t>
      </w:r>
      <w:r>
        <w:t xml:space="preserve"> Steps 1 and 2 can be skipped for a fresh deployment of CD Docker services.</w:t>
      </w:r>
    </w:p>
    <w:p w14:paraId="3A0B46A9" w14:textId="77777777" w:rsidR="00D63084" w:rsidRDefault="00051648">
      <w:pPr>
        <w:jc w:val="center"/>
      </w:pPr>
      <w:r>
        <w:rPr>
          <w:noProof/>
        </w:rPr>
        <w:pict w14:anchorId="7A03145E">
          <v:rect id="_x0000_i1025" alt="" style="width:468pt;height:1.5pt;mso-width-percent:0;mso-height-percent:0;mso-width-percent:0;mso-height-percent:0" o:hralign="center" o:hrstd="t" o:hr="t" fillcolor="gray" stroked="f">
            <v:path strokeok="f"/>
          </v:rect>
        </w:pict>
      </w:r>
    </w:p>
    <w:p w14:paraId="5DA29F9E" w14:textId="77777777" w:rsidR="00D63084" w:rsidRDefault="00D63084">
      <w:pPr>
        <w:spacing w:before="240" w:after="240"/>
        <w:rPr>
          <w:b/>
          <w:bCs/>
        </w:rPr>
      </w:pPr>
    </w:p>
    <w:p w14:paraId="42D246F1" w14:textId="77777777" w:rsidR="00D63084" w:rsidRDefault="00000000">
      <w:pPr>
        <w:spacing w:before="240" w:after="240"/>
      </w:pPr>
      <w:r>
        <w:rPr>
          <w:b/>
          <w:bCs/>
        </w:rPr>
        <w:lastRenderedPageBreak/>
        <w:t>Post-Login Configuration:</w:t>
      </w:r>
    </w:p>
    <w:p w14:paraId="17F85D86" w14:textId="77777777" w:rsidR="00D63084" w:rsidRDefault="00000000">
      <w:pPr>
        <w:numPr>
          <w:ilvl w:val="0"/>
          <w:numId w:val="1"/>
        </w:numPr>
        <w:tabs>
          <w:tab w:val="left" w:pos="720"/>
        </w:tabs>
        <w:spacing w:before="240"/>
        <w:ind w:left="720" w:hanging="360"/>
      </w:pPr>
      <w:r>
        <w:rPr>
          <w:b/>
          <w:bCs/>
        </w:rPr>
        <w:t>System Configuration:</w:t>
      </w:r>
    </w:p>
    <w:p w14:paraId="2E28AC95" w14:textId="77777777" w:rsidR="00D63084" w:rsidRDefault="00000000">
      <w:pPr>
        <w:numPr>
          <w:ilvl w:val="1"/>
          <w:numId w:val="1"/>
        </w:numPr>
        <w:tabs>
          <w:tab w:val="left" w:pos="1440"/>
        </w:tabs>
        <w:ind w:left="1440" w:hanging="360"/>
      </w:pPr>
      <w:r>
        <w:t xml:space="preserve">After logging in, access the </w:t>
      </w:r>
      <w:r>
        <w:rPr>
          <w:b/>
          <w:bCs/>
        </w:rPr>
        <w:t>System Configuration</w:t>
      </w:r>
      <w:r>
        <w:t xml:space="preserve"> screen by clicking the profile icon located in the top-right corner.</w:t>
      </w:r>
    </w:p>
    <w:p w14:paraId="69718DDE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Environment Setup:</w:t>
      </w:r>
    </w:p>
    <w:p w14:paraId="445C7143" w14:textId="77777777" w:rsidR="00D63084" w:rsidRDefault="00000000">
      <w:pPr>
        <w:numPr>
          <w:ilvl w:val="1"/>
          <w:numId w:val="1"/>
        </w:numPr>
        <w:tabs>
          <w:tab w:val="left" w:pos="1440"/>
        </w:tabs>
        <w:ind w:left="1440" w:hanging="360"/>
      </w:pPr>
      <w:r>
        <w:t xml:space="preserve">From the dropdown menu, select </w:t>
      </w:r>
      <w:r>
        <w:rPr>
          <w:b/>
          <w:bCs/>
        </w:rPr>
        <w:t>Environment Configuration</w:t>
      </w:r>
      <w:r>
        <w:t xml:space="preserve"> and click the </w:t>
      </w:r>
      <w:r>
        <w:rPr>
          <w:b/>
          <w:bCs/>
        </w:rPr>
        <w:t>Add Env</w:t>
      </w:r>
      <w:r>
        <w:t xml:space="preserve"> button to create a development environment.</w:t>
      </w:r>
    </w:p>
    <w:p w14:paraId="2971FB98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Upload Connector Binary:</w:t>
      </w:r>
    </w:p>
    <w:p w14:paraId="14CDD169" w14:textId="77777777" w:rsidR="00D63084" w:rsidRDefault="00000000">
      <w:pPr>
        <w:numPr>
          <w:ilvl w:val="1"/>
          <w:numId w:val="1"/>
        </w:numPr>
        <w:tabs>
          <w:tab w:val="left" w:pos="1440"/>
        </w:tabs>
        <w:ind w:left="1440" w:hanging="360"/>
      </w:pPr>
      <w:r>
        <w:t xml:space="preserve">In the </w:t>
      </w:r>
      <w:r>
        <w:rPr>
          <w:b/>
          <w:bCs/>
        </w:rPr>
        <w:t>System Configuration</w:t>
      </w:r>
      <w:r>
        <w:t xml:space="preserve"> screen, select </w:t>
      </w:r>
      <w:r>
        <w:rPr>
          <w:b/>
          <w:bCs/>
        </w:rPr>
        <w:t>Upload Connector Binary</w:t>
      </w:r>
      <w:r>
        <w:t xml:space="preserve"> and upload the required </w:t>
      </w:r>
      <w:r>
        <w:rPr>
          <w:rFonts w:ascii="Roboto Mono" w:eastAsia="Roboto Mono" w:hAnsi="Roboto Mono" w:cs="Roboto Mono"/>
          <w:color w:val="188038"/>
        </w:rPr>
        <w:t>.jar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.yaml</w:t>
      </w:r>
      <w:r>
        <w:t xml:space="preserve"> files corresponding to the selected connector type.</w:t>
      </w:r>
    </w:p>
    <w:p w14:paraId="36E75ECB" w14:textId="77777777" w:rsidR="00D63084" w:rsidRDefault="00000000">
      <w:pPr>
        <w:numPr>
          <w:ilvl w:val="0"/>
          <w:numId w:val="1"/>
        </w:numPr>
        <w:tabs>
          <w:tab w:val="left" w:pos="720"/>
        </w:tabs>
        <w:ind w:left="720" w:hanging="360"/>
      </w:pPr>
      <w:r>
        <w:rPr>
          <w:b/>
          <w:bCs/>
        </w:rPr>
        <w:t>Create a New Flow:</w:t>
      </w:r>
    </w:p>
    <w:p w14:paraId="652C6DAE" w14:textId="77777777" w:rsidR="00D63084" w:rsidRDefault="00000000">
      <w:pPr>
        <w:numPr>
          <w:ilvl w:val="1"/>
          <w:numId w:val="1"/>
        </w:numPr>
        <w:tabs>
          <w:tab w:val="left" w:pos="1440"/>
        </w:tabs>
        <w:spacing w:after="240"/>
        <w:ind w:left="1440" w:hanging="360"/>
      </w:pPr>
      <w:r>
        <w:t>Once the above steps are complete, you are ready to create a new flow.</w:t>
      </w:r>
    </w:p>
    <w:p w14:paraId="21957989" w14:textId="77777777" w:rsidR="00CF21A5" w:rsidRDefault="00CF21A5" w:rsidP="00CF21A5">
      <w:pPr>
        <w:tabs>
          <w:tab w:val="left" w:pos="1440"/>
        </w:tabs>
        <w:spacing w:after="240"/>
      </w:pPr>
    </w:p>
    <w:p w14:paraId="66F58C19" w14:textId="77777777" w:rsidR="00CF21A5" w:rsidRDefault="00CF21A5" w:rsidP="00CF21A5">
      <w:r>
        <w:t>Change to the public IPs:</w:t>
      </w:r>
    </w:p>
    <w:p w14:paraId="750C7631" w14:textId="18DCCFAD" w:rsidR="00CF21A5" w:rsidRDefault="00CF21A5" w:rsidP="00CF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2EAEBB"/>
        </w:rPr>
        <w:t>CONTROL_CENTER_UI_DOMAIN</w:t>
      </w:r>
      <w:r>
        <w:rPr>
          <w:rFonts w:ascii="Menlo" w:hAnsi="Menlo" w:cs="Menlo"/>
          <w:color w:val="000000"/>
        </w:rPr>
        <w:t>=</w:t>
      </w:r>
      <w:r>
        <w:rPr>
          <w:rFonts w:ascii="Menlo" w:hAnsi="Menlo" w:cs="Menlo"/>
          <w:color w:val="C1651C"/>
        </w:rPr>
        <w:t>"</w:t>
      </w:r>
      <w:r>
        <w:rPr>
          <w:rFonts w:ascii="Menlo" w:hAnsi="Menlo" w:cs="Menlo"/>
          <w:color w:val="B42419"/>
        </w:rPr>
        <w:t>http://</w:t>
      </w:r>
      <w:r w:rsidR="0046628E" w:rsidRPr="0046628E">
        <w:rPr>
          <w:rFonts w:ascii="Times" w:hAnsi="Times"/>
          <w:color w:val="000000"/>
          <w:sz w:val="21"/>
          <w:szCs w:val="21"/>
        </w:rPr>
        <w:t xml:space="preserve"> </w:t>
      </w:r>
      <w:r w:rsidR="0046628E">
        <w:rPr>
          <w:rFonts w:ascii="Times" w:hAnsi="Times"/>
          <w:color w:val="000000"/>
          <w:sz w:val="21"/>
          <w:szCs w:val="21"/>
        </w:rPr>
        <w:t>54.198.156.244</w:t>
      </w:r>
      <w:r>
        <w:rPr>
          <w:rFonts w:ascii="Menlo" w:hAnsi="Menlo" w:cs="Menlo"/>
          <w:color w:val="B42419"/>
        </w:rPr>
        <w:t>:6003</w:t>
      </w:r>
      <w:r>
        <w:rPr>
          <w:rFonts w:ascii="Menlo" w:hAnsi="Menlo" w:cs="Menlo"/>
          <w:color w:val="C1651C"/>
        </w:rPr>
        <w:t>"</w:t>
      </w:r>
    </w:p>
    <w:p w14:paraId="7A1F3134" w14:textId="519363EC" w:rsidR="00CF21A5" w:rsidRDefault="00CF21A5" w:rsidP="00CF21A5">
      <w:pPr>
        <w:rPr>
          <w:rFonts w:ascii="Menlo" w:hAnsi="Menlo" w:cs="Menlo"/>
          <w:color w:val="C1651C"/>
        </w:rPr>
      </w:pPr>
      <w:r>
        <w:rPr>
          <w:rFonts w:ascii="Menlo" w:hAnsi="Menlo" w:cs="Menlo"/>
          <w:color w:val="2EAEBB"/>
        </w:rPr>
        <w:t>CONTROL_CENTER_BACKEND_DOMAIN</w:t>
      </w:r>
      <w:r>
        <w:rPr>
          <w:rFonts w:ascii="Menlo" w:hAnsi="Menlo" w:cs="Menlo"/>
          <w:color w:val="000000"/>
        </w:rPr>
        <w:t>=</w:t>
      </w:r>
      <w:r w:rsidRPr="0046628E">
        <w:rPr>
          <w:rFonts w:ascii="Menlo" w:hAnsi="Menlo" w:cs="Menlo"/>
        </w:rPr>
        <w:t>http://</w:t>
      </w:r>
      <w:r w:rsidR="0046628E" w:rsidRPr="0046628E">
        <w:rPr>
          <w:rFonts w:ascii="Times" w:hAnsi="Times"/>
          <w:color w:val="000000"/>
          <w:sz w:val="21"/>
          <w:szCs w:val="21"/>
        </w:rPr>
        <w:t xml:space="preserve"> </w:t>
      </w:r>
      <w:r w:rsidR="0046628E">
        <w:rPr>
          <w:rFonts w:ascii="Times" w:hAnsi="Times"/>
          <w:color w:val="000000"/>
          <w:sz w:val="21"/>
          <w:szCs w:val="21"/>
        </w:rPr>
        <w:t>54.198.156.244</w:t>
      </w:r>
      <w:r w:rsidRPr="0046628E">
        <w:rPr>
          <w:rFonts w:ascii="Menlo" w:hAnsi="Menlo" w:cs="Menlo"/>
        </w:rPr>
        <w:t>:6002</w:t>
      </w:r>
    </w:p>
    <w:p w14:paraId="19AF9E64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C1651C"/>
        </w:rPr>
        <w:t xml:space="preserve">In the </w:t>
      </w:r>
      <w:r>
        <w:rPr>
          <w:rFonts w:ascii="Menlo" w:hAnsi="Menlo" w:cs="Menlo"/>
          <w:color w:val="000000"/>
        </w:rPr>
        <w:t>/home/ubuntu/CD_DOCKER_BUILD/env/cd-services.env</w:t>
      </w:r>
    </w:p>
    <w:p w14:paraId="015C179B" w14:textId="77777777" w:rsidR="00CF21A5" w:rsidRDefault="00CF21A5" w:rsidP="00CF21A5">
      <w:pPr>
        <w:rPr>
          <w:rFonts w:ascii="Menlo" w:hAnsi="Menlo" w:cs="Menlo"/>
          <w:color w:val="000000"/>
        </w:rPr>
      </w:pPr>
    </w:p>
    <w:p w14:paraId="45024E67" w14:textId="49808E05" w:rsidR="00CF21A5" w:rsidRDefault="00CF21A5" w:rsidP="00CF21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C1651C"/>
        </w:rPr>
        <w:t>const</w:t>
      </w:r>
      <w:r>
        <w:rPr>
          <w:rFonts w:ascii="Menlo" w:hAnsi="Menlo" w:cs="Menlo"/>
          <w:color w:val="000000"/>
        </w:rPr>
        <w:t xml:space="preserve"> REACT_APP_API_SERVICES_URL=</w:t>
      </w:r>
      <w:r>
        <w:rPr>
          <w:rFonts w:ascii="Menlo" w:hAnsi="Menlo" w:cs="Menlo"/>
          <w:color w:val="B42419"/>
        </w:rPr>
        <w:t>'http://</w:t>
      </w:r>
      <w:r w:rsidR="0046628E" w:rsidRPr="0046628E">
        <w:rPr>
          <w:rFonts w:ascii="Times" w:hAnsi="Times"/>
          <w:color w:val="000000"/>
          <w:sz w:val="21"/>
          <w:szCs w:val="21"/>
        </w:rPr>
        <w:t xml:space="preserve"> </w:t>
      </w:r>
      <w:r w:rsidR="0046628E">
        <w:rPr>
          <w:rFonts w:ascii="Times" w:hAnsi="Times"/>
          <w:color w:val="000000"/>
          <w:sz w:val="21"/>
          <w:szCs w:val="21"/>
        </w:rPr>
        <w:t>54.198.156.244</w:t>
      </w:r>
      <w:r>
        <w:rPr>
          <w:rFonts w:ascii="Menlo" w:hAnsi="Menlo" w:cs="Menlo"/>
          <w:color w:val="B42419"/>
        </w:rPr>
        <w:t>:6002'</w:t>
      </w:r>
      <w:r>
        <w:rPr>
          <w:rFonts w:ascii="Menlo" w:hAnsi="Menlo" w:cs="Menlo"/>
          <w:color w:val="000000"/>
        </w:rPr>
        <w:t>;</w:t>
      </w:r>
    </w:p>
    <w:p w14:paraId="0486AEFF" w14:textId="5575AEC3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C1651C"/>
        </w:rPr>
        <w:t>const</w:t>
      </w:r>
      <w:r>
        <w:rPr>
          <w:rFonts w:ascii="Menlo" w:hAnsi="Menlo" w:cs="Menlo"/>
          <w:color w:val="000000"/>
        </w:rPr>
        <w:t xml:space="preserve"> REACT_APP_DOMAIN=</w:t>
      </w:r>
      <w:r>
        <w:rPr>
          <w:rFonts w:ascii="Menlo" w:hAnsi="Menlo" w:cs="Menlo"/>
          <w:color w:val="B42419"/>
        </w:rPr>
        <w:t>'http://</w:t>
      </w:r>
      <w:r w:rsidR="0046628E" w:rsidRPr="0046628E">
        <w:rPr>
          <w:rFonts w:ascii="Times" w:hAnsi="Times"/>
          <w:color w:val="000000"/>
          <w:sz w:val="21"/>
          <w:szCs w:val="21"/>
        </w:rPr>
        <w:t xml:space="preserve"> </w:t>
      </w:r>
      <w:r w:rsidR="0046628E">
        <w:rPr>
          <w:rFonts w:ascii="Times" w:hAnsi="Times"/>
          <w:color w:val="000000"/>
          <w:sz w:val="21"/>
          <w:szCs w:val="21"/>
        </w:rPr>
        <w:t>54.198.156.244</w:t>
      </w:r>
      <w:r>
        <w:rPr>
          <w:rFonts w:ascii="Menlo" w:hAnsi="Menlo" w:cs="Menlo"/>
          <w:color w:val="B42419"/>
        </w:rPr>
        <w:t>:6003'</w:t>
      </w:r>
      <w:r>
        <w:rPr>
          <w:rFonts w:ascii="Menlo" w:hAnsi="Menlo" w:cs="Menlo"/>
          <w:color w:val="000000"/>
        </w:rPr>
        <w:t>;</w:t>
      </w:r>
    </w:p>
    <w:p w14:paraId="3DF428F4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/home/ubuntu/CD_DOCKER_BUILD /vi environment-config.js</w:t>
      </w:r>
    </w:p>
    <w:p w14:paraId="5AD3FAF2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Restart the connector_designer_ui</w:t>
      </w:r>
    </w:p>
    <w:p w14:paraId="114EFBBF" w14:textId="77777777" w:rsidR="00CF21A5" w:rsidRDefault="00CF21A5" w:rsidP="00CF21A5">
      <w:pPr>
        <w:rPr>
          <w:rFonts w:ascii="Menlo" w:hAnsi="Menlo" w:cs="Menlo"/>
          <w:color w:val="000000"/>
        </w:rPr>
      </w:pPr>
    </w:p>
    <w:p w14:paraId="1E1C7C18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Update the </w:t>
      </w:r>
      <w:r>
        <w:rPr>
          <w:rFonts w:ascii="Menlo" w:hAnsi="Menlo" w:cs="Menlo"/>
          <w:b/>
          <w:bCs/>
          <w:color w:val="B42419"/>
        </w:rPr>
        <w:t>generateEntity.zip under</w:t>
      </w:r>
    </w:p>
    <w:p w14:paraId="45D176EA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/home/ubuntu/CD_DOCKER_BUILD/connector-configuration</w:t>
      </w:r>
    </w:p>
    <w:p w14:paraId="0FCBD2D1" w14:textId="77777777" w:rsidR="00CF21A5" w:rsidRDefault="00CF21A5" w:rsidP="00CF21A5">
      <w:pPr>
        <w:rPr>
          <w:rFonts w:ascii="Menlo" w:hAnsi="Menlo" w:cs="Menlo"/>
          <w:color w:val="000000"/>
        </w:rPr>
      </w:pPr>
    </w:p>
    <w:p w14:paraId="19634D4E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Not able to start the Metaapi with Wrong sql server, no error. While it can be tested successfully.</w:t>
      </w:r>
    </w:p>
    <w:p w14:paraId="119977B7" w14:textId="77777777" w:rsidR="00CF21A5" w:rsidRDefault="00CF21A5" w:rsidP="00CF21A5">
      <w:pPr>
        <w:rPr>
          <w:rFonts w:ascii="Menlo" w:hAnsi="Menlo" w:cs="Menlo"/>
          <w:color w:val="000000"/>
        </w:rPr>
      </w:pPr>
    </w:p>
    <w:p w14:paraId="47925ACE" w14:textId="77777777" w:rsidR="00CF21A5" w:rsidRDefault="00CF21A5" w:rsidP="00CF21A5">
      <w:pPr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Edit the db ip for db schema, it shows the metaApi is running and not able to save it, even it shows the metaApi is stopped.</w:t>
      </w:r>
    </w:p>
    <w:p w14:paraId="54B27AEF" w14:textId="77777777" w:rsidR="00CF21A5" w:rsidRDefault="00CF21A5" w:rsidP="00CF21A5">
      <w:pPr>
        <w:rPr>
          <w:rFonts w:ascii="Menlo" w:hAnsi="Menlo" w:cs="Menlo"/>
          <w:color w:val="000000"/>
        </w:rPr>
      </w:pPr>
    </w:p>
    <w:p w14:paraId="5E230474" w14:textId="77777777" w:rsidR="00CF21A5" w:rsidRDefault="00CF21A5" w:rsidP="00CF21A5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Recated the db schema, not able to start the MetaApi</w:t>
      </w:r>
    </w:p>
    <w:p w14:paraId="006EC9FC" w14:textId="77777777" w:rsidR="00CF21A5" w:rsidRDefault="00CF21A5" w:rsidP="00CF21A5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Now, please check; it's working. I killed the meta api port and restarted. It got worked.</w:t>
      </w:r>
    </w:p>
    <w:p w14:paraId="354774FB" w14:textId="77777777" w:rsidR="00CF21A5" w:rsidRDefault="00CF21A5" w:rsidP="00CF21A5">
      <w:pPr>
        <w:rPr>
          <w:rFonts w:ascii="Aptos" w:hAnsi="Aptos"/>
          <w:color w:val="212121"/>
        </w:rPr>
      </w:pPr>
    </w:p>
    <w:p w14:paraId="6804C201" w14:textId="77777777" w:rsidR="003F7144" w:rsidRPr="003F7144" w:rsidRDefault="003F7144" w:rsidP="003F7144">
      <w:pPr>
        <w:tabs>
          <w:tab w:val="left" w:pos="1440"/>
        </w:tabs>
        <w:spacing w:after="240"/>
        <w:rPr>
          <w:rFonts w:ascii="Menlo" w:eastAsia="Times New Roman" w:hAnsi="Menlo" w:cs="Menlo"/>
          <w:color w:val="400BD9"/>
        </w:rPr>
      </w:pPr>
      <w:r w:rsidRPr="003F7144">
        <w:rPr>
          <w:rFonts w:ascii="Menlo" w:eastAsia="Times New Roman" w:hAnsi="Menlo" w:cs="Menlo"/>
          <w:color w:val="400BD9"/>
        </w:rPr>
        <w:t>org.hibernate.dialect.Oracle10gDialect</w:t>
      </w:r>
    </w:p>
    <w:p w14:paraId="683C28C9" w14:textId="77777777" w:rsidR="00CF21A5" w:rsidRDefault="00CF21A5" w:rsidP="00CF21A5">
      <w:pPr>
        <w:tabs>
          <w:tab w:val="left" w:pos="1440"/>
        </w:tabs>
        <w:spacing w:after="240"/>
        <w:rPr>
          <w:rFonts w:ascii="Aptos" w:hAnsi="Aptos"/>
          <w:color w:val="212121"/>
        </w:rPr>
      </w:pPr>
    </w:p>
    <w:p w14:paraId="7478A78A" w14:textId="5D57DAC9" w:rsidR="00D63084" w:rsidRDefault="003F7144">
      <w:r w:rsidRPr="003F7144">
        <w:rPr>
          <w:rFonts w:ascii="Menlo" w:eastAsia="Times New Roman" w:hAnsi="Menlo" w:cs="Menlo"/>
          <w:color w:val="400BD9"/>
        </w:rPr>
        <w:t>jdbc:oracle:thin:@(DESCRIPTION =(ADDRESS = (PROTOCOL = TCP)(HOST = 54.198.156.244)(PORT = 1524))(CONNECT_DATA =(SERVICE_NAME= ORCLCDB)))</w:t>
      </w:r>
    </w:p>
    <w:sectPr w:rsidR="00D63084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552B346">
      <w:start w:val="1"/>
      <w:numFmt w:val="decimal"/>
      <w:lvlText w:val="%1."/>
      <w:lvlJc w:val="left"/>
      <w:pPr>
        <w:ind w:left="0" w:firstLine="0"/>
      </w:pPr>
    </w:lvl>
    <w:lvl w:ilvl="1" w:tplc="1DF2203C">
      <w:start w:val="1"/>
      <w:numFmt w:val="bullet"/>
      <w:lvlText w:val="○"/>
      <w:lvlJc w:val="left"/>
      <w:pPr>
        <w:ind w:left="0" w:firstLine="0"/>
      </w:pPr>
    </w:lvl>
    <w:lvl w:ilvl="2" w:tplc="F3BE46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33672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2BC70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0255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AC1E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B0D8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B0E4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021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084"/>
    <w:rsid w:val="00051648"/>
    <w:rsid w:val="00350AF3"/>
    <w:rsid w:val="003F7144"/>
    <w:rsid w:val="0046628E"/>
    <w:rsid w:val="00506D7C"/>
    <w:rsid w:val="007D226B"/>
    <w:rsid w:val="00A22294"/>
    <w:rsid w:val="00CF21A5"/>
    <w:rsid w:val="00D6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0BED"/>
  <w15:docId w15:val="{F3C49FAD-43EB-004C-A695-A92FE28C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05BCE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6D7A"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506D7A"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506D7A"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506D7A"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qFormat/>
    <w:rsid w:val="00506D7A"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  <w:sz w:val="20"/>
      <w:szCs w:val="20"/>
    </w:rPr>
  </w:style>
  <w:style w:type="paragraph" w:styleId="berschrift6">
    <w:name w:val="heading 6"/>
    <w:basedOn w:val="Standard"/>
    <w:next w:val="Standard"/>
    <w:link w:val="berschrift6Zchn"/>
    <w:uiPriority w:val="9"/>
    <w:qFormat/>
    <w:rsid w:val="00506D7A"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basedOn w:val="Absatz-Standardschriftart"/>
    <w:uiPriority w:val="99"/>
    <w:unhideWhenUsed/>
    <w:rsid w:val="00CF21A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6628E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F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F7144"/>
    <w:rPr>
      <w:rFonts w:ascii="Courier New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6003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2478</Characters>
  <Application>Microsoft Office Word</Application>
  <DocSecurity>0</DocSecurity>
  <Lines>79</Lines>
  <Paragraphs>42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EXTERNAL Martens Alexander (Solace, BD/DPA-GOI7)</cp:lastModifiedBy>
  <cp:revision>4</cp:revision>
  <dcterms:created xsi:type="dcterms:W3CDTF">2026-02-06T06:17:00Z</dcterms:created>
  <dcterms:modified xsi:type="dcterms:W3CDTF">2026-02-10T10:11:00Z</dcterms:modified>
</cp:coreProperties>
</file>