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3169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Emoji" w:hAnsi="Segoe UI Emoji" w:cs="Calibri"/>
          <w:b/>
          <w:bCs/>
          <w:sz w:val="40"/>
          <w:szCs w:val="40"/>
        </w:rPr>
        <w:t>📘</w:t>
      </w:r>
      <w:r>
        <w:rPr>
          <w:rFonts w:ascii="Calibri Light" w:hAnsi="Calibri Light" w:cs="Calibri Light"/>
          <w:b/>
          <w:bCs/>
          <w:sz w:val="40"/>
          <w:szCs w:val="40"/>
        </w:rPr>
        <w:t xml:space="preserve"> NNFX Trade Entry Strategy &amp; Algorithm</w:t>
      </w:r>
    </w:p>
    <w:p w14:paraId="7E8D62C1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April 10, 2026</w:t>
      </w:r>
    </w:p>
    <w:p w14:paraId="11128F9C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1:05 AM</w:t>
      </w:r>
    </w:p>
    <w:p w14:paraId="101C1324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16F9C9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Emoji" w:hAnsi="Segoe UI Emoji" w:cs="Calibri"/>
          <w:b/>
          <w:bCs/>
          <w:sz w:val="40"/>
          <w:szCs w:val="40"/>
        </w:rPr>
        <w:t>📘</w:t>
      </w:r>
      <w:r>
        <w:rPr>
          <w:rFonts w:ascii="Segoe UI Emoji" w:hAnsi="Segoe UI Emoji" w:cs="Calibri"/>
          <w:b/>
          <w:bCs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sz w:val="40"/>
          <w:szCs w:val="40"/>
        </w:rPr>
        <w:t>NNFX Trading System</w:t>
      </w:r>
    </w:p>
    <w:p w14:paraId="2C796638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Algorithm Documentation </w:t>
      </w:r>
    </w:p>
    <w:p w14:paraId="48532FC9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14:paraId="3A5D09C3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1. System Overview</w:t>
      </w:r>
    </w:p>
    <w:p w14:paraId="1E4C4C38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b/>
          <w:bCs/>
          <w:sz w:val="22"/>
          <w:szCs w:val="22"/>
          <w:lang w:val="en-PH"/>
        </w:rPr>
        <w:t>No Nonsense Forex</w:t>
      </w:r>
      <w:r>
        <w:rPr>
          <w:rFonts w:ascii="Calibri" w:hAnsi="Calibri" w:cs="Calibri"/>
          <w:sz w:val="22"/>
          <w:szCs w:val="22"/>
        </w:rPr>
        <w:t xml:space="preserve"> is a </w:t>
      </w:r>
      <w:r>
        <w:rPr>
          <w:rFonts w:ascii="Calibri" w:hAnsi="Calibri" w:cs="Calibri"/>
          <w:b/>
          <w:bCs/>
          <w:sz w:val="22"/>
          <w:szCs w:val="22"/>
          <w:lang w:val="en-PH"/>
        </w:rPr>
        <w:t>rule-based, indicator-driven trading framework</w:t>
      </w:r>
      <w:r>
        <w:rPr>
          <w:rFonts w:ascii="Calibri" w:hAnsi="Calibri" w:cs="Calibri"/>
          <w:sz w:val="22"/>
          <w:szCs w:val="22"/>
        </w:rPr>
        <w:t xml:space="preserve"> designed to:</w:t>
      </w:r>
    </w:p>
    <w:p w14:paraId="7014B3AB" w14:textId="77777777" w:rsidR="00491E3A" w:rsidRDefault="00491E3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Eliminate discretionary decisions </w:t>
      </w:r>
    </w:p>
    <w:p w14:paraId="653D9138" w14:textId="77777777" w:rsidR="00491E3A" w:rsidRDefault="00491E3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Standardize trade execution </w:t>
      </w:r>
    </w:p>
    <w:p w14:paraId="05F8F2FB" w14:textId="77777777" w:rsidR="00491E3A" w:rsidRDefault="00491E3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Use volatility-based risk management </w:t>
      </w:r>
    </w:p>
    <w:p w14:paraId="3A8E2E4C" w14:textId="77777777" w:rsidR="00491E3A" w:rsidRDefault="00491E3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Operate on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confirmed candle closes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7B92EC67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4E84209B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🧩</w:t>
      </w:r>
      <w:r>
        <w:rPr>
          <w:rFonts w:ascii="Calibri" w:hAnsi="Calibri" w:cs="Calibri"/>
          <w:b/>
          <w:bCs/>
          <w:sz w:val="36"/>
          <w:szCs w:val="36"/>
        </w:rPr>
        <w:t xml:space="preserve"> 2. System Components</w:t>
      </w:r>
    </w:p>
    <w:p w14:paraId="3DE3B772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📊</w:t>
      </w:r>
      <w:r>
        <w:rPr>
          <w:rFonts w:ascii="Calibri" w:hAnsi="Calibri" w:cs="Calibri"/>
          <w:b/>
          <w:bCs/>
          <w:sz w:val="32"/>
          <w:szCs w:val="32"/>
        </w:rPr>
        <w:t xml:space="preserve"> Indicators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89"/>
        <w:gridCol w:w="4369"/>
      </w:tblGrid>
      <w:tr w:rsidR="00000000" w14:paraId="44CD3944" w14:textId="77777777">
        <w:trPr>
          <w:divId w:val="1628124634"/>
        </w:trPr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0161C9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42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113FE7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000000" w14:paraId="40BD86C1" w14:textId="77777777">
        <w:trPr>
          <w:divId w:val="1628124634"/>
        </w:trPr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1AAFF6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ATR</w:t>
            </w:r>
          </w:p>
        </w:tc>
        <w:tc>
          <w:tcPr>
            <w:tcW w:w="436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DD2411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Volatility </w:t>
            </w:r>
            <w:r>
              <w:rPr>
                <w:rFonts w:ascii="Calibri" w:hAnsi="Calibri" w:cs="Calibri"/>
                <w:sz w:val="22"/>
                <w:szCs w:val="22"/>
              </w:rPr>
              <w:t>measurement (SL, TP, distance rules)</w:t>
            </w:r>
          </w:p>
        </w:tc>
      </w:tr>
      <w:tr w:rsidR="00000000" w14:paraId="01736A0B" w14:textId="77777777">
        <w:trPr>
          <w:divId w:val="1628124634"/>
        </w:trPr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E76737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Baseline</w:t>
            </w:r>
          </w:p>
        </w:tc>
        <w:tc>
          <w:tcPr>
            <w:tcW w:w="42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6F7F4C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Defines trend direction</w:t>
            </w:r>
          </w:p>
        </w:tc>
      </w:tr>
      <w:tr w:rsidR="00000000" w14:paraId="09B91B45" w14:textId="77777777">
        <w:trPr>
          <w:divId w:val="1628124634"/>
        </w:trPr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B7DCE5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C1 (Main Confirmation)</w:t>
            </w:r>
          </w:p>
        </w:tc>
        <w:tc>
          <w:tcPr>
            <w:tcW w:w="42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A2202B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 entry signal</w:t>
            </w:r>
          </w:p>
        </w:tc>
      </w:tr>
      <w:tr w:rsidR="00000000" w14:paraId="3F765029" w14:textId="77777777">
        <w:trPr>
          <w:divId w:val="1628124634"/>
        </w:trPr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57CD1B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C2 (Secondary Confirmation)</w:t>
            </w:r>
          </w:p>
        </w:tc>
        <w:tc>
          <w:tcPr>
            <w:tcW w:w="42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6450A3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Signal validation</w:t>
            </w:r>
          </w:p>
        </w:tc>
      </w:tr>
      <w:tr w:rsidR="00000000" w14:paraId="409D0C38" w14:textId="77777777">
        <w:trPr>
          <w:divId w:val="1628124634"/>
        </w:trPr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EE11A8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V1 (Volume/Volatility)</w:t>
            </w:r>
          </w:p>
        </w:tc>
        <w:tc>
          <w:tcPr>
            <w:tcW w:w="42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282EED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Market strength filter</w:t>
            </w:r>
          </w:p>
        </w:tc>
      </w:tr>
      <w:tr w:rsidR="00000000" w14:paraId="2BEDDA67" w14:textId="77777777">
        <w:trPr>
          <w:divId w:val="1628124634"/>
        </w:trPr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EA9D2E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Exit Indicator</w:t>
            </w:r>
          </w:p>
        </w:tc>
        <w:tc>
          <w:tcPr>
            <w:tcW w:w="42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9CC993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Trade exit signal</w:t>
            </w:r>
          </w:p>
        </w:tc>
      </w:tr>
      <w:tr w:rsidR="00000000" w14:paraId="31B3AAC6" w14:textId="77777777">
        <w:trPr>
          <w:divId w:val="1628124634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E07EA1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(Optional)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Continuation Indicator</w:t>
            </w:r>
          </w:p>
        </w:tc>
        <w:tc>
          <w:tcPr>
            <w:tcW w:w="42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66BED4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Used for trend continuation entries</w:t>
            </w:r>
          </w:p>
        </w:tc>
      </w:tr>
    </w:tbl>
    <w:p w14:paraId="54AB4D03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4AB6592F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⚙</w:t>
      </w:r>
      <w:r>
        <w:rPr>
          <w:rFonts w:ascii="Segoe UI Emoji" w:hAnsi="Segoe UI Emoji" w:cs="Calibri"/>
          <w:b/>
          <w:bCs/>
          <w:sz w:val="36"/>
          <w:szCs w:val="36"/>
        </w:rPr>
        <w:t>️</w:t>
      </w:r>
      <w:r>
        <w:rPr>
          <w:rFonts w:ascii="Calibri" w:hAnsi="Calibri" w:cs="Calibri"/>
          <w:b/>
          <w:bCs/>
          <w:sz w:val="36"/>
          <w:szCs w:val="36"/>
        </w:rPr>
        <w:t xml:space="preserve"> 3. Core Trading Principles</w:t>
      </w:r>
    </w:p>
    <w:p w14:paraId="50884BE5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3.1 Candle-Based Execution</w:t>
      </w:r>
    </w:p>
    <w:p w14:paraId="17D478A5" w14:textId="77777777" w:rsidR="00491E3A" w:rsidRDefault="00491E3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All decisions are made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only at candle close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4D250D5C" w14:textId="77777777" w:rsidR="00491E3A" w:rsidRDefault="00491E3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Prevents noise and false signals </w:t>
      </w:r>
    </w:p>
    <w:p w14:paraId="217E5DD6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07E2A54D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3.2 Rule-Based Validation System</w:t>
      </w:r>
    </w:p>
    <w:p w14:paraId="1CEC2430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algorithm enforces </w:t>
      </w:r>
      <w:r>
        <w:rPr>
          <w:rFonts w:ascii="Calibri" w:hAnsi="Calibri" w:cs="Calibri"/>
          <w:b/>
          <w:bCs/>
          <w:sz w:val="22"/>
          <w:szCs w:val="22"/>
          <w:lang w:val="en-PH"/>
        </w:rPr>
        <w:t>three critical filters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86"/>
        <w:gridCol w:w="3953"/>
      </w:tblGrid>
      <w:tr w:rsidR="00000000" w14:paraId="54061011" w14:textId="77777777">
        <w:trPr>
          <w:divId w:val="344555196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34F52B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Filter Type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AE4125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Rule</w:t>
            </w:r>
          </w:p>
        </w:tc>
      </w:tr>
      <w:tr w:rsidR="00000000" w14:paraId="4C452C51" w14:textId="77777777">
        <w:trPr>
          <w:divId w:val="344555196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A33E09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39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8F9B4A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Price must be near baseline (R1: ≤ 1×ATR)</w:t>
            </w:r>
          </w:p>
        </w:tc>
      </w:tr>
      <w:tr w:rsidR="00000000" w14:paraId="4895DDB2" w14:textId="77777777">
        <w:trPr>
          <w:divId w:val="344555196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C1EF61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Timing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090872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Signal must be recent (R3: ≤ 7 candles)</w:t>
            </w:r>
          </w:p>
        </w:tc>
      </w:tr>
      <w:tr w:rsidR="00000000" w14:paraId="51C19333" w14:textId="77777777">
        <w:trPr>
          <w:divId w:val="344555196"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66DF3D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Synchronization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8EFE60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Indicators must align within 1 candle</w:t>
            </w:r>
          </w:p>
        </w:tc>
      </w:tr>
    </w:tbl>
    <w:p w14:paraId="0A38DBB4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42514981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3.3 Multi-Path Entry System</w:t>
      </w:r>
    </w:p>
    <w:p w14:paraId="437DADC8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system evaluates </w:t>
      </w:r>
      <w:r>
        <w:rPr>
          <w:rFonts w:ascii="Calibri" w:hAnsi="Calibri" w:cs="Calibri"/>
          <w:b/>
          <w:bCs/>
          <w:sz w:val="22"/>
          <w:szCs w:val="22"/>
          <w:lang w:val="en-PH"/>
        </w:rPr>
        <w:t>four distinct entry strategies</w:t>
      </w:r>
      <w:r>
        <w:rPr>
          <w:rFonts w:ascii="Calibri" w:hAnsi="Calibri" w:cs="Calibri"/>
          <w:sz w:val="22"/>
          <w:szCs w:val="22"/>
        </w:rPr>
        <w:t>:</w:t>
      </w:r>
    </w:p>
    <w:p w14:paraId="4780BC47" w14:textId="77777777" w:rsidR="00491E3A" w:rsidRDefault="00491E3A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Standard Entry </w:t>
      </w:r>
    </w:p>
    <w:p w14:paraId="30C3DBD7" w14:textId="77777777" w:rsidR="00491E3A" w:rsidRDefault="00491E3A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Baseline Cross Entry </w:t>
      </w:r>
    </w:p>
    <w:p w14:paraId="64D59E18" w14:textId="77777777" w:rsidR="00491E3A" w:rsidRDefault="00491E3A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Pullback Entry </w:t>
      </w:r>
    </w:p>
    <w:p w14:paraId="721EFA7F" w14:textId="77777777" w:rsidR="00491E3A" w:rsidRDefault="00491E3A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Continuation Entry</w:t>
      </w:r>
    </w:p>
    <w:p w14:paraId="297CDD0A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1. System Overview</w:t>
      </w:r>
    </w:p>
    <w:p w14:paraId="363888B3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b/>
          <w:bCs/>
          <w:sz w:val="22"/>
          <w:szCs w:val="22"/>
          <w:lang w:val="en-PH"/>
        </w:rPr>
        <w:t>No Nonsense Forex</w:t>
      </w:r>
      <w:r>
        <w:rPr>
          <w:rFonts w:ascii="Calibri" w:hAnsi="Calibri" w:cs="Calibri"/>
          <w:sz w:val="22"/>
          <w:szCs w:val="22"/>
        </w:rPr>
        <w:t xml:space="preserve"> is a </w:t>
      </w:r>
      <w:r>
        <w:rPr>
          <w:rFonts w:ascii="Calibri" w:hAnsi="Calibri" w:cs="Calibri"/>
          <w:b/>
          <w:bCs/>
          <w:sz w:val="22"/>
          <w:szCs w:val="22"/>
          <w:lang w:val="en-PH"/>
        </w:rPr>
        <w:t>rule-based, indicator-driven trading framework</w:t>
      </w:r>
      <w:r>
        <w:rPr>
          <w:rFonts w:ascii="Calibri" w:hAnsi="Calibri" w:cs="Calibri"/>
          <w:sz w:val="22"/>
          <w:szCs w:val="22"/>
        </w:rPr>
        <w:t xml:space="preserve"> designed to:</w:t>
      </w:r>
    </w:p>
    <w:p w14:paraId="31E0FA1E" w14:textId="77777777" w:rsidR="00491E3A" w:rsidRDefault="00491E3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Eliminate discretionary decisions </w:t>
      </w:r>
    </w:p>
    <w:p w14:paraId="1EE8287E" w14:textId="77777777" w:rsidR="00491E3A" w:rsidRDefault="00491E3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Standardize trade execution </w:t>
      </w:r>
    </w:p>
    <w:p w14:paraId="4B662A36" w14:textId="77777777" w:rsidR="00491E3A" w:rsidRDefault="00491E3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Use volatility-based risk management </w:t>
      </w:r>
    </w:p>
    <w:p w14:paraId="296E3B8D" w14:textId="77777777" w:rsidR="00491E3A" w:rsidRDefault="00491E3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Operate on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confirmed candle closes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04EF5336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6C5800ED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🧩</w:t>
      </w:r>
      <w:r>
        <w:rPr>
          <w:rFonts w:ascii="Calibri" w:hAnsi="Calibri" w:cs="Calibri"/>
          <w:b/>
          <w:bCs/>
          <w:sz w:val="36"/>
          <w:szCs w:val="36"/>
        </w:rPr>
        <w:t xml:space="preserve"> 2. System Components</w:t>
      </w:r>
    </w:p>
    <w:p w14:paraId="07287ACA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📊</w:t>
      </w:r>
      <w:r>
        <w:rPr>
          <w:rFonts w:ascii="Calibri" w:hAnsi="Calibri" w:cs="Calibri"/>
          <w:b/>
          <w:bCs/>
          <w:sz w:val="32"/>
          <w:szCs w:val="32"/>
        </w:rPr>
        <w:t xml:space="preserve"> Indicators</w:t>
      </w:r>
    </w:p>
    <w:tbl>
      <w:tblPr>
        <w:tblW w:w="0" w:type="auto"/>
        <w:tblInd w:w="480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89"/>
        <w:gridCol w:w="4323"/>
      </w:tblGrid>
      <w:tr w:rsidR="00000000" w14:paraId="25EF2F5B" w14:textId="77777777">
        <w:trPr>
          <w:divId w:val="704909546"/>
        </w:trPr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FB4012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D5BE37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000000" w14:paraId="52FC3026" w14:textId="77777777">
        <w:trPr>
          <w:divId w:val="704909546"/>
        </w:trPr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F874B2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ATR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A1CB2C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Volatility measurement (SL, TP, distance rules)</w:t>
            </w:r>
          </w:p>
        </w:tc>
      </w:tr>
      <w:tr w:rsidR="00000000" w14:paraId="7F7935E5" w14:textId="77777777">
        <w:trPr>
          <w:divId w:val="704909546"/>
        </w:trPr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D0017D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Baseline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5F086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Defines trend direction</w:t>
            </w:r>
          </w:p>
        </w:tc>
      </w:tr>
      <w:tr w:rsidR="00000000" w14:paraId="5C093B33" w14:textId="77777777">
        <w:trPr>
          <w:divId w:val="704909546"/>
        </w:trPr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157DA3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C1 (Main Confirmation)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81C257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 entry signal</w:t>
            </w:r>
          </w:p>
        </w:tc>
      </w:tr>
      <w:tr w:rsidR="00000000" w14:paraId="6D17F229" w14:textId="77777777">
        <w:trPr>
          <w:divId w:val="704909546"/>
        </w:trPr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310B30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C2 (Secondary Confirmation)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870D5A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Signal validation</w:t>
            </w:r>
          </w:p>
        </w:tc>
      </w:tr>
      <w:tr w:rsidR="00000000" w14:paraId="70DE8188" w14:textId="77777777">
        <w:trPr>
          <w:divId w:val="704909546"/>
        </w:trPr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B1FF23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V1 (Volume/Volatility)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95BF74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Market strength filter</w:t>
            </w:r>
          </w:p>
        </w:tc>
      </w:tr>
      <w:tr w:rsidR="00000000" w14:paraId="33772EB0" w14:textId="77777777">
        <w:trPr>
          <w:divId w:val="704909546"/>
        </w:trPr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1C27AF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Exit Indicator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2B1FFF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Trade exit signal</w:t>
            </w:r>
          </w:p>
        </w:tc>
      </w:tr>
      <w:tr w:rsidR="00000000" w14:paraId="42E95993" w14:textId="77777777">
        <w:trPr>
          <w:divId w:val="704909546"/>
        </w:trPr>
        <w:tc>
          <w:tcPr>
            <w:tcW w:w="32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6E07D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(Optional)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Continuation Indicator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1F115A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Used for trend continuation entries</w:t>
            </w:r>
          </w:p>
        </w:tc>
      </w:tr>
    </w:tbl>
    <w:p w14:paraId="0D1E38DE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5B78640E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⚙</w:t>
      </w:r>
      <w:r>
        <w:rPr>
          <w:rFonts w:ascii="Segoe UI Emoji" w:hAnsi="Segoe UI Emoji" w:cs="Calibri"/>
          <w:b/>
          <w:bCs/>
          <w:sz w:val="36"/>
          <w:szCs w:val="36"/>
        </w:rPr>
        <w:t>️</w:t>
      </w:r>
      <w:r>
        <w:rPr>
          <w:rFonts w:ascii="Calibri" w:hAnsi="Calibri" w:cs="Calibri"/>
          <w:b/>
          <w:bCs/>
          <w:sz w:val="36"/>
          <w:szCs w:val="36"/>
        </w:rPr>
        <w:t xml:space="preserve"> 3. Core Trading Principles</w:t>
      </w:r>
    </w:p>
    <w:p w14:paraId="34A34AE6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3.1 Candle-Based Execution</w:t>
      </w:r>
    </w:p>
    <w:p w14:paraId="777D1CEA" w14:textId="77777777" w:rsidR="00491E3A" w:rsidRDefault="00491E3A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All decisions are made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only at candle close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15CB222A" w14:textId="77777777" w:rsidR="00491E3A" w:rsidRDefault="00491E3A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Prevents noise and false signals </w:t>
      </w:r>
    </w:p>
    <w:p w14:paraId="2CEA6121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369CE77C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3.2 Rule-Based Validation System</w:t>
      </w:r>
    </w:p>
    <w:p w14:paraId="3C69583D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algorithm enforces </w:t>
      </w:r>
      <w:r>
        <w:rPr>
          <w:rFonts w:ascii="Calibri" w:hAnsi="Calibri" w:cs="Calibri"/>
          <w:b/>
          <w:bCs/>
          <w:sz w:val="22"/>
          <w:szCs w:val="22"/>
          <w:lang w:val="en-PH"/>
        </w:rPr>
        <w:t>three critical filters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W w:w="0" w:type="auto"/>
        <w:tblInd w:w="480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64"/>
        <w:gridCol w:w="3953"/>
      </w:tblGrid>
      <w:tr w:rsidR="00000000" w14:paraId="43FF7093" w14:textId="77777777">
        <w:trPr>
          <w:divId w:val="593173460"/>
        </w:trPr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6AEDFC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Filter Type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389D83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Rule</w:t>
            </w:r>
          </w:p>
        </w:tc>
      </w:tr>
      <w:tr w:rsidR="00000000" w14:paraId="2E4BBC04" w14:textId="77777777">
        <w:trPr>
          <w:divId w:val="593173460"/>
        </w:trPr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8E83E8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39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672038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Price must be near baseline (R1: ≤ 1×ATR)</w:t>
            </w:r>
          </w:p>
        </w:tc>
      </w:tr>
      <w:tr w:rsidR="00000000" w14:paraId="780B6E0E" w14:textId="77777777">
        <w:trPr>
          <w:divId w:val="593173460"/>
        </w:trPr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78BDB8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Timing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1314A2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Signal must be recent (R3: ≤ 7 candles)</w:t>
            </w:r>
          </w:p>
        </w:tc>
      </w:tr>
      <w:tr w:rsidR="00000000" w14:paraId="7B398445" w14:textId="77777777">
        <w:trPr>
          <w:divId w:val="593173460"/>
        </w:trPr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89FBCE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Synchronization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8DFD40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Indicators must align within 1 candle</w:t>
            </w:r>
          </w:p>
        </w:tc>
      </w:tr>
    </w:tbl>
    <w:p w14:paraId="68944D5D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1C68E432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3.3 Multi-Path Entry System</w:t>
      </w:r>
    </w:p>
    <w:p w14:paraId="7F070BDB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system evaluates </w:t>
      </w:r>
      <w:r>
        <w:rPr>
          <w:rFonts w:ascii="Calibri" w:hAnsi="Calibri" w:cs="Calibri"/>
          <w:b/>
          <w:bCs/>
          <w:sz w:val="22"/>
          <w:szCs w:val="22"/>
          <w:lang w:val="en-PH"/>
        </w:rPr>
        <w:t>four distinct entry strategies</w:t>
      </w:r>
      <w:r>
        <w:rPr>
          <w:rFonts w:ascii="Calibri" w:hAnsi="Calibri" w:cs="Calibri"/>
          <w:sz w:val="22"/>
          <w:szCs w:val="22"/>
        </w:rPr>
        <w:t>:</w:t>
      </w:r>
    </w:p>
    <w:p w14:paraId="4C5ECB84" w14:textId="77777777" w:rsidR="00491E3A" w:rsidRDefault="00491E3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Standard Entry </w:t>
      </w:r>
    </w:p>
    <w:p w14:paraId="6BB263A3" w14:textId="77777777" w:rsidR="00491E3A" w:rsidRDefault="00491E3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Baseline Cross Entry </w:t>
      </w:r>
    </w:p>
    <w:p w14:paraId="35A55881" w14:textId="77777777" w:rsidR="00491E3A" w:rsidRDefault="00491E3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Pullback Entry </w:t>
      </w:r>
    </w:p>
    <w:p w14:paraId="2341231C" w14:textId="77777777" w:rsidR="00491E3A" w:rsidRDefault="00491E3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Continuation Entry</w:t>
      </w:r>
    </w:p>
    <w:p w14:paraId="14EC9F46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A6F973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🔄</w:t>
      </w:r>
      <w:r>
        <w:rPr>
          <w:rFonts w:ascii="Calibri" w:hAnsi="Calibri" w:cs="Calibri"/>
          <w:b/>
          <w:bCs/>
          <w:sz w:val="36"/>
          <w:szCs w:val="36"/>
        </w:rPr>
        <w:t xml:space="preserve"> 4. Entry Decision Flow</w:t>
      </w:r>
    </w:p>
    <w:p w14:paraId="24BC9363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📊</w:t>
      </w:r>
      <w:r>
        <w:rPr>
          <w:rFonts w:ascii="Calibri" w:hAnsi="Calibri" w:cs="Calibri"/>
          <w:b/>
          <w:bCs/>
          <w:sz w:val="32"/>
          <w:szCs w:val="32"/>
        </w:rPr>
        <w:t xml:space="preserve"> High-Level Flow</w:t>
      </w:r>
    </w:p>
    <w:p w14:paraId="716EF1F0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48446E23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F699027" wp14:editId="5FCBD666">
            <wp:extent cx="4876800" cy="862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862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20890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 </w:t>
      </w:r>
    </w:p>
    <w:p w14:paraId="744F399A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2607643B" w14:textId="77777777">
        <w:trPr>
          <w:divId w:val="1167938228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61B91E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 &lt;/&gt; Mermaid</w:t>
            </w:r>
          </w:p>
        </w:tc>
      </w:tr>
      <w:tr w:rsidR="00000000" w14:paraId="7D968710" w14:textId="77777777">
        <w:trPr>
          <w:divId w:val="1167938228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9CE4FC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 </w:t>
            </w:r>
          </w:p>
          <w:p w14:paraId="120937D8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flowchart TD</w:t>
            </w:r>
          </w:p>
          <w:p w14:paraId="06B017F6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A[New Candle] --&gt; B{Open Trade Exists?}</w:t>
            </w:r>
          </w:p>
          <w:p w14:paraId="2C93FE94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B --&gt;|Yes| Z[Do Nothing]</w:t>
            </w:r>
          </w:p>
          <w:p w14:paraId="449A2ECF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B --&gt;|No| C{Evaluate Entry Types}</w:t>
            </w:r>
          </w:p>
          <w:p w14:paraId="6A029A22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00DFE984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C --&gt; D[Standard Entry]</w:t>
            </w:r>
          </w:p>
          <w:p w14:paraId="290E144B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C --&gt; E[Baseline Entry]</w:t>
            </w:r>
          </w:p>
          <w:p w14:paraId="1C2D4296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C --&gt; F[Pullback Entry]</w:t>
            </w:r>
          </w:p>
          <w:p w14:paraId="0F604275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C --&gt; G[Continuation Entry]</w:t>
            </w:r>
          </w:p>
          <w:p w14:paraId="7AE2490C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56193EF1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D --&gt;|Valid| H[Enter Trade]</w:t>
            </w:r>
          </w:p>
          <w:p w14:paraId="2190833D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E --&gt;|Valid| H</w:t>
            </w:r>
          </w:p>
          <w:p w14:paraId="40076CEA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F --&gt;</w:t>
            </w:r>
            <w:r>
              <w:rPr>
                <w:rFonts w:ascii="Courier New" w:hAnsi="Courier New" w:cs="Courier New"/>
                <w:sz w:val="22"/>
                <w:szCs w:val="22"/>
              </w:rPr>
              <w:t>|Valid| H</w:t>
            </w:r>
          </w:p>
          <w:p w14:paraId="77EA17DC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G --&gt;|Valid| H</w:t>
            </w:r>
          </w:p>
          <w:p w14:paraId="6AA23E5E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6D3F8844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D --&gt;|Invalid| E</w:t>
            </w:r>
          </w:p>
          <w:p w14:paraId="395B9D07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E --&gt;|Invalid| F</w:t>
            </w:r>
          </w:p>
          <w:p w14:paraId="0AA3E6FE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F --&gt;|Invalid| G</w:t>
            </w:r>
          </w:p>
          <w:p w14:paraId="4CE162C2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 </w:t>
            </w:r>
          </w:p>
        </w:tc>
      </w:tr>
    </w:tbl>
    <w:p w14:paraId="12C861CF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2C5CF261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📈</w:t>
      </w:r>
      <w:r>
        <w:rPr>
          <w:rFonts w:ascii="Calibri" w:hAnsi="Calibri" w:cs="Calibri"/>
          <w:b/>
          <w:bCs/>
          <w:sz w:val="36"/>
          <w:szCs w:val="36"/>
        </w:rPr>
        <w:t xml:space="preserve"> 5. Entry Strategies</w:t>
      </w:r>
    </w:p>
    <w:p w14:paraId="04CB4537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052AF785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✅</w:t>
      </w:r>
      <w:r>
        <w:rPr>
          <w:rFonts w:ascii="Calibri" w:hAnsi="Calibri" w:cs="Calibri"/>
          <w:b/>
          <w:bCs/>
          <w:sz w:val="32"/>
          <w:szCs w:val="32"/>
        </w:rPr>
        <w:t xml:space="preserve"> 5.1 Standard Entry</w:t>
      </w:r>
    </w:p>
    <w:p w14:paraId="5C66670E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Trigger:</w:t>
      </w:r>
      <w:r>
        <w:rPr>
          <w:rFonts w:ascii="Calibri" w:hAnsi="Calibri" w:cs="Calibri"/>
          <w:sz w:val="22"/>
          <w:szCs w:val="22"/>
        </w:rPr>
        <w:t xml:space="preserve"> C1 signal</w:t>
      </w:r>
    </w:p>
    <w:p w14:paraId="5F8C77B3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Conditions:</w:t>
      </w:r>
    </w:p>
    <w:p w14:paraId="2AD8F248" w14:textId="77777777" w:rsidR="00491E3A" w:rsidRDefault="00491E3A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Baseline agrees with direction </w:t>
      </w:r>
    </w:p>
    <w:p w14:paraId="5FD38F58" w14:textId="77777777" w:rsidR="00491E3A" w:rsidRDefault="00491E3A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Price within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1×ATR</w:t>
      </w:r>
      <w:r>
        <w:rPr>
          <w:rFonts w:ascii="Calibri" w:eastAsia="Times New Roman" w:hAnsi="Calibri" w:cs="Calibri"/>
          <w:sz w:val="22"/>
          <w:szCs w:val="22"/>
        </w:rPr>
        <w:t xml:space="preserve"> of baseline </w:t>
      </w:r>
      <w:r>
        <w:rPr>
          <w:rFonts w:ascii="Calibri" w:eastAsia="Times New Roman" w:hAnsi="Calibri" w:cs="Calibri"/>
          <w:i/>
          <w:iCs/>
          <w:sz w:val="22"/>
          <w:szCs w:val="22"/>
          <w:lang w:val="en-PH"/>
        </w:rPr>
        <w:t>(R1)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522EFEFB" w14:textId="77777777" w:rsidR="00491E3A" w:rsidRDefault="00491E3A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C2 confirms </w:t>
      </w:r>
    </w:p>
    <w:p w14:paraId="6FF8BF1E" w14:textId="77777777" w:rsidR="00491E3A" w:rsidRDefault="00491E3A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Volume confirms </w:t>
      </w:r>
    </w:p>
    <w:p w14:paraId="34C8DD3B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18DBF9AD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🔄</w:t>
      </w:r>
      <w:r>
        <w:rPr>
          <w:rFonts w:ascii="Calibri" w:hAnsi="Calibri" w:cs="Calibri"/>
          <w:b/>
          <w:bCs/>
          <w:sz w:val="32"/>
          <w:szCs w:val="32"/>
        </w:rPr>
        <w:t xml:space="preserve"> 5.2 Baseline Cross Entry</w:t>
      </w:r>
    </w:p>
    <w:p w14:paraId="4A062223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Trigger:</w:t>
      </w:r>
      <w:r>
        <w:rPr>
          <w:rFonts w:ascii="Calibri" w:hAnsi="Calibri" w:cs="Calibri"/>
          <w:sz w:val="22"/>
          <w:szCs w:val="22"/>
        </w:rPr>
        <w:t xml:space="preserve"> Price crosses baseline</w:t>
      </w:r>
    </w:p>
    <w:p w14:paraId="68586CB5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Conditions:</w:t>
      </w:r>
    </w:p>
    <w:p w14:paraId="234F4D59" w14:textId="77777777" w:rsidR="00491E3A" w:rsidRDefault="00491E3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C1 agrees </w:t>
      </w:r>
    </w:p>
    <w:p w14:paraId="345710E5" w14:textId="77777777" w:rsidR="00491E3A" w:rsidRDefault="00491E3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Price within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1×ATR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i/>
          <w:iCs/>
          <w:sz w:val="22"/>
          <w:szCs w:val="22"/>
          <w:lang w:val="en-PH"/>
        </w:rPr>
        <w:t>(R1)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0B2FF890" w14:textId="77777777" w:rsidR="00491E3A" w:rsidRDefault="00491E3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C2 confirms </w:t>
      </w:r>
    </w:p>
    <w:p w14:paraId="4A5F57D8" w14:textId="77777777" w:rsidR="00491E3A" w:rsidRDefault="00491E3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Volume confirms </w:t>
      </w:r>
    </w:p>
    <w:p w14:paraId="46B9E7C3" w14:textId="77777777" w:rsidR="00491E3A" w:rsidRDefault="00491E3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C1 signal occurred within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7 candles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i/>
          <w:iCs/>
          <w:sz w:val="22"/>
          <w:szCs w:val="22"/>
          <w:lang w:val="en-PH"/>
        </w:rPr>
        <w:t>(R3: Bridge Too Far)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64FD0C10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5AC4B50D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🔁</w:t>
      </w:r>
      <w:r>
        <w:rPr>
          <w:rFonts w:ascii="Calibri" w:hAnsi="Calibri" w:cs="Calibri"/>
          <w:b/>
          <w:bCs/>
          <w:sz w:val="32"/>
          <w:szCs w:val="32"/>
        </w:rPr>
        <w:t xml:space="preserve"> 5.3 Pullback Entry</w:t>
      </w:r>
    </w:p>
    <w:p w14:paraId="47629B80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Trigger:</w:t>
      </w:r>
      <w:r>
        <w:rPr>
          <w:rFonts w:ascii="Calibri" w:hAnsi="Calibri" w:cs="Calibri"/>
          <w:sz w:val="22"/>
          <w:szCs w:val="22"/>
        </w:rPr>
        <w:t xml:space="preserve"> Trend already established</w:t>
      </w:r>
    </w:p>
    <w:p w14:paraId="2CF446EE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Phase 1:</w:t>
      </w:r>
    </w:p>
    <w:p w14:paraId="3251F29A" w14:textId="77777777" w:rsidR="00491E3A" w:rsidRDefault="00491E3A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Baseline gives signal </w:t>
      </w:r>
    </w:p>
    <w:p w14:paraId="0CD4C521" w14:textId="77777777" w:rsidR="00491E3A" w:rsidRDefault="00491E3A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Price moves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beyond 1×ATR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599B4BE4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Phase 2 (Next Candle):</w:t>
      </w:r>
    </w:p>
    <w:p w14:paraId="35BB5FEB" w14:textId="77777777" w:rsidR="00491E3A" w:rsidRDefault="00491E3A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Price returns within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1×ATR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705B7809" w14:textId="77777777" w:rsidR="00491E3A" w:rsidRDefault="00491E3A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All indicators align </w:t>
      </w:r>
    </w:p>
    <w:p w14:paraId="0018DDEB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55064288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🚀</w:t>
      </w:r>
      <w:r>
        <w:rPr>
          <w:rFonts w:ascii="Calibri" w:hAnsi="Calibri" w:cs="Calibri"/>
          <w:b/>
          <w:bCs/>
          <w:sz w:val="32"/>
          <w:szCs w:val="32"/>
        </w:rPr>
        <w:t xml:space="preserve"> 5.4 Continuation Entry</w:t>
      </w:r>
    </w:p>
    <w:p w14:paraId="6C334428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Trigger:</w:t>
      </w:r>
      <w:r>
        <w:rPr>
          <w:rFonts w:ascii="Calibri" w:hAnsi="Calibri" w:cs="Calibri"/>
          <w:sz w:val="22"/>
          <w:szCs w:val="22"/>
        </w:rPr>
        <w:t xml:space="preserve"> Existing trend continuation</w:t>
      </w:r>
    </w:p>
    <w:p w14:paraId="05CA9777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Conditions:</w:t>
      </w:r>
    </w:p>
    <w:p w14:paraId="4821571E" w14:textId="77777777" w:rsidR="00491E3A" w:rsidRDefault="00491E3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Prior entry signal exists </w:t>
      </w:r>
    </w:p>
    <w:p w14:paraId="4217FE27" w14:textId="77777777" w:rsidR="00491E3A" w:rsidRDefault="00491E3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Baseline has not been crossed since </w:t>
      </w:r>
    </w:p>
    <w:p w14:paraId="2D7DF95B" w14:textId="77777777" w:rsidR="00491E3A" w:rsidRDefault="00491E3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Continuation signal (or C1) appears </w:t>
      </w:r>
    </w:p>
    <w:p w14:paraId="54D3F412" w14:textId="77777777" w:rsidR="00491E3A" w:rsidRDefault="00491E3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C1, Baseline, and C2 agree </w:t>
      </w:r>
    </w:p>
    <w:p w14:paraId="62473279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6068474A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📏</w:t>
      </w:r>
      <w:r>
        <w:rPr>
          <w:rFonts w:ascii="Calibri" w:hAnsi="Calibri" w:cs="Calibri"/>
          <w:b/>
          <w:bCs/>
          <w:sz w:val="36"/>
          <w:szCs w:val="36"/>
        </w:rPr>
        <w:t xml:space="preserve"> 6. Rule Definitions</w:t>
      </w:r>
    </w:p>
    <w:p w14:paraId="1B83BAFA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27A8BB2D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📐</w:t>
      </w:r>
      <w:r>
        <w:rPr>
          <w:rFonts w:ascii="Calibri" w:hAnsi="Calibri" w:cs="Calibri"/>
          <w:b/>
          <w:bCs/>
          <w:sz w:val="32"/>
          <w:szCs w:val="32"/>
        </w:rPr>
        <w:t xml:space="preserve"> R1 — Distance Rule</w:t>
      </w:r>
    </w:p>
    <w:p w14:paraId="0F216339" w14:textId="77777777" w:rsidR="00491E3A" w:rsidRDefault="00491E3A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Price must be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within 1×ATR of baseline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0EE84C30" w14:textId="77777777" w:rsidR="00491E3A" w:rsidRDefault="00491E3A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Prevents late entries </w:t>
      </w:r>
    </w:p>
    <w:p w14:paraId="00BF960C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50EBFE36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🌉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Fonts w:ascii="Calibri" w:hAnsi="Calibri" w:cs="Calibri"/>
          <w:b/>
          <w:bCs/>
          <w:sz w:val="32"/>
          <w:szCs w:val="32"/>
        </w:rPr>
        <w:t>R3 — Bridge Too Far Rule</w:t>
      </w:r>
    </w:p>
    <w:p w14:paraId="08842BC6" w14:textId="77777777" w:rsidR="00491E3A" w:rsidRDefault="00491E3A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C1 signal must be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≤ 7 candles old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518FF4D0" w14:textId="77777777" w:rsidR="00491E3A" w:rsidRDefault="00491E3A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Prevents outdated signals </w:t>
      </w:r>
    </w:p>
    <w:p w14:paraId="1AAFBE02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63192286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⏱</w:t>
      </w:r>
      <w:r>
        <w:rPr>
          <w:rFonts w:ascii="Segoe UI Emoji" w:hAnsi="Segoe UI Emoji" w:cs="Calibri"/>
          <w:b/>
          <w:bCs/>
          <w:sz w:val="32"/>
          <w:szCs w:val="32"/>
        </w:rPr>
        <w:t>️</w:t>
      </w:r>
      <w:r>
        <w:rPr>
          <w:rFonts w:ascii="Calibri" w:hAnsi="Calibri" w:cs="Calibri"/>
          <w:b/>
          <w:bCs/>
          <w:sz w:val="32"/>
          <w:szCs w:val="32"/>
        </w:rPr>
        <w:t xml:space="preserve"> 1 Candle Rule</w:t>
      </w:r>
    </w:p>
    <w:p w14:paraId="564E59AD" w14:textId="77777777" w:rsidR="00491E3A" w:rsidRDefault="00491E3A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All confirmations must align within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1 candle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16D32A60" w14:textId="77777777" w:rsidR="00491E3A" w:rsidRDefault="00491E3A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Otherwise, signal is invalid </w:t>
      </w:r>
    </w:p>
    <w:p w14:paraId="3E0D6743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233F4CA2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💰</w:t>
      </w:r>
      <w:r>
        <w:rPr>
          <w:rFonts w:ascii="Calibri" w:hAnsi="Calibri" w:cs="Calibri"/>
          <w:b/>
          <w:bCs/>
          <w:sz w:val="36"/>
          <w:szCs w:val="36"/>
        </w:rPr>
        <w:t xml:space="preserve"> 7. Trade Execution &amp; Risk Management</w:t>
      </w:r>
    </w:p>
    <w:p w14:paraId="4E6BADC8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13F69DB6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7.1 Position Structure</w:t>
      </w:r>
    </w:p>
    <w:p w14:paraId="770D109A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Each trade consists of </w:t>
      </w:r>
      <w:r>
        <w:rPr>
          <w:rFonts w:ascii="Calibri" w:hAnsi="Calibri" w:cs="Calibri"/>
          <w:b/>
          <w:bCs/>
          <w:sz w:val="22"/>
          <w:szCs w:val="22"/>
          <w:lang w:val="en-PH"/>
        </w:rPr>
        <w:t>two positions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23"/>
        <w:gridCol w:w="960"/>
        <w:gridCol w:w="1060"/>
        <w:gridCol w:w="1519"/>
      </w:tblGrid>
      <w:tr w:rsidR="00000000" w14:paraId="639E2B81" w14:textId="77777777">
        <w:trPr>
          <w:divId w:val="1602950459"/>
        </w:trPr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42DAB5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Order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CD27D8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7E7E5A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SL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C250B0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TP</w:t>
            </w:r>
          </w:p>
        </w:tc>
      </w:tr>
      <w:tr w:rsidR="00000000" w14:paraId="3FF4D009" w14:textId="77777777">
        <w:trPr>
          <w:divId w:val="1602950459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F7DD36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Order #1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EE494B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1%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7E9291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1.5×ATR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C9BA16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1×ATR</w:t>
            </w:r>
          </w:p>
        </w:tc>
      </w:tr>
      <w:tr w:rsidR="00000000" w14:paraId="37F8AAB7" w14:textId="77777777">
        <w:trPr>
          <w:divId w:val="1602950459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DDAE6E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Order #2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97E8A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1%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F84009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1.5×ATR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BD7330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TP (runner)</w:t>
            </w:r>
          </w:p>
        </w:tc>
      </w:tr>
    </w:tbl>
    <w:p w14:paraId="59BA03BF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502EAB59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7.2 Trade Management Flow</w:t>
      </w:r>
    </w:p>
    <w:p w14:paraId="297063EE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57B658D5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9ECE3AB" wp14:editId="7FE6DE13">
            <wp:extent cx="4657725" cy="6705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AC623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6C68AED4" w14:textId="77777777">
        <w:trPr>
          <w:divId w:val="1925608262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0FEFA0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 &lt;/&gt; Mermaid</w:t>
            </w:r>
          </w:p>
        </w:tc>
      </w:tr>
      <w:tr w:rsidR="00000000" w14:paraId="69CC8783" w14:textId="77777777">
        <w:trPr>
          <w:divId w:val="1925608262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07F5D4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 </w:t>
            </w:r>
          </w:p>
          <w:p w14:paraId="576E6E67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flowchart TD</w:t>
            </w:r>
          </w:p>
          <w:p w14:paraId="428E3B96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</w:t>
            </w: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A[Trade Opened] --&gt; B[Order #1 hits TP]</w:t>
            </w:r>
          </w:p>
          <w:p w14:paraId="6590BEFC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B --&gt; C[Move Order #2 SL to Break Even]</w:t>
            </w:r>
          </w:p>
          <w:p w14:paraId="7CFBAD0C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C --&gt; D{Profit &gt;= 2×ATR?}</w:t>
            </w:r>
          </w:p>
          <w:p w14:paraId="5E2AADF4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lastRenderedPageBreak/>
              <w:t xml:space="preserve">    D --&gt;|Yes| E[Start Trailing SL at 1.5×ATR]</w:t>
            </w:r>
          </w:p>
          <w:p w14:paraId="26604894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D --&gt;|No| F[Continue Holding]</w:t>
            </w:r>
          </w:p>
          <w:p w14:paraId="56CD0E8F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13B47804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E --&gt; G[Adjust SL every +0.5×ATR]</w:t>
            </w:r>
          </w:p>
          <w:p w14:paraId="0D6CF2CB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G --&gt; H[Let Trade Run]</w:t>
            </w:r>
          </w:p>
          <w:p w14:paraId="27AB1836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 </w:t>
            </w:r>
          </w:p>
        </w:tc>
      </w:tr>
    </w:tbl>
    <w:p w14:paraId="667799C2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 </w:t>
      </w:r>
    </w:p>
    <w:p w14:paraId="15529A45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🚪</w:t>
      </w:r>
      <w:r>
        <w:rPr>
          <w:rFonts w:ascii="Calibri" w:hAnsi="Calibri" w:cs="Calibri"/>
          <w:b/>
          <w:bCs/>
          <w:sz w:val="36"/>
          <w:szCs w:val="36"/>
        </w:rPr>
        <w:t xml:space="preserve"> 8. Exit Strategy</w:t>
      </w:r>
    </w:p>
    <w:p w14:paraId="1CF50709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trade is closed when </w:t>
      </w:r>
      <w:r>
        <w:rPr>
          <w:rFonts w:ascii="Calibri" w:hAnsi="Calibri" w:cs="Calibri"/>
          <w:b/>
          <w:bCs/>
          <w:sz w:val="22"/>
          <w:szCs w:val="22"/>
          <w:lang w:val="en-PH"/>
        </w:rPr>
        <w:t>any</w:t>
      </w:r>
      <w:r>
        <w:rPr>
          <w:rFonts w:ascii="Calibri" w:hAnsi="Calibri" w:cs="Calibri"/>
          <w:sz w:val="22"/>
          <w:szCs w:val="22"/>
        </w:rPr>
        <w:t xml:space="preserve"> of the following occurs:</w:t>
      </w:r>
    </w:p>
    <w:p w14:paraId="7F1BA00F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61D85DB4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Exit Conditions</w:t>
      </w:r>
    </w:p>
    <w:p w14:paraId="448F9EC7" w14:textId="77777777" w:rsidR="00491E3A" w:rsidRDefault="00491E3A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Exit indicator gives signal </w:t>
      </w:r>
    </w:p>
    <w:p w14:paraId="54CB10B5" w14:textId="77777777" w:rsidR="00491E3A" w:rsidRDefault="00491E3A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Price crosses baseline </w:t>
      </w:r>
    </w:p>
    <w:p w14:paraId="0D4CD67C" w14:textId="77777777" w:rsidR="00491E3A" w:rsidRDefault="00491E3A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C1 gives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opposite signal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57CD07A5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6FAB3269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📊</w:t>
      </w:r>
      <w:r>
        <w:rPr>
          <w:rFonts w:ascii="Calibri" w:hAnsi="Calibri" w:cs="Calibri"/>
          <w:b/>
          <w:bCs/>
          <w:sz w:val="32"/>
          <w:szCs w:val="32"/>
        </w:rPr>
        <w:t xml:space="preserve"> Exit Flow</w:t>
      </w:r>
    </w:p>
    <w:p w14:paraId="15B9CE73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1431BF43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6E27FA1" wp14:editId="4A471FBA">
            <wp:extent cx="3248025" cy="3590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2AA1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860"/>
      </w:tblGrid>
      <w:tr w:rsidR="00000000" w14:paraId="35FACDA6" w14:textId="77777777">
        <w:trPr>
          <w:divId w:val="1924609839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0752A7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 &lt;/&gt; Mermaid</w:t>
            </w:r>
          </w:p>
        </w:tc>
      </w:tr>
      <w:tr w:rsidR="00000000" w14:paraId="07039F12" w14:textId="77777777">
        <w:trPr>
          <w:divId w:val="1924609839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B0323E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 </w:t>
            </w:r>
          </w:p>
          <w:p w14:paraId="0F8465AB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flowchart TD</w:t>
            </w:r>
          </w:p>
          <w:p w14:paraId="653D0F62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cs="Courier New"/>
                <w:sz w:val="22"/>
                <w:szCs w:val="22"/>
              </w:rPr>
              <w:t>A[Trade Active] --&gt; B{Exit Condition Met?}</w:t>
            </w:r>
          </w:p>
          <w:p w14:paraId="728420A1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B --&gt;|Yes| C[Close Trade]</w:t>
            </w:r>
          </w:p>
          <w:p w14:paraId="51E4AE42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B --&gt;|No| D[Continue Trade]</w:t>
            </w:r>
          </w:p>
          <w:p w14:paraId="4CFDF7DC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PH"/>
              </w:rPr>
            </w:pPr>
            <w:r>
              <w:rPr>
                <w:rFonts w:ascii="Calibri" w:hAnsi="Calibri" w:cs="Calibri"/>
                <w:sz w:val="22"/>
                <w:szCs w:val="22"/>
                <w:lang w:val="en-PH"/>
              </w:rPr>
              <w:t> </w:t>
            </w:r>
          </w:p>
          <w:p w14:paraId="461AA39D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 </w:t>
            </w:r>
          </w:p>
        </w:tc>
      </w:tr>
    </w:tbl>
    <w:p w14:paraId="30FA31A2" w14:textId="77777777" w:rsidR="00491E3A" w:rsidRDefault="00491E3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094EE142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🧠</w:t>
      </w:r>
      <w:r>
        <w:rPr>
          <w:rFonts w:ascii="Calibri" w:hAnsi="Calibri" w:cs="Calibri"/>
          <w:b/>
          <w:bCs/>
          <w:sz w:val="36"/>
          <w:szCs w:val="36"/>
        </w:rPr>
        <w:t xml:space="preserve"> 9. System Behavior Summary</w:t>
      </w:r>
    </w:p>
    <w:p w14:paraId="32244671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34AF2FFF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✔</w:t>
      </w:r>
      <w:r>
        <w:rPr>
          <w:rFonts w:ascii="Segoe UI Emoji" w:hAnsi="Segoe UI Emoji" w:cs="Calibri"/>
          <w:b/>
          <w:bCs/>
          <w:sz w:val="32"/>
          <w:szCs w:val="32"/>
        </w:rPr>
        <w:t>️</w:t>
      </w:r>
      <w:r>
        <w:rPr>
          <w:rFonts w:ascii="Calibri" w:hAnsi="Calibri" w:cs="Calibri"/>
          <w:b/>
          <w:bCs/>
          <w:sz w:val="32"/>
          <w:szCs w:val="32"/>
        </w:rPr>
        <w:t xml:space="preserve"> Strengths</w:t>
      </w:r>
    </w:p>
    <w:p w14:paraId="3FD12666" w14:textId="77777777" w:rsidR="00491E3A" w:rsidRDefault="00491E3A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Fully systematic (ideal for automation) </w:t>
      </w:r>
    </w:p>
    <w:p w14:paraId="55BAEBF3" w14:textId="77777777" w:rsidR="00491E3A" w:rsidRDefault="00491E3A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Volatility-adaptive (ATR-based) </w:t>
      </w:r>
    </w:p>
    <w:p w14:paraId="7EFA9B65" w14:textId="77777777" w:rsidR="00491E3A" w:rsidRDefault="00491E3A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Multi-entry flexibility </w:t>
      </w:r>
    </w:p>
    <w:p w14:paraId="6F2874E3" w14:textId="77777777" w:rsidR="00491E3A" w:rsidRDefault="00491E3A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Strong trend-following logic </w:t>
      </w:r>
    </w:p>
    <w:p w14:paraId="7E192AC3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268A7640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⚠</w:t>
      </w:r>
      <w:r>
        <w:rPr>
          <w:rFonts w:ascii="Segoe UI Emoji" w:hAnsi="Segoe UI Emoji" w:cs="Calibri"/>
          <w:b/>
          <w:bCs/>
          <w:sz w:val="32"/>
          <w:szCs w:val="32"/>
        </w:rPr>
        <w:t>️</w:t>
      </w:r>
      <w:r>
        <w:rPr>
          <w:rFonts w:ascii="Calibri" w:hAnsi="Calibri" w:cs="Calibri"/>
          <w:b/>
          <w:bCs/>
          <w:sz w:val="32"/>
          <w:szCs w:val="32"/>
        </w:rPr>
        <w:t xml:space="preserve"> Constraints</w:t>
      </w:r>
    </w:p>
    <w:p w14:paraId="28E72F05" w14:textId="77777777" w:rsidR="00491E3A" w:rsidRDefault="00491E3A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Requires strict rule adherence </w:t>
      </w:r>
    </w:p>
    <w:p w14:paraId="4803AE61" w14:textId="77777777" w:rsidR="00491E3A" w:rsidRDefault="00491E3A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Performance depends on indicator selection </w:t>
      </w:r>
    </w:p>
    <w:p w14:paraId="504597BA" w14:textId="77777777" w:rsidR="00491E3A" w:rsidRDefault="00491E3A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Needs extensive backtesting (baseline + C1 combinations) </w:t>
      </w:r>
    </w:p>
    <w:p w14:paraId="18DAA845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17760F8C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🏗</w:t>
      </w:r>
      <w:r>
        <w:rPr>
          <w:rFonts w:ascii="Segoe UI Emoji" w:hAnsi="Segoe UI Emoji" w:cs="Calibri"/>
          <w:b/>
          <w:bCs/>
          <w:sz w:val="36"/>
          <w:szCs w:val="36"/>
        </w:rPr>
        <w:t>️</w:t>
      </w:r>
      <w:r>
        <w:rPr>
          <w:rFonts w:ascii="Calibri" w:hAnsi="Calibri" w:cs="Calibri"/>
          <w:b/>
          <w:bCs/>
          <w:sz w:val="36"/>
          <w:szCs w:val="36"/>
        </w:rPr>
        <w:t xml:space="preserve"> 10. Conceptual UML (Architecture View)</w:t>
      </w:r>
    </w:p>
    <w:p w14:paraId="273F3558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3EEE2F62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598ED0D" wp14:editId="76CAD453">
            <wp:extent cx="4876800" cy="1962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CA834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000000" w14:paraId="60C8BF6E" w14:textId="77777777">
        <w:trPr>
          <w:divId w:val="1863854192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EDB86B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 &lt;/&gt; Mermaid</w:t>
            </w:r>
          </w:p>
        </w:tc>
      </w:tr>
      <w:tr w:rsidR="00000000" w14:paraId="1D9C18D6" w14:textId="77777777">
        <w:trPr>
          <w:divId w:val="1863854192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64C1A5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 </w:t>
            </w:r>
          </w:p>
          <w:p w14:paraId="046592E3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classDiagram</w:t>
            </w:r>
          </w:p>
          <w:p w14:paraId="47C0CDEE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class NNFXEngine {</w:t>
            </w:r>
          </w:p>
          <w:p w14:paraId="4AA8F788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    +EvaluateEntry()</w:t>
            </w:r>
          </w:p>
          <w:p w14:paraId="4F2CEE9A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    +ManageTrade()</w:t>
            </w:r>
          </w:p>
          <w:p w14:paraId="09CA6DC1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    +CheckExit()</w:t>
            </w:r>
          </w:p>
          <w:p w14:paraId="35E1367E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}</w:t>
            </w:r>
          </w:p>
          <w:p w14:paraId="1BF44E27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0666E17F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class Baseline</w:t>
            </w:r>
          </w:p>
          <w:p w14:paraId="33E588DF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class ConfirmationC1</w:t>
            </w:r>
          </w:p>
          <w:p w14:paraId="07C0B4A6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class ConfirmationC2</w:t>
            </w:r>
          </w:p>
          <w:p w14:paraId="06DEEB6C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class VolumeV1</w:t>
            </w:r>
          </w:p>
          <w:p w14:paraId="30FA3AAB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class ATR</w:t>
            </w:r>
          </w:p>
          <w:p w14:paraId="0AA980F3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class ExitIndicator</w:t>
            </w:r>
          </w:p>
          <w:p w14:paraId="23C4A10D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49634118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NNFXEngine --&gt; Baseline</w:t>
            </w:r>
          </w:p>
          <w:p w14:paraId="7FC51998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NNFXEngine --&gt; ConfirmationC1</w:t>
            </w:r>
          </w:p>
          <w:p w14:paraId="4773E14B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NNFXEngine --&gt; ConfirmationC2</w:t>
            </w:r>
          </w:p>
          <w:p w14:paraId="4396C480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</w:t>
            </w: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NNFXEngine --&gt; VolumeV1</w:t>
            </w:r>
          </w:p>
          <w:p w14:paraId="09FD3C91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NNFXEngine --&gt; ATR</w:t>
            </w:r>
          </w:p>
          <w:p w14:paraId="530946E3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NNFXEngine --&gt; ExitIndicator</w:t>
            </w:r>
          </w:p>
          <w:p w14:paraId="25F165DB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PH"/>
              </w:rPr>
            </w:pPr>
            <w:r>
              <w:rPr>
                <w:rFonts w:ascii="Calibri" w:hAnsi="Calibri" w:cs="Calibri"/>
                <w:sz w:val="22"/>
                <w:szCs w:val="22"/>
                <w:lang w:val="en-PH"/>
              </w:rPr>
              <w:t> </w:t>
            </w:r>
          </w:p>
          <w:p w14:paraId="38DD51E9" w14:textId="77777777" w:rsidR="00491E3A" w:rsidRDefault="00491E3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 </w:t>
            </w:r>
          </w:p>
        </w:tc>
      </w:tr>
    </w:tbl>
    <w:p w14:paraId="08717E45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0505DD35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🎯</w:t>
      </w:r>
      <w:r>
        <w:rPr>
          <w:rFonts w:ascii="Calibri" w:hAnsi="Calibri" w:cs="Calibri"/>
          <w:b/>
          <w:bCs/>
          <w:sz w:val="36"/>
          <w:szCs w:val="36"/>
        </w:rPr>
        <w:t xml:space="preserve"> 11. Key Takeaways</w:t>
      </w:r>
    </w:p>
    <w:p w14:paraId="4D040050" w14:textId="77777777" w:rsidR="00491E3A" w:rsidRDefault="00491E3A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NNFX is a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decision framework</w:t>
      </w:r>
      <w:r>
        <w:rPr>
          <w:rFonts w:ascii="Calibri" w:eastAsia="Times New Roman" w:hAnsi="Calibri" w:cs="Calibri"/>
          <w:sz w:val="22"/>
          <w:szCs w:val="22"/>
        </w:rPr>
        <w:t xml:space="preserve">, not a single strategy </w:t>
      </w:r>
    </w:p>
    <w:p w14:paraId="2D8CD089" w14:textId="77777777" w:rsidR="00491E3A" w:rsidRDefault="00491E3A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Entry depends on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context (4 entry types)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0E28D896" w14:textId="77777777" w:rsidR="00491E3A" w:rsidRDefault="00491E3A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Success depends heavily on: </w:t>
      </w:r>
    </w:p>
    <w:p w14:paraId="5009AA8A" w14:textId="77777777" w:rsidR="00491E3A" w:rsidRDefault="00491E3A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Indicator selection </w:t>
      </w:r>
    </w:p>
    <w:p w14:paraId="1DE044E1" w14:textId="77777777" w:rsidR="00491E3A" w:rsidRDefault="00491E3A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Strict rule enforcement </w:t>
      </w:r>
    </w:p>
    <w:p w14:paraId="3FBF2FEC" w14:textId="77777777" w:rsidR="00491E3A" w:rsidRDefault="00491E3A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Proper risk management </w:t>
      </w:r>
    </w:p>
    <w:p w14:paraId="249E55D1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694EE7AC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🚀</w:t>
      </w:r>
      <w:r>
        <w:rPr>
          <w:rFonts w:ascii="Calibri" w:hAnsi="Calibri" w:cs="Calibri"/>
          <w:b/>
          <w:bCs/>
          <w:sz w:val="36"/>
          <w:szCs w:val="36"/>
        </w:rPr>
        <w:t xml:space="preserve"> Final Insight (For Your EA Project)</w:t>
      </w:r>
    </w:p>
    <w:p w14:paraId="131AACE5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 implement NNFX correctly, your system must:</w:t>
      </w:r>
    </w:p>
    <w:p w14:paraId="016786E4" w14:textId="77777777" w:rsidR="00491E3A" w:rsidRDefault="00491E3A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Support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multiple entry pathways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7BAE870E" w14:textId="77777777" w:rsidR="00491E3A" w:rsidRDefault="00491E3A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Enforce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 xml:space="preserve">R1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+ R3 + 1 Candle Rule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7180270F" w14:textId="77777777" w:rsidR="00491E3A" w:rsidRDefault="00491E3A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Maintain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state awareness</w:t>
      </w:r>
      <w:r>
        <w:rPr>
          <w:rFonts w:ascii="Calibri" w:eastAsia="Times New Roman" w:hAnsi="Calibri" w:cs="Calibri"/>
          <w:sz w:val="22"/>
          <w:szCs w:val="22"/>
        </w:rPr>
        <w:t xml:space="preserve"> (for continuation trades) </w:t>
      </w:r>
    </w:p>
    <w:p w14:paraId="5C67634F" w14:textId="77777777" w:rsidR="00491E3A" w:rsidRDefault="00491E3A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Separate: </w:t>
      </w:r>
    </w:p>
    <w:p w14:paraId="0559A718" w14:textId="77777777" w:rsidR="00491E3A" w:rsidRDefault="00491E3A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Entry logic </w:t>
      </w:r>
    </w:p>
    <w:p w14:paraId="5B6BEB94" w14:textId="77777777" w:rsidR="00491E3A" w:rsidRDefault="00491E3A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Trade management </w:t>
      </w:r>
    </w:p>
    <w:p w14:paraId="56397EE1" w14:textId="77777777" w:rsidR="00491E3A" w:rsidRDefault="00491E3A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Exit logic</w:t>
      </w:r>
    </w:p>
    <w:p w14:paraId="76C57013" w14:textId="77777777" w:rsidR="00491E3A" w:rsidRDefault="00491E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sectPr w:rsidR="00491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4A5A"/>
    <w:multiLevelType w:val="multilevel"/>
    <w:tmpl w:val="6624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4F2C89"/>
    <w:multiLevelType w:val="multilevel"/>
    <w:tmpl w:val="7DF8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7C1D38"/>
    <w:multiLevelType w:val="multilevel"/>
    <w:tmpl w:val="3C52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C87C22"/>
    <w:multiLevelType w:val="multilevel"/>
    <w:tmpl w:val="DEB6A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031E48"/>
    <w:multiLevelType w:val="multilevel"/>
    <w:tmpl w:val="AE1E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5D60E7"/>
    <w:multiLevelType w:val="multilevel"/>
    <w:tmpl w:val="92FE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23FC0"/>
    <w:multiLevelType w:val="multilevel"/>
    <w:tmpl w:val="F7BA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474B3F"/>
    <w:multiLevelType w:val="multilevel"/>
    <w:tmpl w:val="E018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F23211"/>
    <w:multiLevelType w:val="multilevel"/>
    <w:tmpl w:val="1ED4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8E533F"/>
    <w:multiLevelType w:val="multilevel"/>
    <w:tmpl w:val="CC98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6F149D"/>
    <w:multiLevelType w:val="multilevel"/>
    <w:tmpl w:val="0880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0425FA"/>
    <w:multiLevelType w:val="multilevel"/>
    <w:tmpl w:val="248E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F92ED4"/>
    <w:multiLevelType w:val="multilevel"/>
    <w:tmpl w:val="7CB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444BEF"/>
    <w:multiLevelType w:val="multilevel"/>
    <w:tmpl w:val="BBE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F64E99"/>
    <w:multiLevelType w:val="multilevel"/>
    <w:tmpl w:val="37B2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986A83"/>
    <w:multiLevelType w:val="multilevel"/>
    <w:tmpl w:val="FA1C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A45502"/>
    <w:multiLevelType w:val="multilevel"/>
    <w:tmpl w:val="096E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5B4486"/>
    <w:multiLevelType w:val="multilevel"/>
    <w:tmpl w:val="0A74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F7F0F93"/>
    <w:multiLevelType w:val="multilevel"/>
    <w:tmpl w:val="6504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5585145">
    <w:abstractNumId w:val="8"/>
  </w:num>
  <w:num w:numId="2" w16cid:durableId="1690251115">
    <w:abstractNumId w:val="17"/>
  </w:num>
  <w:num w:numId="3" w16cid:durableId="1396662250">
    <w:abstractNumId w:val="3"/>
    <w:lvlOverride w:ilvl="0">
      <w:startOverride w:val="1"/>
    </w:lvlOverride>
  </w:num>
  <w:num w:numId="4" w16cid:durableId="1198353862">
    <w:abstractNumId w:val="10"/>
  </w:num>
  <w:num w:numId="5" w16cid:durableId="1148782964">
    <w:abstractNumId w:val="11"/>
  </w:num>
  <w:num w:numId="6" w16cid:durableId="236669249">
    <w:abstractNumId w:val="5"/>
    <w:lvlOverride w:ilvl="0">
      <w:startOverride w:val="1"/>
    </w:lvlOverride>
  </w:num>
  <w:num w:numId="7" w16cid:durableId="1964073835">
    <w:abstractNumId w:val="13"/>
  </w:num>
  <w:num w:numId="8" w16cid:durableId="750198522">
    <w:abstractNumId w:val="6"/>
  </w:num>
  <w:num w:numId="9" w16cid:durableId="1244488038">
    <w:abstractNumId w:val="2"/>
  </w:num>
  <w:num w:numId="10" w16cid:durableId="10648660">
    <w:abstractNumId w:val="12"/>
  </w:num>
  <w:num w:numId="11" w16cid:durableId="209805801">
    <w:abstractNumId w:val="18"/>
  </w:num>
  <w:num w:numId="12" w16cid:durableId="8602850">
    <w:abstractNumId w:val="15"/>
  </w:num>
  <w:num w:numId="13" w16cid:durableId="98914329">
    <w:abstractNumId w:val="7"/>
  </w:num>
  <w:num w:numId="14" w16cid:durableId="452558433">
    <w:abstractNumId w:val="0"/>
  </w:num>
  <w:num w:numId="15" w16cid:durableId="1326860075">
    <w:abstractNumId w:val="14"/>
    <w:lvlOverride w:ilvl="0">
      <w:startOverride w:val="1"/>
    </w:lvlOverride>
  </w:num>
  <w:num w:numId="16" w16cid:durableId="788740830">
    <w:abstractNumId w:val="1"/>
  </w:num>
  <w:num w:numId="17" w16cid:durableId="1639186485">
    <w:abstractNumId w:val="4"/>
  </w:num>
  <w:num w:numId="18" w16cid:durableId="244533264">
    <w:abstractNumId w:val="16"/>
  </w:num>
  <w:num w:numId="19" w16cid:durableId="831414916">
    <w:abstractNumId w:val="9"/>
    <w:lvlOverride w:ilvl="0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FC"/>
    <w:rsid w:val="00491E3A"/>
    <w:rsid w:val="00591FFC"/>
    <w:rsid w:val="00A2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D52A64"/>
  <w15:chartTrackingRefBased/>
  <w15:docId w15:val="{D61CFC9C-5509-436A-B6FE-929BDA021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555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0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4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4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9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 C</dc:creator>
  <cp:keywords/>
  <dc:description/>
  <cp:lastModifiedBy>Marty C</cp:lastModifiedBy>
  <cp:revision>2</cp:revision>
  <dcterms:created xsi:type="dcterms:W3CDTF">2026-04-10T21:20:00Z</dcterms:created>
  <dcterms:modified xsi:type="dcterms:W3CDTF">2026-04-10T21:20:00Z</dcterms:modified>
</cp:coreProperties>
</file>