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B29F" w14:textId="314B6E87" w:rsidR="00174C3A" w:rsidRPr="00DB0C4D" w:rsidRDefault="005C7848" w:rsidP="00DE6F99">
      <w:pPr>
        <w:pStyle w:val="Geenafstand"/>
        <w:spacing w:line="360" w:lineRule="auto"/>
        <w:jc w:val="both"/>
        <w:rPr>
          <w:rFonts w:ascii="Arial" w:hAnsi="Arial" w:cs="Arial"/>
          <w:b/>
        </w:rPr>
      </w:pPr>
      <w:r w:rsidRPr="00137FFB">
        <w:rPr>
          <w:rFonts w:ascii="Arial" w:hAnsi="Arial" w:cs="Arial"/>
          <w:b/>
        </w:rPr>
        <w:t>Highlights</w:t>
      </w:r>
    </w:p>
    <w:p w14:paraId="45CA6313" w14:textId="540DE490" w:rsidR="00174750" w:rsidRPr="00B02328" w:rsidRDefault="00B02328" w:rsidP="00981D8E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present </w:t>
      </w:r>
      <w:r w:rsidR="00DE6F99" w:rsidRPr="00B02328">
        <w:rPr>
          <w:rFonts w:ascii="Arial" w:hAnsi="Arial" w:cs="Arial"/>
        </w:rPr>
        <w:t xml:space="preserve">machine learning </w:t>
      </w:r>
      <w:r w:rsidR="00FC3456" w:rsidRPr="00B02328">
        <w:rPr>
          <w:rFonts w:ascii="Arial" w:hAnsi="Arial" w:cs="Arial"/>
        </w:rPr>
        <w:t>prediction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B02328">
        <w:rPr>
          <w:rFonts w:ascii="Arial" w:hAnsi="Arial" w:cs="Arial"/>
        </w:rPr>
        <w:t>xplanations</w:t>
      </w:r>
      <w:r w:rsidR="00FC3456" w:rsidRPr="00B02328">
        <w:rPr>
          <w:rFonts w:ascii="Arial" w:hAnsi="Arial" w:cs="Arial"/>
        </w:rPr>
        <w:t xml:space="preserve"> of </w:t>
      </w:r>
      <w:r w:rsidR="00174750" w:rsidRPr="00B02328">
        <w:rPr>
          <w:rFonts w:ascii="Arial" w:hAnsi="Arial" w:cs="Arial"/>
        </w:rPr>
        <w:t>the number of contributors</w:t>
      </w:r>
    </w:p>
    <w:p w14:paraId="01D0E413" w14:textId="2178C5DD" w:rsidR="00174750" w:rsidRDefault="00B02328" w:rsidP="00B02328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explanation</w:t>
      </w:r>
      <w:r w:rsidR="00DB0C4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visualize</w:t>
      </w:r>
      <w:r w:rsidR="00FC3456">
        <w:rPr>
          <w:rFonts w:ascii="Arial" w:hAnsi="Arial" w:cs="Arial"/>
        </w:rPr>
        <w:t xml:space="preserve"> SHAP values and counterfactual examp</w:t>
      </w:r>
      <w:r>
        <w:rPr>
          <w:rFonts w:ascii="Arial" w:hAnsi="Arial" w:cs="Arial"/>
        </w:rPr>
        <w:t>le</w:t>
      </w:r>
      <w:r w:rsidR="00DB0C4D">
        <w:rPr>
          <w:rFonts w:ascii="Arial" w:hAnsi="Arial" w:cs="Arial"/>
        </w:rPr>
        <w:t>s</w:t>
      </w:r>
    </w:p>
    <w:p w14:paraId="50636EE1" w14:textId="08E698D0" w:rsidR="00174C3A" w:rsidRDefault="00B02328" w:rsidP="00B02328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method for generating counterfactuals is suitable for correlated data</w:t>
      </w:r>
    </w:p>
    <w:p w14:paraId="27AD1C6C" w14:textId="7D831D36" w:rsidR="005C7848" w:rsidRDefault="00DB0C4D" w:rsidP="00DB0C4D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method creates realistic counterfactuals based on a new realism metric</w:t>
      </w:r>
    </w:p>
    <w:p w14:paraId="77CDE208" w14:textId="7E841AD3" w:rsidR="00DE6F99" w:rsidRDefault="00DE6F99" w:rsidP="00DE6F99">
      <w:pPr>
        <w:pStyle w:val="Geenafstan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DNA-experts gain </w:t>
      </w:r>
      <w:r w:rsidR="0054461F">
        <w:rPr>
          <w:rFonts w:ascii="Arial" w:hAnsi="Arial" w:cs="Arial"/>
        </w:rPr>
        <w:t>insight</w:t>
      </w:r>
      <w:r>
        <w:rPr>
          <w:rFonts w:ascii="Arial" w:hAnsi="Arial" w:cs="Arial"/>
        </w:rPr>
        <w:t xml:space="preserve"> into the model predictions</w:t>
      </w:r>
    </w:p>
    <w:p w14:paraId="372835F9" w14:textId="77777777" w:rsidR="008F1687" w:rsidRDefault="00C95511"/>
    <w:sectPr w:rsidR="008F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C21B6"/>
    <w:multiLevelType w:val="hybridMultilevel"/>
    <w:tmpl w:val="FFE0BE52"/>
    <w:lvl w:ilvl="0" w:tplc="796A56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48"/>
    <w:rsid w:val="00174750"/>
    <w:rsid w:val="00174C3A"/>
    <w:rsid w:val="0054461F"/>
    <w:rsid w:val="005C7848"/>
    <w:rsid w:val="008B1794"/>
    <w:rsid w:val="009335AB"/>
    <w:rsid w:val="00B02328"/>
    <w:rsid w:val="00C06B68"/>
    <w:rsid w:val="00C95511"/>
    <w:rsid w:val="00DB0C4D"/>
    <w:rsid w:val="00DE6F99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367A"/>
  <w15:docId w15:val="{54AFB264-19E2-47F1-B5F5-93D14C9B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C784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B0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NFI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Benschop, Corina</dc:creator>
  <cp:lastModifiedBy>Marthe Veldhuis</cp:lastModifiedBy>
  <cp:revision>2</cp:revision>
  <dcterms:created xsi:type="dcterms:W3CDTF">2021-05-27T16:09:00Z</dcterms:created>
  <dcterms:modified xsi:type="dcterms:W3CDTF">2021-05-27T16:09:00Z</dcterms:modified>
</cp:coreProperties>
</file>