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raster"/>
        <w:tblW w:w="0" w:type="auto"/>
        <w:tblLook w:val="04A0" w:firstRow="1" w:lastRow="0" w:firstColumn="1" w:lastColumn="0" w:noHBand="0" w:noVBand="1"/>
      </w:tblPr>
      <w:tblGrid>
        <w:gridCol w:w="1980"/>
        <w:gridCol w:w="7082"/>
      </w:tblGrid>
      <w:tr w:rsidR="006D73D8" w:rsidRPr="006D73D8" w14:paraId="1964F9C8" w14:textId="129197F7" w:rsidTr="006D73D8">
        <w:tc>
          <w:tcPr>
            <w:tcW w:w="1980" w:type="dxa"/>
          </w:tcPr>
          <w:p w14:paraId="68121964" w14:textId="77777777" w:rsidR="006D73D8" w:rsidRPr="006D73D8" w:rsidRDefault="006D73D8" w:rsidP="00A01624">
            <w:pPr>
              <w:rPr>
                <w:lang w:val="en-US"/>
              </w:rPr>
            </w:pPr>
            <w:r w:rsidRPr="006D73D8">
              <w:rPr>
                <w:lang w:val="en-US"/>
              </w:rPr>
              <w:t>Desiderata</w:t>
            </w:r>
          </w:p>
        </w:tc>
        <w:tc>
          <w:tcPr>
            <w:tcW w:w="7082" w:type="dxa"/>
          </w:tcPr>
          <w:p w14:paraId="767FA35D" w14:textId="36FB8D0A" w:rsidR="006D73D8" w:rsidRPr="006D73D8" w:rsidRDefault="006D73D8" w:rsidP="00A01624">
            <w:pPr>
              <w:rPr>
                <w:lang w:val="en-US"/>
              </w:rPr>
            </w:pPr>
            <w:r>
              <w:rPr>
                <w:lang w:val="en-US"/>
              </w:rPr>
              <w:t>How to test</w:t>
            </w:r>
          </w:p>
        </w:tc>
      </w:tr>
      <w:tr w:rsidR="006D73D8" w:rsidRPr="006D73D8" w14:paraId="13679951" w14:textId="19AB0F50" w:rsidTr="006D73D8">
        <w:tc>
          <w:tcPr>
            <w:tcW w:w="1980" w:type="dxa"/>
          </w:tcPr>
          <w:p w14:paraId="51CF2913" w14:textId="77777777" w:rsidR="006D73D8" w:rsidRPr="006D73D8" w:rsidRDefault="006D73D8" w:rsidP="00A01624">
            <w:pPr>
              <w:rPr>
                <w:lang w:val="en-US"/>
              </w:rPr>
            </w:pPr>
            <w:r w:rsidRPr="006D73D8">
              <w:rPr>
                <w:lang w:val="en-US"/>
              </w:rPr>
              <w:t>Model-agnostic</w:t>
            </w:r>
          </w:p>
        </w:tc>
        <w:tc>
          <w:tcPr>
            <w:tcW w:w="7082" w:type="dxa"/>
          </w:tcPr>
          <w:p w14:paraId="52773286" w14:textId="53E12036" w:rsidR="006D73D8" w:rsidRPr="006D73D8" w:rsidRDefault="006D73D8" w:rsidP="006D73D8">
            <w:pPr>
              <w:rPr>
                <w:lang w:val="en-US"/>
              </w:rPr>
            </w:pPr>
            <w:r w:rsidRPr="006D73D8">
              <w:rPr>
                <w:lang w:val="en-US"/>
              </w:rPr>
              <w:t>-</w:t>
            </w:r>
            <w:r>
              <w:rPr>
                <w:lang w:val="en-US"/>
              </w:rPr>
              <w:t xml:space="preserve"> </w:t>
            </w:r>
            <w:r w:rsidRPr="006D73D8">
              <w:rPr>
                <w:lang w:val="en-US"/>
              </w:rPr>
              <w:t>(by design</w:t>
            </w:r>
            <w:r>
              <w:rPr>
                <w:lang w:val="en-US"/>
              </w:rPr>
              <w:t>)</w:t>
            </w:r>
          </w:p>
        </w:tc>
      </w:tr>
      <w:tr w:rsidR="006D73D8" w:rsidRPr="00C97FF1" w14:paraId="05BAA6C3" w14:textId="41DA1CF1" w:rsidTr="006D73D8">
        <w:tc>
          <w:tcPr>
            <w:tcW w:w="1980" w:type="dxa"/>
          </w:tcPr>
          <w:p w14:paraId="087182FC" w14:textId="77777777" w:rsidR="006D73D8" w:rsidRPr="006D73D8" w:rsidRDefault="006D73D8" w:rsidP="00A01624">
            <w:pPr>
              <w:rPr>
                <w:lang w:val="en-US"/>
              </w:rPr>
            </w:pPr>
            <w:r w:rsidRPr="006D73D8">
              <w:rPr>
                <w:lang w:val="en-US"/>
              </w:rPr>
              <w:t>Valid</w:t>
            </w:r>
          </w:p>
        </w:tc>
        <w:tc>
          <w:tcPr>
            <w:tcW w:w="7082" w:type="dxa"/>
          </w:tcPr>
          <w:p w14:paraId="6795105B" w14:textId="2BF4A4F8" w:rsidR="006D73D8" w:rsidRPr="006D73D8" w:rsidRDefault="006D73D8" w:rsidP="00A01624">
            <w:pPr>
              <w:rPr>
                <w:lang w:val="en-US"/>
              </w:rPr>
            </w:pPr>
            <w:r>
              <w:rPr>
                <w:lang w:val="en-US"/>
              </w:rPr>
              <w:t>Check that new prediction is of the target class</w:t>
            </w:r>
          </w:p>
        </w:tc>
      </w:tr>
      <w:tr w:rsidR="006D73D8" w:rsidRPr="006D73D8" w14:paraId="57E64D90" w14:textId="5CA165D9" w:rsidTr="006D73D8">
        <w:tc>
          <w:tcPr>
            <w:tcW w:w="1980" w:type="dxa"/>
          </w:tcPr>
          <w:p w14:paraId="649C3691" w14:textId="77777777" w:rsidR="006D73D8" w:rsidRPr="006D73D8" w:rsidRDefault="006D73D8" w:rsidP="00A01624">
            <w:pPr>
              <w:rPr>
                <w:lang w:val="en-US"/>
              </w:rPr>
            </w:pPr>
            <w:r w:rsidRPr="006D73D8">
              <w:rPr>
                <w:lang w:val="en-US"/>
              </w:rPr>
              <w:t>Robust</w:t>
            </w:r>
          </w:p>
        </w:tc>
        <w:tc>
          <w:tcPr>
            <w:tcW w:w="7082" w:type="dxa"/>
          </w:tcPr>
          <w:p w14:paraId="36CD1A29" w14:textId="632CFC68" w:rsidR="006D73D8" w:rsidRPr="006D73D8" w:rsidRDefault="006D73D8" w:rsidP="00A01624">
            <w:pPr>
              <w:rPr>
                <w:lang w:val="en-US"/>
              </w:rPr>
            </w:pPr>
            <w:r>
              <w:rPr>
                <w:lang w:val="en-US"/>
              </w:rPr>
              <w:t xml:space="preserve">- </w:t>
            </w:r>
            <w:r w:rsidRPr="006D73D8">
              <w:rPr>
                <w:lang w:val="en-US"/>
              </w:rPr>
              <w:t>(by design</w:t>
            </w:r>
            <w:r>
              <w:rPr>
                <w:lang w:val="en-US"/>
              </w:rPr>
              <w:t>: deterministic)</w:t>
            </w:r>
          </w:p>
        </w:tc>
      </w:tr>
      <w:tr w:rsidR="006D73D8" w:rsidRPr="00C97FF1" w14:paraId="12A4FD0C" w14:textId="7571790C" w:rsidTr="006D73D8">
        <w:tc>
          <w:tcPr>
            <w:tcW w:w="1980" w:type="dxa"/>
          </w:tcPr>
          <w:p w14:paraId="393A74F0" w14:textId="77777777" w:rsidR="006D73D8" w:rsidRPr="006D73D8" w:rsidRDefault="006D73D8" w:rsidP="00A01624">
            <w:pPr>
              <w:rPr>
                <w:lang w:val="en-US"/>
              </w:rPr>
            </w:pPr>
            <w:r w:rsidRPr="006D73D8">
              <w:rPr>
                <w:lang w:val="en-US"/>
              </w:rPr>
              <w:t>Sparse</w:t>
            </w:r>
          </w:p>
        </w:tc>
        <w:tc>
          <w:tcPr>
            <w:tcW w:w="7082" w:type="dxa"/>
          </w:tcPr>
          <w:p w14:paraId="1D3DBF9E" w14:textId="748F535E" w:rsidR="006D73D8" w:rsidRPr="006D73D8" w:rsidRDefault="006D73D8" w:rsidP="00A01624">
            <w:pPr>
              <w:rPr>
                <w:lang w:val="en-US"/>
              </w:rPr>
            </w:pPr>
            <w:r>
              <w:rPr>
                <w:lang w:val="en-US"/>
              </w:rPr>
              <w:t>Count how many features are shown</w:t>
            </w:r>
          </w:p>
        </w:tc>
      </w:tr>
      <w:tr w:rsidR="00F03C3C" w:rsidRPr="00C97FF1" w14:paraId="48DC3B8E" w14:textId="77777777" w:rsidTr="006D73D8">
        <w:tc>
          <w:tcPr>
            <w:tcW w:w="1980" w:type="dxa"/>
          </w:tcPr>
          <w:p w14:paraId="2571E8C2" w14:textId="5BB55F19" w:rsidR="00F03C3C" w:rsidRPr="006D73D8" w:rsidRDefault="00F03C3C" w:rsidP="00A01624">
            <w:pPr>
              <w:rPr>
                <w:lang w:val="en-US"/>
              </w:rPr>
            </w:pPr>
            <w:r>
              <w:rPr>
                <w:lang w:val="en-US"/>
              </w:rPr>
              <w:t>Similar</w:t>
            </w:r>
          </w:p>
        </w:tc>
        <w:tc>
          <w:tcPr>
            <w:tcW w:w="7082" w:type="dxa"/>
          </w:tcPr>
          <w:p w14:paraId="1DFB32E5" w14:textId="6C7A8ECC" w:rsidR="00F03C3C" w:rsidRDefault="00F03C3C" w:rsidP="00A01624">
            <w:pPr>
              <w:rPr>
                <w:lang w:val="en-US"/>
              </w:rPr>
            </w:pPr>
            <w:r>
              <w:rPr>
                <w:lang w:val="en-US"/>
              </w:rPr>
              <w:t xml:space="preserve">Calculate </w:t>
            </w:r>
            <w:r w:rsidR="009648FA">
              <w:rPr>
                <w:lang w:val="en-US"/>
              </w:rPr>
              <w:t>the distance to the data point</w:t>
            </w:r>
          </w:p>
        </w:tc>
      </w:tr>
      <w:tr w:rsidR="006D73D8" w:rsidRPr="00C97FF1" w14:paraId="4CE65CAC" w14:textId="64ECC66B" w:rsidTr="006D73D8">
        <w:tc>
          <w:tcPr>
            <w:tcW w:w="1980" w:type="dxa"/>
          </w:tcPr>
          <w:p w14:paraId="5E8C7160" w14:textId="77777777" w:rsidR="006D73D8" w:rsidRPr="006D73D8" w:rsidRDefault="006D73D8" w:rsidP="00A01624">
            <w:pPr>
              <w:rPr>
                <w:lang w:val="en-US"/>
              </w:rPr>
            </w:pPr>
            <w:r w:rsidRPr="006D73D8">
              <w:rPr>
                <w:lang w:val="en-US"/>
              </w:rPr>
              <w:t>Realistic</w:t>
            </w:r>
          </w:p>
        </w:tc>
        <w:tc>
          <w:tcPr>
            <w:tcW w:w="7082" w:type="dxa"/>
          </w:tcPr>
          <w:p w14:paraId="6A84F5A6" w14:textId="1876C405" w:rsidR="006D73D8" w:rsidRPr="006D73D8" w:rsidRDefault="009648FA" w:rsidP="00A01624">
            <w:pPr>
              <w:rPr>
                <w:lang w:val="en-US"/>
              </w:rPr>
            </w:pPr>
            <w:r>
              <w:rPr>
                <w:lang w:val="en-US"/>
              </w:rPr>
              <w:t>Calculate the distance to training data point</w:t>
            </w:r>
          </w:p>
        </w:tc>
      </w:tr>
      <w:tr w:rsidR="006D73D8" w:rsidRPr="00C97FF1" w14:paraId="49302EE5" w14:textId="09D0C809" w:rsidTr="006D73D8">
        <w:tc>
          <w:tcPr>
            <w:tcW w:w="1980" w:type="dxa"/>
          </w:tcPr>
          <w:p w14:paraId="3C7E026F" w14:textId="56864D15" w:rsidR="006D73D8" w:rsidRPr="006D73D8" w:rsidRDefault="009648FA" w:rsidP="00A01624">
            <w:pPr>
              <w:rPr>
                <w:lang w:val="en-US"/>
              </w:rPr>
            </w:pPr>
            <w:r>
              <w:rPr>
                <w:lang w:val="en-US"/>
              </w:rPr>
              <w:t>Informative</w:t>
            </w:r>
          </w:p>
        </w:tc>
        <w:tc>
          <w:tcPr>
            <w:tcW w:w="7082" w:type="dxa"/>
          </w:tcPr>
          <w:p w14:paraId="2996B5DF" w14:textId="5E9CAC79" w:rsidR="006D73D8" w:rsidRPr="006D73D8" w:rsidRDefault="006D73D8" w:rsidP="00A01624">
            <w:pPr>
              <w:rPr>
                <w:lang w:val="en-US"/>
              </w:rPr>
            </w:pPr>
            <w:r>
              <w:rPr>
                <w:lang w:val="en-US"/>
              </w:rPr>
              <w:t>Show that the proposed feature changes are in line with the SHAP values</w:t>
            </w:r>
          </w:p>
        </w:tc>
      </w:tr>
    </w:tbl>
    <w:p w14:paraId="5EF5F8C2" w14:textId="6D8B7EA3" w:rsidR="009F77FC" w:rsidRDefault="005D4AEC" w:rsidP="006D73D8">
      <w:pPr>
        <w:rPr>
          <w:lang w:val="en-US"/>
        </w:rPr>
      </w:pPr>
    </w:p>
    <w:p w14:paraId="1B8634C5" w14:textId="2409E398" w:rsidR="00F03C3C" w:rsidRDefault="00F03C3C" w:rsidP="006D73D8">
      <w:pPr>
        <w:rPr>
          <w:lang w:val="en-US"/>
        </w:rPr>
      </w:pPr>
      <w:r>
        <w:rPr>
          <w:lang w:val="en-US"/>
        </w:rPr>
        <w:t>Smart way to generate sparser explanations;</w:t>
      </w:r>
    </w:p>
    <w:p w14:paraId="2A6CFC7C" w14:textId="49505443" w:rsidR="00F03C3C" w:rsidRDefault="00F03C3C" w:rsidP="00F03C3C">
      <w:pPr>
        <w:pStyle w:val="Lijstalinea"/>
        <w:numPr>
          <w:ilvl w:val="0"/>
          <w:numId w:val="2"/>
        </w:numPr>
        <w:rPr>
          <w:lang w:val="en-US"/>
        </w:rPr>
      </w:pPr>
      <w:r>
        <w:rPr>
          <w:lang w:val="en-US"/>
        </w:rPr>
        <w:t>Only show feature changes that are in line with the SHAP values.</w:t>
      </w:r>
    </w:p>
    <w:p w14:paraId="29BD6ED9" w14:textId="3614627C" w:rsidR="0039538E" w:rsidRDefault="0039538E" w:rsidP="0039538E">
      <w:pPr>
        <w:rPr>
          <w:lang w:val="en-US"/>
        </w:rPr>
      </w:pPr>
    </w:p>
    <w:p w14:paraId="47130956" w14:textId="67E7C099" w:rsidR="0039538E" w:rsidRDefault="0039538E" w:rsidP="0039538E">
      <w:pPr>
        <w:rPr>
          <w:lang w:val="en-US"/>
        </w:rPr>
      </w:pPr>
      <w:r w:rsidRPr="002D261F">
        <w:rPr>
          <w:lang w:val="en-US"/>
        </w:rPr>
        <w:t>Qualitative evaluation</w:t>
      </w:r>
    </w:p>
    <w:p w14:paraId="40D49283" w14:textId="360578C4" w:rsidR="00C97FF1" w:rsidRDefault="00C97FF1" w:rsidP="0039538E">
      <w:pPr>
        <w:rPr>
          <w:lang w:val="en-US"/>
        </w:rPr>
      </w:pPr>
    </w:p>
    <w:p w14:paraId="0AF6D47E" w14:textId="24D4C340" w:rsidR="00C97FF1" w:rsidRDefault="00102984" w:rsidP="00102984">
      <w:pPr>
        <w:pStyle w:val="Kop2"/>
        <w:rPr>
          <w:lang w:val="en-US"/>
        </w:rPr>
      </w:pPr>
      <w:r>
        <w:rPr>
          <w:lang w:val="en-US"/>
        </w:rPr>
        <w:t>Distance kernel idea</w:t>
      </w:r>
    </w:p>
    <w:p w14:paraId="28CFD47C" w14:textId="3B3F002C" w:rsidR="00C97FF1" w:rsidRDefault="00102984" w:rsidP="0039538E">
      <w:pPr>
        <w:rPr>
          <w:lang w:val="en-US"/>
        </w:rPr>
      </w:pPr>
      <w:r>
        <w:rPr>
          <w:lang w:val="en-US"/>
        </w:rPr>
        <w:t xml:space="preserve">How? Add </w:t>
      </w:r>
      <w:r w:rsidR="00C97FF1">
        <w:rPr>
          <w:lang w:val="en-US"/>
        </w:rPr>
        <w:t>the feature values of each training point together, weighted by the training point’s distance to the profile we are trying to explain.</w:t>
      </w:r>
      <w:r w:rsidR="00760963">
        <w:rPr>
          <w:lang w:val="en-US"/>
        </w:rPr>
        <w:t xml:space="preserve"> This creates a new data point which is not guaranteed to be realistic. If we then search for the most similar training data point to this average, we require a second run through all the training data points which is slow. </w:t>
      </w:r>
    </w:p>
    <w:p w14:paraId="08A0D559" w14:textId="2E62A968" w:rsidR="00C97FF1" w:rsidRDefault="00C97FF1" w:rsidP="00102984">
      <w:pPr>
        <w:rPr>
          <w:lang w:val="en-US"/>
        </w:rPr>
      </w:pPr>
      <w:r>
        <w:rPr>
          <w:lang w:val="en-US"/>
        </w:rPr>
        <w:t xml:space="preserve">This was brought up because the initial implementation often resulted in counter-intuitive explanation; </w:t>
      </w:r>
      <w:proofErr w:type="gramStart"/>
      <w:r>
        <w:rPr>
          <w:lang w:val="en-US"/>
        </w:rPr>
        <w:t>e.g.</w:t>
      </w:r>
      <w:proofErr w:type="gramEnd"/>
      <w:r>
        <w:rPr>
          <w:lang w:val="en-US"/>
        </w:rPr>
        <w:t xml:space="preserve"> adjusting a feature value in the opposite direction than expected. For </w:t>
      </w:r>
      <w:r w:rsidR="00102984">
        <w:rPr>
          <w:lang w:val="en-US"/>
        </w:rPr>
        <w:t>instance,</w:t>
      </w:r>
      <w:r>
        <w:rPr>
          <w:lang w:val="en-US"/>
        </w:rPr>
        <w:t xml:space="preserve"> decreasing the TAC value when increasing the NOC. </w:t>
      </w:r>
      <w:r w:rsidR="00102984">
        <w:rPr>
          <w:lang w:val="en-US"/>
        </w:rPr>
        <w:t xml:space="preserve">We tried to come up with ideas to counteract this problem. </w:t>
      </w:r>
      <w:proofErr w:type="gramStart"/>
      <w:r w:rsidR="00102984">
        <w:rPr>
          <w:lang w:val="en-US"/>
        </w:rPr>
        <w:t>E.g.</w:t>
      </w:r>
      <w:proofErr w:type="gramEnd"/>
      <w:r w:rsidR="00102984">
        <w:rPr>
          <w:lang w:val="en-US"/>
        </w:rPr>
        <w:t xml:space="preserve"> by creating clusters and presenting the median as a datapoint. However, clustering comes with extra parameters that are difficult to accurately optimize. A simpler approach would be to not change features that are against the median of the closest </w:t>
      </w:r>
      <w:r w:rsidR="00102984">
        <w:rPr>
          <w:i/>
          <w:iCs/>
          <w:lang w:val="en-US"/>
        </w:rPr>
        <w:t>n</w:t>
      </w:r>
      <w:r w:rsidR="00102984">
        <w:rPr>
          <w:lang w:val="en-US"/>
        </w:rPr>
        <w:t xml:space="preserve"> features, which would again require the optimization of </w:t>
      </w:r>
      <w:r w:rsidR="00102984">
        <w:rPr>
          <w:i/>
          <w:iCs/>
          <w:lang w:val="en-US"/>
        </w:rPr>
        <w:t>n</w:t>
      </w:r>
      <w:r w:rsidR="00102984">
        <w:rPr>
          <w:lang w:val="en-US"/>
        </w:rPr>
        <w:t>, and no guarantees that the prediction is still valid.</w:t>
      </w:r>
      <w:r w:rsidR="00760963">
        <w:rPr>
          <w:lang w:val="en-US"/>
        </w:rPr>
        <w:t xml:space="preserve"> </w:t>
      </w:r>
    </w:p>
    <w:p w14:paraId="48659BD0" w14:textId="7551339A" w:rsidR="00102984" w:rsidRDefault="00102984" w:rsidP="00102984">
      <w:pPr>
        <w:rPr>
          <w:lang w:val="en-US"/>
        </w:rPr>
      </w:pPr>
      <w:r>
        <w:rPr>
          <w:lang w:val="en-US"/>
        </w:rPr>
        <w:t xml:space="preserve">We </w:t>
      </w:r>
      <w:r w:rsidR="00760963">
        <w:rPr>
          <w:lang w:val="en-US"/>
        </w:rPr>
        <w:t>noticed this issue mainly before we sampled the extra 5000 data points, showing how it could have mainly been caused by the sparsity of the data. It has improved since sampling.</w:t>
      </w:r>
    </w:p>
    <w:p w14:paraId="4586480E" w14:textId="1E823965" w:rsidR="00760963" w:rsidRDefault="00102984" w:rsidP="00760963">
      <w:pPr>
        <w:rPr>
          <w:lang w:val="en-US"/>
        </w:rPr>
      </w:pPr>
      <w:r>
        <w:rPr>
          <w:lang w:val="en-US"/>
        </w:rPr>
        <w:t xml:space="preserve">These also stray from the concept of a counterfactual explanation </w:t>
      </w:r>
      <w:proofErr w:type="gramStart"/>
      <w:r w:rsidR="00760963">
        <w:rPr>
          <w:lang w:val="en-US"/>
        </w:rPr>
        <w:t>i.e.</w:t>
      </w:r>
      <w:proofErr w:type="gramEnd"/>
      <w:r>
        <w:rPr>
          <w:lang w:val="en-US"/>
        </w:rPr>
        <w:t xml:space="preserve"> finding </w:t>
      </w:r>
      <w:r>
        <w:rPr>
          <w:i/>
          <w:iCs/>
          <w:lang w:val="en-US"/>
        </w:rPr>
        <w:t>the most similar world</w:t>
      </w:r>
      <w:r>
        <w:rPr>
          <w:lang w:val="en-US"/>
        </w:rPr>
        <w:t xml:space="preserve"> to the original profile, yet with the target prediction. By simply presenting an average data point, this loses all the quirks of what makes a profile unique.</w:t>
      </w:r>
      <w:r w:rsidR="00760963">
        <w:rPr>
          <w:lang w:val="en-US"/>
        </w:rPr>
        <w:t xml:space="preserve"> P</w:t>
      </w:r>
      <w:r w:rsidR="00760963" w:rsidRPr="00102984">
        <w:rPr>
          <w:lang w:val="en-US"/>
        </w:rPr>
        <w:t xml:space="preserve">resenting a profile that </w:t>
      </w:r>
      <w:r w:rsidR="00760963">
        <w:rPr>
          <w:lang w:val="en-US"/>
        </w:rPr>
        <w:t>has</w:t>
      </w:r>
      <w:r w:rsidR="00760963" w:rsidRPr="00102984">
        <w:rPr>
          <w:lang w:val="en-US"/>
        </w:rPr>
        <w:t xml:space="preserve"> similar quirks as the profile to be explained</w:t>
      </w:r>
      <w:r w:rsidR="00760963">
        <w:rPr>
          <w:lang w:val="en-US"/>
        </w:rPr>
        <w:t xml:space="preserve">, </w:t>
      </w:r>
      <w:r w:rsidR="00760963" w:rsidRPr="00102984">
        <w:rPr>
          <w:lang w:val="en-US"/>
        </w:rPr>
        <w:t>even though those do not fit the average</w:t>
      </w:r>
      <w:r w:rsidR="00760963">
        <w:rPr>
          <w:lang w:val="en-US"/>
        </w:rPr>
        <w:t>,</w:t>
      </w:r>
      <w:r w:rsidR="00760963" w:rsidRPr="00102984">
        <w:rPr>
          <w:lang w:val="en-US"/>
        </w:rPr>
        <w:t xml:space="preserve"> is preferred.</w:t>
      </w:r>
      <w:r w:rsidR="00760963">
        <w:rPr>
          <w:lang w:val="en-US"/>
        </w:rPr>
        <w:t xml:space="preserve"> </w:t>
      </w:r>
    </w:p>
    <w:p w14:paraId="27DD63B3" w14:textId="77777777" w:rsidR="00760963" w:rsidRPr="00102984" w:rsidRDefault="00760963" w:rsidP="00760963">
      <w:pPr>
        <w:rPr>
          <w:lang w:val="en-US"/>
        </w:rPr>
      </w:pPr>
    </w:p>
    <w:p w14:paraId="3A10B1D6" w14:textId="2D833CB4" w:rsidR="00760963" w:rsidRDefault="00760963" w:rsidP="0039538E">
      <w:pPr>
        <w:rPr>
          <w:lang w:val="en-US"/>
        </w:rPr>
      </w:pPr>
    </w:p>
    <w:p w14:paraId="1EBC96B1" w14:textId="51351425" w:rsidR="00760963" w:rsidRDefault="00760963" w:rsidP="0039538E">
      <w:pPr>
        <w:rPr>
          <w:lang w:val="en-US"/>
        </w:rPr>
      </w:pPr>
    </w:p>
    <w:p w14:paraId="69B43998" w14:textId="77777777" w:rsidR="00C10EBD" w:rsidRDefault="00C10EBD">
      <w:pPr>
        <w:rPr>
          <w:lang w:val="en-US"/>
        </w:rPr>
      </w:pPr>
      <w:r>
        <w:rPr>
          <w:lang w:val="en-US"/>
        </w:rPr>
        <w:br w:type="page"/>
      </w:r>
    </w:p>
    <w:p w14:paraId="109DDB5A" w14:textId="4A42AE8F" w:rsidR="0014275C" w:rsidRDefault="0014275C" w:rsidP="00102984">
      <w:pPr>
        <w:rPr>
          <w:lang w:val="en-US"/>
        </w:rPr>
      </w:pPr>
      <w:r>
        <w:rPr>
          <w:lang w:val="en-US"/>
        </w:rPr>
        <w:lastRenderedPageBreak/>
        <w:t>For the following two approaches, we use a heuristically chosen value for the weight of the two scores of distance and number of features changed.</w:t>
      </w:r>
      <w:r w:rsidRPr="0014275C">
        <w:rPr>
          <w:lang w:val="en-US"/>
        </w:rPr>
        <w:t xml:space="preserve"> </w:t>
      </w:r>
      <w:r w:rsidRPr="0014275C">
        <w:rPr>
          <w:lang w:val="en-US"/>
        </w:rPr>
        <w:t xml:space="preserve">(10 * distance + 1 * </w:t>
      </w:r>
      <w:proofErr w:type="spellStart"/>
      <w:r w:rsidRPr="0014275C">
        <w:rPr>
          <w:lang w:val="en-US"/>
        </w:rPr>
        <w:t>num_features_changed</w:t>
      </w:r>
      <w:proofErr w:type="spellEnd"/>
      <w:r w:rsidRPr="0014275C">
        <w:rPr>
          <w:lang w:val="en-US"/>
        </w:rPr>
        <w:t>)</w:t>
      </w:r>
      <w:r>
        <w:rPr>
          <w:lang w:val="en-US"/>
        </w:rPr>
        <w:t xml:space="preserve">. </w:t>
      </w:r>
    </w:p>
    <w:p w14:paraId="7DE2A775" w14:textId="21BB6F78" w:rsidR="00760963" w:rsidRDefault="00E9104C" w:rsidP="00102984">
      <w:pPr>
        <w:rPr>
          <w:lang w:val="en-US"/>
        </w:rPr>
      </w:pPr>
      <w:r>
        <w:rPr>
          <w:lang w:val="en-US"/>
        </w:rPr>
        <w:t xml:space="preserve">Using the </w:t>
      </w:r>
      <w:r w:rsidR="00F21660">
        <w:rPr>
          <w:lang w:val="en-US"/>
        </w:rPr>
        <w:t>weighted</w:t>
      </w:r>
      <w:r>
        <w:rPr>
          <w:lang w:val="en-US"/>
        </w:rPr>
        <w:t xml:space="preserve"> kernel approach, </w:t>
      </w:r>
      <w:r w:rsidR="0014275C">
        <w:rPr>
          <w:lang w:val="en-US"/>
        </w:rPr>
        <w:t xml:space="preserve">(1 – distance scores) </w:t>
      </w:r>
      <w:r>
        <w:rPr>
          <w:lang w:val="en-US"/>
        </w:rPr>
        <w:t>we obtain the following measures</w:t>
      </w:r>
      <w:r w:rsidR="00C26139">
        <w:rPr>
          <w:lang w:val="en-US"/>
        </w:rPr>
        <w:t xml:space="preserve"> on 1118 test samples.</w:t>
      </w:r>
    </w:p>
    <w:tbl>
      <w:tblPr>
        <w:tblStyle w:val="Tabelraster"/>
        <w:tblW w:w="9067" w:type="dxa"/>
        <w:tblLook w:val="04A0" w:firstRow="1" w:lastRow="0" w:firstColumn="1" w:lastColumn="0" w:noHBand="0" w:noVBand="1"/>
      </w:tblPr>
      <w:tblGrid>
        <w:gridCol w:w="7225"/>
        <w:gridCol w:w="1842"/>
      </w:tblGrid>
      <w:tr w:rsidR="00E9104C" w14:paraId="51D6C851" w14:textId="77777777" w:rsidTr="00F21660">
        <w:tc>
          <w:tcPr>
            <w:tcW w:w="7225" w:type="dxa"/>
          </w:tcPr>
          <w:p w14:paraId="12D68EF3" w14:textId="75BFE780" w:rsidR="00E9104C" w:rsidRDefault="00F21660" w:rsidP="00102984">
            <w:pPr>
              <w:rPr>
                <w:lang w:val="en-US"/>
              </w:rPr>
            </w:pPr>
            <w:r>
              <w:rPr>
                <w:lang w:val="en-US"/>
              </w:rPr>
              <w:t>Metric</w:t>
            </w:r>
          </w:p>
        </w:tc>
        <w:tc>
          <w:tcPr>
            <w:tcW w:w="1842" w:type="dxa"/>
          </w:tcPr>
          <w:p w14:paraId="4C36B94C" w14:textId="32E96FBB" w:rsidR="00E9104C" w:rsidRDefault="00F21660" w:rsidP="00102984">
            <w:pPr>
              <w:rPr>
                <w:lang w:val="en-US"/>
              </w:rPr>
            </w:pPr>
            <w:r>
              <w:rPr>
                <w:lang w:val="en-US"/>
              </w:rPr>
              <w:t>Score</w:t>
            </w:r>
          </w:p>
        </w:tc>
      </w:tr>
      <w:tr w:rsidR="00E9104C" w14:paraId="527BF186" w14:textId="77777777" w:rsidTr="00F21660">
        <w:tc>
          <w:tcPr>
            <w:tcW w:w="7225" w:type="dxa"/>
          </w:tcPr>
          <w:p w14:paraId="37CFB560" w14:textId="386407E0" w:rsidR="00E9104C" w:rsidRDefault="00E9104C" w:rsidP="00102984">
            <w:pPr>
              <w:rPr>
                <w:lang w:val="en-US"/>
              </w:rPr>
            </w:pPr>
            <w:r>
              <w:rPr>
                <w:lang w:val="en-US"/>
              </w:rPr>
              <w:t>Average number of features changed</w:t>
            </w:r>
          </w:p>
        </w:tc>
        <w:tc>
          <w:tcPr>
            <w:tcW w:w="1842" w:type="dxa"/>
          </w:tcPr>
          <w:p w14:paraId="366DF792" w14:textId="163F5E14" w:rsidR="00E9104C" w:rsidRDefault="00E9104C" w:rsidP="00102984">
            <w:pPr>
              <w:rPr>
                <w:lang w:val="en-US"/>
              </w:rPr>
            </w:pPr>
            <w:r>
              <w:rPr>
                <w:lang w:val="en-US"/>
              </w:rPr>
              <w:t>13</w:t>
            </w:r>
            <w:r w:rsidR="00F21660">
              <w:rPr>
                <w:lang w:val="en-US"/>
              </w:rPr>
              <w:t xml:space="preserve"> (/19)</w:t>
            </w:r>
          </w:p>
        </w:tc>
      </w:tr>
      <w:tr w:rsidR="00E9104C" w14:paraId="1225D266" w14:textId="77777777" w:rsidTr="00F21660">
        <w:tc>
          <w:tcPr>
            <w:tcW w:w="7225" w:type="dxa"/>
          </w:tcPr>
          <w:p w14:paraId="77ED778B" w14:textId="61A386E6" w:rsidR="00E9104C" w:rsidRDefault="00E9104C" w:rsidP="00102984">
            <w:pPr>
              <w:rPr>
                <w:lang w:val="en-US"/>
              </w:rPr>
            </w:pPr>
            <w:r>
              <w:rPr>
                <w:lang w:val="en-US"/>
              </w:rPr>
              <w:t>Average number of features changed with counterintuitive SHAP changes</w:t>
            </w:r>
          </w:p>
        </w:tc>
        <w:tc>
          <w:tcPr>
            <w:tcW w:w="1842" w:type="dxa"/>
          </w:tcPr>
          <w:p w14:paraId="6C1015D7" w14:textId="6BF1E774" w:rsidR="00E9104C" w:rsidRDefault="00E9104C" w:rsidP="00102984">
            <w:pPr>
              <w:rPr>
                <w:lang w:val="en-US"/>
              </w:rPr>
            </w:pPr>
            <w:r>
              <w:rPr>
                <w:lang w:val="en-US"/>
              </w:rPr>
              <w:t>9</w:t>
            </w:r>
            <w:r w:rsidR="00F21660">
              <w:rPr>
                <w:lang w:val="en-US"/>
              </w:rPr>
              <w:t xml:space="preserve"> (/19)</w:t>
            </w:r>
          </w:p>
        </w:tc>
      </w:tr>
      <w:tr w:rsidR="00E9104C" w14:paraId="4DD1A7D1" w14:textId="77777777" w:rsidTr="00F21660">
        <w:tc>
          <w:tcPr>
            <w:tcW w:w="7225" w:type="dxa"/>
          </w:tcPr>
          <w:p w14:paraId="50055C7C" w14:textId="5D8E30C0" w:rsidR="00E9104C" w:rsidRDefault="00F21660" w:rsidP="00102984">
            <w:pPr>
              <w:rPr>
                <w:lang w:val="en-US"/>
              </w:rPr>
            </w:pPr>
            <w:r>
              <w:rPr>
                <w:lang w:val="en-US"/>
              </w:rPr>
              <w:t>Average distance to the profile</w:t>
            </w:r>
          </w:p>
        </w:tc>
        <w:tc>
          <w:tcPr>
            <w:tcW w:w="1842" w:type="dxa"/>
          </w:tcPr>
          <w:p w14:paraId="78B9DB2F" w14:textId="6C58FA65" w:rsidR="00E9104C" w:rsidRDefault="00F21660" w:rsidP="00102984">
            <w:pPr>
              <w:rPr>
                <w:lang w:val="en-US"/>
              </w:rPr>
            </w:pPr>
            <w:r>
              <w:rPr>
                <w:lang w:val="en-US"/>
              </w:rPr>
              <w:t>0.123 (/1)</w:t>
            </w:r>
          </w:p>
        </w:tc>
      </w:tr>
      <w:tr w:rsidR="00F21660" w14:paraId="2B4B712A" w14:textId="77777777" w:rsidTr="00F21660">
        <w:tc>
          <w:tcPr>
            <w:tcW w:w="7225" w:type="dxa"/>
          </w:tcPr>
          <w:p w14:paraId="3A8DF0DF" w14:textId="117D24E8" w:rsidR="00F21660" w:rsidRDefault="00F21660" w:rsidP="00F21660">
            <w:pPr>
              <w:rPr>
                <w:lang w:val="en-US"/>
              </w:rPr>
            </w:pPr>
            <w:r>
              <w:rPr>
                <w:lang w:val="en-US"/>
              </w:rPr>
              <w:t xml:space="preserve">Average distance to the </w:t>
            </w:r>
            <w:r>
              <w:rPr>
                <w:lang w:val="en-US"/>
              </w:rPr>
              <w:t>closest training point</w:t>
            </w:r>
          </w:p>
        </w:tc>
        <w:tc>
          <w:tcPr>
            <w:tcW w:w="1842" w:type="dxa"/>
          </w:tcPr>
          <w:p w14:paraId="725E6B68" w14:textId="2B14C4DB" w:rsidR="00F21660" w:rsidRDefault="00F21660" w:rsidP="00F21660">
            <w:pPr>
              <w:rPr>
                <w:lang w:val="en-US"/>
              </w:rPr>
            </w:pPr>
            <w:r>
              <w:rPr>
                <w:lang w:val="en-US"/>
              </w:rPr>
              <w:t>0 (</w:t>
            </w:r>
            <w:proofErr w:type="spellStart"/>
            <w:r>
              <w:rPr>
                <w:lang w:val="en-US"/>
              </w:rPr>
              <w:t>boolean</w:t>
            </w:r>
            <w:proofErr w:type="spellEnd"/>
            <w:r>
              <w:rPr>
                <w:lang w:val="en-US"/>
              </w:rPr>
              <w:t>)</w:t>
            </w:r>
          </w:p>
        </w:tc>
      </w:tr>
    </w:tbl>
    <w:p w14:paraId="37924F03" w14:textId="77777777" w:rsidR="00E9104C" w:rsidRDefault="00E9104C" w:rsidP="00102984">
      <w:pPr>
        <w:rPr>
          <w:lang w:val="en-US"/>
        </w:rPr>
      </w:pPr>
    </w:p>
    <w:p w14:paraId="31DE9FF2" w14:textId="77777777" w:rsidR="00C26139" w:rsidRDefault="00C10EBD">
      <w:pPr>
        <w:rPr>
          <w:lang w:val="en-US"/>
        </w:rPr>
      </w:pPr>
      <w:r>
        <w:rPr>
          <w:noProof/>
          <w:lang w:val="en-US"/>
        </w:rPr>
        <w:drawing>
          <wp:inline distT="0" distB="0" distL="0" distR="0" wp14:anchorId="1051423C" wp14:editId="32059641">
            <wp:extent cx="1692323" cy="1692323"/>
            <wp:effectExtent l="0" t="0" r="3175"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4689" cy="1724689"/>
                    </a:xfrm>
                    <a:prstGeom prst="rect">
                      <a:avLst/>
                    </a:prstGeom>
                    <a:noFill/>
                    <a:ln>
                      <a:noFill/>
                    </a:ln>
                  </pic:spPr>
                </pic:pic>
              </a:graphicData>
            </a:graphic>
          </wp:inline>
        </w:drawing>
      </w:r>
      <w:r>
        <w:rPr>
          <w:noProof/>
          <w:lang w:val="en-US"/>
        </w:rPr>
        <w:drawing>
          <wp:inline distT="0" distB="0" distL="0" distR="0" wp14:anchorId="692F74C5" wp14:editId="66678B42">
            <wp:extent cx="1685498" cy="168549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591" cy="1724591"/>
                    </a:xfrm>
                    <a:prstGeom prst="rect">
                      <a:avLst/>
                    </a:prstGeom>
                    <a:noFill/>
                    <a:ln>
                      <a:noFill/>
                    </a:ln>
                  </pic:spPr>
                </pic:pic>
              </a:graphicData>
            </a:graphic>
          </wp:inline>
        </w:drawing>
      </w:r>
      <w:r>
        <w:rPr>
          <w:noProof/>
          <w:lang w:val="en-US"/>
        </w:rPr>
        <w:drawing>
          <wp:inline distT="0" distB="0" distL="0" distR="0" wp14:anchorId="49F4473F" wp14:editId="36D4CE27">
            <wp:extent cx="1685499" cy="168549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8831" cy="1748831"/>
                    </a:xfrm>
                    <a:prstGeom prst="rect">
                      <a:avLst/>
                    </a:prstGeom>
                    <a:noFill/>
                    <a:ln>
                      <a:noFill/>
                    </a:ln>
                  </pic:spPr>
                </pic:pic>
              </a:graphicData>
            </a:graphic>
          </wp:inline>
        </w:drawing>
      </w:r>
    </w:p>
    <w:p w14:paraId="057E16EF" w14:textId="77777777" w:rsidR="00C26139" w:rsidRDefault="00C26139">
      <w:pPr>
        <w:rPr>
          <w:lang w:val="en-US"/>
        </w:rPr>
      </w:pPr>
      <w:r>
        <w:rPr>
          <w:lang w:val="en-US"/>
        </w:rPr>
        <w:t>All in all, the CF profiles picked here have a high number of changed features, a high distance to the profile we want to explain, and a large number of feature changes that do not move the prediction in the right direction.</w:t>
      </w:r>
    </w:p>
    <w:p w14:paraId="181B44F6" w14:textId="77777777" w:rsidR="0014275C" w:rsidRDefault="0014275C">
      <w:pPr>
        <w:rPr>
          <w:lang w:val="en-US"/>
        </w:rPr>
      </w:pPr>
    </w:p>
    <w:p w14:paraId="4A7C37C4" w14:textId="0DE3D7CE" w:rsidR="0014275C" w:rsidRDefault="0014275C">
      <w:pPr>
        <w:rPr>
          <w:lang w:val="en-US"/>
        </w:rPr>
      </w:pPr>
      <w:r>
        <w:rPr>
          <w:lang w:val="en-US"/>
        </w:rPr>
        <w:t>In contrast, when we simply pick the closest profile according to this weighted sum, we obtain the following scores:</w:t>
      </w:r>
    </w:p>
    <w:tbl>
      <w:tblPr>
        <w:tblStyle w:val="Tabelraster"/>
        <w:tblW w:w="9067" w:type="dxa"/>
        <w:tblLook w:val="04A0" w:firstRow="1" w:lastRow="0" w:firstColumn="1" w:lastColumn="0" w:noHBand="0" w:noVBand="1"/>
      </w:tblPr>
      <w:tblGrid>
        <w:gridCol w:w="7225"/>
        <w:gridCol w:w="1842"/>
      </w:tblGrid>
      <w:tr w:rsidR="0014275C" w14:paraId="5B4A4761" w14:textId="77777777" w:rsidTr="00130790">
        <w:tc>
          <w:tcPr>
            <w:tcW w:w="7225" w:type="dxa"/>
          </w:tcPr>
          <w:p w14:paraId="1A7429DB" w14:textId="77777777" w:rsidR="0014275C" w:rsidRDefault="0014275C" w:rsidP="00130790">
            <w:pPr>
              <w:rPr>
                <w:lang w:val="en-US"/>
              </w:rPr>
            </w:pPr>
            <w:r>
              <w:rPr>
                <w:lang w:val="en-US"/>
              </w:rPr>
              <w:t>Metric</w:t>
            </w:r>
          </w:p>
        </w:tc>
        <w:tc>
          <w:tcPr>
            <w:tcW w:w="1842" w:type="dxa"/>
          </w:tcPr>
          <w:p w14:paraId="75766D41" w14:textId="77777777" w:rsidR="0014275C" w:rsidRDefault="0014275C" w:rsidP="00130790">
            <w:pPr>
              <w:rPr>
                <w:lang w:val="en-US"/>
              </w:rPr>
            </w:pPr>
            <w:r>
              <w:rPr>
                <w:lang w:val="en-US"/>
              </w:rPr>
              <w:t>Score</w:t>
            </w:r>
          </w:p>
        </w:tc>
      </w:tr>
      <w:tr w:rsidR="0014275C" w14:paraId="539515CD" w14:textId="77777777" w:rsidTr="00130790">
        <w:tc>
          <w:tcPr>
            <w:tcW w:w="7225" w:type="dxa"/>
          </w:tcPr>
          <w:p w14:paraId="4BA13C50" w14:textId="77777777" w:rsidR="0014275C" w:rsidRDefault="0014275C" w:rsidP="00130790">
            <w:pPr>
              <w:rPr>
                <w:lang w:val="en-US"/>
              </w:rPr>
            </w:pPr>
            <w:r>
              <w:rPr>
                <w:lang w:val="en-US"/>
              </w:rPr>
              <w:t>Average number of features changed</w:t>
            </w:r>
          </w:p>
        </w:tc>
        <w:tc>
          <w:tcPr>
            <w:tcW w:w="1842" w:type="dxa"/>
          </w:tcPr>
          <w:p w14:paraId="0393AE5F" w14:textId="6EE3A7D1" w:rsidR="0014275C" w:rsidRDefault="0014275C" w:rsidP="00130790">
            <w:pPr>
              <w:rPr>
                <w:lang w:val="en-US"/>
              </w:rPr>
            </w:pPr>
            <w:r>
              <w:rPr>
                <w:lang w:val="en-US"/>
              </w:rPr>
              <w:t>8</w:t>
            </w:r>
            <w:r>
              <w:rPr>
                <w:lang w:val="en-US"/>
              </w:rPr>
              <w:t xml:space="preserve"> (/19)</w:t>
            </w:r>
          </w:p>
        </w:tc>
      </w:tr>
      <w:tr w:rsidR="0014275C" w14:paraId="60E7F5BE" w14:textId="77777777" w:rsidTr="00130790">
        <w:tc>
          <w:tcPr>
            <w:tcW w:w="7225" w:type="dxa"/>
          </w:tcPr>
          <w:p w14:paraId="19724885" w14:textId="77777777" w:rsidR="0014275C" w:rsidRDefault="0014275C" w:rsidP="00130790">
            <w:pPr>
              <w:rPr>
                <w:lang w:val="en-US"/>
              </w:rPr>
            </w:pPr>
            <w:r>
              <w:rPr>
                <w:lang w:val="en-US"/>
              </w:rPr>
              <w:t>Average number of features changed with counterintuitive SHAP changes</w:t>
            </w:r>
          </w:p>
        </w:tc>
        <w:tc>
          <w:tcPr>
            <w:tcW w:w="1842" w:type="dxa"/>
          </w:tcPr>
          <w:p w14:paraId="5054D122" w14:textId="4AF34637" w:rsidR="0014275C" w:rsidRDefault="0014275C" w:rsidP="00130790">
            <w:pPr>
              <w:rPr>
                <w:lang w:val="en-US"/>
              </w:rPr>
            </w:pPr>
            <w:r>
              <w:rPr>
                <w:lang w:val="en-US"/>
              </w:rPr>
              <w:t>5</w:t>
            </w:r>
            <w:r>
              <w:rPr>
                <w:lang w:val="en-US"/>
              </w:rPr>
              <w:t xml:space="preserve"> (/19)</w:t>
            </w:r>
          </w:p>
        </w:tc>
      </w:tr>
      <w:tr w:rsidR="0014275C" w14:paraId="03302C98" w14:textId="77777777" w:rsidTr="00130790">
        <w:tc>
          <w:tcPr>
            <w:tcW w:w="7225" w:type="dxa"/>
          </w:tcPr>
          <w:p w14:paraId="3DCB658C" w14:textId="77777777" w:rsidR="0014275C" w:rsidRDefault="0014275C" w:rsidP="00130790">
            <w:pPr>
              <w:rPr>
                <w:lang w:val="en-US"/>
              </w:rPr>
            </w:pPr>
            <w:r>
              <w:rPr>
                <w:lang w:val="en-US"/>
              </w:rPr>
              <w:t>Average distance to the profile</w:t>
            </w:r>
          </w:p>
        </w:tc>
        <w:tc>
          <w:tcPr>
            <w:tcW w:w="1842" w:type="dxa"/>
          </w:tcPr>
          <w:p w14:paraId="3F037870" w14:textId="4DB16B64" w:rsidR="0014275C" w:rsidRDefault="0014275C" w:rsidP="00130790">
            <w:pPr>
              <w:rPr>
                <w:lang w:val="en-US"/>
              </w:rPr>
            </w:pPr>
            <w:r>
              <w:rPr>
                <w:lang w:val="en-US"/>
              </w:rPr>
              <w:t>0.</w:t>
            </w:r>
            <w:r>
              <w:rPr>
                <w:lang w:val="en-US"/>
              </w:rPr>
              <w:t>049</w:t>
            </w:r>
            <w:r>
              <w:rPr>
                <w:lang w:val="en-US"/>
              </w:rPr>
              <w:t xml:space="preserve"> (/1)</w:t>
            </w:r>
          </w:p>
        </w:tc>
      </w:tr>
      <w:tr w:rsidR="0014275C" w14:paraId="3FAAA987" w14:textId="77777777" w:rsidTr="00130790">
        <w:tc>
          <w:tcPr>
            <w:tcW w:w="7225" w:type="dxa"/>
          </w:tcPr>
          <w:p w14:paraId="6A2B76C4" w14:textId="77777777" w:rsidR="0014275C" w:rsidRDefault="0014275C" w:rsidP="00130790">
            <w:pPr>
              <w:rPr>
                <w:lang w:val="en-US"/>
              </w:rPr>
            </w:pPr>
            <w:r>
              <w:rPr>
                <w:lang w:val="en-US"/>
              </w:rPr>
              <w:t>Average distance to the closest training point</w:t>
            </w:r>
          </w:p>
        </w:tc>
        <w:tc>
          <w:tcPr>
            <w:tcW w:w="1842" w:type="dxa"/>
          </w:tcPr>
          <w:p w14:paraId="20783C36" w14:textId="77777777" w:rsidR="0014275C" w:rsidRDefault="0014275C" w:rsidP="00130790">
            <w:pPr>
              <w:rPr>
                <w:lang w:val="en-US"/>
              </w:rPr>
            </w:pPr>
            <w:r>
              <w:rPr>
                <w:lang w:val="en-US"/>
              </w:rPr>
              <w:t>0 (</w:t>
            </w:r>
            <w:proofErr w:type="spellStart"/>
            <w:r>
              <w:rPr>
                <w:lang w:val="en-US"/>
              </w:rPr>
              <w:t>boolean</w:t>
            </w:r>
            <w:proofErr w:type="spellEnd"/>
            <w:r>
              <w:rPr>
                <w:lang w:val="en-US"/>
              </w:rPr>
              <w:t>)</w:t>
            </w:r>
          </w:p>
        </w:tc>
      </w:tr>
    </w:tbl>
    <w:p w14:paraId="6A1463B3" w14:textId="77777777" w:rsidR="0014275C" w:rsidRDefault="0014275C">
      <w:pPr>
        <w:rPr>
          <w:lang w:val="en-US"/>
        </w:rPr>
      </w:pPr>
    </w:p>
    <w:p w14:paraId="4336927F" w14:textId="5B283BCE" w:rsidR="00760963" w:rsidRDefault="0014275C">
      <w:pPr>
        <w:rPr>
          <w:lang w:val="en-US"/>
        </w:rPr>
      </w:pPr>
      <w:r>
        <w:rPr>
          <w:noProof/>
          <w:lang w:val="en-US"/>
        </w:rPr>
        <w:drawing>
          <wp:inline distT="0" distB="0" distL="0" distR="0" wp14:anchorId="7C901E3C" wp14:editId="2E7C4CDB">
            <wp:extent cx="1767186" cy="1767186"/>
            <wp:effectExtent l="0" t="0" r="5080" b="508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7925" cy="1787925"/>
                    </a:xfrm>
                    <a:prstGeom prst="rect">
                      <a:avLst/>
                    </a:prstGeom>
                    <a:noFill/>
                    <a:ln>
                      <a:noFill/>
                    </a:ln>
                  </pic:spPr>
                </pic:pic>
              </a:graphicData>
            </a:graphic>
          </wp:inline>
        </w:drawing>
      </w:r>
      <w:r>
        <w:rPr>
          <w:noProof/>
          <w:lang w:val="en-US"/>
        </w:rPr>
        <w:drawing>
          <wp:inline distT="0" distB="0" distL="0" distR="0" wp14:anchorId="2796E6B0" wp14:editId="7FCE527D">
            <wp:extent cx="1773687" cy="1773687"/>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5611" cy="1805611"/>
                    </a:xfrm>
                    <a:prstGeom prst="rect">
                      <a:avLst/>
                    </a:prstGeom>
                    <a:noFill/>
                    <a:ln>
                      <a:noFill/>
                    </a:ln>
                  </pic:spPr>
                </pic:pic>
              </a:graphicData>
            </a:graphic>
          </wp:inline>
        </w:drawing>
      </w:r>
      <w:r>
        <w:rPr>
          <w:noProof/>
          <w:lang w:val="en-US"/>
        </w:rPr>
        <w:drawing>
          <wp:inline distT="0" distB="0" distL="0" distR="0" wp14:anchorId="14917E9E" wp14:editId="7B4D7418">
            <wp:extent cx="1773289" cy="1773289"/>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145" cy="1798145"/>
                    </a:xfrm>
                    <a:prstGeom prst="rect">
                      <a:avLst/>
                    </a:prstGeom>
                    <a:noFill/>
                    <a:ln>
                      <a:noFill/>
                    </a:ln>
                  </pic:spPr>
                </pic:pic>
              </a:graphicData>
            </a:graphic>
          </wp:inline>
        </w:drawing>
      </w:r>
      <w:r w:rsidR="00760963">
        <w:rPr>
          <w:lang w:val="en-US"/>
        </w:rPr>
        <w:br w:type="page"/>
      </w:r>
    </w:p>
    <w:p w14:paraId="2241ED1C" w14:textId="05FC0320" w:rsidR="00760963" w:rsidRDefault="00B1515D" w:rsidP="00102984">
      <w:pPr>
        <w:rPr>
          <w:lang w:val="en-US"/>
        </w:rPr>
      </w:pPr>
      <w:r>
        <w:rPr>
          <w:lang w:val="en-US"/>
        </w:rPr>
        <w:lastRenderedPageBreak/>
        <w:t xml:space="preserve">This weight was chosen according to the observed values of the training dataset to approximately center the means. </w:t>
      </w:r>
    </w:p>
    <w:p w14:paraId="3DE0E717" w14:textId="780E2FC6" w:rsidR="00B1515D" w:rsidRDefault="00B1515D" w:rsidP="00102984">
      <w:pPr>
        <w:rPr>
          <w:lang w:val="en-US"/>
        </w:rPr>
      </w:pPr>
    </w:p>
    <w:p w14:paraId="534BB7A3" w14:textId="1AD0DA09" w:rsidR="00B1515D" w:rsidRDefault="00B1515D" w:rsidP="00102984">
      <w:pPr>
        <w:rPr>
          <w:lang w:val="en-US"/>
        </w:rPr>
      </w:pPr>
    </w:p>
    <w:p w14:paraId="59493B5F" w14:textId="77777777" w:rsidR="00B1515D" w:rsidRDefault="00B1515D" w:rsidP="00102984">
      <w:pPr>
        <w:rPr>
          <w:lang w:val="en-US"/>
        </w:rPr>
      </w:pPr>
    </w:p>
    <w:p w14:paraId="1E0297EA" w14:textId="77777777" w:rsidR="00760963" w:rsidRDefault="00760963" w:rsidP="00760963">
      <w:pPr>
        <w:rPr>
          <w:lang w:val="en-US"/>
        </w:rPr>
      </w:pPr>
      <w:r>
        <w:rPr>
          <w:lang w:val="en-US"/>
        </w:rPr>
        <w:t xml:space="preserve">Perhaps there could be a filter that shows the full example profile versus the feature changes that have helped towards the target prediction. In this way, we 1. Show a 100% real training data point, but also 2. Present the most influential changes. </w:t>
      </w:r>
    </w:p>
    <w:p w14:paraId="109E251E" w14:textId="77777777" w:rsidR="00760963" w:rsidRPr="00102984" w:rsidRDefault="00760963" w:rsidP="00102984">
      <w:pPr>
        <w:rPr>
          <w:lang w:val="en-US"/>
        </w:rPr>
      </w:pPr>
    </w:p>
    <w:sectPr w:rsidR="00760963" w:rsidRPr="001029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837"/>
    <w:multiLevelType w:val="hybridMultilevel"/>
    <w:tmpl w:val="F29E3CE8"/>
    <w:lvl w:ilvl="0" w:tplc="A33E153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80A5EF5"/>
    <w:multiLevelType w:val="hybridMultilevel"/>
    <w:tmpl w:val="D2B26DC6"/>
    <w:lvl w:ilvl="0" w:tplc="31B8E0F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57"/>
    <w:rsid w:val="00102984"/>
    <w:rsid w:val="0014275C"/>
    <w:rsid w:val="00154CF7"/>
    <w:rsid w:val="0039538E"/>
    <w:rsid w:val="005D4AEC"/>
    <w:rsid w:val="006D73D8"/>
    <w:rsid w:val="007517D1"/>
    <w:rsid w:val="00760963"/>
    <w:rsid w:val="009648FA"/>
    <w:rsid w:val="00B1515D"/>
    <w:rsid w:val="00C10EBD"/>
    <w:rsid w:val="00C26139"/>
    <w:rsid w:val="00C53E91"/>
    <w:rsid w:val="00C97FF1"/>
    <w:rsid w:val="00D36F76"/>
    <w:rsid w:val="00DB4357"/>
    <w:rsid w:val="00E9104C"/>
    <w:rsid w:val="00F03C3C"/>
    <w:rsid w:val="00F21660"/>
    <w:rsid w:val="00FF3C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07AC"/>
  <w15:chartTrackingRefBased/>
  <w15:docId w15:val="{8CBBAC12-E73B-4A5E-A099-A1DC62F4C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102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D73D8"/>
    <w:pPr>
      <w:ind w:left="720"/>
      <w:contextualSpacing/>
    </w:pPr>
  </w:style>
  <w:style w:type="table" w:styleId="Tabelraster">
    <w:name w:val="Table Grid"/>
    <w:basedOn w:val="Standaardtabel"/>
    <w:uiPriority w:val="39"/>
    <w:rsid w:val="006D7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1029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150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3</Pages>
  <Words>564</Words>
  <Characters>3103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9</cp:revision>
  <dcterms:created xsi:type="dcterms:W3CDTF">2021-03-16T13:28:00Z</dcterms:created>
  <dcterms:modified xsi:type="dcterms:W3CDTF">2021-03-22T17:29:00Z</dcterms:modified>
</cp:coreProperties>
</file>