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ED29" w14:textId="54AEB0C1" w:rsidR="009F77FC" w:rsidRDefault="004C4422">
      <w:pPr>
        <w:rPr>
          <w:lang w:val="en-US"/>
        </w:rPr>
      </w:pPr>
      <w:r w:rsidRPr="004C4422">
        <w:rPr>
          <w:lang w:val="en-US"/>
        </w:rPr>
        <w:t xml:space="preserve">5000 profiles were generated with EuroForMix </w:t>
      </w:r>
      <w:r>
        <w:rPr>
          <w:lang w:val="en-US"/>
        </w:rPr>
        <w:t>with the following parameters:</w:t>
      </w:r>
    </w:p>
    <w:p w14:paraId="6E3A79A3" w14:textId="77BA7C3B" w:rsidR="004C4422" w:rsidRPr="003B727D" w:rsidRDefault="004C4422" w:rsidP="004C4422">
      <w:pPr>
        <w:pStyle w:val="Lijstalinea"/>
        <w:numPr>
          <w:ilvl w:val="0"/>
          <w:numId w:val="1"/>
        </w:numPr>
        <w:rPr>
          <w:lang w:val="en-US"/>
        </w:rPr>
      </w:pPr>
      <w:r>
        <w:rPr>
          <w:lang w:val="en-US"/>
        </w:rPr>
        <w:t>Population</w:t>
      </w:r>
      <w:r w:rsidRPr="003B727D">
        <w:rPr>
          <w:lang w:val="en-US"/>
        </w:rPr>
        <w:t>: Fusion_6C_Holland2</w:t>
      </w:r>
    </w:p>
    <w:p w14:paraId="54594665" w14:textId="77777777" w:rsidR="004C4422" w:rsidRPr="003B727D" w:rsidRDefault="004C4422" w:rsidP="004C4422">
      <w:pPr>
        <w:pStyle w:val="Lijstalinea"/>
        <w:numPr>
          <w:ilvl w:val="0"/>
          <w:numId w:val="1"/>
        </w:numPr>
        <w:rPr>
          <w:lang w:val="en-US"/>
        </w:rPr>
      </w:pPr>
      <w:r w:rsidRPr="003B727D">
        <w:rPr>
          <w:lang w:val="en-US"/>
        </w:rPr>
        <w:t>Kit: PPF6C with high dye-specific detection thresholds</w:t>
      </w:r>
    </w:p>
    <w:p w14:paraId="7FEE7085" w14:textId="5B4517F6" w:rsidR="004C4422" w:rsidRPr="003B727D" w:rsidRDefault="004C4422" w:rsidP="004C4422">
      <w:pPr>
        <w:pStyle w:val="Lijstalinea"/>
        <w:numPr>
          <w:ilvl w:val="0"/>
          <w:numId w:val="1"/>
        </w:numPr>
        <w:rPr>
          <w:lang w:val="en-US"/>
        </w:rPr>
      </w:pPr>
      <w:r w:rsidRPr="003B727D">
        <w:rPr>
          <w:lang w:val="en-US"/>
        </w:rPr>
        <w:t>Drop-in parameters: prC</w:t>
      </w:r>
      <w:r>
        <w:rPr>
          <w:lang w:val="en-US"/>
        </w:rPr>
        <w:t xml:space="preserve"> </w:t>
      </w:r>
      <w:r w:rsidRPr="003B727D">
        <w:rPr>
          <w:lang w:val="en-US"/>
        </w:rPr>
        <w:t>=</w:t>
      </w:r>
      <w:r>
        <w:rPr>
          <w:lang w:val="en-US"/>
        </w:rPr>
        <w:t xml:space="preserve"> </w:t>
      </w:r>
      <w:r w:rsidRPr="003B727D">
        <w:rPr>
          <w:lang w:val="en-US"/>
        </w:rPr>
        <w:t>0.05, lambda</w:t>
      </w:r>
      <w:r>
        <w:rPr>
          <w:lang w:val="en-US"/>
        </w:rPr>
        <w:t xml:space="preserve"> </w:t>
      </w:r>
      <w:r w:rsidRPr="003B727D">
        <w:rPr>
          <w:lang w:val="en-US"/>
        </w:rPr>
        <w:t>=</w:t>
      </w:r>
      <w:r>
        <w:rPr>
          <w:lang w:val="en-US"/>
        </w:rPr>
        <w:t xml:space="preserve"> </w:t>
      </w:r>
      <w:r w:rsidRPr="003B727D">
        <w:rPr>
          <w:lang w:val="en-US"/>
        </w:rPr>
        <w:t>0.01</w:t>
      </w:r>
    </w:p>
    <w:p w14:paraId="795FAABB" w14:textId="266D7000" w:rsidR="004C4422" w:rsidRPr="003B727D" w:rsidRDefault="004C4422" w:rsidP="004C4422">
      <w:pPr>
        <w:pStyle w:val="Lijstalinea"/>
        <w:numPr>
          <w:ilvl w:val="0"/>
          <w:numId w:val="1"/>
        </w:numPr>
        <w:rPr>
          <w:lang w:val="en-US"/>
        </w:rPr>
      </w:pPr>
      <w:r>
        <w:rPr>
          <w:lang w:val="en-US"/>
        </w:rPr>
        <w:t xml:space="preserve">1000 Profiles per </w:t>
      </w:r>
      <w:r w:rsidRPr="003B727D">
        <w:rPr>
          <w:lang w:val="en-US"/>
        </w:rPr>
        <w:t>NOC</w:t>
      </w:r>
      <w:r>
        <w:rPr>
          <w:lang w:val="en-US"/>
        </w:rPr>
        <w:t xml:space="preserve"> [</w:t>
      </w:r>
      <w:r w:rsidRPr="003B727D">
        <w:rPr>
          <w:lang w:val="en-US"/>
        </w:rPr>
        <w:t xml:space="preserve">1 </w:t>
      </w:r>
      <w:r w:rsidR="00C25539">
        <w:rPr>
          <w:lang w:val="en-US"/>
        </w:rPr>
        <w:t>-</w:t>
      </w:r>
      <w:r w:rsidRPr="003B727D">
        <w:rPr>
          <w:lang w:val="en-US"/>
        </w:rPr>
        <w:t xml:space="preserve"> 5</w:t>
      </w:r>
      <w:r>
        <w:rPr>
          <w:lang w:val="en-US"/>
        </w:rPr>
        <w:t>]</w:t>
      </w:r>
    </w:p>
    <w:p w14:paraId="6625B10E" w14:textId="77777777" w:rsidR="004C4422" w:rsidRPr="003B727D" w:rsidRDefault="004C4422" w:rsidP="004C4422">
      <w:pPr>
        <w:pStyle w:val="Lijstalinea"/>
        <w:numPr>
          <w:ilvl w:val="0"/>
          <w:numId w:val="1"/>
        </w:numPr>
        <w:rPr>
          <w:lang w:val="en-US"/>
        </w:rPr>
      </w:pPr>
      <w:r w:rsidRPr="003B727D">
        <w:rPr>
          <w:lang w:val="en-US"/>
        </w:rPr>
        <w:t>All real donors must have a minimum LR of 1000 (without conditioning on others)</w:t>
      </w:r>
    </w:p>
    <w:p w14:paraId="4F06604B" w14:textId="2F8D3CC0" w:rsidR="004C4422" w:rsidRPr="003B727D" w:rsidRDefault="004C4422" w:rsidP="004C4422">
      <w:pPr>
        <w:pStyle w:val="Lijstalinea"/>
        <w:numPr>
          <w:ilvl w:val="0"/>
          <w:numId w:val="1"/>
        </w:numPr>
        <w:rPr>
          <w:lang w:val="en-US"/>
        </w:rPr>
      </w:pPr>
      <w:r w:rsidRPr="003B727D">
        <w:rPr>
          <w:lang w:val="en-US"/>
        </w:rPr>
        <w:t>Average peak heights: random uniform [100</w:t>
      </w:r>
      <w:r>
        <w:rPr>
          <w:lang w:val="en-US"/>
        </w:rPr>
        <w:t xml:space="preserve"> - </w:t>
      </w:r>
      <w:r w:rsidRPr="003B727D">
        <w:rPr>
          <w:lang w:val="en-US"/>
        </w:rPr>
        <w:t>20000]</w:t>
      </w:r>
    </w:p>
    <w:p w14:paraId="42A900E7" w14:textId="02E495DF" w:rsidR="004C4422" w:rsidRDefault="004C4422" w:rsidP="004C4422">
      <w:pPr>
        <w:pStyle w:val="Lijstalinea"/>
        <w:numPr>
          <w:ilvl w:val="0"/>
          <w:numId w:val="1"/>
        </w:numPr>
        <w:rPr>
          <w:lang w:val="en-US"/>
        </w:rPr>
      </w:pPr>
      <w:r w:rsidRPr="003B727D">
        <w:rPr>
          <w:lang w:val="en-US"/>
        </w:rPr>
        <w:t>Variation coefficient peak heights: random uniform [0.1</w:t>
      </w:r>
      <w:r>
        <w:rPr>
          <w:lang w:val="en-US"/>
        </w:rPr>
        <w:t xml:space="preserve"> - </w:t>
      </w:r>
      <w:r w:rsidRPr="003B727D">
        <w:rPr>
          <w:lang w:val="en-US"/>
        </w:rPr>
        <w:t>1.0]</w:t>
      </w:r>
    </w:p>
    <w:p w14:paraId="689467B8" w14:textId="06CE4494" w:rsidR="004C4422" w:rsidRPr="003B727D" w:rsidRDefault="004C4422" w:rsidP="004C4422">
      <w:pPr>
        <w:pStyle w:val="Lijstalinea"/>
        <w:numPr>
          <w:ilvl w:val="0"/>
          <w:numId w:val="1"/>
        </w:numPr>
        <w:rPr>
          <w:lang w:val="en-US"/>
        </w:rPr>
      </w:pPr>
      <w:r w:rsidRPr="003B727D">
        <w:rPr>
          <w:lang w:val="en-US"/>
        </w:rPr>
        <w:t>Degradation: random uniform [0.4</w:t>
      </w:r>
      <w:r>
        <w:rPr>
          <w:lang w:val="en-US"/>
        </w:rPr>
        <w:t xml:space="preserve"> - </w:t>
      </w:r>
      <w:r w:rsidRPr="003B727D">
        <w:rPr>
          <w:lang w:val="en-US"/>
        </w:rPr>
        <w:t>1.1]</w:t>
      </w:r>
    </w:p>
    <w:p w14:paraId="0209BB33" w14:textId="77777777" w:rsidR="00AE1570" w:rsidRPr="00E07108" w:rsidRDefault="00AE1570" w:rsidP="00AE1570">
      <w:pPr>
        <w:pStyle w:val="Geenafstand"/>
        <w:spacing w:line="360" w:lineRule="auto"/>
        <w:rPr>
          <w:rFonts w:ascii="Arial" w:hAnsi="Arial" w:cs="Arial"/>
          <w:lang w:val="nl-NL"/>
        </w:rPr>
      </w:pPr>
      <w:r w:rsidRPr="008F5DF8">
        <w:rPr>
          <w:rFonts w:ascii="Arial" w:hAnsi="Arial" w:cs="Arial"/>
          <w:color w:val="222222"/>
          <w:shd w:val="clear" w:color="auto" w:fill="FFFFFF"/>
          <w:lang w:val="nl-NL"/>
        </w:rPr>
        <w:t xml:space="preserve">Ik heb gebruikgemaakt van een optie om DNA-profielen te genereren, welke in een developmentversie van DNAStatistX zit. </w:t>
      </w:r>
      <w:r w:rsidRPr="00E07108">
        <w:rPr>
          <w:rFonts w:ascii="Arial" w:hAnsi="Arial" w:cs="Arial"/>
          <w:color w:val="222222"/>
          <w:shd w:val="clear" w:color="auto" w:fill="FFFFFF"/>
          <w:lang w:val="nl-NL"/>
        </w:rPr>
        <w:t>Het genereert realistische profielen omdat hiervoor gebruik wordt gemaakt van hetzelfde model waarmee ook de bewijskrachtberekeningen worden gedaan (EuroForMix model). Het programma genereert eerst tussen opgegeven grenswaarden random parameters voor het model (gemiddelde piekhoogte, piekhoogte variatie, mate van degradatie en mengverhoudingen van de donoren). Vervolgens genereert het één voor één random genotypes voor de donoren, gebruikmakend van het populatiefrequentiebestand. De piekhoogtes van de allelen worden daarbij random gegenereerd op basis van het EuroForMix model. Tot slot worden er (eventueel, at random) drop-in allelen toegevoegd, waarbij opnieuw gebruikgemaakt wordt van het populatiefrequentiebestand en het EuroForMix model voor de piekhoogte. En als extra checkt het nu ook de LR van elke donor en wordt een geheel nieuw profiel gegenereerd als iemand een LR van minder dan 1000 krijgt.</w:t>
      </w:r>
    </w:p>
    <w:p w14:paraId="363720F4" w14:textId="77777777" w:rsidR="00073A62" w:rsidRDefault="00073A62"/>
    <w:p w14:paraId="0F8EB389" w14:textId="77777777" w:rsidR="009A03BB" w:rsidRDefault="009A03BB">
      <w:r>
        <w:rPr>
          <w:noProof/>
        </w:rPr>
        <w:drawing>
          <wp:inline distT="0" distB="0" distL="0" distR="0" wp14:anchorId="1969960B" wp14:editId="09A05FDA">
            <wp:extent cx="2820838" cy="23477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7800" cy="2361862"/>
                    </a:xfrm>
                    <a:prstGeom prst="rect">
                      <a:avLst/>
                    </a:prstGeom>
                    <a:noFill/>
                    <a:ln>
                      <a:noFill/>
                    </a:ln>
                  </pic:spPr>
                </pic:pic>
              </a:graphicData>
            </a:graphic>
          </wp:inline>
        </w:drawing>
      </w:r>
      <w:r>
        <w:rPr>
          <w:noProof/>
        </w:rPr>
        <w:drawing>
          <wp:inline distT="0" distB="0" distL="0" distR="0" wp14:anchorId="1204DE3A" wp14:editId="4E50E99A">
            <wp:extent cx="2819202" cy="2346384"/>
            <wp:effectExtent l="0" t="0" r="63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7939" cy="2353656"/>
                    </a:xfrm>
                    <a:prstGeom prst="rect">
                      <a:avLst/>
                    </a:prstGeom>
                    <a:noFill/>
                    <a:ln>
                      <a:noFill/>
                    </a:ln>
                  </pic:spPr>
                </pic:pic>
              </a:graphicData>
            </a:graphic>
          </wp:inline>
        </w:drawing>
      </w:r>
    </w:p>
    <w:p w14:paraId="1F22428C" w14:textId="77777777" w:rsidR="009A03BB" w:rsidRDefault="009A03BB">
      <w:r>
        <w:rPr>
          <w:noProof/>
        </w:rPr>
        <w:lastRenderedPageBreak/>
        <w:drawing>
          <wp:inline distT="0" distB="0" distL="0" distR="0" wp14:anchorId="7D8024E9" wp14:editId="3DBC7849">
            <wp:extent cx="2705192" cy="225149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9927" cy="2272082"/>
                    </a:xfrm>
                    <a:prstGeom prst="rect">
                      <a:avLst/>
                    </a:prstGeom>
                    <a:noFill/>
                    <a:ln>
                      <a:noFill/>
                    </a:ln>
                  </pic:spPr>
                </pic:pic>
              </a:graphicData>
            </a:graphic>
          </wp:inline>
        </w:drawing>
      </w:r>
      <w:r>
        <w:rPr>
          <w:noProof/>
        </w:rPr>
        <w:drawing>
          <wp:inline distT="0" distB="0" distL="0" distR="0" wp14:anchorId="68A9EB84" wp14:editId="41A02264">
            <wp:extent cx="2734574" cy="2239187"/>
            <wp:effectExtent l="0" t="0" r="8890" b="889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6240" cy="2248740"/>
                    </a:xfrm>
                    <a:prstGeom prst="rect">
                      <a:avLst/>
                    </a:prstGeom>
                    <a:noFill/>
                    <a:ln>
                      <a:noFill/>
                    </a:ln>
                  </pic:spPr>
                </pic:pic>
              </a:graphicData>
            </a:graphic>
          </wp:inline>
        </w:drawing>
      </w:r>
    </w:p>
    <w:p w14:paraId="71B5894F" w14:textId="77777777" w:rsidR="009A03BB" w:rsidRDefault="009A03BB"/>
    <w:p w14:paraId="7544E06B" w14:textId="77777777" w:rsidR="00170E70" w:rsidRDefault="00170E70"/>
    <w:p w14:paraId="034EABBD" w14:textId="77777777" w:rsidR="00170E70" w:rsidRDefault="00170E70">
      <w:pPr>
        <w:sectPr w:rsidR="00170E70">
          <w:pgSz w:w="11906" w:h="16838"/>
          <w:pgMar w:top="1417" w:right="1417" w:bottom="1417" w:left="1417" w:header="708" w:footer="708" w:gutter="0"/>
          <w:cols w:space="708"/>
          <w:docGrid w:linePitch="360"/>
        </w:sectPr>
      </w:pPr>
    </w:p>
    <w:p w14:paraId="4E57C73E" w14:textId="5A08E3B3" w:rsidR="00170E70" w:rsidRDefault="00B76F31">
      <w:r>
        <w:lastRenderedPageBreak/>
        <w:t>For the 590 dataset</w:t>
      </w:r>
    </w:p>
    <w:p w14:paraId="5AC489F3" w14:textId="6821C5FF" w:rsidR="00170E70" w:rsidRDefault="00B76F31">
      <w:r>
        <w:rPr>
          <w:noProof/>
        </w:rPr>
        <w:drawing>
          <wp:inline distT="0" distB="0" distL="0" distR="0" wp14:anchorId="73FB1345" wp14:editId="547EB157">
            <wp:extent cx="8883015" cy="356870"/>
            <wp:effectExtent l="0" t="0" r="0" b="508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83015" cy="356870"/>
                    </a:xfrm>
                    <a:prstGeom prst="rect">
                      <a:avLst/>
                    </a:prstGeom>
                    <a:noFill/>
                    <a:ln>
                      <a:noFill/>
                    </a:ln>
                  </pic:spPr>
                </pic:pic>
              </a:graphicData>
            </a:graphic>
          </wp:inline>
        </w:drawing>
      </w:r>
      <w:r>
        <w:rPr>
          <w:noProof/>
        </w:rPr>
        <w:drawing>
          <wp:inline distT="0" distB="0" distL="0" distR="0" wp14:anchorId="4D36CF7E" wp14:editId="06ADF963">
            <wp:extent cx="8883015" cy="356870"/>
            <wp:effectExtent l="0" t="0" r="0" b="508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83015" cy="356870"/>
                    </a:xfrm>
                    <a:prstGeom prst="rect">
                      <a:avLst/>
                    </a:prstGeom>
                    <a:noFill/>
                    <a:ln>
                      <a:noFill/>
                    </a:ln>
                  </pic:spPr>
                </pic:pic>
              </a:graphicData>
            </a:graphic>
          </wp:inline>
        </w:drawing>
      </w:r>
    </w:p>
    <w:p w14:paraId="72B5C5E3" w14:textId="6415782D" w:rsidR="00B76F31" w:rsidRDefault="00B76F31">
      <w:r>
        <w:rPr>
          <w:noProof/>
        </w:rPr>
        <w:drawing>
          <wp:inline distT="0" distB="0" distL="0" distR="0" wp14:anchorId="4C2E16A1" wp14:editId="1DEE913B">
            <wp:extent cx="2889504" cy="2889504"/>
            <wp:effectExtent l="0" t="0" r="6350" b="635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6585" cy="2896585"/>
                    </a:xfrm>
                    <a:prstGeom prst="rect">
                      <a:avLst/>
                    </a:prstGeom>
                    <a:noFill/>
                    <a:ln>
                      <a:noFill/>
                    </a:ln>
                  </pic:spPr>
                </pic:pic>
              </a:graphicData>
            </a:graphic>
          </wp:inline>
        </w:drawing>
      </w:r>
    </w:p>
    <w:p w14:paraId="1A5E86F9" w14:textId="3F05206C" w:rsidR="00823974" w:rsidRDefault="00B76F31">
      <w:pPr>
        <w:rPr>
          <w:lang w:val="en-US"/>
        </w:rPr>
      </w:pPr>
      <w:r w:rsidRPr="00B76F31">
        <w:rPr>
          <w:lang w:val="en-US"/>
        </w:rPr>
        <w:t xml:space="preserve">For the 5000 </w:t>
      </w:r>
      <w:proofErr w:type="gramStart"/>
      <w:r w:rsidRPr="00B76F31">
        <w:rPr>
          <w:lang w:val="en-US"/>
        </w:rPr>
        <w:t>d</w:t>
      </w:r>
      <w:r>
        <w:rPr>
          <w:lang w:val="en-US"/>
        </w:rPr>
        <w:t>ataset</w:t>
      </w:r>
      <w:proofErr w:type="gramEnd"/>
    </w:p>
    <w:p w14:paraId="42B99717" w14:textId="168785B9" w:rsidR="00B76F31" w:rsidRPr="00B76F31" w:rsidRDefault="00B76F31">
      <w:pPr>
        <w:rPr>
          <w:lang w:val="en-US"/>
        </w:rPr>
      </w:pPr>
      <w:r>
        <w:rPr>
          <w:noProof/>
          <w:lang w:val="en-US"/>
        </w:rPr>
        <w:drawing>
          <wp:inline distT="0" distB="0" distL="0" distR="0" wp14:anchorId="0A0413A7" wp14:editId="2E6B3B28">
            <wp:extent cx="8887460" cy="356870"/>
            <wp:effectExtent l="0" t="0" r="8890" b="508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887460" cy="356870"/>
                    </a:xfrm>
                    <a:prstGeom prst="rect">
                      <a:avLst/>
                    </a:prstGeom>
                    <a:noFill/>
                    <a:ln>
                      <a:noFill/>
                    </a:ln>
                  </pic:spPr>
                </pic:pic>
              </a:graphicData>
            </a:graphic>
          </wp:inline>
        </w:drawing>
      </w:r>
      <w:r>
        <w:rPr>
          <w:noProof/>
          <w:lang w:val="en-US"/>
        </w:rPr>
        <w:drawing>
          <wp:inline distT="0" distB="0" distL="0" distR="0" wp14:anchorId="7534C649" wp14:editId="4E93C8B4">
            <wp:extent cx="8887460" cy="356870"/>
            <wp:effectExtent l="0" t="0" r="8890" b="508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87460" cy="356870"/>
                    </a:xfrm>
                    <a:prstGeom prst="rect">
                      <a:avLst/>
                    </a:prstGeom>
                    <a:noFill/>
                    <a:ln>
                      <a:noFill/>
                    </a:ln>
                  </pic:spPr>
                </pic:pic>
              </a:graphicData>
            </a:graphic>
          </wp:inline>
        </w:drawing>
      </w:r>
    </w:p>
    <w:p w14:paraId="02579031" w14:textId="22A6D0CA" w:rsidR="00AE1570" w:rsidRPr="00B76F31" w:rsidRDefault="00B76F31">
      <w:pPr>
        <w:rPr>
          <w:lang w:val="en-US"/>
        </w:rPr>
      </w:pPr>
      <w:r>
        <w:rPr>
          <w:noProof/>
          <w:lang w:val="en-US"/>
        </w:rPr>
        <w:lastRenderedPageBreak/>
        <w:drawing>
          <wp:inline distT="0" distB="0" distL="0" distR="0" wp14:anchorId="3937EB7C" wp14:editId="370B1EF1">
            <wp:extent cx="3079699" cy="3079699"/>
            <wp:effectExtent l="0" t="0" r="6985" b="698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1278" cy="3081278"/>
                    </a:xfrm>
                    <a:prstGeom prst="rect">
                      <a:avLst/>
                    </a:prstGeom>
                    <a:noFill/>
                    <a:ln>
                      <a:noFill/>
                    </a:ln>
                  </pic:spPr>
                </pic:pic>
              </a:graphicData>
            </a:graphic>
          </wp:inline>
        </w:drawing>
      </w:r>
      <w:r w:rsidR="00AE1570" w:rsidRPr="00B76F31">
        <w:rPr>
          <w:lang w:val="en-US"/>
        </w:rPr>
        <w:br w:type="page"/>
      </w:r>
    </w:p>
    <w:p w14:paraId="4C426FE6" w14:textId="77777777" w:rsidR="00073A62" w:rsidRPr="00B76F31" w:rsidRDefault="00AE1570">
      <w:pPr>
        <w:rPr>
          <w:lang w:val="en-US"/>
        </w:rPr>
      </w:pPr>
      <w:r w:rsidRPr="00B76F31">
        <w:rPr>
          <w:lang w:val="en-US"/>
        </w:rPr>
        <w:lastRenderedPageBreak/>
        <w:t>Benchmark information</w:t>
      </w:r>
    </w:p>
    <w:p w14:paraId="4CBFB6DA" w14:textId="3B47CAF8" w:rsidR="00AE1570" w:rsidRPr="00B76F31" w:rsidRDefault="00AE1570">
      <w:pPr>
        <w:rPr>
          <w:lang w:val="en-US"/>
        </w:rPr>
      </w:pPr>
      <w:r w:rsidRPr="00B76F31">
        <w:rPr>
          <w:lang w:val="en-US"/>
        </w:rPr>
        <w:br w:type="page"/>
      </w:r>
    </w:p>
    <w:p w14:paraId="1C195E7B" w14:textId="77777777" w:rsidR="004C4422" w:rsidRPr="00B76F31" w:rsidRDefault="004C4422">
      <w:pPr>
        <w:rPr>
          <w:lang w:val="en-US"/>
        </w:rPr>
      </w:pPr>
    </w:p>
    <w:sectPr w:rsidR="004C4422" w:rsidRPr="00B76F31" w:rsidSect="00170E7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17689A"/>
    <w:multiLevelType w:val="hybridMultilevel"/>
    <w:tmpl w:val="7798981A"/>
    <w:lvl w:ilvl="0" w:tplc="6C78ADD0">
      <w:start w:val="50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8D"/>
    <w:rsid w:val="00073A62"/>
    <w:rsid w:val="00154CF7"/>
    <w:rsid w:val="00170E70"/>
    <w:rsid w:val="004C4422"/>
    <w:rsid w:val="005E448D"/>
    <w:rsid w:val="007517D1"/>
    <w:rsid w:val="00823974"/>
    <w:rsid w:val="009A03BB"/>
    <w:rsid w:val="00AE1570"/>
    <w:rsid w:val="00B76F31"/>
    <w:rsid w:val="00C25539"/>
    <w:rsid w:val="00FD20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EF1A"/>
  <w15:chartTrackingRefBased/>
  <w15:docId w15:val="{CE851339-E4A1-460C-8B79-1F92D8FF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C4422"/>
    <w:pPr>
      <w:ind w:left="720"/>
      <w:contextualSpacing/>
    </w:pPr>
  </w:style>
  <w:style w:type="paragraph" w:styleId="Geenafstand">
    <w:name w:val="No Spacing"/>
    <w:link w:val="GeenafstandChar"/>
    <w:uiPriority w:val="1"/>
    <w:qFormat/>
    <w:rsid w:val="00AE1570"/>
    <w:pPr>
      <w:spacing w:after="0" w:line="240" w:lineRule="auto"/>
    </w:pPr>
    <w:rPr>
      <w:lang w:val="en-GB"/>
    </w:rPr>
  </w:style>
  <w:style w:type="character" w:customStyle="1" w:styleId="GeenafstandChar">
    <w:name w:val="Geen afstand Char"/>
    <w:basedOn w:val="Standaardalinea-lettertype"/>
    <w:link w:val="Geenafstand"/>
    <w:uiPriority w:val="1"/>
    <w:rsid w:val="00AE157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0A113-35C1-47D6-9A9D-DEBBC45F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244</Words>
  <Characters>1348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6</cp:revision>
  <dcterms:created xsi:type="dcterms:W3CDTF">2021-04-14T13:06:00Z</dcterms:created>
  <dcterms:modified xsi:type="dcterms:W3CDTF">2021-05-17T18:55:00Z</dcterms:modified>
</cp:coreProperties>
</file>