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84C" w:rsidRDefault="00F4784C" w:rsidP="00F4784C">
      <w:pPr>
        <w:spacing w:after="95" w:line="259" w:lineRule="auto"/>
        <w:ind w:firstLine="0"/>
        <w:jc w:val="right"/>
      </w:pPr>
      <w:r>
        <w:rPr>
          <w:noProof/>
        </w:rPr>
        <w:drawing>
          <wp:inline distT="0" distB="0" distL="0" distR="0" wp14:anchorId="41C9F200" wp14:editId="7B55C389">
            <wp:extent cx="5943600" cy="106680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F4784C" w:rsidRDefault="00F4784C" w:rsidP="00F4784C">
      <w:pPr>
        <w:spacing w:after="157" w:line="259" w:lineRule="auto"/>
        <w:ind w:firstLine="0"/>
        <w:jc w:val="left"/>
      </w:pPr>
      <w:r>
        <w:rPr>
          <w:sz w:val="28"/>
        </w:rPr>
        <w:t xml:space="preserve"> </w:t>
      </w:r>
    </w:p>
    <w:p w:rsidR="00F4784C" w:rsidRDefault="00F4784C" w:rsidP="00F4784C">
      <w:pPr>
        <w:spacing w:after="155" w:line="259" w:lineRule="auto"/>
        <w:ind w:firstLine="0"/>
        <w:jc w:val="left"/>
      </w:pPr>
      <w:r>
        <w:rPr>
          <w:sz w:val="28"/>
        </w:rPr>
        <w:t xml:space="preserve"> </w:t>
      </w:r>
    </w:p>
    <w:p w:rsidR="00F4784C" w:rsidRDefault="00F4784C" w:rsidP="00586BE1">
      <w:pPr>
        <w:spacing w:after="158" w:line="259" w:lineRule="auto"/>
        <w:ind w:firstLine="0"/>
        <w:jc w:val="left"/>
      </w:pPr>
      <w:r>
        <w:rPr>
          <w:sz w:val="28"/>
        </w:rPr>
        <w:t xml:space="preserve"> </w:t>
      </w:r>
    </w:p>
    <w:p w:rsidR="00F02369" w:rsidRPr="00D5418E" w:rsidRDefault="00F4784C" w:rsidP="00D5418E">
      <w:pPr>
        <w:spacing w:after="1" w:line="259" w:lineRule="auto"/>
        <w:ind w:right="72" w:firstLine="0"/>
        <w:jc w:val="center"/>
      </w:pPr>
      <w:r>
        <w:rPr>
          <w:rFonts w:ascii="Cambria" w:eastAsia="Cambria" w:hAnsi="Cambria" w:cs="Cambria"/>
          <w:b/>
          <w:sz w:val="72"/>
        </w:rPr>
        <w:t xml:space="preserve">Дипломна работа </w:t>
      </w:r>
    </w:p>
    <w:p w:rsidR="00F4784C" w:rsidRDefault="00F4784C" w:rsidP="00F4784C">
      <w:pPr>
        <w:spacing w:after="156" w:line="259" w:lineRule="auto"/>
        <w:ind w:right="77" w:firstLine="0"/>
        <w:jc w:val="center"/>
      </w:pPr>
      <w:r>
        <w:rPr>
          <w:rFonts w:ascii="Cambria" w:eastAsia="Cambria" w:hAnsi="Cambria" w:cs="Cambria"/>
          <w:sz w:val="56"/>
        </w:rPr>
        <w:t xml:space="preserve">на тема </w:t>
      </w:r>
    </w:p>
    <w:p w:rsidR="00F4784C" w:rsidRDefault="00F4784C" w:rsidP="00F4784C">
      <w:pPr>
        <w:spacing w:after="0" w:line="257" w:lineRule="auto"/>
        <w:ind w:left="62" w:firstLine="542"/>
        <w:jc w:val="center"/>
      </w:pPr>
      <w:r>
        <w:rPr>
          <w:rFonts w:ascii="Cambria" w:eastAsia="Cambria" w:hAnsi="Cambria" w:cs="Cambria"/>
          <w:sz w:val="56"/>
        </w:rPr>
        <w:t>Система за отчитане на присъствия на студенти в</w:t>
      </w:r>
      <w:r>
        <w:rPr>
          <w:rFonts w:ascii="Cambria" w:eastAsia="Cambria" w:hAnsi="Cambria" w:cs="Cambria"/>
          <w:sz w:val="56"/>
        </w:rPr>
        <w:br/>
        <w:t>ТУ-София</w:t>
      </w:r>
    </w:p>
    <w:p w:rsidR="00F4784C" w:rsidRDefault="00F4784C" w:rsidP="00F4784C">
      <w:pPr>
        <w:spacing w:after="147" w:line="259" w:lineRule="auto"/>
        <w:ind w:firstLine="0"/>
        <w:jc w:val="left"/>
        <w:rPr>
          <w:rFonts w:ascii="Bahnschrift" w:eastAsia="Bahnschrift" w:hAnsi="Bahnschrift" w:cs="Bahnschrift"/>
          <w:sz w:val="28"/>
        </w:rPr>
      </w:pPr>
      <w:r>
        <w:rPr>
          <w:rFonts w:ascii="Bahnschrift" w:eastAsia="Bahnschrift" w:hAnsi="Bahnschrift" w:cs="Bahnschrift"/>
          <w:sz w:val="28"/>
        </w:rPr>
        <w:t xml:space="preserve"> </w:t>
      </w:r>
    </w:p>
    <w:p w:rsidR="00F02369" w:rsidRDefault="00F02369" w:rsidP="00F4784C">
      <w:pPr>
        <w:spacing w:after="147" w:line="259" w:lineRule="auto"/>
        <w:ind w:firstLine="0"/>
        <w:jc w:val="left"/>
      </w:pPr>
    </w:p>
    <w:p w:rsidR="00F4784C" w:rsidRDefault="00F4784C" w:rsidP="00F4784C">
      <w:pPr>
        <w:spacing w:after="157" w:line="259" w:lineRule="auto"/>
        <w:ind w:left="-5"/>
        <w:jc w:val="left"/>
      </w:pPr>
      <w:r>
        <w:rPr>
          <w:rFonts w:ascii="Cambria" w:eastAsia="Cambria" w:hAnsi="Cambria" w:cs="Cambria"/>
          <w:sz w:val="28"/>
        </w:rPr>
        <w:t xml:space="preserve">Студент: </w:t>
      </w:r>
      <w:r w:rsidR="00F02369">
        <w:rPr>
          <w:rFonts w:ascii="Cambria" w:eastAsia="Cambria" w:hAnsi="Cambria" w:cs="Cambria"/>
          <w:sz w:val="28"/>
        </w:rPr>
        <w:t>Мартин Йорданов Дамянов</w:t>
      </w:r>
      <w:r>
        <w:rPr>
          <w:rFonts w:ascii="Cambria" w:eastAsia="Cambria" w:hAnsi="Cambria" w:cs="Cambria"/>
          <w:sz w:val="28"/>
        </w:rPr>
        <w:t xml:space="preserve"> </w:t>
      </w:r>
    </w:p>
    <w:p w:rsidR="00F4784C" w:rsidRDefault="00F4784C" w:rsidP="00F4784C">
      <w:pPr>
        <w:spacing w:after="157" w:line="259" w:lineRule="auto"/>
        <w:ind w:left="-5"/>
        <w:jc w:val="left"/>
      </w:pPr>
      <w:r>
        <w:rPr>
          <w:rFonts w:ascii="Cambria" w:eastAsia="Cambria" w:hAnsi="Cambria" w:cs="Cambria"/>
          <w:sz w:val="28"/>
        </w:rPr>
        <w:t xml:space="preserve">Факултетен номер: </w:t>
      </w:r>
      <w:r w:rsidR="00F02369">
        <w:rPr>
          <w:rFonts w:ascii="Cambria" w:eastAsia="Cambria" w:hAnsi="Cambria" w:cs="Cambria"/>
          <w:sz w:val="28"/>
        </w:rPr>
        <w:t>121222041</w:t>
      </w:r>
      <w:r>
        <w:rPr>
          <w:rFonts w:ascii="Cambria" w:eastAsia="Cambria" w:hAnsi="Cambria" w:cs="Cambria"/>
          <w:color w:val="FFFFFF"/>
          <w:sz w:val="28"/>
        </w:rPr>
        <w:t xml:space="preserve"> </w:t>
      </w:r>
    </w:p>
    <w:p w:rsidR="00F4784C" w:rsidRDefault="00F4784C" w:rsidP="00F4784C">
      <w:pPr>
        <w:spacing w:after="157" w:line="259" w:lineRule="auto"/>
        <w:ind w:left="-5"/>
        <w:jc w:val="left"/>
      </w:pPr>
      <w:r>
        <w:rPr>
          <w:rFonts w:ascii="Cambria" w:eastAsia="Cambria" w:hAnsi="Cambria" w:cs="Cambria"/>
          <w:sz w:val="28"/>
        </w:rPr>
        <w:t xml:space="preserve">Специалност: </w:t>
      </w:r>
      <w:r w:rsidR="00F02369">
        <w:rPr>
          <w:rFonts w:ascii="Cambria" w:eastAsia="Cambria" w:hAnsi="Cambria" w:cs="Cambria"/>
          <w:sz w:val="28"/>
        </w:rPr>
        <w:t>Компютърно и софтуерно инженерство</w:t>
      </w:r>
      <w:r>
        <w:rPr>
          <w:rFonts w:ascii="Cambria" w:eastAsia="Cambria" w:hAnsi="Cambria" w:cs="Cambria"/>
          <w:sz w:val="28"/>
        </w:rPr>
        <w:t xml:space="preserve"> </w:t>
      </w:r>
    </w:p>
    <w:p w:rsidR="00F4784C" w:rsidRDefault="00F4784C" w:rsidP="00F4784C">
      <w:pPr>
        <w:spacing w:after="157" w:line="259" w:lineRule="auto"/>
        <w:ind w:left="-5"/>
        <w:jc w:val="left"/>
      </w:pPr>
      <w:r>
        <w:rPr>
          <w:rFonts w:ascii="Cambria" w:eastAsia="Cambria" w:hAnsi="Cambria" w:cs="Cambria"/>
          <w:sz w:val="28"/>
        </w:rPr>
        <w:t xml:space="preserve">Образователно-квалификационна степен: бакалавър </w:t>
      </w:r>
    </w:p>
    <w:p w:rsidR="00F4784C" w:rsidRDefault="00F4784C" w:rsidP="00F4784C">
      <w:pPr>
        <w:spacing w:after="157" w:line="259" w:lineRule="auto"/>
        <w:ind w:left="-5"/>
        <w:jc w:val="left"/>
      </w:pPr>
      <w:r>
        <w:rPr>
          <w:rFonts w:ascii="Cambria" w:eastAsia="Cambria" w:hAnsi="Cambria" w:cs="Cambria"/>
          <w:sz w:val="28"/>
        </w:rPr>
        <w:t xml:space="preserve">Научен ръководител: </w:t>
      </w:r>
      <w:r w:rsidR="00F02369">
        <w:rPr>
          <w:rFonts w:ascii="Cambria" w:eastAsia="Cambria" w:hAnsi="Cambria" w:cs="Cambria"/>
          <w:sz w:val="28"/>
        </w:rPr>
        <w:t xml:space="preserve">доц. д-р инж. </w:t>
      </w:r>
      <w:r w:rsidR="00F02369" w:rsidRPr="00F02369">
        <w:rPr>
          <w:rFonts w:ascii="Cambria" w:eastAsia="Cambria" w:hAnsi="Cambria" w:cs="Cambria"/>
          <w:sz w:val="28"/>
        </w:rPr>
        <w:t>Георги Цочев</w:t>
      </w:r>
    </w:p>
    <w:p w:rsidR="00D5418E" w:rsidRDefault="00D5418E" w:rsidP="00586BE1">
      <w:pPr>
        <w:ind w:firstLine="0"/>
      </w:pPr>
    </w:p>
    <w:p w:rsidR="00D5418E" w:rsidRDefault="00D5418E"/>
    <w:p w:rsidR="00586BE1" w:rsidRDefault="00586BE1" w:rsidP="00586BE1">
      <w:pPr>
        <w:ind w:firstLine="0"/>
      </w:pPr>
    </w:p>
    <w:p w:rsidR="00F02369" w:rsidRPr="00D5418E" w:rsidRDefault="00D5418E" w:rsidP="00586BE1">
      <w:pPr>
        <w:ind w:firstLine="0"/>
        <w:jc w:val="center"/>
        <w:rPr>
          <w:b/>
          <w:sz w:val="40"/>
          <w:szCs w:val="40"/>
        </w:rPr>
      </w:pPr>
      <w:r w:rsidRPr="00D5418E">
        <w:rPr>
          <w:b/>
          <w:sz w:val="40"/>
          <w:szCs w:val="40"/>
        </w:rPr>
        <w:t>София</w:t>
      </w:r>
    </w:p>
    <w:p w:rsidR="00F02369" w:rsidRPr="00F02369" w:rsidRDefault="00F02369" w:rsidP="00F02369">
      <w:pPr>
        <w:ind w:left="10" w:hanging="1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2026</w:t>
      </w:r>
    </w:p>
    <w:sdt>
      <w:sdtPr>
        <w:rPr>
          <w:rFonts w:ascii="Times New Roman" w:eastAsia="Times New Roman" w:hAnsi="Times New Roman" w:cs="Times New Roman"/>
          <w:color w:val="000000"/>
          <w:sz w:val="24"/>
          <w:szCs w:val="22"/>
        </w:rPr>
        <w:id w:val="-17801789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830EB" w:rsidRDefault="007830EB" w:rsidP="00B25D0E">
          <w:pPr>
            <w:pStyle w:val="a3"/>
            <w:numPr>
              <w:ilvl w:val="0"/>
              <w:numId w:val="0"/>
            </w:numPr>
          </w:pPr>
          <w:r>
            <w:t>Съдържание</w:t>
          </w:r>
        </w:p>
        <w:p w:rsidR="00123BF1" w:rsidRDefault="007830EB" w:rsidP="00123BF1">
          <w:pPr>
            <w:pStyle w:val="11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23259" w:history="1">
            <w:r w:rsidR="00123BF1" w:rsidRPr="006F67D2">
              <w:rPr>
                <w:rStyle w:val="aa"/>
                <w:noProof/>
              </w:rPr>
              <w:t>II.УВОД</w:t>
            </w:r>
            <w:r w:rsidR="00123BF1">
              <w:rPr>
                <w:noProof/>
                <w:webHidden/>
              </w:rPr>
              <w:tab/>
            </w:r>
            <w:r w:rsidR="00123BF1">
              <w:rPr>
                <w:noProof/>
                <w:webHidden/>
              </w:rPr>
              <w:fldChar w:fldCharType="begin"/>
            </w:r>
            <w:r w:rsidR="00123BF1">
              <w:rPr>
                <w:noProof/>
                <w:webHidden/>
              </w:rPr>
              <w:instrText xml:space="preserve"> PAGEREF _Toc231923259 \h </w:instrText>
            </w:r>
            <w:r w:rsidR="00123BF1">
              <w:rPr>
                <w:noProof/>
                <w:webHidden/>
              </w:rPr>
            </w:r>
            <w:r w:rsidR="00123BF1">
              <w:rPr>
                <w:noProof/>
                <w:webHidden/>
              </w:rPr>
              <w:fldChar w:fldCharType="separate"/>
            </w:r>
            <w:r w:rsidR="00123BF1">
              <w:rPr>
                <w:noProof/>
                <w:webHidden/>
              </w:rPr>
              <w:t>3</w:t>
            </w:r>
            <w:r w:rsidR="00123BF1">
              <w:rPr>
                <w:noProof/>
                <w:webHidden/>
              </w:rPr>
              <w:fldChar w:fldCharType="end"/>
            </w:r>
          </w:hyperlink>
        </w:p>
        <w:p w:rsidR="00123BF1" w:rsidRDefault="00123BF1" w:rsidP="00123BF1">
          <w:pPr>
            <w:pStyle w:val="11"/>
            <w:rPr>
              <w:noProof/>
            </w:rPr>
          </w:pPr>
          <w:hyperlink w:anchor="_Toc231923260" w:history="1">
            <w:r w:rsidRPr="006F67D2">
              <w:rPr>
                <w:rStyle w:val="aa"/>
                <w:noProof/>
              </w:rPr>
              <w:t>III.Цели и задачи. Анализ на съществуващи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3BF1" w:rsidRDefault="00123BF1">
          <w:pPr>
            <w:pStyle w:val="21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231923261" w:history="1">
            <w:r w:rsidRPr="006F67D2">
              <w:rPr>
                <w:rStyle w:val="aa"/>
                <w:noProof/>
              </w:rPr>
              <w:t>1.Цели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3BF1" w:rsidRDefault="00123BF1">
          <w:pPr>
            <w:pStyle w:val="21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231923262" w:history="1">
            <w:r w:rsidRPr="006F67D2">
              <w:rPr>
                <w:rStyle w:val="aa"/>
                <w:noProof/>
              </w:rPr>
              <w:t>2.Задачи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3BF1" w:rsidRDefault="00123BF1">
          <w:pPr>
            <w:pStyle w:val="21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231923263" w:history="1">
            <w:r w:rsidRPr="006F67D2">
              <w:rPr>
                <w:rStyle w:val="aa"/>
                <w:noProof/>
              </w:rPr>
              <w:t>3.Анализ на съществуващи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3BF1" w:rsidRDefault="00123BF1">
          <w:pPr>
            <w:pStyle w:val="31"/>
            <w:tabs>
              <w:tab w:val="left" w:pos="1100"/>
              <w:tab w:val="right" w:leader="dot" w:pos="9062"/>
            </w:tabs>
            <w:rPr>
              <w:noProof/>
            </w:rPr>
          </w:pPr>
          <w:hyperlink w:anchor="_Toc231923264" w:history="1">
            <w:r w:rsidRPr="006F67D2">
              <w:rPr>
                <w:rStyle w:val="aa"/>
                <w:noProof/>
                <w:lang w:val="en-US"/>
              </w:rPr>
              <w:t>3.1.</w:t>
            </w:r>
            <w:r w:rsidRPr="006F67D2">
              <w:rPr>
                <w:rStyle w:val="aa"/>
                <w:noProof/>
              </w:rPr>
              <w:t xml:space="preserve">Системи базирани на </w:t>
            </w:r>
            <w:r w:rsidRPr="006F67D2">
              <w:rPr>
                <w:rStyle w:val="aa"/>
                <w:noProof/>
                <w:lang w:val="en-US"/>
              </w:rPr>
              <w:t>RFID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3BF1" w:rsidRDefault="00123BF1">
          <w:pPr>
            <w:pStyle w:val="31"/>
            <w:tabs>
              <w:tab w:val="left" w:pos="1100"/>
              <w:tab w:val="right" w:leader="dot" w:pos="9062"/>
            </w:tabs>
            <w:rPr>
              <w:noProof/>
            </w:rPr>
          </w:pPr>
          <w:hyperlink w:anchor="_Toc231923265" w:history="1">
            <w:r w:rsidRPr="006F67D2">
              <w:rPr>
                <w:rStyle w:val="aa"/>
                <w:noProof/>
              </w:rPr>
              <w:t>3.2.Платформени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3BF1" w:rsidRDefault="00123BF1">
          <w:pPr>
            <w:pStyle w:val="31"/>
            <w:tabs>
              <w:tab w:val="left" w:pos="1100"/>
              <w:tab w:val="right" w:leader="dot" w:pos="9062"/>
            </w:tabs>
            <w:rPr>
              <w:noProof/>
            </w:rPr>
          </w:pPr>
          <w:hyperlink w:anchor="_Toc231923266" w:history="1">
            <w:r w:rsidRPr="006F67D2">
              <w:rPr>
                <w:rStyle w:val="aa"/>
                <w:noProof/>
                <w:lang w:val="en-US"/>
              </w:rPr>
              <w:t>3.3.NFC/HCE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3BF1" w:rsidRDefault="00123BF1">
          <w:pPr>
            <w:pStyle w:val="21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231923267" w:history="1">
            <w:r w:rsidRPr="006F67D2">
              <w:rPr>
                <w:rStyle w:val="aa"/>
                <w:noProof/>
              </w:rPr>
              <w:t>4.Обосновка на избрания подход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3BF1" w:rsidRDefault="00123BF1" w:rsidP="00123BF1">
          <w:pPr>
            <w:pStyle w:val="11"/>
            <w:rPr>
              <w:noProof/>
            </w:rPr>
          </w:pPr>
          <w:hyperlink w:anchor="_Toc231923268" w:history="1">
            <w:r w:rsidRPr="006F67D2">
              <w:rPr>
                <w:rStyle w:val="aa"/>
                <w:noProof/>
              </w:rPr>
              <w:t>IV.Проектиране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30EB" w:rsidRDefault="007830EB">
          <w:r>
            <w:rPr>
              <w:b/>
              <w:bCs/>
            </w:rPr>
            <w:fldChar w:fldCharType="end"/>
          </w:r>
        </w:p>
      </w:sdtContent>
    </w:sdt>
    <w:p w:rsidR="007830EB" w:rsidRDefault="007830EB">
      <w:pPr>
        <w:spacing w:line="259" w:lineRule="auto"/>
        <w:ind w:firstLine="0"/>
        <w:jc w:val="left"/>
      </w:pPr>
      <w:r>
        <w:br w:type="page"/>
      </w:r>
    </w:p>
    <w:p w:rsidR="007725B3" w:rsidRPr="007725B3" w:rsidRDefault="00B25D0E" w:rsidP="00B25D0E">
      <w:pPr>
        <w:pStyle w:val="1"/>
      </w:pPr>
      <w:r>
        <w:lastRenderedPageBreak/>
        <w:t>УВОД</w:t>
      </w:r>
    </w:p>
    <w:p w:rsidR="00C8415A" w:rsidRDefault="00C8415A" w:rsidP="00C8415A">
      <w:r>
        <w:t>Отчитането на студентско присъ</w:t>
      </w:r>
      <w:r w:rsidR="00FC7B9E">
        <w:t xml:space="preserve">ствие в Технически университет - </w:t>
      </w:r>
      <w:r>
        <w:t xml:space="preserve">София </w:t>
      </w:r>
      <w:r w:rsidR="00FC7B9E">
        <w:t>по принцип</w:t>
      </w:r>
      <w:r>
        <w:t xml:space="preserve"> се извършва ръчно: преподавателят </w:t>
      </w:r>
      <w:r w:rsidR="000A307F">
        <w:t>дава</w:t>
      </w:r>
      <w:r>
        <w:t xml:space="preserve"> присъствен лист, </w:t>
      </w:r>
      <w:r w:rsidR="000A307F">
        <w:t>а студентите се записват в него, след което следва проверка</w:t>
      </w:r>
      <w:r>
        <w:t>.</w:t>
      </w:r>
      <w:r w:rsidR="000A307F">
        <w:t xml:space="preserve"> Друг вариант е преподавателя да пита поименно студентите, за да им отбележи присъствието ръчно в списък или електронна таблица.</w:t>
      </w:r>
      <w:r>
        <w:t xml:space="preserve"> </w:t>
      </w:r>
      <w:r w:rsidR="00FC7B9E">
        <w:t>Тази практика е тромава</w:t>
      </w:r>
      <w:r w:rsidR="000A307F">
        <w:t>, има възможности за</w:t>
      </w:r>
      <w:r>
        <w:t xml:space="preserve"> фалшификация и не позволява централизирано съхранение и анализ на данните. При група от 25–30 студенти </w:t>
      </w:r>
      <w:r w:rsidR="000A307F">
        <w:t>процедурата може да отнеме до 5</w:t>
      </w:r>
      <w:r>
        <w:t xml:space="preserve"> минути от всяко занятие.</w:t>
      </w:r>
    </w:p>
    <w:p w:rsidR="00C8415A" w:rsidRDefault="00C8415A" w:rsidP="00C8415A">
      <w:r>
        <w:t>Near Field Communication (NF</w:t>
      </w:r>
      <w:r w:rsidR="00FC7B9E">
        <w:t>C) и Host Card Emulation (HCE) -</w:t>
      </w:r>
      <w:r>
        <w:t xml:space="preserve"> технологии, вградени стандартно в </w:t>
      </w:r>
      <w:r w:rsidR="00290870">
        <w:t>съвременните Android смартфони -</w:t>
      </w:r>
      <w:r>
        <w:t xml:space="preserve"> предлагат ефективно решение. Чрез HCE телефонът действа като виртуална смарт карта и отговаря на криптографски команди от NFC четец, без да е нужен допълнителен хардуер от страна на студента</w:t>
      </w:r>
      <w:r w:rsidR="00F93225">
        <w:t xml:space="preserve">, нито пък постоянна връзка с интернет или </w:t>
      </w:r>
      <w:r w:rsidR="00F93225">
        <w:rPr>
          <w:lang w:val="en-US"/>
        </w:rPr>
        <w:t>Bluetooth</w:t>
      </w:r>
      <w:r>
        <w:t>.</w:t>
      </w:r>
    </w:p>
    <w:p w:rsidR="00C8415A" w:rsidRDefault="00290870" w:rsidP="00C8415A">
      <w:r>
        <w:t>Настоящият дипломен проект -</w:t>
      </w:r>
      <w:r w:rsidR="00C8415A">
        <w:t xml:space="preserve"> „Система за отчитане на присъствия на студенти в ТУ-София“ </w:t>
      </w:r>
      <w:r>
        <w:t xml:space="preserve">- </w:t>
      </w:r>
      <w:r w:rsidR="00C8415A">
        <w:t xml:space="preserve">проектира и реализира прототип на такава система. Тя обхваща: хардуерен NFC четец (ESP32 + PN532), Android приложение с HCE услуга и HMAC-SHA256 криптографска защита, RESTful бекенд (FastAPI + SQLite) с автоматично </w:t>
      </w:r>
      <w:r>
        <w:t>отчитане на присъствия</w:t>
      </w:r>
      <w:r w:rsidR="00C8415A">
        <w:t xml:space="preserve"> </w:t>
      </w:r>
      <w:r>
        <w:t>в занятия по седмичния график на студента</w:t>
      </w:r>
      <w:r w:rsidR="00C8415A">
        <w:t xml:space="preserve"> и уе</w:t>
      </w:r>
      <w:r>
        <w:t xml:space="preserve">б интерфейс за администратори, </w:t>
      </w:r>
      <w:r w:rsidR="00C8415A">
        <w:t>преподаватели</w:t>
      </w:r>
      <w:r>
        <w:t xml:space="preserve"> и студенти</w:t>
      </w:r>
      <w:r w:rsidR="00C8415A">
        <w:t>.</w:t>
      </w:r>
    </w:p>
    <w:p w:rsidR="00C8415A" w:rsidRDefault="00C8415A" w:rsidP="00C8415A">
      <w:r>
        <w:t xml:space="preserve">Системата е защитена срещу replay атаки чрез Application Transaction Counter (ATC) и съхранява чувствителните </w:t>
      </w:r>
      <w:r w:rsidRPr="006F40ED">
        <w:rPr>
          <w:color w:val="auto"/>
        </w:rPr>
        <w:t xml:space="preserve">ключове в Android Keystore. </w:t>
      </w:r>
      <w:r>
        <w:t>Разработката е тествана в локална мрежова среда и пок</w:t>
      </w:r>
      <w:r w:rsidR="00290870">
        <w:t>рива пълния функционален цикъл -</w:t>
      </w:r>
      <w:r>
        <w:t xml:space="preserve"> от регистрация на студент до визуализация на присъствията.</w:t>
      </w:r>
    </w:p>
    <w:p w:rsidR="0090690F" w:rsidRDefault="00C8415A" w:rsidP="00C8415A">
      <w:r>
        <w:t>Документът е организиран в пет глави: анализ на съществуващи решения и цели на проекта, архитектурно проектиране, използвани технологии, програмна реализация и ръководство за потребителя.</w:t>
      </w:r>
    </w:p>
    <w:p w:rsidR="0090690F" w:rsidRDefault="0090690F">
      <w:pPr>
        <w:spacing w:line="259" w:lineRule="auto"/>
        <w:ind w:firstLine="0"/>
        <w:jc w:val="left"/>
      </w:pPr>
      <w:r>
        <w:br w:type="page"/>
      </w:r>
    </w:p>
    <w:p w:rsidR="00931CC9" w:rsidRDefault="0090690F" w:rsidP="007725B3">
      <w:pPr>
        <w:pStyle w:val="1"/>
      </w:pPr>
      <w:bookmarkStart w:id="0" w:name="_Toc231923260"/>
      <w:r w:rsidRPr="007725B3">
        <w:lastRenderedPageBreak/>
        <w:t>Цели и задачи. Анализ на с</w:t>
      </w:r>
      <w:r w:rsidR="00D7174F" w:rsidRPr="007725B3">
        <w:t>ъ</w:t>
      </w:r>
      <w:r w:rsidRPr="007725B3">
        <w:t>ществуващи разработки</w:t>
      </w:r>
      <w:bookmarkEnd w:id="0"/>
    </w:p>
    <w:p w:rsidR="007725B3" w:rsidRPr="007725B3" w:rsidRDefault="007725B3" w:rsidP="007725B3"/>
    <w:p w:rsidR="00931CC9" w:rsidRPr="00680585" w:rsidRDefault="00931CC9" w:rsidP="00680585">
      <w:pPr>
        <w:pStyle w:val="2"/>
        <w:numPr>
          <w:ilvl w:val="0"/>
          <w:numId w:val="38"/>
        </w:numPr>
      </w:pPr>
      <w:bookmarkStart w:id="1" w:name="_Toc231923261"/>
      <w:r w:rsidRPr="00680585">
        <w:t>Цели на проекта</w:t>
      </w:r>
      <w:bookmarkEnd w:id="1"/>
    </w:p>
    <w:p w:rsidR="00931CC9" w:rsidRDefault="00931CC9" w:rsidP="00931CC9">
      <w:r>
        <w:t>Основната цел на настоящия дипломен проект е да се проектира и реализира функциониращ прототип на автоматизирана система за отчитане на студентско присъствие, базирана на NFC технология и Host Card Emulation (HCE). Системата трябва да замени ръчния процес по отбелязване на присъствията с автоматизирано решение. То трябва да е надеждно, бързо и криптографски защитено, приложимо в реална учебна среда.</w:t>
      </w:r>
    </w:p>
    <w:p w:rsidR="00931CC9" w:rsidRDefault="00931CC9" w:rsidP="00931CC9">
      <w:r>
        <w:t>Постигането на тази цел изисква покриване на пълния технологичен стек: хардуерен NFC четец в залата, мобилно приложение на студента и сървърна инфраструктура за съхранение и управление на данните.</w:t>
      </w:r>
    </w:p>
    <w:p w:rsidR="00931CC9" w:rsidRPr="00F065CA" w:rsidRDefault="00931CC9" w:rsidP="00680585">
      <w:pPr>
        <w:pStyle w:val="2"/>
        <w:numPr>
          <w:ilvl w:val="0"/>
          <w:numId w:val="38"/>
        </w:numPr>
      </w:pPr>
      <w:bookmarkStart w:id="2" w:name="_Toc231923262"/>
      <w:r w:rsidRPr="00F065CA">
        <w:t>Задачи на проекта</w:t>
      </w:r>
      <w:bookmarkEnd w:id="2"/>
    </w:p>
    <w:p w:rsidR="007A4741" w:rsidRDefault="007A4741" w:rsidP="00931CC9">
      <w:r w:rsidRPr="007A4741">
        <w:t>За постигане на поставената цел са формулирани следните конкретни задачи:</w:t>
      </w:r>
    </w:p>
    <w:p w:rsidR="007A4741" w:rsidRDefault="007A4741" w:rsidP="00FB7590">
      <w:pPr>
        <w:pStyle w:val="a4"/>
        <w:numPr>
          <w:ilvl w:val="0"/>
          <w:numId w:val="4"/>
        </w:numPr>
        <w:ind w:left="1077" w:hanging="357"/>
        <w:contextualSpacing w:val="0"/>
      </w:pPr>
      <w:r w:rsidRPr="007A4741">
        <w:t>Проектиране на сигурен бинарен NFC протокол между ESP32 четеца и Android HCE услугата, включващ HMAC-SHA256 верификация и Application Transaction Counter (ATC) за защита срещу replay атаки.</w:t>
      </w:r>
    </w:p>
    <w:p w:rsidR="007A4741" w:rsidRDefault="007A4741" w:rsidP="00FB7590">
      <w:pPr>
        <w:pStyle w:val="a4"/>
        <w:numPr>
          <w:ilvl w:val="0"/>
          <w:numId w:val="4"/>
        </w:numPr>
        <w:ind w:left="1077" w:hanging="357"/>
        <w:contextualSpacing w:val="0"/>
      </w:pPr>
      <w:r w:rsidRPr="007A4741">
        <w:t>Проектиране на сигурен бинарен NFC протокол между ESP32 четеца и Android HCE услугата, включващ HMAC-SHA256 верификация и Application Transaction Counter (ATC) за защита срещу replay атаки.</w:t>
      </w:r>
    </w:p>
    <w:p w:rsidR="007A4741" w:rsidRDefault="007A4741" w:rsidP="00FB7590">
      <w:pPr>
        <w:pStyle w:val="a4"/>
        <w:numPr>
          <w:ilvl w:val="0"/>
          <w:numId w:val="4"/>
        </w:numPr>
        <w:ind w:left="1077" w:hanging="357"/>
        <w:contextualSpacing w:val="0"/>
      </w:pPr>
      <w:r w:rsidRPr="007A4741">
        <w:t>Изграждане на хардуерен NFC четец на базата на ESP32-WROOM32 микроконтролер и PN532 модул в SPI режим. Четецът трябва да активира ISO-DEP (ISO 14443-4) сесия, да обменя APDU команди с телефона и да препраща верифицирания payload към сървъра по Wi-Fi.</w:t>
      </w:r>
    </w:p>
    <w:p w:rsidR="007A4741" w:rsidRDefault="007A4741" w:rsidP="00FB7590">
      <w:pPr>
        <w:pStyle w:val="a4"/>
        <w:numPr>
          <w:ilvl w:val="0"/>
          <w:numId w:val="4"/>
        </w:numPr>
        <w:ind w:left="1077" w:hanging="357"/>
        <w:contextualSpacing w:val="0"/>
      </w:pPr>
      <w:r w:rsidRPr="007A4741">
        <w:t>Изграждане на хардуерен NFC четец на базата на ESP32-WROOM32 микроконтролер и PN532 модул в SPI режим. Четецът трябва да активира ISO-DEP (ISO 14443-4) сесия, да обменя APDU команди с телефона и да препраща верифицирания payload към сървъра по Wi-Fi.</w:t>
      </w:r>
    </w:p>
    <w:p w:rsidR="00FB7590" w:rsidRDefault="007A4741" w:rsidP="00A74DF3">
      <w:pPr>
        <w:pStyle w:val="a4"/>
        <w:numPr>
          <w:ilvl w:val="0"/>
          <w:numId w:val="4"/>
        </w:numPr>
        <w:contextualSpacing w:val="0"/>
      </w:pPr>
      <w:r w:rsidRPr="007A4741">
        <w:lastRenderedPageBreak/>
        <w:t>Разработка на уеб интерфейс за управление на студенти, преподаватели, разписания и присъствия, достъпен за три роли: администратор, преподавател. Всяка роля има съо</w:t>
      </w:r>
      <w:r w:rsidR="00A653AD">
        <w:t>тветните за нея права за достъп</w:t>
      </w:r>
      <w:r w:rsidRPr="007A4741">
        <w:t>.</w:t>
      </w:r>
    </w:p>
    <w:p w:rsidR="00FB7590" w:rsidRPr="00FB7590" w:rsidRDefault="00FB7590" w:rsidP="00FB7590">
      <w:pPr>
        <w:pStyle w:val="a4"/>
        <w:numPr>
          <w:ilvl w:val="0"/>
          <w:numId w:val="4"/>
        </w:numPr>
      </w:pPr>
      <w:r>
        <w:t>Тестване на системата в</w:t>
      </w:r>
      <w:r>
        <w:rPr>
          <w:lang w:val="en-US"/>
        </w:rPr>
        <w:t xml:space="preserve"> </w:t>
      </w:r>
      <w:r w:rsidRPr="00FB7590">
        <w:t>локална мрежова среда и проверка на пълния функционален цикъл.</w:t>
      </w:r>
    </w:p>
    <w:p w:rsidR="00FB7590" w:rsidRDefault="00FB7590" w:rsidP="00FB7590">
      <w:pPr>
        <w:pStyle w:val="a4"/>
        <w:ind w:left="1080" w:firstLine="0"/>
        <w:contextualSpacing w:val="0"/>
      </w:pPr>
    </w:p>
    <w:p w:rsidR="00105DC7" w:rsidRPr="00F065CA" w:rsidRDefault="00105DC7" w:rsidP="00680585">
      <w:pPr>
        <w:pStyle w:val="2"/>
        <w:numPr>
          <w:ilvl w:val="0"/>
          <w:numId w:val="38"/>
        </w:numPr>
      </w:pPr>
      <w:bookmarkStart w:id="3" w:name="_Toc231923263"/>
      <w:r w:rsidRPr="00F065CA">
        <w:t>Анализ на съществуващи разработки</w:t>
      </w:r>
      <w:bookmarkEnd w:id="3"/>
    </w:p>
    <w:p w:rsidR="00105DC7" w:rsidRPr="0042455A" w:rsidRDefault="00105DC7" w:rsidP="00105DC7">
      <w:pPr>
        <w:rPr>
          <w:rStyle w:val="30"/>
        </w:rPr>
      </w:pPr>
      <w:r w:rsidRPr="00105DC7">
        <w:t>Преди да се пристъпи към проектирането на системата, е направен преглед на съществуващите решения за автоматизирано отчитане на присъствие. Анализираните подходи могат да се групират в три категории: RFID-базирани системи (предшественик на настоящата разработка), платформени решения за управление на обучението и академични NFC проекти.</w:t>
      </w:r>
    </w:p>
    <w:p w:rsidR="00D26DA7" w:rsidRPr="0042455A" w:rsidRDefault="001465E1" w:rsidP="00DE6054">
      <w:pPr>
        <w:pStyle w:val="3"/>
        <w:numPr>
          <w:ilvl w:val="1"/>
          <w:numId w:val="16"/>
        </w:numPr>
      </w:pPr>
      <w:bookmarkStart w:id="4" w:name="_Toc231923264"/>
      <w:r w:rsidRPr="0042455A">
        <w:t>Системи базирани на RFID</w:t>
      </w:r>
      <w:bookmarkEnd w:id="4"/>
    </w:p>
    <w:p w:rsidR="001465E1" w:rsidRPr="001465E1" w:rsidRDefault="001465E1" w:rsidP="001465E1">
      <w:r w:rsidRPr="001465E1">
        <w:t>Системите за отчитане на присъствие, базирани на RFID карти, са най-широко разпространеното хардуерно решение в академична среда. При тях всеки студент притежава физическа карта с уникален идентификатор (UID). Тя се допира до чекиращо устройство при влизане в залата. Четецът (обикновено RC522 или подобен) разпознава UID и го изпраща към централен сървър.</w:t>
      </w:r>
    </w:p>
    <w:p w:rsidR="001465E1" w:rsidRDefault="001465E1" w:rsidP="001465E1">
      <w:r w:rsidRPr="001465E1">
        <w:t>Предимствата на RFID са очевидни: простота, ниска цена и висока надеждност на хардуера. Съществен недостатък обаче е пълната липса на криптографска защита — UID на картата се предава в открит вид и може да бъде лесно клониран с леснодостъпен хардуер (напр. Proxmark3). Освен това физическите карти се губят, повреждат и изискват административна поддръжка.</w:t>
      </w:r>
    </w:p>
    <w:p w:rsidR="008D0B82" w:rsidRPr="0042455A" w:rsidRDefault="008D0B82" w:rsidP="00DE6054">
      <w:pPr>
        <w:pStyle w:val="3"/>
        <w:numPr>
          <w:ilvl w:val="1"/>
          <w:numId w:val="16"/>
        </w:numPr>
      </w:pPr>
      <w:bookmarkStart w:id="5" w:name="_Toc231923265"/>
      <w:r w:rsidRPr="0042455A">
        <w:t>Платформени решения</w:t>
      </w:r>
      <w:bookmarkEnd w:id="5"/>
    </w:p>
    <w:p w:rsidR="008D0B82" w:rsidRPr="008D0B82" w:rsidRDefault="008D0B82" w:rsidP="008D0B82">
      <w:r w:rsidRPr="008D0B82">
        <w:t>Google Classroom и Microsoft Teams for Education предлагат базова функционалност за управление на учебния процес, включително отбелязване на присъствие чрез ръчно въвеждане или интеграция с трети страни. Тези платформи са силно ориентирани към дистанционно обучение и не разполагат с механизъм за физическа верификация на присъствие в зала.</w:t>
      </w:r>
    </w:p>
    <w:p w:rsidR="00735B33" w:rsidRDefault="008D0B82" w:rsidP="0019292C">
      <w:r w:rsidRPr="008D0B82">
        <w:lastRenderedPageBreak/>
        <w:t>Основният им проблем в контекста на настоящия проект е, че се използват само за онлайн среда. Допълнително, те изискват постоянна интернет свързаност и лицензионни разходи.</w:t>
      </w:r>
    </w:p>
    <w:p w:rsidR="00735B33" w:rsidRPr="0042455A" w:rsidRDefault="00735B33" w:rsidP="00DE6054">
      <w:pPr>
        <w:pStyle w:val="3"/>
        <w:numPr>
          <w:ilvl w:val="1"/>
          <w:numId w:val="16"/>
        </w:numPr>
      </w:pPr>
      <w:bookmarkStart w:id="6" w:name="_Toc231923266"/>
      <w:r w:rsidRPr="0042455A">
        <w:t>NFC/HCE разработки</w:t>
      </w:r>
      <w:bookmarkEnd w:id="6"/>
    </w:p>
    <w:p w:rsidR="00735B33" w:rsidRDefault="00735B33" w:rsidP="00735B33">
      <w:r>
        <w:t>В академичната литература съществуват редица публикации, описващи системи за отчитане на присъствие чрез NFC. Характерно за повечето от тях е използването на пасивни NFC тагове (стикери), залепени в залата - студентът докосва тага с телефона и приложението записва присъствие. Този подход е по-евтин от RFID четците, но носи съществен проблем: тагът може да бъде разчетен и използван повторно, а местоположението му - симулирано дистанционно.</w:t>
      </w:r>
    </w:p>
    <w:p w:rsidR="005C6CC2" w:rsidRDefault="00735B33" w:rsidP="00735B33">
      <w:r>
        <w:t>По-напредналите разработки използват двупосочна NFC комуникация (подобно на настоящия проект), но рядко включват криптографска верификация на ниво HMAC и ATC replay защита. Проектът в настоящата дипломна работа надгражда тези подходи, като добавя пълен криптографски протокол, интеграция с разписание и многоролеви уеб интерфейс.</w:t>
      </w:r>
    </w:p>
    <w:p w:rsidR="005C6CC2" w:rsidRPr="00680585" w:rsidRDefault="005C6CC2" w:rsidP="00680585">
      <w:pPr>
        <w:pStyle w:val="2"/>
        <w:numPr>
          <w:ilvl w:val="0"/>
          <w:numId w:val="38"/>
        </w:numPr>
      </w:pPr>
      <w:bookmarkStart w:id="7" w:name="_Toc231923267"/>
      <w:r w:rsidRPr="00680585">
        <w:t>Обосновка на избрания подход</w:t>
      </w:r>
      <w:bookmarkEnd w:id="7"/>
    </w:p>
    <w:p w:rsidR="005C6CC2" w:rsidRDefault="005C6CC2" w:rsidP="005C6CC2">
      <w:r>
        <w:t>Въз основа на анализа е избрана архитектура, базирана на Android HCE и ESP32 с NFC четец, по следните съображения:</w:t>
      </w:r>
    </w:p>
    <w:p w:rsidR="005C6CC2" w:rsidRDefault="005C6CC2" w:rsidP="0019292C">
      <w:pPr>
        <w:pStyle w:val="a4"/>
        <w:numPr>
          <w:ilvl w:val="0"/>
          <w:numId w:val="7"/>
        </w:numPr>
        <w:ind w:hanging="357"/>
        <w:contextualSpacing w:val="0"/>
      </w:pPr>
      <w:r>
        <w:t>Голяма част от студентите вече притежават NFC-съвместим смартфон – отпада необходимостта от издаването на RFID карти.</w:t>
      </w:r>
    </w:p>
    <w:p w:rsidR="005C6CC2" w:rsidRDefault="005C6CC2" w:rsidP="0019292C">
      <w:pPr>
        <w:pStyle w:val="a4"/>
        <w:numPr>
          <w:ilvl w:val="0"/>
          <w:numId w:val="7"/>
        </w:numPr>
        <w:ind w:hanging="357"/>
        <w:contextualSpacing w:val="0"/>
      </w:pPr>
      <w:r>
        <w:t>HCE позволява пълен контрол върху криптографския протокол на ниво приложение, за разлика от пасивните RFID карти.</w:t>
      </w:r>
    </w:p>
    <w:p w:rsidR="005C6CC2" w:rsidRDefault="0019292C" w:rsidP="0019292C">
      <w:pPr>
        <w:pStyle w:val="a4"/>
        <w:numPr>
          <w:ilvl w:val="0"/>
          <w:numId w:val="7"/>
        </w:numPr>
        <w:ind w:hanging="357"/>
        <w:contextualSpacing w:val="0"/>
      </w:pPr>
      <w:r>
        <w:t>ESP32 е евтин</w:t>
      </w:r>
      <w:r>
        <w:rPr>
          <w:lang w:val="en-US"/>
        </w:rPr>
        <w:t xml:space="preserve">, </w:t>
      </w:r>
      <w:r w:rsidR="005C6CC2">
        <w:t>широко достъпен и разполага с вградена Wi-Fi свързаност, което опростява инфраструктурата.</w:t>
      </w:r>
    </w:p>
    <w:p w:rsidR="005C6CC2" w:rsidRDefault="005C6CC2" w:rsidP="0019292C">
      <w:pPr>
        <w:pStyle w:val="a4"/>
        <w:numPr>
          <w:ilvl w:val="0"/>
          <w:numId w:val="7"/>
        </w:numPr>
        <w:ind w:hanging="357"/>
        <w:contextualSpacing w:val="0"/>
      </w:pPr>
      <w:r>
        <w:t>HMAC-SHA256 с ATC осигурява криптографска сигурност, сравнима с банкови карти, без нужда от PKI(public key infrastructure) инфраструктура.</w:t>
      </w:r>
    </w:p>
    <w:p w:rsidR="00B701FD" w:rsidRDefault="005C6CC2" w:rsidP="0019292C">
      <w:pPr>
        <w:pStyle w:val="a4"/>
        <w:numPr>
          <w:ilvl w:val="0"/>
          <w:numId w:val="7"/>
        </w:numPr>
        <w:ind w:hanging="357"/>
        <w:contextualSpacing w:val="0"/>
      </w:pPr>
      <w:r>
        <w:t xml:space="preserve">Open-source стекът (FastAPI, SQLite, PlatformIO) </w:t>
      </w:r>
      <w:r w:rsidR="00F642BF">
        <w:t xml:space="preserve">спестява разходи за лицензи </w:t>
      </w:r>
      <w:r>
        <w:t>и позволява пълна адаптация към нуждите на ТУ-София.</w:t>
      </w:r>
    </w:p>
    <w:p w:rsidR="007725B3" w:rsidRPr="00F065CA" w:rsidRDefault="00683D86" w:rsidP="00F065CA">
      <w:pPr>
        <w:pStyle w:val="1"/>
      </w:pPr>
      <w:r w:rsidRPr="00F065CA">
        <w:br w:type="page"/>
      </w:r>
      <w:bookmarkStart w:id="8" w:name="_Toc231923268"/>
      <w:r w:rsidR="007725B3" w:rsidRPr="00F065CA">
        <w:lastRenderedPageBreak/>
        <w:t>Проектиране на системата</w:t>
      </w:r>
      <w:bookmarkEnd w:id="8"/>
    </w:p>
    <w:p w:rsidR="00680585" w:rsidRPr="00680585" w:rsidRDefault="00F065CA" w:rsidP="00680585">
      <w:pPr>
        <w:pStyle w:val="2"/>
        <w:numPr>
          <w:ilvl w:val="0"/>
          <w:numId w:val="39"/>
        </w:numPr>
      </w:pPr>
      <w:r w:rsidRPr="00680585">
        <w:t>Системна архитектура</w:t>
      </w:r>
    </w:p>
    <w:p w:rsidR="003F3150" w:rsidRPr="00D54F47" w:rsidRDefault="007725B3" w:rsidP="007725B3">
      <w:r w:rsidRPr="007725B3">
        <w:t>Системата е проектирана като трислойна клиент-сървър архитектура с четири основни компонента: хардуерен NFC четец, Android мобилно приложение, RESTful бекенд и уеб интерфейс. Компонентите комуникират по два независими канала: NFC (безжична близкодистанционна) между телефона и четеца, и HT</w:t>
      </w:r>
      <w:r w:rsidR="00D54F47">
        <w:t>TP/Wi-Fi между четеца и сървъра. На ф</w:t>
      </w:r>
      <w:r w:rsidR="00FA40AF">
        <w:t xml:space="preserve">иг. </w:t>
      </w:r>
      <w:r w:rsidR="00D54F47">
        <w:t>1 е показана блокова схема на системното ниво.</w:t>
      </w:r>
    </w:p>
    <w:p w:rsidR="003F3150" w:rsidRDefault="003F3150" w:rsidP="003869EC">
      <w:pPr>
        <w:pStyle w:val="a9"/>
        <w:jc w:val="center"/>
      </w:pPr>
      <w:r>
        <w:rPr>
          <w:noProof/>
        </w:rPr>
        <w:drawing>
          <wp:inline distT="0" distB="0" distL="0" distR="0">
            <wp:extent cx="4579620" cy="2011680"/>
            <wp:effectExtent l="0" t="0" r="0" b="7620"/>
            <wp:docPr id="1" name="Картина 1" descr="C:\Users\marti\OneDrive\Работен плот\blokova_shema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ti\OneDrive\Работен плот\blokova_shema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4F47" w:rsidRPr="00D54F47" w:rsidRDefault="00D54F47" w:rsidP="001729E8">
      <w:pPr>
        <w:pStyle w:val="a9"/>
        <w:ind w:left="1080"/>
        <w:jc w:val="center"/>
        <w:rPr>
          <w:i/>
        </w:rPr>
      </w:pPr>
      <w:r w:rsidRPr="00D54F47">
        <w:rPr>
          <w:b/>
          <w:i/>
        </w:rPr>
        <w:t>Фиг.</w:t>
      </w:r>
      <w:r w:rsidR="00FA40AF">
        <w:rPr>
          <w:b/>
          <w:i/>
        </w:rPr>
        <w:t xml:space="preserve"> </w:t>
      </w:r>
      <w:r w:rsidRPr="00D54F47">
        <w:rPr>
          <w:b/>
          <w:i/>
        </w:rPr>
        <w:t>1</w:t>
      </w:r>
      <w:r>
        <w:rPr>
          <w:b/>
          <w:i/>
        </w:rPr>
        <w:t>.</w:t>
      </w:r>
      <w:r w:rsidRPr="00D54F47">
        <w:rPr>
          <w:i/>
        </w:rPr>
        <w:t xml:space="preserve"> – Блокова схема на системата</w:t>
      </w:r>
    </w:p>
    <w:p w:rsidR="00680585" w:rsidRDefault="00680585" w:rsidP="001729E8">
      <w:pPr>
        <w:pStyle w:val="2"/>
        <w:numPr>
          <w:ilvl w:val="0"/>
          <w:numId w:val="28"/>
        </w:numPr>
      </w:pPr>
      <w:r>
        <w:t>Компоненти</w:t>
      </w:r>
    </w:p>
    <w:p w:rsidR="00680585" w:rsidRDefault="008A2DBF" w:rsidP="008A2DBF">
      <w:pPr>
        <w:pStyle w:val="3"/>
        <w:numPr>
          <w:ilvl w:val="1"/>
          <w:numId w:val="28"/>
        </w:numPr>
      </w:pPr>
      <w:r>
        <w:t>ESP32 + PN532 (NFC четец)</w:t>
      </w:r>
    </w:p>
    <w:p w:rsidR="005111B5" w:rsidRDefault="00392E2D" w:rsidP="00392E2D">
      <w:r w:rsidRPr="00392E2D">
        <w:t>Хардуерният четец се реализира с микроконтролер ESP32-WROOM3</w:t>
      </w:r>
      <w:r w:rsidR="007D4EFA">
        <w:t xml:space="preserve">2, свързан с NFC модул PN532 чрез </w:t>
      </w:r>
      <w:r w:rsidRPr="00392E2D">
        <w:t>SPI интерфейс. Четецът непрекъснато слуша за NFC устройства чрез inListPassiveTarget() - метод, който активира ISO 14443-4 (ISO-DEP) протокол, необходим за APDU комуникация с Android HCE. При засечен телефон изпраща SELECT AID APDU и получава криптирания payload. Резултатът се препраща към FastAPI като HTTP POST</w:t>
      </w:r>
      <w:r w:rsidR="00AF2C53">
        <w:t xml:space="preserve"> заявка.</w:t>
      </w:r>
      <w:r w:rsidR="003F3150">
        <w:t xml:space="preserve"> </w:t>
      </w:r>
    </w:p>
    <w:p w:rsidR="00F065CA" w:rsidRDefault="009301E4" w:rsidP="00392E2D">
      <w:r>
        <w:t>На фиг. 2 е показана ел</w:t>
      </w:r>
      <w:r w:rsidR="005111B5">
        <w:t xml:space="preserve">ектрическата схема на свързване. Към </w:t>
      </w:r>
      <w:r w:rsidR="005111B5">
        <w:rPr>
          <w:lang w:val="en-US"/>
        </w:rPr>
        <w:t xml:space="preserve">ESP32 </w:t>
      </w:r>
      <w:r w:rsidR="005111B5">
        <w:t xml:space="preserve">са свързани </w:t>
      </w:r>
      <w:r w:rsidR="005111B5">
        <w:rPr>
          <w:lang w:val="en-US"/>
        </w:rPr>
        <w:t xml:space="preserve">NFC </w:t>
      </w:r>
      <w:r w:rsidR="005111B5">
        <w:t xml:space="preserve">сензорът </w:t>
      </w:r>
      <w:r w:rsidR="005111B5">
        <w:rPr>
          <w:lang w:val="en-US"/>
        </w:rPr>
        <w:t xml:space="preserve">PN532 </w:t>
      </w:r>
      <w:r w:rsidR="005111B5">
        <w:t xml:space="preserve">чрез </w:t>
      </w:r>
      <w:r w:rsidR="005111B5">
        <w:rPr>
          <w:lang w:val="en-US"/>
        </w:rPr>
        <w:t xml:space="preserve">SPI </w:t>
      </w:r>
      <w:r w:rsidR="005111B5">
        <w:t>интерфейс, един зелен и един червен светодиод, както и зумер. Към последните три елемента са свързани и резистори със съпротивление 150Ω с цел ограничаване на тока през веригите на елементите. Тези съпротивления са избрани след решаване на следното уравнение:</w:t>
      </w:r>
    </w:p>
    <w:p w:rsidR="005111B5" w:rsidRPr="005111B5" w:rsidRDefault="005111B5" w:rsidP="00392E2D">
      <m:oMathPara>
        <m:oMath>
          <m:r>
            <w:rPr>
              <w:rFonts w:ascii="Cambria Math" w:hAnsi="Cambria Math"/>
            </w:rPr>
            <w:lastRenderedPageBreak/>
            <m:t xml:space="preserve">R=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led</m:t>
                  </m:r>
                </m:sub>
              </m:sSub>
            </m:den>
          </m:f>
        </m:oMath>
      </m:oMathPara>
    </w:p>
    <w:p w:rsidR="005111B5" w:rsidRDefault="005111B5" w:rsidP="00392E2D">
      <w:r>
        <w:t>Където:</w:t>
      </w:r>
    </w:p>
    <w:p w:rsidR="005111B5" w:rsidRPr="005111B5" w:rsidRDefault="005111B5" w:rsidP="005111B5">
      <w:pPr>
        <w:pStyle w:val="a4"/>
        <w:numPr>
          <w:ilvl w:val="0"/>
          <w:numId w:val="47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 xml:space="preserve">=3.3 </m:t>
        </m:r>
        <m:r>
          <w:rPr>
            <w:rFonts w:ascii="Cambria Math" w:hAnsi="Cambria Math"/>
            <w:lang w:val="en-US"/>
          </w:rPr>
          <m:t>V</m:t>
        </m:r>
      </m:oMath>
    </w:p>
    <w:p w:rsidR="005111B5" w:rsidRDefault="005111B5" w:rsidP="005111B5">
      <w:pPr>
        <w:pStyle w:val="a4"/>
        <w:numPr>
          <w:ilvl w:val="0"/>
          <w:numId w:val="47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led</m:t>
            </m:r>
          </m:sub>
        </m:sSub>
        <m:r>
          <w:rPr>
            <w:rFonts w:ascii="Cambria Math" w:hAnsi="Cambria Math"/>
          </w:rPr>
          <m:t xml:space="preserve"> е работно напрежение на светодиода</m:t>
        </m:r>
      </m:oMath>
      <w:r w:rsidR="008903E3">
        <w:t xml:space="preserve"> (</w:t>
      </w:r>
      <w:r w:rsidR="008903E3">
        <w:t>≈</w:t>
      </w:r>
      <w:r w:rsidR="008903E3">
        <w:rPr>
          <w:lang w:val="en-US"/>
        </w:rPr>
        <w:t>1.9V</w:t>
      </w:r>
      <w:r w:rsidR="008903E3">
        <w:t xml:space="preserve"> за червения</w:t>
      </w:r>
      <w:r w:rsidR="008903E3">
        <w:rPr>
          <w:lang w:val="en-US"/>
        </w:rPr>
        <w:t xml:space="preserve"> </w:t>
      </w:r>
      <w:r w:rsidR="008903E3">
        <w:t>и</w:t>
      </w:r>
      <w:r w:rsidR="008903E3">
        <w:rPr>
          <w:lang w:val="en-US"/>
        </w:rPr>
        <w:t xml:space="preserve"> </w:t>
      </w:r>
      <w:r w:rsidR="008903E3">
        <w:t>≈</w:t>
      </w:r>
      <w:r w:rsidR="008903E3">
        <w:rPr>
          <w:lang w:val="en-US"/>
        </w:rPr>
        <w:t>2.0V</w:t>
      </w:r>
      <w:r w:rsidR="008903E3">
        <w:t xml:space="preserve"> за зеления светодиод)</w:t>
      </w:r>
    </w:p>
    <w:p w:rsidR="008903E3" w:rsidRDefault="008903E3" w:rsidP="005111B5">
      <w:pPr>
        <w:pStyle w:val="a4"/>
        <w:numPr>
          <w:ilvl w:val="0"/>
          <w:numId w:val="47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led</m:t>
            </m:r>
          </m:sub>
        </m:sSub>
      </m:oMath>
      <w:r>
        <w:t xml:space="preserve"> е желаният ток през светодиодите</w:t>
      </w:r>
    </w:p>
    <w:p w:rsidR="008903E3" w:rsidRDefault="008903E3" w:rsidP="008903E3">
      <w:r>
        <w:t xml:space="preserve">Тъй като за продължителна и безопасна експлоатация на светодиодите, както и на зумера и на изводите на микроконтролера е препоръчително да не се надвишава стойността от </w:t>
      </w:r>
      <w:r>
        <w:rPr>
          <w:lang w:val="en-US"/>
        </w:rPr>
        <w:t>10mA</w:t>
      </w:r>
      <w:r>
        <w:t xml:space="preserve"> ток</w:t>
      </w:r>
      <w:r>
        <w:rPr>
          <w:lang w:val="en-US"/>
        </w:rPr>
        <w:t>,</w:t>
      </w:r>
      <w:r>
        <w:t xml:space="preserve"> то за съпротивление на резисторите е избрана стойността </w:t>
      </w:r>
      <w:r>
        <w:t>150Ω</w:t>
      </w:r>
      <w:r>
        <w:t xml:space="preserve">. По този начин тока във веригите може да бъде изчислен чрез горното уравнение. А </w:t>
      </w:r>
      <w:r w:rsidR="00632028">
        <w:t>стойностите на тока през съответните светодиоди са</w:t>
      </w:r>
      <w:r>
        <w:t>:</w:t>
      </w:r>
    </w:p>
    <w:p w:rsidR="008903E3" w:rsidRDefault="00BE4AD6" w:rsidP="008903E3">
      <w:pPr>
        <w:pStyle w:val="a4"/>
        <w:numPr>
          <w:ilvl w:val="0"/>
          <w:numId w:val="48"/>
        </w:numPr>
      </w:pPr>
      <w:r>
        <w:t xml:space="preserve">През </w:t>
      </w:r>
      <w:r w:rsidR="008903E3">
        <w:t xml:space="preserve">зелен светодиод: </w:t>
      </w:r>
      <w:r w:rsidR="008903E3">
        <w:t>≈</w:t>
      </w:r>
      <w:r w:rsidR="008903E3">
        <w:t xml:space="preserve"> 8.6</w:t>
      </w:r>
      <w:r w:rsidR="008903E3">
        <w:rPr>
          <w:lang w:val="en-US"/>
        </w:rPr>
        <w:t>mA</w:t>
      </w:r>
    </w:p>
    <w:p w:rsidR="008903E3" w:rsidRPr="008903E3" w:rsidRDefault="00BE4AD6" w:rsidP="008903E3">
      <w:pPr>
        <w:pStyle w:val="a4"/>
        <w:numPr>
          <w:ilvl w:val="0"/>
          <w:numId w:val="48"/>
        </w:numPr>
      </w:pPr>
      <w:r>
        <w:t xml:space="preserve">През </w:t>
      </w:r>
      <w:r w:rsidR="008903E3">
        <w:t>червен светодиод</w:t>
      </w:r>
      <w:r>
        <w:t xml:space="preserve"> </w:t>
      </w:r>
      <w:r w:rsidR="008903E3">
        <w:t>≈</w:t>
      </w:r>
      <w:r>
        <w:t xml:space="preserve"> </w:t>
      </w:r>
      <w:r>
        <w:rPr>
          <w:lang w:val="en-US"/>
        </w:rPr>
        <w:t>9.3mA</w:t>
      </w:r>
    </w:p>
    <w:p w:rsidR="009301E4" w:rsidRDefault="007E1D5C" w:rsidP="004109CF">
      <w:pPr>
        <w:spacing w:before="240"/>
        <w:jc w:val="left"/>
      </w:pPr>
      <w:r w:rsidRPr="007E1D5C">
        <w:drawing>
          <wp:inline distT="0" distB="0" distL="0" distR="0" wp14:anchorId="46228E84" wp14:editId="767768D1">
            <wp:extent cx="5227320" cy="4132533"/>
            <wp:effectExtent l="0" t="0" r="0" b="190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6101" cy="413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1E4" w:rsidRPr="00D54F47" w:rsidRDefault="009301E4" w:rsidP="009301E4">
      <w:pPr>
        <w:pStyle w:val="a9"/>
        <w:ind w:left="1080"/>
        <w:jc w:val="center"/>
        <w:rPr>
          <w:i/>
        </w:rPr>
      </w:pPr>
      <w:r w:rsidRPr="00D54F47">
        <w:rPr>
          <w:b/>
          <w:i/>
        </w:rPr>
        <w:t>Фиг.</w:t>
      </w:r>
      <w:r>
        <w:rPr>
          <w:b/>
          <w:i/>
        </w:rPr>
        <w:t xml:space="preserve"> 2.</w:t>
      </w:r>
      <w:r w:rsidRPr="00D54F47">
        <w:rPr>
          <w:i/>
        </w:rPr>
        <w:t xml:space="preserve"> – </w:t>
      </w:r>
      <w:r w:rsidRPr="009301E4">
        <w:rPr>
          <w:i/>
        </w:rPr>
        <w:t>Електрическата схема на свързването</w:t>
      </w:r>
    </w:p>
    <w:p w:rsidR="009301E4" w:rsidRDefault="009301E4" w:rsidP="00392E2D"/>
    <w:p w:rsidR="00F065CA" w:rsidRDefault="008A2DBF" w:rsidP="008A2DBF">
      <w:pPr>
        <w:pStyle w:val="3"/>
        <w:numPr>
          <w:ilvl w:val="1"/>
          <w:numId w:val="28"/>
        </w:numPr>
      </w:pPr>
      <w:r>
        <w:rPr>
          <w:lang w:val="en-US"/>
        </w:rPr>
        <w:t xml:space="preserve">Android </w:t>
      </w:r>
      <w:r>
        <w:t>приложение</w:t>
      </w:r>
    </w:p>
    <w:p w:rsidR="00007D1E" w:rsidRDefault="00007D1E" w:rsidP="00007D1E">
      <w:r>
        <w:t>Мобилното приложение се състои от четири компонента: MainActivity, HomeActivity, NfcHceService и StudentPrefs.</w:t>
      </w:r>
    </w:p>
    <w:p w:rsidR="00007D1E" w:rsidRDefault="00007D1E" w:rsidP="00007D1E">
      <w:r w:rsidRPr="00007D1E">
        <w:rPr>
          <w:i/>
        </w:rPr>
        <w:t>MainActivity</w:t>
      </w:r>
      <w:r>
        <w:t xml:space="preserve"> обработва логването и получаването на JWT токен, HMAC ключ и начална стойност на ATC от сървъра, след което ги записва локално в криптиран вид. При следващо стартиране, ако данните вече са налични, екранът за вход се пропуска, тъй като данните вече са запаметени локално.</w:t>
      </w:r>
    </w:p>
    <w:p w:rsidR="00007D1E" w:rsidRDefault="00007D1E" w:rsidP="00007D1E">
      <w:r w:rsidRPr="00007D1E">
        <w:rPr>
          <w:i/>
        </w:rPr>
        <w:t xml:space="preserve">HomeActivity </w:t>
      </w:r>
      <w:r>
        <w:t>е главният екран — показва факултетния номер на студента и статуса на NFC. Чекирането се активира ръчно с бутон и е ограничено до 30-секунден времеви прозорец, след когото сесията автоматично се спира.</w:t>
      </w:r>
    </w:p>
    <w:p w:rsidR="00007D1E" w:rsidRDefault="00007D1E" w:rsidP="00007D1E">
      <w:r w:rsidRPr="00007D1E">
        <w:rPr>
          <w:i/>
        </w:rPr>
        <w:t xml:space="preserve">NfcHceService </w:t>
      </w:r>
      <w:r>
        <w:t xml:space="preserve">е HCE услугата, която отговаря на NFC четеца. При активна сесия конструира криптографски подписан бинарен payload и го изпраща при докосване. </w:t>
      </w:r>
    </w:p>
    <w:p w:rsidR="000623AE" w:rsidRDefault="00007D1E" w:rsidP="00007D1E">
      <w:r w:rsidRPr="00007D1E">
        <w:rPr>
          <w:i/>
        </w:rPr>
        <w:t>StudentPrefs</w:t>
      </w:r>
      <w:r>
        <w:t xml:space="preserve"> е криптирано хранилище (EncryptedSharedPreferences с Android Keystore), което пази HMAC ключа, факултетния номер и ATC брояча. </w:t>
      </w:r>
    </w:p>
    <w:p w:rsidR="00DC5F1C" w:rsidRPr="00DC5F1C" w:rsidRDefault="00DC5F1C" w:rsidP="000623AE">
      <w:pPr>
        <w:pStyle w:val="3"/>
        <w:numPr>
          <w:ilvl w:val="1"/>
          <w:numId w:val="28"/>
        </w:numPr>
      </w:pPr>
      <w:r>
        <w:rPr>
          <w:lang w:val="en-US"/>
        </w:rPr>
        <w:t>FastAPI Backend</w:t>
      </w:r>
    </w:p>
    <w:p w:rsidR="00DC5F1C" w:rsidRDefault="00DC5F1C" w:rsidP="00DC5F1C">
      <w:pPr>
        <w:spacing w:after="180"/>
        <w:ind w:firstLine="720"/>
      </w:pPr>
      <w:r>
        <w:t>Сървърът е реализиран с Python FastAPI и асинхронен SQLAlchemy</w:t>
      </w:r>
      <w:r>
        <w:rPr>
          <w:lang w:val="en-US"/>
        </w:rPr>
        <w:t xml:space="preserve">, </w:t>
      </w:r>
      <w:r>
        <w:t xml:space="preserve">използващ SQLite. Организиран е в три рутера: auth (логин, провизиониране, регистрации), attendance (чекиране, CRUD на присъствия) и administration (дисциплини, разписания, групи). Всички endpoints са защитени с JWT Bearer токени и </w:t>
      </w:r>
      <w:r w:rsidR="00330194">
        <w:t xml:space="preserve">оторизиране чрез </w:t>
      </w:r>
      <w:r>
        <w:t>рол</w:t>
      </w:r>
      <w:r w:rsidR="00330194">
        <w:t>и</w:t>
      </w:r>
      <w:r>
        <w:t>.</w:t>
      </w:r>
    </w:p>
    <w:p w:rsidR="002832BE" w:rsidRDefault="00330194" w:rsidP="00330194">
      <w:pPr>
        <w:pStyle w:val="3"/>
        <w:numPr>
          <w:ilvl w:val="1"/>
          <w:numId w:val="28"/>
        </w:numPr>
      </w:pPr>
      <w:r>
        <w:t>Уеб интерфейс</w:t>
      </w:r>
    </w:p>
    <w:p w:rsidR="00F0641E" w:rsidRDefault="002832BE" w:rsidP="002832BE">
      <w:r w:rsidRPr="002832BE">
        <w:t>Фронтендът е реализиран като Single Page Application с Vanilla JS, без фреймуърк. Визуализира различни секции спрямо ролята на влезлия потребител. Комуникира с бекенда чрез относителни URL адреси, като FastAPI доставя статичните файлове директно.</w:t>
      </w:r>
      <w:r>
        <w:t xml:space="preserve"> Интерфейсът е в цветовата гама на ТУ-София – тъмно синьо и бяло.</w:t>
      </w:r>
    </w:p>
    <w:p w:rsidR="0003368C" w:rsidRDefault="0003368C" w:rsidP="0003368C">
      <w:pPr>
        <w:pStyle w:val="2"/>
        <w:numPr>
          <w:ilvl w:val="0"/>
          <w:numId w:val="28"/>
        </w:numPr>
      </w:pPr>
      <w:r>
        <w:t>Описание на комуникационния поток</w:t>
      </w:r>
    </w:p>
    <w:p w:rsidR="00FA40AF" w:rsidRDefault="0003368C" w:rsidP="00DF48A5">
      <w:r>
        <w:t>Комуникацията при NFC чекиране преми</w:t>
      </w:r>
      <w:r w:rsidR="00D05261">
        <w:t>нава през два физически канала -</w:t>
      </w:r>
      <w:r>
        <w:t xml:space="preserve"> NFC между телефона и четеца, и HTT</w:t>
      </w:r>
      <w:r w:rsidR="00D05261">
        <w:t>P/Wi-Fi между четеца и сървъра.</w:t>
      </w:r>
      <w:r w:rsidR="00FA40AF">
        <w:t xml:space="preserve"> На фиг.</w:t>
      </w:r>
      <w:r w:rsidR="001B6763">
        <w:t xml:space="preserve"> 3</w:t>
      </w:r>
      <w:r w:rsidR="00FA40AF">
        <w:t xml:space="preserve"> е показана </w:t>
      </w:r>
      <w:r w:rsidR="00FA40AF">
        <w:lastRenderedPageBreak/>
        <w:t>диаграма (</w:t>
      </w:r>
      <w:r w:rsidR="00FA40AF">
        <w:rPr>
          <w:lang w:val="en-US"/>
        </w:rPr>
        <w:t>Sequence diagram</w:t>
      </w:r>
      <w:r w:rsidR="00FA40AF">
        <w:t>)</w:t>
      </w:r>
      <w:r w:rsidR="00D05261">
        <w:t xml:space="preserve"> </w:t>
      </w:r>
      <w:r w:rsidR="00FA40AF" w:rsidRPr="00FA40AF">
        <w:t>на по</w:t>
      </w:r>
      <w:r w:rsidR="00FA40AF">
        <w:t>следователността от действия при чекиране на студент.</w:t>
      </w:r>
    </w:p>
    <w:p w:rsidR="00CA7A33" w:rsidRDefault="00CA7A33" w:rsidP="00DF48A5">
      <w:r w:rsidRPr="00CA7A33">
        <w:t>Бинарният формат на payload-а</w:t>
      </w:r>
      <w:r>
        <w:t xml:space="preserve"> от мобилното приложение</w:t>
      </w:r>
      <w:r w:rsidRPr="00CA7A33">
        <w:t xml:space="preserve"> е проектиран с фиксирана дължина на HMAC частта (32 байта), за да се избегне проблемът с ограничения буфер на Adafruit PN532 библиотеката. </w:t>
      </w:r>
      <w:r>
        <w:t xml:space="preserve">Факултетния номер е с динамичен размер, поради което се предава и неговата дължина. </w:t>
      </w:r>
      <w:r>
        <w:rPr>
          <w:lang w:val="en-US"/>
        </w:rPr>
        <w:t xml:space="preserve">Payload-a </w:t>
      </w:r>
      <w:r>
        <w:t xml:space="preserve">включва и </w:t>
      </w:r>
      <w:r>
        <w:rPr>
          <w:lang w:val="en-US"/>
        </w:rPr>
        <w:t xml:space="preserve">ATC </w:t>
      </w:r>
      <w:r>
        <w:t xml:space="preserve">брояча. </w:t>
      </w:r>
      <w:r w:rsidRPr="00CA7A33">
        <w:t>ESP32 декодира бинарния отговор и реконструира текстовия низ "FN|ATC|hmachex" в HEX формат, подходящ за FastAPI</w:t>
      </w:r>
      <w:r w:rsidR="00EF2673">
        <w:t xml:space="preserve"> бекенда</w:t>
      </w:r>
      <w:r w:rsidRPr="00CA7A33">
        <w:t>.</w:t>
      </w:r>
    </w:p>
    <w:p w:rsidR="00FA40AF" w:rsidRDefault="00FA40AF" w:rsidP="00DF48A5">
      <w:r>
        <w:rPr>
          <w:noProof/>
        </w:rPr>
        <w:drawing>
          <wp:inline distT="0" distB="0" distL="0" distR="0" wp14:anchorId="4CCCFADD" wp14:editId="6EC0C3AE">
            <wp:extent cx="5044673" cy="5501640"/>
            <wp:effectExtent l="0" t="0" r="3810" b="3810"/>
            <wp:docPr id="4" name="Картина 4" descr="C:\Users\marti\OneDrive\Работен плот\seq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rti\OneDrive\Работен плот\seq_diagram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274" cy="550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0AF" w:rsidRPr="00FA40AF" w:rsidRDefault="00FA40AF" w:rsidP="00FA40AF">
      <w:pPr>
        <w:jc w:val="center"/>
        <w:rPr>
          <w:i/>
        </w:rPr>
      </w:pPr>
      <w:r w:rsidRPr="00FA40AF">
        <w:rPr>
          <w:b/>
          <w:i/>
        </w:rPr>
        <w:t xml:space="preserve">Фиг. </w:t>
      </w:r>
      <w:r w:rsidR="001B6763">
        <w:rPr>
          <w:b/>
          <w:i/>
        </w:rPr>
        <w:t>3</w:t>
      </w:r>
      <w:r w:rsidRPr="00FA40AF">
        <w:rPr>
          <w:b/>
          <w:i/>
        </w:rPr>
        <w:t>.</w:t>
      </w:r>
      <w:r w:rsidRPr="00FA40AF">
        <w:rPr>
          <w:i/>
        </w:rPr>
        <w:t xml:space="preserve"> Sequence Diagram –</w:t>
      </w:r>
      <w:r>
        <w:rPr>
          <w:i/>
        </w:rPr>
        <w:t xml:space="preserve"> последователност на </w:t>
      </w:r>
      <w:r w:rsidRPr="00FA40AF">
        <w:rPr>
          <w:i/>
        </w:rPr>
        <w:t>действия</w:t>
      </w:r>
      <w:r>
        <w:rPr>
          <w:i/>
        </w:rPr>
        <w:t xml:space="preserve">та </w:t>
      </w:r>
      <w:r w:rsidRPr="00FA40AF">
        <w:rPr>
          <w:i/>
        </w:rPr>
        <w:t>при чекиране</w:t>
      </w:r>
    </w:p>
    <w:p w:rsidR="0003368C" w:rsidRDefault="00DF48A5" w:rsidP="00CA7A33">
      <w:pPr>
        <w:spacing w:before="240"/>
      </w:pPr>
      <w:r>
        <w:t>След като студентът е натиснал бутона "Чекирай се" в мобилното приложение, к</w:t>
      </w:r>
      <w:r w:rsidR="00D05261">
        <w:t>омуникацията се р</w:t>
      </w:r>
      <w:r w:rsidR="0003368C">
        <w:t>еализира в следната последователност</w:t>
      </w:r>
      <w:r>
        <w:t xml:space="preserve"> </w:t>
      </w:r>
      <w:r w:rsidR="0003368C">
        <w:t>:</w:t>
      </w:r>
    </w:p>
    <w:p w:rsidR="0003368C" w:rsidRDefault="0003368C" w:rsidP="0052796A">
      <w:pPr>
        <w:pStyle w:val="a4"/>
        <w:numPr>
          <w:ilvl w:val="0"/>
          <w:numId w:val="40"/>
        </w:numPr>
        <w:ind w:left="1077" w:hanging="357"/>
        <w:contextualSpacing w:val="0"/>
      </w:pPr>
      <w:r>
        <w:lastRenderedPageBreak/>
        <w:t>ESP32 засича телефона чрез inListPassiveTarget(), което активира ISO-DEP (ISO 14443-4) сесия. След това и</w:t>
      </w:r>
      <w:r w:rsidR="00DF48A5">
        <w:t>зпраща SELECT AID APDU команда</w:t>
      </w:r>
      <w:r>
        <w:t>.</w:t>
      </w:r>
    </w:p>
    <w:p w:rsidR="0003368C" w:rsidRDefault="0003368C" w:rsidP="0052796A">
      <w:pPr>
        <w:pStyle w:val="a4"/>
        <w:numPr>
          <w:ilvl w:val="0"/>
          <w:numId w:val="40"/>
        </w:numPr>
        <w:ind w:left="1077" w:hanging="357"/>
        <w:contextualSpacing w:val="0"/>
      </w:pPr>
      <w:r>
        <w:t>NfcHceService</w:t>
      </w:r>
      <w:r w:rsidR="00DF48A5">
        <w:t xml:space="preserve"> на мобилното приложение разпознава AID-а,</w:t>
      </w:r>
      <w:r>
        <w:t xml:space="preserve"> увеличава ATC брояч</w:t>
      </w:r>
      <w:r w:rsidR="00DF48A5">
        <w:t xml:space="preserve">а и изчислява HMAC-SHA256 чрез функция на факултетния номер на студента и </w:t>
      </w:r>
      <w:r w:rsidR="00DF48A5">
        <w:rPr>
          <w:lang w:val="en-US"/>
        </w:rPr>
        <w:t xml:space="preserve">ATC </w:t>
      </w:r>
      <w:r w:rsidR="00DF48A5">
        <w:t>брояча . Създава</w:t>
      </w:r>
      <w:r>
        <w:t xml:space="preserve"> бинарен буфер</w:t>
      </w:r>
      <w:r w:rsidR="00DF48A5">
        <w:t xml:space="preserve"> съдържащ </w:t>
      </w:r>
      <w:r w:rsidR="00DF48A5">
        <w:rPr>
          <w:lang w:val="en-US"/>
        </w:rPr>
        <w:t xml:space="preserve">HMAC </w:t>
      </w:r>
      <w:r w:rsidR="00DF48A5">
        <w:t>ключа, факултетния номер и АТС брояча и го изпраща към чекиращото устройство.</w:t>
      </w:r>
    </w:p>
    <w:p w:rsidR="0003368C" w:rsidRDefault="0003368C" w:rsidP="0052796A">
      <w:pPr>
        <w:pStyle w:val="a4"/>
        <w:numPr>
          <w:ilvl w:val="0"/>
          <w:numId w:val="40"/>
        </w:numPr>
        <w:ind w:left="1077" w:hanging="357"/>
        <w:contextualSpacing w:val="0"/>
      </w:pPr>
      <w:r>
        <w:t xml:space="preserve">ESP32 получава буфера и го </w:t>
      </w:r>
      <w:r w:rsidR="00DF48A5">
        <w:t>парсва, като прочита факултетния номер,</w:t>
      </w:r>
      <w:r>
        <w:t xml:space="preserve"> ATC</w:t>
      </w:r>
      <w:r w:rsidR="00DF48A5">
        <w:t xml:space="preserve"> брояча</w:t>
      </w:r>
      <w:r>
        <w:t xml:space="preserve"> и конвертира 32-те HM</w:t>
      </w:r>
      <w:r w:rsidR="00DF48A5">
        <w:t>AC байта в hex низ. Тази информация я преработва и я подготвя в нов</w:t>
      </w:r>
      <w:r>
        <w:t xml:space="preserve"> текстовия низ</w:t>
      </w:r>
      <w:r w:rsidR="00DF48A5">
        <w:t xml:space="preserve"> в </w:t>
      </w:r>
      <w:r w:rsidR="00DF48A5">
        <w:rPr>
          <w:lang w:val="en-US"/>
        </w:rPr>
        <w:t xml:space="preserve">HEX </w:t>
      </w:r>
      <w:r w:rsidR="00DF48A5">
        <w:t>формат, подходящ</w:t>
      </w:r>
      <w:r>
        <w:t xml:space="preserve"> за FastAPI</w:t>
      </w:r>
      <w:r w:rsidR="00DF48A5">
        <w:t xml:space="preserve"> сървъра</w:t>
      </w:r>
      <w:r>
        <w:t>.</w:t>
      </w:r>
    </w:p>
    <w:p w:rsidR="0003368C" w:rsidRDefault="0003368C" w:rsidP="0052796A">
      <w:pPr>
        <w:pStyle w:val="a4"/>
        <w:numPr>
          <w:ilvl w:val="0"/>
          <w:numId w:val="40"/>
        </w:numPr>
        <w:ind w:left="1077" w:hanging="357"/>
        <w:contextualSpacing w:val="0"/>
      </w:pPr>
      <w:r>
        <w:t xml:space="preserve">ESP32 изпраща потвърдителна команда обратно към телефона. NfcHceService </w:t>
      </w:r>
      <w:r w:rsidR="00DF48A5">
        <w:t xml:space="preserve">я </w:t>
      </w:r>
      <w:r>
        <w:t>разпознава</w:t>
      </w:r>
      <w:r w:rsidR="00DF48A5">
        <w:t>,</w:t>
      </w:r>
      <w:r>
        <w:t xml:space="preserve"> деак</w:t>
      </w:r>
      <w:r w:rsidR="00DF48A5">
        <w:t xml:space="preserve">тивира сесията за </w:t>
      </w:r>
      <w:r w:rsidR="00DF48A5">
        <w:rPr>
          <w:lang w:val="en-US"/>
        </w:rPr>
        <w:t>NFC</w:t>
      </w:r>
      <w:r>
        <w:t xml:space="preserve"> и </w:t>
      </w:r>
      <w:r w:rsidR="00DF48A5">
        <w:t xml:space="preserve">се </w:t>
      </w:r>
      <w:r>
        <w:t>показва анимация за успех. Ако N</w:t>
      </w:r>
      <w:r w:rsidR="00DF48A5">
        <w:t xml:space="preserve">FC връзката прекъсне преди потвърждението за получаване, се </w:t>
      </w:r>
      <w:r>
        <w:t>показва анимация за грешка.</w:t>
      </w:r>
    </w:p>
    <w:p w:rsidR="0003368C" w:rsidRDefault="0003368C" w:rsidP="0052796A">
      <w:pPr>
        <w:pStyle w:val="a4"/>
        <w:numPr>
          <w:ilvl w:val="0"/>
          <w:numId w:val="40"/>
        </w:numPr>
        <w:ind w:left="1077" w:hanging="357"/>
        <w:contextualSpacing w:val="0"/>
      </w:pPr>
      <w:r>
        <w:t>ESP32 изпраща POST /checkin към FastAPI с JSON тяло</w:t>
      </w:r>
      <w:r w:rsidR="001043BD">
        <w:t xml:space="preserve">, съдържащо факултетния номер, АТС брояча и </w:t>
      </w:r>
      <w:r w:rsidR="001043BD">
        <w:rPr>
          <w:lang w:val="en-US"/>
        </w:rPr>
        <w:t xml:space="preserve">HMAC </w:t>
      </w:r>
      <w:r w:rsidR="001043BD">
        <w:t>ключа.</w:t>
      </w:r>
    </w:p>
    <w:p w:rsidR="0003368C" w:rsidRDefault="001043BD" w:rsidP="0052796A">
      <w:pPr>
        <w:pStyle w:val="a4"/>
        <w:numPr>
          <w:ilvl w:val="0"/>
          <w:numId w:val="40"/>
        </w:numPr>
        <w:ind w:left="1077" w:hanging="357"/>
        <w:contextualSpacing w:val="0"/>
      </w:pPr>
      <w:r>
        <w:t>FastAPI проверява дали</w:t>
      </w:r>
      <w:r w:rsidR="0003368C">
        <w:t xml:space="preserve"> ATC</w:t>
      </w:r>
      <w:r>
        <w:t xml:space="preserve"> брояча е в очакваните граници спрямо този, записан в базата данни</w:t>
      </w:r>
      <w:r w:rsidR="0003368C">
        <w:t xml:space="preserve"> и </w:t>
      </w:r>
      <w:r>
        <w:t xml:space="preserve">дали </w:t>
      </w:r>
      <w:r w:rsidR="0003368C">
        <w:t>HMAC-SHA</w:t>
      </w:r>
      <w:r>
        <w:t>256 съвпада. При успех, започва проверка за</w:t>
      </w:r>
      <w:r w:rsidR="0003368C">
        <w:t xml:space="preserve"> активно занятие по зала, ден и час, записва</w:t>
      </w:r>
      <w:r>
        <w:t xml:space="preserve"> или отказва присъствието и връща HTTP отговор</w:t>
      </w:r>
      <w:r w:rsidR="0003368C">
        <w:t>.</w:t>
      </w:r>
    </w:p>
    <w:p w:rsidR="0003368C" w:rsidRDefault="0003368C" w:rsidP="0052796A">
      <w:pPr>
        <w:pStyle w:val="a4"/>
        <w:numPr>
          <w:ilvl w:val="0"/>
          <w:numId w:val="40"/>
        </w:numPr>
        <w:ind w:left="1077" w:hanging="357"/>
        <w:contextualSpacing w:val="0"/>
      </w:pPr>
      <w:r>
        <w:t>ESP32</w:t>
      </w:r>
      <w:r w:rsidR="001043BD">
        <w:t xml:space="preserve"> получава отговора от сървъра - </w:t>
      </w:r>
      <w:r>
        <w:t>при HTTP 20</w:t>
      </w:r>
      <w:r w:rsidR="001043BD">
        <w:t xml:space="preserve">0 активира зелен LED и звуков сигнал, при грешка - </w:t>
      </w:r>
      <w:r>
        <w:t>червен LED и нисък тон.</w:t>
      </w:r>
    </w:p>
    <w:p w:rsidR="001729E8" w:rsidRDefault="00984AE4" w:rsidP="00984AE4">
      <w:pPr>
        <w:pStyle w:val="2"/>
        <w:numPr>
          <w:ilvl w:val="0"/>
          <w:numId w:val="28"/>
        </w:numPr>
      </w:pPr>
      <w:r>
        <w:t>Видове потребители на системата</w:t>
      </w:r>
    </w:p>
    <w:p w:rsidR="00984AE4" w:rsidRDefault="00984AE4" w:rsidP="00984AE4">
      <w:r w:rsidRPr="00984AE4">
        <w:t>Системата обслужва три ти</w:t>
      </w:r>
      <w:r>
        <w:t>па потребители с различни права:</w:t>
      </w:r>
    </w:p>
    <w:p w:rsidR="001729E8" w:rsidRDefault="00984AE4" w:rsidP="0052796A">
      <w:pPr>
        <w:pStyle w:val="a4"/>
        <w:numPr>
          <w:ilvl w:val="0"/>
          <w:numId w:val="41"/>
        </w:numPr>
        <w:contextualSpacing w:val="0"/>
      </w:pPr>
      <w:r w:rsidRPr="00984AE4">
        <w:t>Администратор</w:t>
      </w:r>
      <w:r>
        <w:t xml:space="preserve"> – има пълен достъп до уеб интерфейса</w:t>
      </w:r>
      <w:r w:rsidR="00B37B07">
        <w:t xml:space="preserve">: </w:t>
      </w:r>
      <w:r w:rsidR="00B37B07" w:rsidRPr="00B37B07">
        <w:t>управление на студенти, преподаватели, групи, дисциплини, разписания, присъствия. Р</w:t>
      </w:r>
      <w:r w:rsidR="00B37B07">
        <w:t>егистрация на нови потребители.</w:t>
      </w:r>
    </w:p>
    <w:p w:rsidR="00B37B07" w:rsidRDefault="00B37B07" w:rsidP="0052796A">
      <w:pPr>
        <w:pStyle w:val="a4"/>
        <w:numPr>
          <w:ilvl w:val="0"/>
          <w:numId w:val="41"/>
        </w:numPr>
        <w:ind w:hanging="357"/>
        <w:contextualSpacing w:val="0"/>
      </w:pPr>
      <w:r w:rsidRPr="00B37B07">
        <w:t>Преподавател</w:t>
      </w:r>
      <w:r>
        <w:t xml:space="preserve"> – преглед на присъствията на студентите в преподаваните от него часове. </w:t>
      </w:r>
      <w:r w:rsidRPr="00B37B07">
        <w:t xml:space="preserve">Ръчно добавяне, редакция и изтриване на присъствия </w:t>
      </w:r>
      <w:r>
        <w:t>на студентите в своите</w:t>
      </w:r>
      <w:r w:rsidRPr="00B37B07">
        <w:t xml:space="preserve"> часове.</w:t>
      </w:r>
    </w:p>
    <w:p w:rsidR="00674ACE" w:rsidRPr="0003368C" w:rsidRDefault="00674ACE" w:rsidP="0052796A">
      <w:pPr>
        <w:pStyle w:val="a4"/>
        <w:numPr>
          <w:ilvl w:val="0"/>
          <w:numId w:val="41"/>
        </w:numPr>
        <w:contextualSpacing w:val="0"/>
      </w:pPr>
      <w:r>
        <w:lastRenderedPageBreak/>
        <w:t xml:space="preserve">Студент - </w:t>
      </w:r>
      <w:r w:rsidRPr="00674ACE">
        <w:t>Преглед само на собствените си присъствия</w:t>
      </w:r>
      <w:r>
        <w:t xml:space="preserve"> в уеб интерфейса. Достъп до мобилното приложение чрез същия акаунт както в уеб интрерфейса.</w:t>
      </w:r>
    </w:p>
    <w:p w:rsidR="00BA3DC5" w:rsidRDefault="00906740" w:rsidP="009301E4">
      <w:pPr>
        <w:pStyle w:val="2"/>
        <w:numPr>
          <w:ilvl w:val="0"/>
          <w:numId w:val="28"/>
        </w:numPr>
      </w:pPr>
      <w:r>
        <w:t>Модел</w:t>
      </w:r>
      <w:r w:rsidR="009301E4">
        <w:t xml:space="preserve"> на базите данни</w:t>
      </w:r>
    </w:p>
    <w:p w:rsidR="003A1AB7" w:rsidRPr="003A1AB7" w:rsidRDefault="009301E4" w:rsidP="003A1AB7">
      <w:pPr>
        <w:rPr>
          <w:lang w:val="en-US"/>
        </w:rPr>
      </w:pPr>
      <w:r w:rsidRPr="009301E4">
        <w:t xml:space="preserve">Базата данни е релационна SQLite и включва шест основни таблици: Students, Users, Groups, Courses, GroupCourses, Schedules и Attendance. </w:t>
      </w:r>
      <w:r>
        <w:t>На фиг</w:t>
      </w:r>
      <w:r w:rsidR="004C2DC0">
        <w:t>.</w:t>
      </w:r>
      <w:r w:rsidR="00122E4C">
        <w:t xml:space="preserve"> </w:t>
      </w:r>
      <w:r w:rsidRPr="009301E4">
        <w:t>4</w:t>
      </w:r>
      <w:r w:rsidR="004C2DC0">
        <w:t xml:space="preserve"> е показана ER-диаг</w:t>
      </w:r>
      <w:r w:rsidR="00DB0E02">
        <w:t>рама на базата</w:t>
      </w:r>
      <w:r w:rsidR="004C2DC0">
        <w:t xml:space="preserve"> данни</w:t>
      </w:r>
      <w:r w:rsidR="003A1AB7">
        <w:rPr>
          <w:lang w:val="en-US"/>
        </w:rPr>
        <w:t>.</w:t>
      </w:r>
    </w:p>
    <w:p w:rsidR="003F3150" w:rsidRDefault="008E40CA" w:rsidP="00316D9D">
      <w:pPr>
        <w:jc w:val="center"/>
      </w:pPr>
      <w:r w:rsidRPr="008E40CA">
        <w:drawing>
          <wp:inline distT="0" distB="0" distL="0" distR="0" wp14:anchorId="5D07595D" wp14:editId="781FE008">
            <wp:extent cx="5760720" cy="5300980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E02" w:rsidRDefault="00DB0E02" w:rsidP="00316D9D">
      <w:pPr>
        <w:jc w:val="center"/>
      </w:pPr>
      <w:r w:rsidRPr="00FA40AF">
        <w:rPr>
          <w:b/>
          <w:i/>
        </w:rPr>
        <w:t xml:space="preserve">Фиг. </w:t>
      </w:r>
      <w:r>
        <w:rPr>
          <w:b/>
          <w:i/>
        </w:rPr>
        <w:t>4</w:t>
      </w:r>
      <w:r w:rsidRPr="00FA40AF">
        <w:rPr>
          <w:b/>
          <w:i/>
        </w:rPr>
        <w:t>.</w:t>
      </w:r>
      <w:r w:rsidRPr="00FA40AF">
        <w:rPr>
          <w:i/>
        </w:rPr>
        <w:t xml:space="preserve"> </w:t>
      </w:r>
      <w:r w:rsidRPr="00DB0E02">
        <w:rPr>
          <w:i/>
        </w:rPr>
        <w:t>ER-диаграма на базата данни</w:t>
      </w:r>
    </w:p>
    <w:p w:rsidR="00D36CC7" w:rsidRDefault="00906740" w:rsidP="007725B3">
      <w:r>
        <w:t>Следва описание на използваните таблици и ролята им в проекта.</w:t>
      </w:r>
    </w:p>
    <w:p w:rsidR="00906740" w:rsidRDefault="00906740" w:rsidP="00906740">
      <w:pPr>
        <w:pStyle w:val="3"/>
        <w:numPr>
          <w:ilvl w:val="1"/>
          <w:numId w:val="28"/>
        </w:numPr>
        <w:rPr>
          <w:rStyle w:val="ab"/>
          <w:b/>
          <w:bCs w:val="0"/>
          <w:lang w:val="en-US"/>
        </w:rPr>
      </w:pPr>
      <w:r>
        <w:rPr>
          <w:rStyle w:val="ab"/>
          <w:b/>
          <w:bCs w:val="0"/>
          <w:lang w:val="en-US"/>
        </w:rPr>
        <w:lastRenderedPageBreak/>
        <w:t>Users</w:t>
      </w:r>
    </w:p>
    <w:p w:rsidR="00906740" w:rsidRDefault="00906740" w:rsidP="00906740">
      <w:r>
        <w:t xml:space="preserve">Това е таблица, в която се съхраняват акаунтите на всички потребители на системата – студенти, преподаватели и администратори.  </w:t>
      </w:r>
      <w:r w:rsidRPr="00906740">
        <w:t xml:space="preserve">Съдържа потребителско </w:t>
      </w:r>
      <w:r>
        <w:t>име, хеширана версия</w:t>
      </w:r>
      <w:r w:rsidRPr="00906740">
        <w:t xml:space="preserve"> на паролата и роля (student, teacher, admin). Свързва се с Students или Teachers чрез </w:t>
      </w:r>
      <w:r>
        <w:t>foreign keys – п</w:t>
      </w:r>
      <w:r w:rsidRPr="00906740">
        <w:t>о този начин един потребителски акаунт е обвързан с конкретен студент или преподавател.</w:t>
      </w:r>
    </w:p>
    <w:p w:rsidR="00E71550" w:rsidRDefault="00E71550" w:rsidP="00E71550">
      <w:pPr>
        <w:pStyle w:val="3"/>
        <w:numPr>
          <w:ilvl w:val="1"/>
          <w:numId w:val="28"/>
        </w:numPr>
        <w:rPr>
          <w:lang w:val="en-US"/>
        </w:rPr>
      </w:pPr>
      <w:r>
        <w:rPr>
          <w:lang w:val="en-US"/>
        </w:rPr>
        <w:t>Students</w:t>
      </w:r>
    </w:p>
    <w:p w:rsidR="00E71550" w:rsidRDefault="00E71550" w:rsidP="00E71550">
      <w:r w:rsidRPr="00E71550">
        <w:t>Таблица за студентите. Освен основните данни (факултетен номер, ime, група), съдържа и полетата специфични за NFC системата: hmac_key (криптографският ключ за верификация) и atc_counter (монотонният брояч за защита срещу replay атаки). Полето rfid_uid е наследено от предишната RFID версия на системата и е незадължително.</w:t>
      </w:r>
    </w:p>
    <w:p w:rsidR="00E77656" w:rsidRDefault="00E77656" w:rsidP="00E77656">
      <w:pPr>
        <w:pStyle w:val="3"/>
        <w:numPr>
          <w:ilvl w:val="1"/>
          <w:numId w:val="28"/>
        </w:numPr>
        <w:rPr>
          <w:lang w:val="en-US"/>
        </w:rPr>
      </w:pPr>
      <w:r>
        <w:rPr>
          <w:lang w:val="en-US"/>
        </w:rPr>
        <w:t>Teachers</w:t>
      </w:r>
    </w:p>
    <w:p w:rsidR="00E77656" w:rsidRDefault="00E77656" w:rsidP="00E77656">
      <w:pPr>
        <w:rPr>
          <w:lang w:val="en-US"/>
        </w:rPr>
      </w:pPr>
      <w:r>
        <w:t>С</w:t>
      </w:r>
      <w:r w:rsidRPr="00E77656">
        <w:rPr>
          <w:lang w:val="en-US"/>
        </w:rPr>
        <w:t>ъдържа данните на преподавателите: пълно име, академично звание и катедра. Използва се за свързване на преподавател към конкретно занятие в учебния план.</w:t>
      </w:r>
    </w:p>
    <w:p w:rsidR="00E77656" w:rsidRPr="00E77656" w:rsidRDefault="00E77656" w:rsidP="00E77656">
      <w:pPr>
        <w:pStyle w:val="3"/>
        <w:numPr>
          <w:ilvl w:val="1"/>
          <w:numId w:val="28"/>
        </w:numPr>
      </w:pPr>
      <w:r>
        <w:rPr>
          <w:lang w:val="en-US"/>
        </w:rPr>
        <w:t>Courses</w:t>
      </w:r>
    </w:p>
    <w:p w:rsidR="003A1AB7" w:rsidRDefault="00E77656" w:rsidP="00E77656">
      <w:r>
        <w:t xml:space="preserve">Таблица, съдържаща </w:t>
      </w:r>
      <w:r w:rsidRPr="00E77656">
        <w:t>всички дисциплини в системата. Съдържа само наименованието на дисциплината — без група, преподавател или тип. Самостоятелна таблица, за да може една дисциплина да се преизползва за различни групи и типове занятия.</w:t>
      </w:r>
    </w:p>
    <w:p w:rsidR="00E77656" w:rsidRDefault="00E77656" w:rsidP="00E77656">
      <w:pPr>
        <w:pStyle w:val="3"/>
        <w:numPr>
          <w:ilvl w:val="1"/>
          <w:numId w:val="28"/>
        </w:numPr>
        <w:rPr>
          <w:lang w:val="en-US"/>
        </w:rPr>
      </w:pPr>
      <w:r>
        <w:rPr>
          <w:lang w:val="en-US"/>
        </w:rPr>
        <w:t>Groups</w:t>
      </w:r>
    </w:p>
    <w:p w:rsidR="00E77656" w:rsidRPr="00E77656" w:rsidRDefault="00E77656" w:rsidP="00E77656">
      <w:r>
        <w:t>С</w:t>
      </w:r>
      <w:r w:rsidRPr="00E77656">
        <w:t>ъдържа учебните групи в университета. Всяка група се идентифицира с комбинация от наименование, курс и специалност. Служи като основна организационна</w:t>
      </w:r>
      <w:r>
        <w:t xml:space="preserve"> единица, към която са свързани</w:t>
      </w:r>
      <w:r w:rsidRPr="00E77656">
        <w:t xml:space="preserve"> студентите и учебният план.</w:t>
      </w:r>
    </w:p>
    <w:p w:rsidR="00D14FA8" w:rsidRPr="00D14FA8" w:rsidRDefault="00D14FA8" w:rsidP="00D14FA8">
      <w:pPr>
        <w:pStyle w:val="3"/>
        <w:numPr>
          <w:ilvl w:val="1"/>
          <w:numId w:val="28"/>
        </w:numPr>
      </w:pPr>
      <w:r>
        <w:rPr>
          <w:lang w:val="en-US"/>
        </w:rPr>
        <w:t>GroupCourses</w:t>
      </w:r>
    </w:p>
    <w:p w:rsidR="00D14FA8" w:rsidRDefault="00D14FA8" w:rsidP="00D14FA8">
      <w:r>
        <w:t>С</w:t>
      </w:r>
      <w:r w:rsidRPr="00D14FA8">
        <w:t>вързваща таблица между групи и дисциплини, която представлява учебния план. Определя кой преподавател води даде</w:t>
      </w:r>
      <w:r>
        <w:t>ната дисциплина за дадена група и</w:t>
      </w:r>
      <w:r w:rsidRPr="00D14FA8">
        <w:t xml:space="preserve"> какъв е типът на занятието (лекция, упражнение, лаборатория). Уникалният ключ по (group_id, course_id, type) гарантира, че не може да се добави дублиран запис.</w:t>
      </w:r>
    </w:p>
    <w:p w:rsidR="00D14FA8" w:rsidRPr="00D14FA8" w:rsidRDefault="00D14FA8" w:rsidP="00D14FA8">
      <w:pPr>
        <w:pStyle w:val="3"/>
        <w:numPr>
          <w:ilvl w:val="1"/>
          <w:numId w:val="28"/>
        </w:numPr>
      </w:pPr>
      <w:r>
        <w:rPr>
          <w:lang w:val="en-US"/>
        </w:rPr>
        <w:lastRenderedPageBreak/>
        <w:t>Schedules</w:t>
      </w:r>
    </w:p>
    <w:p w:rsidR="00D14FA8" w:rsidRDefault="00D14FA8" w:rsidP="00D14FA8">
      <w:r>
        <w:t>Таблица за разписанията</w:t>
      </w:r>
      <w:r w:rsidRPr="00D14FA8">
        <w:t xml:space="preserve"> на занятията. За всеки запис в GroupCourses дефинира конкретния ден от седмицата, началния и крайния час, залата и периода на пр</w:t>
      </w:r>
      <w:r>
        <w:t>овеждане (начална и крайна дата</w:t>
      </w:r>
      <w:r w:rsidRPr="00D14FA8">
        <w:t xml:space="preserve">). Поддържа двуседмично повторение (is_biweekly) и подгрупи (subgroup). Тази таблица е ключова за автоматичното </w:t>
      </w:r>
      <w:r>
        <w:t xml:space="preserve">отчитане на присъствията чрез чекирането с </w:t>
      </w:r>
      <w:r>
        <w:rPr>
          <w:lang w:val="en-US"/>
        </w:rPr>
        <w:t>NFC</w:t>
      </w:r>
      <w:r>
        <w:t>.</w:t>
      </w:r>
    </w:p>
    <w:p w:rsidR="00D14FA8" w:rsidRPr="00D14FA8" w:rsidRDefault="00D14FA8" w:rsidP="00D14FA8">
      <w:pPr>
        <w:pStyle w:val="3"/>
        <w:numPr>
          <w:ilvl w:val="1"/>
          <w:numId w:val="28"/>
        </w:numPr>
      </w:pPr>
      <w:r>
        <w:rPr>
          <w:lang w:val="en-US"/>
        </w:rPr>
        <w:t>Attendance</w:t>
      </w:r>
    </w:p>
    <w:p w:rsidR="007105BD" w:rsidRPr="00F949F6" w:rsidRDefault="00D14FA8" w:rsidP="007105BD">
      <w:pPr>
        <w:rPr>
          <w:lang w:val="en-US"/>
        </w:rPr>
      </w:pPr>
      <w:r>
        <w:t xml:space="preserve">В тази таблица се записват всички присъствия. </w:t>
      </w:r>
      <w:r w:rsidRPr="00D14FA8">
        <w:t>Всеки запис свързва студент с конкретно занятие от разписанието, съдържа точен timestamp на чекирането, статус (Присъствие, Отработване, Извинено) и кой е зап</w:t>
      </w:r>
      <w:r>
        <w:t>исал присъствието - Автоматичен при NFC чекиране или името</w:t>
      </w:r>
      <w:r w:rsidRPr="00D14FA8">
        <w:t xml:space="preserve"> на преподавателя</w:t>
      </w:r>
      <w:r>
        <w:t>, ако е вкарано ръчно.</w:t>
      </w:r>
      <w:r w:rsidRPr="00D14FA8">
        <w:t xml:space="preserve"> </w:t>
      </w:r>
      <w:r w:rsidR="007105BD">
        <w:br/>
      </w:r>
    </w:p>
    <w:p w:rsidR="007105BD" w:rsidRDefault="007105BD" w:rsidP="007105BD">
      <w:pPr>
        <w:pStyle w:val="2"/>
        <w:numPr>
          <w:ilvl w:val="0"/>
          <w:numId w:val="28"/>
        </w:numPr>
      </w:pPr>
      <w:r w:rsidRPr="007105BD">
        <w:t>Проектиране на сигурността</w:t>
      </w:r>
    </w:p>
    <w:p w:rsidR="00F949F6" w:rsidRDefault="00F858E0">
      <w:pPr>
        <w:spacing w:line="259" w:lineRule="auto"/>
        <w:ind w:firstLine="0"/>
        <w:jc w:val="left"/>
      </w:pPr>
      <w:r>
        <w:t xml:space="preserve">В </w:t>
      </w:r>
      <w:r w:rsidR="00F949F6" w:rsidRPr="00F949F6">
        <w:t xml:space="preserve">системата </w:t>
      </w:r>
      <w:r>
        <w:t xml:space="preserve">са зададени няколко цели и изисквания за сигурността срещу съответните възможни </w:t>
      </w:r>
      <w:r w:rsidR="00F949F6" w:rsidRPr="00F949F6">
        <w:t>заплах</w:t>
      </w:r>
      <w:r w:rsidR="00F949F6">
        <w:t>и</w:t>
      </w:r>
      <w:r w:rsidR="00F949F6" w:rsidRPr="00F949F6">
        <w:t>:</w:t>
      </w:r>
    </w:p>
    <w:p w:rsidR="00F949F6" w:rsidRDefault="00F949F6" w:rsidP="00F949F6">
      <w:pPr>
        <w:pStyle w:val="a4"/>
        <w:numPr>
          <w:ilvl w:val="0"/>
          <w:numId w:val="44"/>
        </w:numPr>
        <w:spacing w:after="100"/>
        <w:contextualSpacing w:val="0"/>
        <w:jc w:val="left"/>
      </w:pPr>
      <w:r>
        <w:t>Аутентикация: JWT Bearer токени с 24-часов живот, издавани при успешен логин. Всеки endpoint на бекенд сървъра е защитен с Depends(get_current_user).</w:t>
      </w:r>
    </w:p>
    <w:p w:rsidR="00F949F6" w:rsidRPr="00F949F6" w:rsidRDefault="00F949F6" w:rsidP="00F949F6">
      <w:pPr>
        <w:pStyle w:val="a4"/>
        <w:numPr>
          <w:ilvl w:val="0"/>
          <w:numId w:val="44"/>
        </w:numPr>
      </w:pPr>
      <w:r w:rsidRPr="00F949F6">
        <w:t xml:space="preserve">NFC верификация: HMAC-SHA256 подпис върху </w:t>
      </w:r>
      <w:r>
        <w:t>факултетния номер и АТС брояча (</w:t>
      </w:r>
      <w:r w:rsidRPr="00F949F6">
        <w:t>"FN|ATC"</w:t>
      </w:r>
      <w:r>
        <w:t>)</w:t>
      </w:r>
      <w:r w:rsidRPr="00F949F6">
        <w:t>. Ключът е 32 случайни байт</w:t>
      </w:r>
      <w:r>
        <w:t>а, генерирани от os.urandom(),</w:t>
      </w:r>
      <w:r w:rsidRPr="00F949F6">
        <w:t xml:space="preserve"> предава се на </w:t>
      </w:r>
      <w:r>
        <w:t>мобилното приложение</w:t>
      </w:r>
      <w:r w:rsidRPr="00F949F6">
        <w:t xml:space="preserve"> само веднъж по HTTPS</w:t>
      </w:r>
      <w:r>
        <w:t xml:space="preserve"> при първо логване</w:t>
      </w:r>
      <w:r w:rsidRPr="00F949F6">
        <w:t>.</w:t>
      </w:r>
    </w:p>
    <w:p w:rsidR="00F949F6" w:rsidRPr="00F949F6" w:rsidRDefault="00F949F6" w:rsidP="00F949F6">
      <w:pPr>
        <w:pStyle w:val="a4"/>
        <w:numPr>
          <w:ilvl w:val="0"/>
          <w:numId w:val="44"/>
        </w:numPr>
      </w:pPr>
      <w:r w:rsidRPr="00F949F6">
        <w:t>Replay защита: Application Transaction Counter (ATC) е монотонен брояч. Сървърът приема само ATC &gt; DB_ATC и ATC ≤ DB_ATC + 100. Прозорецът от 100 компенсира неуспешни допирания, при които телефонът увеличава ATC, но сървърът не записва присъствие.</w:t>
      </w:r>
    </w:p>
    <w:p w:rsidR="00F858E0" w:rsidRPr="00F858E0" w:rsidRDefault="00F858E0" w:rsidP="00F858E0">
      <w:pPr>
        <w:pStyle w:val="a4"/>
        <w:numPr>
          <w:ilvl w:val="0"/>
          <w:numId w:val="44"/>
        </w:numPr>
      </w:pPr>
      <w:r w:rsidRPr="00F858E0">
        <w:t>Защита от дублиране: за всеки студент, предмет и тип занятие се допуска само едно присъствие на ден (проверка по course_id, type и date).</w:t>
      </w:r>
    </w:p>
    <w:p w:rsidR="002439B8" w:rsidRPr="003329FD" w:rsidRDefault="00F858E0" w:rsidP="003329FD">
      <w:pPr>
        <w:pStyle w:val="a4"/>
        <w:numPr>
          <w:ilvl w:val="0"/>
          <w:numId w:val="44"/>
        </w:numPr>
      </w:pPr>
      <w:r w:rsidRPr="00F858E0">
        <w:t xml:space="preserve">Съхранение на ключове: на Android устройството HMAC ключът се съхранява в EncryptedSharedPreferences, </w:t>
      </w:r>
      <w:r>
        <w:t>поддържано от Android Keystore. Това е</w:t>
      </w:r>
      <w:r w:rsidRPr="00F858E0">
        <w:t xml:space="preserve"> хардуерно изолирано хранилище,</w:t>
      </w:r>
      <w:r>
        <w:t xml:space="preserve"> което е</w:t>
      </w:r>
      <w:r w:rsidRPr="00F858E0">
        <w:t xml:space="preserve"> недостъпно дори при root достъп.</w:t>
      </w:r>
      <w:r w:rsidR="002439B8">
        <w:br w:type="page"/>
      </w:r>
    </w:p>
    <w:p w:rsidR="00F949F6" w:rsidRDefault="0096630D" w:rsidP="0096630D">
      <w:pPr>
        <w:pStyle w:val="1"/>
      </w:pPr>
      <w:r>
        <w:lastRenderedPageBreak/>
        <w:t>Използвани технологии</w:t>
      </w:r>
    </w:p>
    <w:p w:rsidR="0096630D" w:rsidRPr="0096630D" w:rsidRDefault="0096630D" w:rsidP="0096630D">
      <w:r>
        <w:t xml:space="preserve">Следва да бъдат </w:t>
      </w:r>
      <w:r w:rsidRPr="0096630D">
        <w:t>описани технологиите, инструментите и библиотеките, използвани при разработката на системата. За всяка технология е посочена кратка характеристика и обосновка за нейния избор.</w:t>
      </w:r>
    </w:p>
    <w:p w:rsidR="0096630D" w:rsidRDefault="0096630D" w:rsidP="0096630D">
      <w:pPr>
        <w:pStyle w:val="2"/>
        <w:numPr>
          <w:ilvl w:val="0"/>
          <w:numId w:val="46"/>
        </w:numPr>
      </w:pPr>
      <w:r>
        <w:t>Хардуерни компоненти</w:t>
      </w:r>
    </w:p>
    <w:p w:rsidR="0096630D" w:rsidRPr="0096630D" w:rsidRDefault="0096630D" w:rsidP="0096630D">
      <w:pPr>
        <w:pStyle w:val="3"/>
        <w:numPr>
          <w:ilvl w:val="1"/>
          <w:numId w:val="46"/>
        </w:numPr>
      </w:pPr>
      <w:r>
        <w:rPr>
          <w:lang w:val="en-US"/>
        </w:rPr>
        <w:t>ESP32</w:t>
      </w:r>
    </w:p>
    <w:p w:rsidR="0096630D" w:rsidRPr="0096630D" w:rsidRDefault="0096630D" w:rsidP="0096630D">
      <w:pPr>
        <w:rPr>
          <w:szCs w:val="24"/>
        </w:rPr>
      </w:pPr>
      <w:r>
        <w:t xml:space="preserve">Използва се микроконтролер </w:t>
      </w:r>
      <w:r>
        <w:rPr>
          <w:lang w:val="en-US"/>
        </w:rPr>
        <w:t>ESP32 Devkit V1</w:t>
      </w:r>
      <w:r>
        <w:t xml:space="preserve">, базиран на </w:t>
      </w:r>
      <w:r>
        <w:rPr>
          <w:szCs w:val="24"/>
        </w:rPr>
        <w:t>ESP32-WROOM32</w:t>
      </w:r>
      <w:r>
        <w:rPr>
          <w:szCs w:val="24"/>
          <w:lang w:val="en-US"/>
        </w:rPr>
        <w:t xml:space="preserve">. </w:t>
      </w:r>
      <w:r>
        <w:rPr>
          <w:szCs w:val="24"/>
        </w:rPr>
        <w:t xml:space="preserve">Той е </w:t>
      </w:r>
      <w:r w:rsidRPr="0096630D">
        <w:rPr>
          <w:szCs w:val="24"/>
        </w:rPr>
        <w:t>двуядрен микроконтролер с тактова честота до 240 MHz, вградена Wi-Fi (802.11 b/g/n) и Bluetooth свързаност, произведен от Espressif Systems. Разполага с 38 GPIO пина, множество хардуерни интерфейси (SPI, I2C, UART) и 4 MB Flash памет.</w:t>
      </w:r>
    </w:p>
    <w:p w:rsidR="00A20D58" w:rsidRDefault="0096630D" w:rsidP="0096630D">
      <w:pPr>
        <w:rPr>
          <w:szCs w:val="24"/>
        </w:rPr>
      </w:pPr>
      <w:r w:rsidRPr="0096630D">
        <w:rPr>
          <w:szCs w:val="24"/>
        </w:rPr>
        <w:t>Изборът на ESP32 пред алтернативи като Arduino Uno или Raspberry Pi е обоснован с три фактора: вградена Wi-Fi свързаност (без допълнителен модул), достатъчна изчислителна мощност за обработка на бинарни NFC p</w:t>
      </w:r>
      <w:r w:rsidR="00A20D58">
        <w:rPr>
          <w:szCs w:val="24"/>
        </w:rPr>
        <w:t>ayload-и и ниска цена (~5 USD).</w:t>
      </w:r>
    </w:p>
    <w:p w:rsidR="00A20D58" w:rsidRPr="00A20D58" w:rsidRDefault="00A20D58" w:rsidP="00A20D58">
      <w:pPr>
        <w:pStyle w:val="2"/>
        <w:numPr>
          <w:ilvl w:val="1"/>
          <w:numId w:val="46"/>
        </w:numPr>
      </w:pPr>
      <w:r>
        <w:rPr>
          <w:lang w:val="en-US"/>
        </w:rPr>
        <w:t xml:space="preserve">PN532 (NFC </w:t>
      </w:r>
      <w:r>
        <w:t>модул</w:t>
      </w:r>
      <w:r>
        <w:rPr>
          <w:lang w:val="en-US"/>
        </w:rPr>
        <w:t>)</w:t>
      </w:r>
    </w:p>
    <w:p w:rsidR="002439B8" w:rsidRPr="002439B8" w:rsidRDefault="002439B8" w:rsidP="002439B8">
      <w:pPr>
        <w:rPr>
          <w:lang w:val="en-US"/>
        </w:rPr>
      </w:pPr>
      <w:r>
        <w:t>PN532 е интегрална схема за NFC комуникация на NXP Semiconductors, поддържаща стандартите ISO 14443-A/B и ISO 18092. Поддържа три интерфейса: UART, I2C и SPI. В проекта е конфигуриран в SPI режим чрез DIP превключватели (SEL0=OFF, SEL1=ON).</w:t>
      </w:r>
      <w:r>
        <w:rPr>
          <w:lang w:val="en-US"/>
        </w:rPr>
        <w:t xml:space="preserve"> </w:t>
      </w:r>
      <w:r>
        <w:t xml:space="preserve">Този режим е избран, тъй като </w:t>
      </w:r>
      <w:r>
        <w:rPr>
          <w:lang w:val="en-US"/>
        </w:rPr>
        <w:t xml:space="preserve">ESP32 </w:t>
      </w:r>
      <w:r>
        <w:t xml:space="preserve">има готови библиотеки за комуникация по </w:t>
      </w:r>
      <w:r>
        <w:rPr>
          <w:lang w:val="en-US"/>
        </w:rPr>
        <w:t xml:space="preserve">SPI </w:t>
      </w:r>
      <w:r>
        <w:t xml:space="preserve">и комуникацията му е по-бърза спрямо </w:t>
      </w:r>
      <w:r>
        <w:rPr>
          <w:lang w:val="en-US"/>
        </w:rPr>
        <w:t>I2C.</w:t>
      </w:r>
    </w:p>
    <w:p w:rsidR="00235A9F" w:rsidRDefault="002439B8" w:rsidP="002439B8">
      <w:r>
        <w:t>PN532 е избран пред</w:t>
      </w:r>
      <w:r w:rsidR="003556E7">
        <w:t xml:space="preserve"> </w:t>
      </w:r>
      <w:r>
        <w:t xml:space="preserve">RC522 поради </w:t>
      </w:r>
      <w:r w:rsidR="003556E7">
        <w:t>едно основно</w:t>
      </w:r>
      <w:r>
        <w:t xml:space="preserve"> предимство: поддръжка на</w:t>
      </w:r>
      <w:r>
        <w:t xml:space="preserve"> ISO-DEP (ISO 14443-4) протокол, което му позволява да комуникира с мобилни устройства с </w:t>
      </w:r>
      <w:r>
        <w:rPr>
          <w:lang w:val="en-US"/>
        </w:rPr>
        <w:t xml:space="preserve">Android, </w:t>
      </w:r>
      <w:r>
        <w:t xml:space="preserve">които имат вграден </w:t>
      </w:r>
      <w:r>
        <w:rPr>
          <w:lang w:val="en-US"/>
        </w:rPr>
        <w:t xml:space="preserve">NFC </w:t>
      </w:r>
      <w:r>
        <w:t>модул</w:t>
      </w:r>
      <w:r>
        <w:t>.</w:t>
      </w:r>
    </w:p>
    <w:p w:rsidR="00235A9F" w:rsidRDefault="00235A9F" w:rsidP="00235A9F">
      <w:pPr>
        <w:pStyle w:val="2"/>
        <w:numPr>
          <w:ilvl w:val="0"/>
          <w:numId w:val="46"/>
        </w:numPr>
      </w:pPr>
      <w:r>
        <w:t>Програмни езици</w:t>
      </w:r>
    </w:p>
    <w:p w:rsidR="00235A9F" w:rsidRPr="00235A9F" w:rsidRDefault="00235A9F" w:rsidP="00235A9F">
      <w:pPr>
        <w:pStyle w:val="3"/>
        <w:numPr>
          <w:ilvl w:val="1"/>
          <w:numId w:val="46"/>
        </w:numPr>
      </w:pPr>
      <w:r>
        <w:rPr>
          <w:lang w:val="en-US"/>
        </w:rPr>
        <w:t xml:space="preserve">C++ (ESP32 </w:t>
      </w:r>
      <w:r>
        <w:t>фърмуер</w:t>
      </w:r>
      <w:r>
        <w:rPr>
          <w:lang w:val="en-US"/>
        </w:rPr>
        <w:t>)</w:t>
      </w:r>
    </w:p>
    <w:p w:rsidR="00235A9F" w:rsidRPr="00235A9F" w:rsidRDefault="00235A9F" w:rsidP="00235A9F">
      <w:r>
        <w:t xml:space="preserve">Фърмуерът на ESP32 е написан на C++ в рамките на Arduino Framework, управляван чрез PlatformIO. Arduino Framework предоставя абстракционен слой над хардуера, </w:t>
      </w:r>
      <w:r>
        <w:t xml:space="preserve">който позволява лесно програмиране на GPIO, SPI и Wi-Fi. Има готова библиотека </w:t>
      </w:r>
      <w:r>
        <w:t>Adafruit PN532</w:t>
      </w:r>
      <w:r>
        <w:t xml:space="preserve">, чрез която се използва и програмира </w:t>
      </w:r>
      <w:r>
        <w:rPr>
          <w:lang w:val="en-US"/>
        </w:rPr>
        <w:t xml:space="preserve">NFC </w:t>
      </w:r>
      <w:r>
        <w:t>сензора.</w:t>
      </w:r>
    </w:p>
    <w:p w:rsidR="005679F8" w:rsidRPr="005679F8" w:rsidRDefault="005679F8" w:rsidP="005679F8">
      <w:pPr>
        <w:pStyle w:val="3"/>
        <w:numPr>
          <w:ilvl w:val="1"/>
          <w:numId w:val="46"/>
        </w:numPr>
      </w:pPr>
      <w:r>
        <w:rPr>
          <w:lang w:val="en-US"/>
        </w:rPr>
        <w:lastRenderedPageBreak/>
        <w:t>Kotlin</w:t>
      </w:r>
    </w:p>
    <w:p w:rsidR="00CF2861" w:rsidRDefault="005679F8" w:rsidP="00BC2908">
      <w:r>
        <w:t>Kotlin е официалният препоръчан език за Android разработка от Google от 2019 г.</w:t>
      </w:r>
      <w:r>
        <w:rPr>
          <w:lang w:val="en-US"/>
        </w:rPr>
        <w:t xml:space="preserve"> </w:t>
      </w:r>
      <w:r>
        <w:t>насам.</w:t>
      </w:r>
      <w:r>
        <w:t xml:space="preserve"> Предлага пълна с</w:t>
      </w:r>
      <w:r>
        <w:t>ъвместимост с Java, по-кратък синтаксис, вграден</w:t>
      </w:r>
      <w:r>
        <w:t xml:space="preserve"> null-safety и поддръжка на </w:t>
      </w:r>
      <w:r w:rsidR="00BC2908">
        <w:t xml:space="preserve">асинхронни операции. </w:t>
      </w:r>
      <w:r>
        <w:t xml:space="preserve">Kotlin е избран пред Java поради </w:t>
      </w:r>
      <w:r w:rsidR="00BC2908">
        <w:t xml:space="preserve">тъй като вече се е наложил като основен език за програмиране на </w:t>
      </w:r>
      <w:r w:rsidR="00BC2908">
        <w:rPr>
          <w:lang w:val="en-US"/>
        </w:rPr>
        <w:t>Android</w:t>
      </w:r>
      <w:r w:rsidR="00BC2908">
        <w:t xml:space="preserve"> приложения</w:t>
      </w:r>
      <w:r>
        <w:t xml:space="preserve"> </w:t>
      </w:r>
      <w:r w:rsidR="00BC2908">
        <w:t xml:space="preserve">и има </w:t>
      </w:r>
      <w:r>
        <w:t>интеграция с Jetpa</w:t>
      </w:r>
      <w:r w:rsidR="00BC2908">
        <w:t>ck библиотеките.</w:t>
      </w:r>
    </w:p>
    <w:p w:rsidR="00CF2861" w:rsidRPr="00CF2861" w:rsidRDefault="00CF2861" w:rsidP="00CF2861">
      <w:pPr>
        <w:pStyle w:val="3"/>
        <w:numPr>
          <w:ilvl w:val="1"/>
          <w:numId w:val="46"/>
        </w:numPr>
      </w:pPr>
      <w:r>
        <w:rPr>
          <w:lang w:val="en-US"/>
        </w:rPr>
        <w:t>Python</w:t>
      </w:r>
    </w:p>
    <w:p w:rsidR="00235A9F" w:rsidRDefault="00CF2861" w:rsidP="00CF2861">
      <w:pPr>
        <w:rPr>
          <w:lang w:val="en-US"/>
        </w:rPr>
      </w:pPr>
      <w:r>
        <w:t>За</w:t>
      </w:r>
      <w:r>
        <w:t xml:space="preserve"> реализацията на сървърната страна</w:t>
      </w:r>
      <w:r>
        <w:t xml:space="preserve"> е използван</w:t>
      </w:r>
      <w:r>
        <w:rPr>
          <w:lang w:val="en-US"/>
        </w:rPr>
        <w:t xml:space="preserve"> Python 3.14</w:t>
      </w:r>
      <w:r>
        <w:t xml:space="preserve">. </w:t>
      </w:r>
      <w:r>
        <w:t>Избран е заради големият брой</w:t>
      </w:r>
      <w:r>
        <w:t xml:space="preserve"> библиотеки за уеб разработка, ORM и криптография, бърз</w:t>
      </w:r>
      <w:r>
        <w:t>а итерация и по-лесен</w:t>
      </w:r>
      <w:r>
        <w:t xml:space="preserve"> синтаксис</w:t>
      </w:r>
      <w:r>
        <w:t>. За</w:t>
      </w:r>
      <w:r>
        <w:rPr>
          <w:lang w:val="en-US"/>
        </w:rPr>
        <w:t xml:space="preserve"> </w:t>
      </w:r>
      <w:r>
        <w:t xml:space="preserve">уеб фреймуърк е избран </w:t>
      </w:r>
      <w:r>
        <w:rPr>
          <w:lang w:val="en-US"/>
        </w:rPr>
        <w:t xml:space="preserve">FastAPI, </w:t>
      </w:r>
      <w:r>
        <w:t>тъй като е по-нова и модерна технология, която позволява асинхронна обработка. Макар да не е паралелна, това подобрява производителността, особено ако постъпят заявки от много студенти наведнъж. За базите данни се използва SQLAlch</w:t>
      </w:r>
      <w:r>
        <w:rPr>
          <w:lang w:val="en-US"/>
        </w:rPr>
        <w:t>emy.</w:t>
      </w:r>
    </w:p>
    <w:p w:rsidR="00030A05" w:rsidRDefault="00030A05" w:rsidP="00030A05">
      <w:pPr>
        <w:pStyle w:val="2"/>
        <w:numPr>
          <w:ilvl w:val="1"/>
          <w:numId w:val="46"/>
        </w:numPr>
        <w:rPr>
          <w:lang w:val="en-US"/>
        </w:rPr>
      </w:pPr>
      <w:r>
        <w:rPr>
          <w:lang w:val="en-US"/>
        </w:rPr>
        <w:t>JavaScript</w:t>
      </w:r>
    </w:p>
    <w:p w:rsidR="00030A05" w:rsidRPr="00E509B6" w:rsidRDefault="00030A05" w:rsidP="00030A05">
      <w:r w:rsidRPr="00E509B6">
        <w:t>Фронтендът е реализиран с Vanilla JavaScript (ES2022) без допълнителен фреймуърк. HTML5 и CSS3 осигуряват структурата и визията на фронтенда, а JS обработва комуникацията с REST API и динамичното обновяване на съдържанието.</w:t>
      </w:r>
    </w:p>
    <w:p w:rsidR="00E509B6" w:rsidRDefault="00E509B6" w:rsidP="00E509B6">
      <w:pPr>
        <w:pStyle w:val="2"/>
        <w:numPr>
          <w:ilvl w:val="0"/>
          <w:numId w:val="46"/>
        </w:numPr>
      </w:pPr>
      <w:r>
        <w:t>Фреймуъркове и библиотеки</w:t>
      </w:r>
    </w:p>
    <w:p w:rsidR="00E509B6" w:rsidRPr="00E509B6" w:rsidRDefault="00E509B6" w:rsidP="00E509B6">
      <w:pPr>
        <w:pStyle w:val="3"/>
        <w:numPr>
          <w:ilvl w:val="1"/>
          <w:numId w:val="46"/>
        </w:numPr>
      </w:pPr>
      <w:r>
        <w:rPr>
          <w:lang w:val="en-US"/>
        </w:rPr>
        <w:t>FastAPI</w:t>
      </w:r>
    </w:p>
    <w:p w:rsidR="00E509B6" w:rsidRDefault="00E509B6" w:rsidP="00E509B6">
      <w:r>
        <w:t xml:space="preserve">FastAPI е </w:t>
      </w:r>
      <w:r>
        <w:t xml:space="preserve"> Python уеб фреймуърк за изграждане на REST API, базиран на стандарта OpenAPI и Pydantic за валидация на данните. Поддържа асинхронно изпълнение чрез Python asyncio</w:t>
      </w:r>
      <w:r>
        <w:t xml:space="preserve"> и има възможност за </w:t>
      </w:r>
      <w:r>
        <w:t>автоматично генерира</w:t>
      </w:r>
      <w:r>
        <w:t>не на</w:t>
      </w:r>
      <w:r>
        <w:t xml:space="preserve"> документация.</w:t>
      </w:r>
    </w:p>
    <w:p w:rsidR="00675CD6" w:rsidRDefault="00E509B6" w:rsidP="00E509B6">
      <w:r>
        <w:t>FastAPI е избран пред Flask и Django пор</w:t>
      </w:r>
      <w:r>
        <w:t>ади възможността за асинхронна обработка,</w:t>
      </w:r>
      <w:r>
        <w:t xml:space="preserve"> автоматичната валидация</w:t>
      </w:r>
      <w:r>
        <w:t xml:space="preserve"> на данните</w:t>
      </w:r>
      <w:r>
        <w:t xml:space="preserve"> чрез Pydantic схеми и значително по-високата про</w:t>
      </w:r>
      <w:r>
        <w:t>изводителност при I/O опе</w:t>
      </w:r>
      <w:r>
        <w:t>рации.</w:t>
      </w:r>
    </w:p>
    <w:p w:rsidR="00675CD6" w:rsidRDefault="00675CD6" w:rsidP="00675CD6">
      <w:pPr>
        <w:pStyle w:val="2"/>
        <w:numPr>
          <w:ilvl w:val="1"/>
          <w:numId w:val="46"/>
        </w:numPr>
      </w:pPr>
      <w:r w:rsidRPr="00675CD6">
        <w:t>SQLAlchemy</w:t>
      </w:r>
    </w:p>
    <w:p w:rsidR="00675CD6" w:rsidRDefault="00675CD6" w:rsidP="00675CD6">
      <w:r>
        <w:t>SQLAlchemy е ORM (Object-Relational Mapper) за Python, използван в асинхронен режим чрез разширението aiosqlite. Дефинира моделите на базата данни като Python класове и генерира SQL заявки автоматично.</w:t>
      </w:r>
    </w:p>
    <w:p w:rsidR="00CF2861" w:rsidRDefault="00675CD6" w:rsidP="00675CD6">
      <w:r>
        <w:lastRenderedPageBreak/>
        <w:t>Асинхронният режим се използва</w:t>
      </w:r>
      <w:r>
        <w:t>, за да не блокира FastAPI event loop при изпълнение на бавни I/O операции към б</w:t>
      </w:r>
      <w:r>
        <w:t>азата данни.</w:t>
      </w:r>
    </w:p>
    <w:p w:rsidR="00675CD6" w:rsidRPr="00675CD6" w:rsidRDefault="00675CD6" w:rsidP="00675CD6">
      <w:pPr>
        <w:pStyle w:val="3"/>
        <w:numPr>
          <w:ilvl w:val="1"/>
          <w:numId w:val="46"/>
        </w:numPr>
      </w:pPr>
      <w:r w:rsidRPr="00675CD6">
        <w:t>Adafruit PN532</w:t>
      </w:r>
    </w:p>
    <w:p w:rsidR="00702EB6" w:rsidRDefault="00675CD6" w:rsidP="00675CD6">
      <w:r>
        <w:t>Adafruit PN532 е C++ библиотека за управление на PN532 NFC модула в Arduino среда. Предоставя функции за инициализация, конфигурация и обмен на данни с NFC устройства</w:t>
      </w:r>
      <w:r>
        <w:t xml:space="preserve">. </w:t>
      </w:r>
      <w:r>
        <w:t>Ключово ограничение на верс</w:t>
      </w:r>
      <w:r>
        <w:t xml:space="preserve">ия 1.3.1 е вътрешният буфер от 64 байта. </w:t>
      </w:r>
      <w:r>
        <w:t>Това определя макс</w:t>
      </w:r>
      <w:r>
        <w:t>ималния размер на NFC payload-а.</w:t>
      </w:r>
    </w:p>
    <w:p w:rsidR="00702EB6" w:rsidRDefault="00702EB6" w:rsidP="00702EB6">
      <w:pPr>
        <w:pStyle w:val="3"/>
        <w:numPr>
          <w:ilvl w:val="1"/>
          <w:numId w:val="46"/>
        </w:numPr>
      </w:pPr>
      <w:r w:rsidRPr="00702EB6">
        <w:t>Retrofit2 (Android)</w:t>
      </w:r>
    </w:p>
    <w:p w:rsidR="00702EB6" w:rsidRDefault="00702EB6" w:rsidP="00702EB6">
      <w:r>
        <w:t xml:space="preserve">Retrofit2 е типобезопасен HTTP клиент за Android и Java, </w:t>
      </w:r>
      <w:r>
        <w:t xml:space="preserve">разработен от Square. Позволява </w:t>
      </w:r>
      <w:r>
        <w:t>дефиниране на REST API endpoints като Kotlin и</w:t>
      </w:r>
      <w:r>
        <w:t xml:space="preserve">нтерфейси с анотации и поддържа асинхронно изпълнение. </w:t>
      </w:r>
      <w:r>
        <w:t>Retrofit е стандартният избор за мрежова комуникация в Android</w:t>
      </w:r>
      <w:r>
        <w:t>.</w:t>
      </w:r>
    </w:p>
    <w:p w:rsidR="00702EB6" w:rsidRDefault="00702EB6" w:rsidP="00702EB6">
      <w:pPr>
        <w:pStyle w:val="2"/>
        <w:numPr>
          <w:ilvl w:val="0"/>
          <w:numId w:val="46"/>
        </w:numPr>
      </w:pPr>
      <w:r>
        <w:t>База данни</w:t>
      </w:r>
    </w:p>
    <w:p w:rsidR="00702EB6" w:rsidRDefault="00702EB6" w:rsidP="00702EB6">
      <w:r>
        <w:t xml:space="preserve">За съхранение </w:t>
      </w:r>
      <w:r>
        <w:t>на данните е използвана SQLite. Тя е</w:t>
      </w:r>
      <w:r>
        <w:t xml:space="preserve"> </w:t>
      </w:r>
      <w:r>
        <w:t>олекотена</w:t>
      </w:r>
      <w:r>
        <w:t xml:space="preserve"> релационна база данни, която не изисква отделен сървърен процес. Достъпът се осъществява асинхронно чрез драйвера aiosqlite, съвместим с asyncio event loop на FastAPI.</w:t>
      </w:r>
    </w:p>
    <w:p w:rsidR="004B1AA7" w:rsidRDefault="00702EB6" w:rsidP="00702EB6">
      <w:r>
        <w:t xml:space="preserve">SQLite е избрана поради </w:t>
      </w:r>
      <w:r>
        <w:t>лесното внедряване – използва се един .db файл. П</w:t>
      </w:r>
      <w:r>
        <w:t>роизводителност</w:t>
      </w:r>
      <w:r>
        <w:t>та му е достатъчна за проекта (</w:t>
      </w:r>
      <w:r>
        <w:t>стотици студенти) и пълната съвместимост с SQLAlchemy ORM. При нужда от мащабиране SQLAlchemy позволява миграция към PostgreSQL</w:t>
      </w:r>
      <w:r>
        <w:t xml:space="preserve"> или</w:t>
      </w:r>
      <w:r>
        <w:rPr>
          <w:lang w:val="en-US"/>
        </w:rPr>
        <w:t xml:space="preserve"> MySql</w:t>
      </w:r>
      <w:r>
        <w:t xml:space="preserve"> с минимални промени в кода.</w:t>
      </w:r>
    </w:p>
    <w:p w:rsidR="004B1AA7" w:rsidRDefault="004B1AA7" w:rsidP="004B1AA7">
      <w:pPr>
        <w:pStyle w:val="2"/>
        <w:numPr>
          <w:ilvl w:val="0"/>
          <w:numId w:val="46"/>
        </w:numPr>
      </w:pPr>
      <w:r w:rsidRPr="004B1AA7">
        <w:t>Сигурност и криптография</w:t>
      </w:r>
    </w:p>
    <w:p w:rsidR="004B1AA7" w:rsidRDefault="004B1AA7" w:rsidP="004B1AA7">
      <w:pPr>
        <w:pStyle w:val="3"/>
        <w:numPr>
          <w:ilvl w:val="1"/>
          <w:numId w:val="46"/>
        </w:numPr>
      </w:pPr>
      <w:r w:rsidRPr="004B1AA7">
        <w:t>HMAC-SHA256</w:t>
      </w:r>
    </w:p>
    <w:p w:rsidR="004B1AA7" w:rsidRPr="004B1AA7" w:rsidRDefault="004B1AA7" w:rsidP="004B1AA7">
      <w:r w:rsidRPr="004B1AA7">
        <w:t xml:space="preserve">HMAC (Hash-based Message Authentication Code) с SHA-256 хеш функция се използва за криптографска верификация на NFC payload-а. Алгоритъмът изчислява </w:t>
      </w:r>
      <w:r>
        <w:t>функция</w:t>
      </w:r>
      <w:r w:rsidRPr="004B1AA7">
        <w:t xml:space="preserve"> върху съобщението "ФН|ATC", използвайки споделен таен ключ.</w:t>
      </w:r>
    </w:p>
    <w:p w:rsidR="00EB4C30" w:rsidRDefault="00EB4C30" w:rsidP="00EB4C30">
      <w:pPr>
        <w:pStyle w:val="3"/>
        <w:numPr>
          <w:ilvl w:val="1"/>
          <w:numId w:val="46"/>
        </w:numPr>
      </w:pPr>
      <w:r w:rsidRPr="00EB4C30">
        <w:t xml:space="preserve">Android Keystore и EncryptedSharedPreferences </w:t>
      </w:r>
    </w:p>
    <w:p w:rsidR="00EB4C30" w:rsidRDefault="00EB4C30" w:rsidP="00EB4C30">
      <w:r>
        <w:t>Android Keystore System е хардуерно изолирано хранилище за криптографски ключове, достъпно чрез Android API. EncryptedSharedPreferences използва AES256-GCM за криптиране на стойностите и AES256-SIV за ключовете, управлявани от Keystore.</w:t>
      </w:r>
    </w:p>
    <w:p w:rsidR="00EB4C30" w:rsidRDefault="00EB4C30" w:rsidP="00EB4C30">
      <w:r>
        <w:lastRenderedPageBreak/>
        <w:t>По този начин</w:t>
      </w:r>
      <w:r>
        <w:t xml:space="preserve"> HMAC ключът не може да бъде извлечен дори при root достъп до устройството, тъй като дешифрирането изисква хардуерна атестация от самия Keystore чип.</w:t>
      </w:r>
    </w:p>
    <w:p w:rsidR="00EB4C30" w:rsidRDefault="00EB4C30" w:rsidP="00EB4C30">
      <w:pPr>
        <w:pStyle w:val="3"/>
        <w:numPr>
          <w:ilvl w:val="1"/>
          <w:numId w:val="46"/>
        </w:numPr>
      </w:pPr>
      <w:r w:rsidRPr="00EB4C30">
        <w:t>JSON Web Tokens</w:t>
      </w:r>
    </w:p>
    <w:p w:rsidR="008F73E2" w:rsidRDefault="00EB4C30" w:rsidP="00EB4C30">
      <w:r>
        <w:rPr>
          <w:lang w:val="en-US"/>
        </w:rPr>
        <w:t>JSON Web Tokens (</w:t>
      </w:r>
      <w:r>
        <w:t>JWT</w:t>
      </w:r>
      <w:r>
        <w:rPr>
          <w:lang w:val="en-US"/>
        </w:rPr>
        <w:t>)</w:t>
      </w:r>
      <w:r>
        <w:t xml:space="preserve"> се използва за ау</w:t>
      </w:r>
      <w:r>
        <w:t>тентикация в REST API. При успешен логин сървърът издава токен, подписан с HMAC-SHA256 и таен ключ, с 24-часов живот. Токенът се включва в Authorization hea</w:t>
      </w:r>
      <w:r>
        <w:t>der на всяка последваща заявка.</w:t>
      </w:r>
      <w:r>
        <w:rPr>
          <w:lang w:val="en-US"/>
        </w:rPr>
        <w:t xml:space="preserve"> </w:t>
      </w:r>
      <w:r>
        <w:t xml:space="preserve">JWT е предпочетен </w:t>
      </w:r>
      <w:r>
        <w:t>поради съвместимостта му с</w:t>
      </w:r>
      <w:r>
        <w:t xml:space="preserve"> FastAPI, и лесната интеграция с </w:t>
      </w:r>
      <w:r>
        <w:t xml:space="preserve">други </w:t>
      </w:r>
      <w:r>
        <w:rPr>
          <w:lang w:val="en-US"/>
        </w:rPr>
        <w:t>P</w:t>
      </w:r>
      <w:r>
        <w:t>ython</w:t>
      </w:r>
      <w:r>
        <w:t xml:space="preserve"> библиотеката.</w:t>
      </w:r>
    </w:p>
    <w:p w:rsidR="008F73E2" w:rsidRDefault="008F73E2" w:rsidP="008F73E2">
      <w:pPr>
        <w:pStyle w:val="2"/>
        <w:numPr>
          <w:ilvl w:val="0"/>
          <w:numId w:val="46"/>
        </w:numPr>
      </w:pPr>
      <w:r w:rsidRPr="008F73E2">
        <w:t>Стандарти и протоколи</w:t>
      </w:r>
    </w:p>
    <w:p w:rsidR="008F73E2" w:rsidRDefault="008F73E2" w:rsidP="008F73E2">
      <w:pPr>
        <w:pStyle w:val="3"/>
        <w:numPr>
          <w:ilvl w:val="1"/>
          <w:numId w:val="46"/>
        </w:numPr>
      </w:pPr>
      <w:r>
        <w:t>ISO 14443 и ISO-DEP</w:t>
      </w:r>
    </w:p>
    <w:p w:rsidR="00574BB2" w:rsidRDefault="008F73E2" w:rsidP="008F73E2">
      <w:r>
        <w:t xml:space="preserve">ISO 14443 дефинира физическия и протоколния слой за безконтактни карти с обхват до 10 cm. Частта ISO 14443-3 дефинира инициализацията и </w:t>
      </w:r>
      <w:r>
        <w:t>механизъм</w:t>
      </w:r>
      <w:r>
        <w:rPr>
          <w:lang w:val="en-US"/>
        </w:rPr>
        <w:t xml:space="preserve"> </w:t>
      </w:r>
      <w:r>
        <w:t>против колизии</w:t>
      </w:r>
      <w:r>
        <w:t>, докато ISO 14443-4 (ISO-DEP) добавя транспортен прот</w:t>
      </w:r>
      <w:r>
        <w:t xml:space="preserve">окол за пренос на APDU команди. </w:t>
      </w:r>
      <w:r>
        <w:t>ISO-DEP е задължителен за комуникация с Android HCE услуги и се активира на ESP32 чрез функцията inListPassiveTarget() на Adafruit PN532 библиотеката.</w:t>
      </w:r>
    </w:p>
    <w:p w:rsidR="00574BB2" w:rsidRDefault="00574BB2" w:rsidP="00574BB2">
      <w:pPr>
        <w:pStyle w:val="3"/>
        <w:numPr>
          <w:ilvl w:val="1"/>
          <w:numId w:val="46"/>
        </w:numPr>
      </w:pPr>
      <w:r>
        <w:t>ISO 7816-4</w:t>
      </w:r>
    </w:p>
    <w:p w:rsidR="00574BB2" w:rsidRDefault="00574BB2" w:rsidP="00574BB2">
      <w:r>
        <w:t>ISO 7816-4 дефинира структурата на APDU (Application Protocol Data Unit) командите, използвани за комуникация между четец</w:t>
      </w:r>
      <w:r>
        <w:t>а</w:t>
      </w:r>
      <w:r>
        <w:t xml:space="preserve"> и </w:t>
      </w:r>
      <w:r>
        <w:t xml:space="preserve"> виртуалната </w:t>
      </w:r>
      <w:r>
        <w:t>карта</w:t>
      </w:r>
      <w:r>
        <w:t xml:space="preserve">. Командата </w:t>
      </w:r>
      <w:r>
        <w:t>APDU съдържа полета CLA, INS, P1, P2, L</w:t>
      </w:r>
      <w:r>
        <w:t>c (дължина на данни) и данните.</w:t>
      </w:r>
    </w:p>
    <w:p w:rsidR="00574BB2" w:rsidRPr="00574BB2" w:rsidRDefault="00574BB2" w:rsidP="00574BB2">
      <w:pPr>
        <w:pStyle w:val="3"/>
        <w:numPr>
          <w:ilvl w:val="1"/>
          <w:numId w:val="46"/>
        </w:numPr>
      </w:pPr>
      <w:r>
        <w:rPr>
          <w:lang w:val="en-US"/>
        </w:rPr>
        <w:t>Host Card Emulation</w:t>
      </w:r>
    </w:p>
    <w:p w:rsidR="008F73E2" w:rsidRDefault="00574BB2" w:rsidP="00574BB2">
      <w:r w:rsidRPr="00574BB2">
        <w:t xml:space="preserve">Host Card Emulation </w:t>
      </w:r>
      <w:r>
        <w:rPr>
          <w:lang w:val="en-US"/>
        </w:rPr>
        <w:t>(</w:t>
      </w:r>
      <w:r>
        <w:t>HCE</w:t>
      </w:r>
      <w:r>
        <w:rPr>
          <w:lang w:val="en-US"/>
        </w:rPr>
        <w:t>)</w:t>
      </w:r>
      <w:r>
        <w:t xml:space="preserve"> е функционалност, въведена в Android 4.4 (API 19), позволяваща на Android приложения да емулират NFC смарт карти без хардуерен Secure Element. Приложението регистрира AID идентификатор в apdus</w:t>
      </w:r>
      <w:r>
        <w:t>ervice.xml и Android OS маршрутизи</w:t>
      </w:r>
      <w:r>
        <w:t xml:space="preserve">ра съответните APDU команди към </w:t>
      </w:r>
      <w:r>
        <w:t>регистрираната HostApduService.</w:t>
      </w:r>
      <w:r w:rsidR="008F73E2">
        <w:br w:type="page"/>
      </w:r>
    </w:p>
    <w:p w:rsidR="001652E5" w:rsidRDefault="001652E5" w:rsidP="001652E5">
      <w:pPr>
        <w:pStyle w:val="1"/>
      </w:pPr>
      <w:r>
        <w:lastRenderedPageBreak/>
        <w:t>Програмна реализация</w:t>
      </w:r>
    </w:p>
    <w:p w:rsidR="00EB4C30" w:rsidRDefault="001652E5" w:rsidP="001652E5">
      <w:r w:rsidRPr="001652E5">
        <w:t>Четвърта глава описва програмната реализация на системата. Системата се състои от четири компонента — фърмуер за ESP32, Android мобилно приложение, сървърна част и уеб интерфейс. За всеки компонент са представени основните класове и функции с</w:t>
      </w:r>
      <w:r>
        <w:t xml:space="preserve"> показани</w:t>
      </w:r>
      <w:r w:rsidRPr="001652E5">
        <w:t xml:space="preserve"> </w:t>
      </w:r>
      <w:r>
        <w:t xml:space="preserve">части </w:t>
      </w:r>
      <w:r w:rsidRPr="001652E5">
        <w:t>от код</w:t>
      </w:r>
      <w:r>
        <w:t>а</w:t>
      </w:r>
      <w:r w:rsidRPr="001652E5">
        <w:t>.</w:t>
      </w:r>
    </w:p>
    <w:p w:rsidR="00675CD6" w:rsidRPr="001652E5" w:rsidRDefault="001652E5" w:rsidP="001652E5">
      <w:pPr>
        <w:pStyle w:val="2"/>
        <w:numPr>
          <w:ilvl w:val="0"/>
          <w:numId w:val="49"/>
        </w:numPr>
      </w:pPr>
      <w:r w:rsidRPr="001652E5">
        <w:t>Фърмуер на ESP32</w:t>
      </w:r>
    </w:p>
    <w:p w:rsidR="001652E5" w:rsidRDefault="001652E5" w:rsidP="001652E5">
      <w:r w:rsidRPr="001652E5">
        <w:t xml:space="preserve">Фърмуерът на ESP32 е реализиран на C++ в рамките на </w:t>
      </w:r>
      <w:r>
        <w:t>Arduino Framework</w:t>
      </w:r>
      <w:r w:rsidRPr="001652E5">
        <w:t>. Той не извър</w:t>
      </w:r>
      <w:r>
        <w:t xml:space="preserve">шва криптографска верификация - </w:t>
      </w:r>
      <w:r w:rsidRPr="001652E5">
        <w:t>ролята му е да инициира NFC кому</w:t>
      </w:r>
      <w:r>
        <w:t xml:space="preserve">никацията, да декодира бинарният пакет, получен </w:t>
      </w:r>
      <w:r w:rsidRPr="001652E5">
        <w:t>от телефона</w:t>
      </w:r>
      <w:r>
        <w:t xml:space="preserve"> при чекирането,</w:t>
      </w:r>
      <w:r w:rsidRPr="001652E5">
        <w:t xml:space="preserve"> и да го</w:t>
      </w:r>
      <w:r>
        <w:t xml:space="preserve"> препрати към FastAPI сървъра посредством</w:t>
      </w:r>
      <w:r w:rsidRPr="001652E5">
        <w:t xml:space="preserve"> Wi-Fi. Цялата б</w:t>
      </w:r>
      <w:r>
        <w:t>изнес логика е в бекенд сървъра</w:t>
      </w:r>
      <w:r w:rsidRPr="001652E5">
        <w:t>.</w:t>
      </w:r>
    </w:p>
    <w:p w:rsidR="001652E5" w:rsidRDefault="001652E5" w:rsidP="001652E5">
      <w:pPr>
        <w:pStyle w:val="3"/>
        <w:numPr>
          <w:ilvl w:val="1"/>
          <w:numId w:val="49"/>
        </w:numPr>
      </w:pPr>
      <w:r>
        <w:t>Конфигурация</w:t>
      </w:r>
    </w:p>
    <w:p w:rsidR="003329FD" w:rsidRDefault="001652E5" w:rsidP="001652E5">
      <w:r>
        <w:t xml:space="preserve">Параметрите </w:t>
      </w:r>
      <w:r w:rsidR="003329FD">
        <w:t xml:space="preserve">за свързване към </w:t>
      </w:r>
      <w:r w:rsidR="003329FD">
        <w:rPr>
          <w:lang w:val="en-US"/>
        </w:rPr>
        <w:t xml:space="preserve">WIFI </w:t>
      </w:r>
      <w:r w:rsidR="003329FD">
        <w:t xml:space="preserve">мрежата </w:t>
      </w:r>
      <w:r>
        <w:t>са дефинирани в</w:t>
      </w:r>
      <w:r w:rsidRPr="001652E5">
        <w:t xml:space="preserve"> отделен файл config.h</w:t>
      </w:r>
      <w:r w:rsidRPr="001652E5">
        <w:t xml:space="preserve"> като константи</w:t>
      </w:r>
      <w:r w:rsidR="003329FD">
        <w:t xml:space="preserve">. </w:t>
      </w:r>
      <w:r w:rsidRPr="001652E5">
        <w:t>GPIO пиновете са изб</w:t>
      </w:r>
      <w:r w:rsidR="003329FD">
        <w:t xml:space="preserve">рани така, че да не са в конфликт с вградените функции и запазени по подразбиране за други цели в ESP32. </w:t>
      </w:r>
      <w:r w:rsidR="003329FD" w:rsidRPr="003329FD">
        <w:rPr>
          <w:lang w:val="en-US"/>
        </w:rPr>
        <w:t>SELECT_AID_APDU</w:t>
      </w:r>
      <w:r w:rsidR="003329FD">
        <w:rPr>
          <w:lang w:val="en-US"/>
        </w:rPr>
        <w:t xml:space="preserve"> </w:t>
      </w:r>
      <w:r w:rsidR="003329FD">
        <w:t>също е записан като масив от константи</w:t>
      </w:r>
      <w:r w:rsidR="003329FD">
        <w:rPr>
          <w:lang w:val="en-US"/>
        </w:rPr>
        <w:t>. (</w:t>
      </w:r>
      <w:r w:rsidR="003329FD">
        <w:t>фиг. 5)</w:t>
      </w:r>
    </w:p>
    <w:p w:rsidR="003329FD" w:rsidRDefault="003329FD" w:rsidP="001652E5">
      <w:r w:rsidRPr="003329FD">
        <w:drawing>
          <wp:inline distT="0" distB="0" distL="0" distR="0" wp14:anchorId="5DE87688" wp14:editId="63A06E9F">
            <wp:extent cx="4572000" cy="2700766"/>
            <wp:effectExtent l="0" t="0" r="0" b="444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2278" cy="271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9FD">
        <w:t xml:space="preserve"> </w:t>
      </w:r>
    </w:p>
    <w:p w:rsidR="006977CD" w:rsidRDefault="003329FD" w:rsidP="003329FD">
      <w:pPr>
        <w:jc w:val="center"/>
        <w:rPr>
          <w:i/>
        </w:rPr>
      </w:pPr>
      <w:r w:rsidRPr="003329FD">
        <w:rPr>
          <w:b/>
          <w:i/>
        </w:rPr>
        <w:t>Фиг. 5.</w:t>
      </w:r>
      <w:r w:rsidRPr="003329FD">
        <w:rPr>
          <w:i/>
        </w:rPr>
        <w:t xml:space="preserve"> Конфигурация на пиновете и SELECT_AID_APDU </w:t>
      </w:r>
    </w:p>
    <w:p w:rsidR="006977CD" w:rsidRDefault="006977CD" w:rsidP="006977CD">
      <w:pPr>
        <w:pStyle w:val="3"/>
        <w:numPr>
          <w:ilvl w:val="1"/>
          <w:numId w:val="49"/>
        </w:numPr>
      </w:pPr>
      <w:r>
        <w:t>Визуална и звукова сигнализация</w:t>
      </w:r>
    </w:p>
    <w:p w:rsidR="006977CD" w:rsidRDefault="006977CD" w:rsidP="006977CD">
      <w:r>
        <w:t>Към микроконтролера са свързани два светодиода и пиезо зумер за</w:t>
      </w:r>
      <w:r w:rsidRPr="006977CD">
        <w:t xml:space="preserve"> визуална и звукова обрат</w:t>
      </w:r>
      <w:r>
        <w:t>на връзка към студента. Зелен светодиод и двутонов сигнал показват, че чекирането е минало</w:t>
      </w:r>
      <w:r w:rsidRPr="006977CD">
        <w:t xml:space="preserve"> успешно, </w:t>
      </w:r>
      <w:r>
        <w:t xml:space="preserve">докато червен светодиод и нискотонов сигнал показват </w:t>
      </w:r>
      <w:r>
        <w:lastRenderedPageBreak/>
        <w:t xml:space="preserve">че има някаква </w:t>
      </w:r>
      <w:r w:rsidRPr="006977CD">
        <w:t>грешк</w:t>
      </w:r>
      <w:r>
        <w:t>а. Зумерът се управлява чрез ШИМ</w:t>
      </w:r>
      <w:r w:rsidRPr="006977CD">
        <w:t xml:space="preserve"> (LEDC периферия на ESP32) за</w:t>
      </w:r>
      <w:r>
        <w:t xml:space="preserve"> генериране на различни честоти. Кодът е показан на фиг. 6:</w:t>
      </w:r>
    </w:p>
    <w:p w:rsidR="006977CD" w:rsidRDefault="006977CD" w:rsidP="006977CD">
      <w:pPr>
        <w:jc w:val="center"/>
      </w:pPr>
      <w:r w:rsidRPr="006977CD">
        <w:drawing>
          <wp:inline distT="0" distB="0" distL="0" distR="0" wp14:anchorId="52ADE462" wp14:editId="0ADA8AF0">
            <wp:extent cx="2904580" cy="3177540"/>
            <wp:effectExtent l="0" t="0" r="0" b="381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511" cy="320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2E5" w:rsidRPr="003329FD" w:rsidRDefault="006977CD" w:rsidP="006977CD">
      <w:pPr>
        <w:jc w:val="center"/>
      </w:pPr>
      <w:r>
        <w:t>Фиг. 6 Код за управление на светодиодите и зумера</w:t>
      </w:r>
      <w:bookmarkStart w:id="9" w:name="_GoBack"/>
      <w:bookmarkEnd w:id="9"/>
      <w:r w:rsidR="001652E5" w:rsidRPr="003329FD">
        <w:br w:type="page"/>
      </w:r>
    </w:p>
    <w:p w:rsidR="00BA7375" w:rsidRPr="00BA7375" w:rsidRDefault="00BA7375" w:rsidP="00105DC7">
      <w:pPr>
        <w:pStyle w:val="a4"/>
        <w:ind w:left="1080" w:firstLine="0"/>
      </w:pPr>
      <w:r>
        <w:lastRenderedPageBreak/>
        <w:t>Източници</w:t>
      </w:r>
    </w:p>
    <w:sectPr w:rsidR="00BA7375" w:rsidRPr="00BA73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0B5C" w:rsidRDefault="000F0B5C" w:rsidP="0090690F">
      <w:pPr>
        <w:spacing w:after="0" w:line="240" w:lineRule="auto"/>
      </w:pPr>
      <w:r>
        <w:separator/>
      </w:r>
    </w:p>
  </w:endnote>
  <w:endnote w:type="continuationSeparator" w:id="0">
    <w:p w:rsidR="000F0B5C" w:rsidRDefault="000F0B5C" w:rsidP="00906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0B5C" w:rsidRDefault="000F0B5C" w:rsidP="0090690F">
      <w:pPr>
        <w:spacing w:after="0" w:line="240" w:lineRule="auto"/>
      </w:pPr>
      <w:r>
        <w:separator/>
      </w:r>
    </w:p>
  </w:footnote>
  <w:footnote w:type="continuationSeparator" w:id="0">
    <w:p w:rsidR="000F0B5C" w:rsidRDefault="000F0B5C" w:rsidP="00906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A6354"/>
    <w:multiLevelType w:val="hybridMultilevel"/>
    <w:tmpl w:val="F364CD60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8B06644">
      <w:start w:val="6"/>
      <w:numFmt w:val="bullet"/>
      <w:lvlText w:val="•"/>
      <w:lvlJc w:val="left"/>
      <w:pPr>
        <w:ind w:left="2148" w:hanging="708"/>
      </w:pPr>
      <w:rPr>
        <w:rFonts w:ascii="Times New Roman" w:eastAsia="Times New Roman" w:hAnsi="Times New Roman" w:cs="Times New Roman" w:hint="default"/>
      </w:r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063702"/>
    <w:multiLevelType w:val="hybridMultilevel"/>
    <w:tmpl w:val="03727FC4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2B288E"/>
    <w:multiLevelType w:val="hybridMultilevel"/>
    <w:tmpl w:val="FED85A8C"/>
    <w:lvl w:ilvl="0" w:tplc="461C1FD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1030E"/>
    <w:multiLevelType w:val="hybridMultilevel"/>
    <w:tmpl w:val="D85E381E"/>
    <w:lvl w:ilvl="0" w:tplc="AF7CA4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941A12"/>
    <w:multiLevelType w:val="multilevel"/>
    <w:tmpl w:val="5210AC4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2%1.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10CA3F5B"/>
    <w:multiLevelType w:val="hybridMultilevel"/>
    <w:tmpl w:val="656C6B18"/>
    <w:lvl w:ilvl="0" w:tplc="E4A0727E">
      <w:start w:val="1"/>
      <w:numFmt w:val="decimal"/>
      <w:lvlText w:val="3.%1."/>
      <w:lvlJc w:val="left"/>
      <w:pPr>
        <w:ind w:left="185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574" w:hanging="360"/>
      </w:pPr>
    </w:lvl>
    <w:lvl w:ilvl="2" w:tplc="0402001B" w:tentative="1">
      <w:start w:val="1"/>
      <w:numFmt w:val="lowerRoman"/>
      <w:lvlText w:val="%3."/>
      <w:lvlJc w:val="right"/>
      <w:pPr>
        <w:ind w:left="3294" w:hanging="180"/>
      </w:pPr>
    </w:lvl>
    <w:lvl w:ilvl="3" w:tplc="0402000F" w:tentative="1">
      <w:start w:val="1"/>
      <w:numFmt w:val="decimal"/>
      <w:lvlText w:val="%4."/>
      <w:lvlJc w:val="left"/>
      <w:pPr>
        <w:ind w:left="4014" w:hanging="360"/>
      </w:pPr>
    </w:lvl>
    <w:lvl w:ilvl="4" w:tplc="04020019" w:tentative="1">
      <w:start w:val="1"/>
      <w:numFmt w:val="lowerLetter"/>
      <w:lvlText w:val="%5."/>
      <w:lvlJc w:val="left"/>
      <w:pPr>
        <w:ind w:left="4734" w:hanging="360"/>
      </w:pPr>
    </w:lvl>
    <w:lvl w:ilvl="5" w:tplc="0402001B" w:tentative="1">
      <w:start w:val="1"/>
      <w:numFmt w:val="lowerRoman"/>
      <w:lvlText w:val="%6."/>
      <w:lvlJc w:val="right"/>
      <w:pPr>
        <w:ind w:left="5454" w:hanging="180"/>
      </w:pPr>
    </w:lvl>
    <w:lvl w:ilvl="6" w:tplc="0402000F" w:tentative="1">
      <w:start w:val="1"/>
      <w:numFmt w:val="decimal"/>
      <w:lvlText w:val="%7."/>
      <w:lvlJc w:val="left"/>
      <w:pPr>
        <w:ind w:left="6174" w:hanging="360"/>
      </w:pPr>
    </w:lvl>
    <w:lvl w:ilvl="7" w:tplc="04020019" w:tentative="1">
      <w:start w:val="1"/>
      <w:numFmt w:val="lowerLetter"/>
      <w:lvlText w:val="%8."/>
      <w:lvlJc w:val="left"/>
      <w:pPr>
        <w:ind w:left="6894" w:hanging="360"/>
      </w:pPr>
    </w:lvl>
    <w:lvl w:ilvl="8" w:tplc="0402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1416533F"/>
    <w:multiLevelType w:val="hybridMultilevel"/>
    <w:tmpl w:val="E20C992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7F542A"/>
    <w:multiLevelType w:val="hybridMultilevel"/>
    <w:tmpl w:val="E37A3E48"/>
    <w:lvl w:ilvl="0" w:tplc="0402000F">
      <w:start w:val="1"/>
      <w:numFmt w:val="decimal"/>
      <w:lvlText w:val="%1.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A151B8"/>
    <w:multiLevelType w:val="hybridMultilevel"/>
    <w:tmpl w:val="0AFE2A8C"/>
    <w:lvl w:ilvl="0" w:tplc="0402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603967"/>
    <w:multiLevelType w:val="multilevel"/>
    <w:tmpl w:val="651C5D7C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4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5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7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36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92" w:hanging="1800"/>
      </w:pPr>
      <w:rPr>
        <w:rFonts w:hint="default"/>
      </w:rPr>
    </w:lvl>
  </w:abstractNum>
  <w:abstractNum w:abstractNumId="10" w15:restartNumberingAfterBreak="0">
    <w:nsid w:val="301A1CB1"/>
    <w:multiLevelType w:val="hybridMultilevel"/>
    <w:tmpl w:val="C00C2156"/>
    <w:lvl w:ilvl="0" w:tplc="C19893BE">
      <w:start w:val="1"/>
      <w:numFmt w:val="upperRoman"/>
      <w:pStyle w:val="1"/>
      <w:lvlText w:val="%1."/>
      <w:lvlJc w:val="right"/>
      <w:pPr>
        <w:ind w:left="1429" w:hanging="360"/>
      </w:p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0D50F53"/>
    <w:multiLevelType w:val="hybridMultilevel"/>
    <w:tmpl w:val="1CD67C90"/>
    <w:lvl w:ilvl="0" w:tplc="E4E4A3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22A4429"/>
    <w:multiLevelType w:val="hybridMultilevel"/>
    <w:tmpl w:val="5A6E9E08"/>
    <w:lvl w:ilvl="0" w:tplc="2C7E2A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094899"/>
    <w:multiLevelType w:val="multilevel"/>
    <w:tmpl w:val="4F40A45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39855CCA"/>
    <w:multiLevelType w:val="multilevel"/>
    <w:tmpl w:val="E5E04AD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7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09" w:hanging="1800"/>
      </w:pPr>
      <w:rPr>
        <w:rFonts w:hint="default"/>
      </w:rPr>
    </w:lvl>
  </w:abstractNum>
  <w:abstractNum w:abstractNumId="15" w15:restartNumberingAfterBreak="0">
    <w:nsid w:val="3A406685"/>
    <w:multiLevelType w:val="multilevel"/>
    <w:tmpl w:val="1DD60C7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isLgl/>
      <w:lvlText w:val="%2.%3."/>
      <w:lvlJc w:val="left"/>
      <w:pPr>
        <w:ind w:left="1134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6" w15:restartNumberingAfterBreak="0">
    <w:nsid w:val="3A7B3138"/>
    <w:multiLevelType w:val="multilevel"/>
    <w:tmpl w:val="77464A3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7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09" w:hanging="1800"/>
      </w:pPr>
      <w:rPr>
        <w:rFonts w:hint="default"/>
      </w:rPr>
    </w:lvl>
  </w:abstractNum>
  <w:abstractNum w:abstractNumId="17" w15:restartNumberingAfterBreak="0">
    <w:nsid w:val="3B6833E4"/>
    <w:multiLevelType w:val="hybridMultilevel"/>
    <w:tmpl w:val="ED8EF5F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4CC1B4B"/>
    <w:multiLevelType w:val="multilevel"/>
    <w:tmpl w:val="4F40A45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9" w15:restartNumberingAfterBreak="0">
    <w:nsid w:val="48FE6F08"/>
    <w:multiLevelType w:val="multilevel"/>
    <w:tmpl w:val="4F40A45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0" w15:restartNumberingAfterBreak="0">
    <w:nsid w:val="4AA734DF"/>
    <w:multiLevelType w:val="multilevel"/>
    <w:tmpl w:val="4F40A45A"/>
    <w:lvl w:ilvl="0">
      <w:start w:val="1"/>
      <w:numFmt w:val="decimal"/>
      <w:lvlText w:val="%1."/>
      <w:lvlJc w:val="left"/>
      <w:pPr>
        <w:ind w:left="1074" w:hanging="360"/>
      </w:pPr>
    </w:lvl>
    <w:lvl w:ilvl="1">
      <w:start w:val="1"/>
      <w:numFmt w:val="decimal"/>
      <w:isLgl/>
      <w:lvlText w:val="%1.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14" w:hanging="1800"/>
      </w:pPr>
      <w:rPr>
        <w:rFonts w:hint="default"/>
      </w:rPr>
    </w:lvl>
  </w:abstractNum>
  <w:abstractNum w:abstractNumId="21" w15:restartNumberingAfterBreak="0">
    <w:nsid w:val="4CCF6101"/>
    <w:multiLevelType w:val="hybridMultilevel"/>
    <w:tmpl w:val="3C6C5AF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4C2BA0"/>
    <w:multiLevelType w:val="hybridMultilevel"/>
    <w:tmpl w:val="9FC6ED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6D0981"/>
    <w:multiLevelType w:val="hybridMultilevel"/>
    <w:tmpl w:val="7408F7C0"/>
    <w:lvl w:ilvl="0" w:tplc="11E4B76A">
      <w:start w:val="1"/>
      <w:numFmt w:val="bullet"/>
      <w:lvlText w:val="•"/>
      <w:lvlJc w:val="left"/>
      <w:pPr>
        <w:ind w:left="720" w:hanging="360"/>
      </w:pPr>
    </w:lvl>
    <w:lvl w:ilvl="1" w:tplc="09127564">
      <w:numFmt w:val="decimal"/>
      <w:lvlText w:val=""/>
      <w:lvlJc w:val="left"/>
    </w:lvl>
    <w:lvl w:ilvl="2" w:tplc="15F2497A">
      <w:numFmt w:val="decimal"/>
      <w:lvlText w:val=""/>
      <w:lvlJc w:val="left"/>
    </w:lvl>
    <w:lvl w:ilvl="3" w:tplc="5B02C390">
      <w:numFmt w:val="decimal"/>
      <w:lvlText w:val=""/>
      <w:lvlJc w:val="left"/>
    </w:lvl>
    <w:lvl w:ilvl="4" w:tplc="1360AF00">
      <w:numFmt w:val="decimal"/>
      <w:lvlText w:val=""/>
      <w:lvlJc w:val="left"/>
    </w:lvl>
    <w:lvl w:ilvl="5" w:tplc="2F9E1FFE">
      <w:numFmt w:val="decimal"/>
      <w:lvlText w:val=""/>
      <w:lvlJc w:val="left"/>
    </w:lvl>
    <w:lvl w:ilvl="6" w:tplc="C6460006">
      <w:numFmt w:val="decimal"/>
      <w:lvlText w:val=""/>
      <w:lvlJc w:val="left"/>
    </w:lvl>
    <w:lvl w:ilvl="7" w:tplc="542EE712">
      <w:numFmt w:val="decimal"/>
      <w:lvlText w:val=""/>
      <w:lvlJc w:val="left"/>
    </w:lvl>
    <w:lvl w:ilvl="8" w:tplc="4F9A1B8C">
      <w:numFmt w:val="decimal"/>
      <w:lvlText w:val=""/>
      <w:lvlJc w:val="left"/>
    </w:lvl>
  </w:abstractNum>
  <w:abstractNum w:abstractNumId="24" w15:restartNumberingAfterBreak="0">
    <w:nsid w:val="58D06560"/>
    <w:multiLevelType w:val="hybridMultilevel"/>
    <w:tmpl w:val="B718B76C"/>
    <w:lvl w:ilvl="0" w:tplc="040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5C09030B"/>
    <w:multiLevelType w:val="multilevel"/>
    <w:tmpl w:val="4F40A45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6" w15:restartNumberingAfterBreak="0">
    <w:nsid w:val="5DDF03D8"/>
    <w:multiLevelType w:val="hybridMultilevel"/>
    <w:tmpl w:val="31281304"/>
    <w:lvl w:ilvl="0" w:tplc="E4A0727E">
      <w:start w:val="1"/>
      <w:numFmt w:val="decimal"/>
      <w:lvlText w:val="3.%1."/>
      <w:lvlJc w:val="left"/>
      <w:pPr>
        <w:ind w:left="185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3D6FFA"/>
    <w:multiLevelType w:val="hybridMultilevel"/>
    <w:tmpl w:val="1A56B4AA"/>
    <w:lvl w:ilvl="0" w:tplc="040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8" w15:restartNumberingAfterBreak="0">
    <w:nsid w:val="60100592"/>
    <w:multiLevelType w:val="hybridMultilevel"/>
    <w:tmpl w:val="A08EE3F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87057F"/>
    <w:multiLevelType w:val="multilevel"/>
    <w:tmpl w:val="0BAE68B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49D2532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82B068D"/>
    <w:multiLevelType w:val="hybridMultilevel"/>
    <w:tmpl w:val="FDE85BCE"/>
    <w:lvl w:ilvl="0" w:tplc="437E8D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CE67D37"/>
    <w:multiLevelType w:val="hybridMultilevel"/>
    <w:tmpl w:val="EB466624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DA21F36"/>
    <w:multiLevelType w:val="multilevel"/>
    <w:tmpl w:val="4F40A45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34" w15:restartNumberingAfterBreak="0">
    <w:nsid w:val="6FE33583"/>
    <w:multiLevelType w:val="multilevel"/>
    <w:tmpl w:val="3C5CE852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35" w15:restartNumberingAfterBreak="0">
    <w:nsid w:val="72074BD2"/>
    <w:multiLevelType w:val="hybridMultilevel"/>
    <w:tmpl w:val="A0F8CF48"/>
    <w:lvl w:ilvl="0" w:tplc="364C64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F337EA"/>
    <w:multiLevelType w:val="multilevel"/>
    <w:tmpl w:val="D800F3A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37" w15:restartNumberingAfterBreak="0">
    <w:nsid w:val="74855B0A"/>
    <w:multiLevelType w:val="hybridMultilevel"/>
    <w:tmpl w:val="BF243F80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63B79FE"/>
    <w:multiLevelType w:val="multilevel"/>
    <w:tmpl w:val="4F40A45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39" w15:restartNumberingAfterBreak="0">
    <w:nsid w:val="76A01A5D"/>
    <w:multiLevelType w:val="hybridMultilevel"/>
    <w:tmpl w:val="355C5A40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C547861"/>
    <w:multiLevelType w:val="multilevel"/>
    <w:tmpl w:val="040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E54300F"/>
    <w:multiLevelType w:val="hybridMultilevel"/>
    <w:tmpl w:val="E26864AE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8"/>
  </w:num>
  <w:num w:numId="3">
    <w:abstractNumId w:val="7"/>
  </w:num>
  <w:num w:numId="4">
    <w:abstractNumId w:val="0"/>
  </w:num>
  <w:num w:numId="5">
    <w:abstractNumId w:val="17"/>
  </w:num>
  <w:num w:numId="6">
    <w:abstractNumId w:val="22"/>
  </w:num>
  <w:num w:numId="7">
    <w:abstractNumId w:val="1"/>
  </w:num>
  <w:num w:numId="8">
    <w:abstractNumId w:val="10"/>
  </w:num>
  <w:num w:numId="9">
    <w:abstractNumId w:val="10"/>
    <w:lvlOverride w:ilvl="0">
      <w:startOverride w:val="1"/>
    </w:lvlOverride>
  </w:num>
  <w:num w:numId="10">
    <w:abstractNumId w:val="20"/>
  </w:num>
  <w:num w:numId="11">
    <w:abstractNumId w:val="5"/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</w:num>
  <w:num w:numId="14">
    <w:abstractNumId w:val="26"/>
  </w:num>
  <w:num w:numId="15">
    <w:abstractNumId w:val="30"/>
  </w:num>
  <w:num w:numId="16">
    <w:abstractNumId w:val="9"/>
  </w:num>
  <w:num w:numId="17">
    <w:abstractNumId w:val="29"/>
  </w:num>
  <w:num w:numId="18">
    <w:abstractNumId w:val="20"/>
  </w:num>
  <w:num w:numId="19">
    <w:abstractNumId w:val="36"/>
  </w:num>
  <w:num w:numId="20">
    <w:abstractNumId w:val="25"/>
  </w:num>
  <w:num w:numId="21">
    <w:abstractNumId w:val="13"/>
  </w:num>
  <w:num w:numId="22">
    <w:abstractNumId w:val="19"/>
  </w:num>
  <w:num w:numId="23">
    <w:abstractNumId w:val="18"/>
  </w:num>
  <w:num w:numId="24">
    <w:abstractNumId w:val="40"/>
  </w:num>
  <w:num w:numId="25">
    <w:abstractNumId w:val="4"/>
  </w:num>
  <w:num w:numId="26">
    <w:abstractNumId w:val="20"/>
    <w:lvlOverride w:ilvl="0">
      <w:lvl w:ilvl="0">
        <w:start w:val="1"/>
        <w:numFmt w:val="decimal"/>
        <w:lvlText w:val="%1."/>
        <w:lvlJc w:val="left"/>
        <w:pPr>
          <w:ind w:left="108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1440" w:hanging="7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suff w:val="space"/>
        <w:lvlText w:val="%1.%2.%3."/>
        <w:lvlJc w:val="left"/>
        <w:pPr>
          <w:ind w:left="144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80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80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216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1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52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520" w:hanging="1800"/>
        </w:pPr>
        <w:rPr>
          <w:rFonts w:hint="default"/>
        </w:rPr>
      </w:lvl>
    </w:lvlOverride>
  </w:num>
  <w:num w:numId="27">
    <w:abstractNumId w:val="20"/>
    <w:lvlOverride w:ilvl="0">
      <w:lvl w:ilvl="0">
        <w:start w:val="1"/>
        <w:numFmt w:val="decimal"/>
        <w:lvlText w:val="%1."/>
        <w:lvlJc w:val="left"/>
        <w:pPr>
          <w:ind w:left="108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1440" w:hanging="7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44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80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80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216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1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52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520" w:hanging="1800"/>
        </w:pPr>
        <w:rPr>
          <w:rFonts w:hint="default"/>
        </w:rPr>
      </w:lvl>
    </w:lvlOverride>
  </w:num>
  <w:num w:numId="28">
    <w:abstractNumId w:val="34"/>
  </w:num>
  <w:num w:numId="29">
    <w:abstractNumId w:val="15"/>
  </w:num>
  <w:num w:numId="30">
    <w:abstractNumId w:val="21"/>
  </w:num>
  <w:num w:numId="31">
    <w:abstractNumId w:val="6"/>
  </w:num>
  <w:num w:numId="32">
    <w:abstractNumId w:val="28"/>
  </w:num>
  <w:num w:numId="33">
    <w:abstractNumId w:val="35"/>
  </w:num>
  <w:num w:numId="34">
    <w:abstractNumId w:val="2"/>
  </w:num>
  <w:num w:numId="35">
    <w:abstractNumId w:val="35"/>
    <w:lvlOverride w:ilvl="0">
      <w:startOverride w:val="1"/>
    </w:lvlOverride>
  </w:num>
  <w:num w:numId="36">
    <w:abstractNumId w:val="11"/>
  </w:num>
  <w:num w:numId="37">
    <w:abstractNumId w:val="12"/>
  </w:num>
  <w:num w:numId="38">
    <w:abstractNumId w:val="3"/>
  </w:num>
  <w:num w:numId="39">
    <w:abstractNumId w:val="31"/>
  </w:num>
  <w:num w:numId="40">
    <w:abstractNumId w:val="33"/>
  </w:num>
  <w:num w:numId="41">
    <w:abstractNumId w:val="39"/>
  </w:num>
  <w:num w:numId="42">
    <w:abstractNumId w:val="27"/>
  </w:num>
  <w:num w:numId="43">
    <w:abstractNumId w:val="24"/>
  </w:num>
  <w:num w:numId="44">
    <w:abstractNumId w:val="37"/>
  </w:num>
  <w:num w:numId="45">
    <w:abstractNumId w:val="23"/>
    <w:lvlOverride w:ilvl="0">
      <w:startOverride w:val="1"/>
    </w:lvlOverride>
  </w:num>
  <w:num w:numId="46">
    <w:abstractNumId w:val="14"/>
  </w:num>
  <w:num w:numId="47">
    <w:abstractNumId w:val="32"/>
  </w:num>
  <w:num w:numId="48">
    <w:abstractNumId w:val="41"/>
  </w:num>
  <w:num w:numId="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1C2"/>
    <w:rsid w:val="00007D1E"/>
    <w:rsid w:val="00030A05"/>
    <w:rsid w:val="0003368C"/>
    <w:rsid w:val="00044B60"/>
    <w:rsid w:val="000623AE"/>
    <w:rsid w:val="000A307F"/>
    <w:rsid w:val="000D796D"/>
    <w:rsid w:val="000F0B5C"/>
    <w:rsid w:val="001043BD"/>
    <w:rsid w:val="00105DC7"/>
    <w:rsid w:val="00122E4C"/>
    <w:rsid w:val="00123BF1"/>
    <w:rsid w:val="001465E1"/>
    <w:rsid w:val="001652E5"/>
    <w:rsid w:val="001729E8"/>
    <w:rsid w:val="001761C2"/>
    <w:rsid w:val="001838F8"/>
    <w:rsid w:val="0019292C"/>
    <w:rsid w:val="001B6763"/>
    <w:rsid w:val="00235A9F"/>
    <w:rsid w:val="00236D36"/>
    <w:rsid w:val="002439B8"/>
    <w:rsid w:val="002832BE"/>
    <w:rsid w:val="002845BE"/>
    <w:rsid w:val="00290870"/>
    <w:rsid w:val="00316D9D"/>
    <w:rsid w:val="00330194"/>
    <w:rsid w:val="003329FD"/>
    <w:rsid w:val="003556E7"/>
    <w:rsid w:val="003869EC"/>
    <w:rsid w:val="00392E2D"/>
    <w:rsid w:val="003A1AB7"/>
    <w:rsid w:val="003B3D5F"/>
    <w:rsid w:val="003C7038"/>
    <w:rsid w:val="003F3150"/>
    <w:rsid w:val="004109CF"/>
    <w:rsid w:val="0042455A"/>
    <w:rsid w:val="004430CD"/>
    <w:rsid w:val="004B1AA7"/>
    <w:rsid w:val="004C2DC0"/>
    <w:rsid w:val="005111B5"/>
    <w:rsid w:val="0052796A"/>
    <w:rsid w:val="00530299"/>
    <w:rsid w:val="005529E0"/>
    <w:rsid w:val="005679F8"/>
    <w:rsid w:val="00574BB2"/>
    <w:rsid w:val="00586BE1"/>
    <w:rsid w:val="00591537"/>
    <w:rsid w:val="005C67DB"/>
    <w:rsid w:val="005C6CC2"/>
    <w:rsid w:val="00632028"/>
    <w:rsid w:val="00674ACE"/>
    <w:rsid w:val="00675CD6"/>
    <w:rsid w:val="00680585"/>
    <w:rsid w:val="00683D86"/>
    <w:rsid w:val="006977CD"/>
    <w:rsid w:val="006F40ED"/>
    <w:rsid w:val="00702EB6"/>
    <w:rsid w:val="007105BD"/>
    <w:rsid w:val="00735B33"/>
    <w:rsid w:val="007725B3"/>
    <w:rsid w:val="007830EB"/>
    <w:rsid w:val="007A4741"/>
    <w:rsid w:val="007D4EFA"/>
    <w:rsid w:val="007E1D5C"/>
    <w:rsid w:val="00880A5C"/>
    <w:rsid w:val="008903E3"/>
    <w:rsid w:val="008A299C"/>
    <w:rsid w:val="008A2DBF"/>
    <w:rsid w:val="008D0B82"/>
    <w:rsid w:val="008D15FD"/>
    <w:rsid w:val="008E40CA"/>
    <w:rsid w:val="008F32E4"/>
    <w:rsid w:val="008F73E2"/>
    <w:rsid w:val="00906740"/>
    <w:rsid w:val="0090690F"/>
    <w:rsid w:val="009301E4"/>
    <w:rsid w:val="00931CC9"/>
    <w:rsid w:val="0096630D"/>
    <w:rsid w:val="00984AE4"/>
    <w:rsid w:val="00A20D58"/>
    <w:rsid w:val="00A653AD"/>
    <w:rsid w:val="00A74DF3"/>
    <w:rsid w:val="00A96981"/>
    <w:rsid w:val="00AF2C53"/>
    <w:rsid w:val="00B25D0E"/>
    <w:rsid w:val="00B37B07"/>
    <w:rsid w:val="00B701FD"/>
    <w:rsid w:val="00B95CD0"/>
    <w:rsid w:val="00BA3DC5"/>
    <w:rsid w:val="00BA7375"/>
    <w:rsid w:val="00BC2908"/>
    <w:rsid w:val="00BE4AD6"/>
    <w:rsid w:val="00BF01C7"/>
    <w:rsid w:val="00C8415A"/>
    <w:rsid w:val="00CA7A33"/>
    <w:rsid w:val="00CF2861"/>
    <w:rsid w:val="00D001BC"/>
    <w:rsid w:val="00D05261"/>
    <w:rsid w:val="00D14FA8"/>
    <w:rsid w:val="00D26DA7"/>
    <w:rsid w:val="00D36CC7"/>
    <w:rsid w:val="00D5418E"/>
    <w:rsid w:val="00D54F47"/>
    <w:rsid w:val="00D7174F"/>
    <w:rsid w:val="00DB0E02"/>
    <w:rsid w:val="00DC5F1C"/>
    <w:rsid w:val="00DE6054"/>
    <w:rsid w:val="00DF48A5"/>
    <w:rsid w:val="00E509B6"/>
    <w:rsid w:val="00E56F38"/>
    <w:rsid w:val="00E71550"/>
    <w:rsid w:val="00E74D41"/>
    <w:rsid w:val="00E77656"/>
    <w:rsid w:val="00EB4C30"/>
    <w:rsid w:val="00EF2673"/>
    <w:rsid w:val="00F02369"/>
    <w:rsid w:val="00F0641E"/>
    <w:rsid w:val="00F065CA"/>
    <w:rsid w:val="00F077F8"/>
    <w:rsid w:val="00F3037C"/>
    <w:rsid w:val="00F4784C"/>
    <w:rsid w:val="00F51658"/>
    <w:rsid w:val="00F642BF"/>
    <w:rsid w:val="00F858E0"/>
    <w:rsid w:val="00F93225"/>
    <w:rsid w:val="00F949F6"/>
    <w:rsid w:val="00F97E21"/>
    <w:rsid w:val="00FA40AF"/>
    <w:rsid w:val="00FB7590"/>
    <w:rsid w:val="00FC7B9E"/>
    <w:rsid w:val="00FF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86CDC"/>
  <w15:chartTrackingRefBased/>
  <w15:docId w15:val="{C7AB814B-3233-4785-8FC4-49DF446A1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01BC"/>
    <w:pPr>
      <w:spacing w:line="360" w:lineRule="auto"/>
      <w:ind w:firstLine="709"/>
      <w:jc w:val="both"/>
    </w:pPr>
    <w:rPr>
      <w:rFonts w:ascii="Times New Roman" w:hAnsi="Times New Roman" w:cs="Times New Roman"/>
      <w:color w:val="000000"/>
      <w:sz w:val="24"/>
      <w:lang w:eastAsia="bg-BG"/>
    </w:rPr>
  </w:style>
  <w:style w:type="paragraph" w:styleId="1">
    <w:name w:val="heading 1"/>
    <w:basedOn w:val="a"/>
    <w:next w:val="a"/>
    <w:link w:val="10"/>
    <w:uiPriority w:val="9"/>
    <w:qFormat/>
    <w:rsid w:val="00FF6092"/>
    <w:pPr>
      <w:keepNext/>
      <w:keepLines/>
      <w:numPr>
        <w:numId w:val="8"/>
      </w:numPr>
      <w:spacing w:before="360" w:after="80"/>
      <w:ind w:left="714" w:hanging="357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0585"/>
    <w:pPr>
      <w:keepNext/>
      <w:keepLines/>
      <w:spacing w:before="160" w:after="80"/>
      <w:ind w:left="709" w:firstLine="0"/>
      <w:jc w:val="left"/>
      <w:outlineLvl w:val="1"/>
    </w:pPr>
    <w:rPr>
      <w:rFonts w:eastAsiaTheme="majorEastAsia" w:cstheme="majorBidi"/>
      <w:b/>
      <w:color w:val="auto"/>
      <w:sz w:val="28"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rsid w:val="00680585"/>
    <w:pPr>
      <w:ind w:left="1134"/>
      <w:outlineLvl w:val="2"/>
    </w:pPr>
    <w:rPr>
      <w:sz w:val="2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FF6092"/>
    <w:rPr>
      <w:rFonts w:ascii="Times New Roman" w:eastAsiaTheme="majorEastAsia" w:hAnsi="Times New Roman" w:cstheme="majorBidi"/>
      <w:b/>
      <w:color w:val="000000"/>
      <w:sz w:val="28"/>
      <w:szCs w:val="32"/>
      <w:lang w:eastAsia="bg-BG"/>
    </w:rPr>
  </w:style>
  <w:style w:type="character" w:customStyle="1" w:styleId="20">
    <w:name w:val="Заглавие 2 Знак"/>
    <w:basedOn w:val="a0"/>
    <w:link w:val="2"/>
    <w:uiPriority w:val="9"/>
    <w:rsid w:val="00680585"/>
    <w:rPr>
      <w:rFonts w:ascii="Times New Roman" w:eastAsiaTheme="majorEastAsia" w:hAnsi="Times New Roman" w:cstheme="majorBidi"/>
      <w:b/>
      <w:sz w:val="28"/>
      <w:szCs w:val="26"/>
      <w:lang w:eastAsia="bg-BG"/>
    </w:rPr>
  </w:style>
  <w:style w:type="paragraph" w:styleId="a3">
    <w:name w:val="TOC Heading"/>
    <w:basedOn w:val="1"/>
    <w:next w:val="a"/>
    <w:uiPriority w:val="39"/>
    <w:unhideWhenUsed/>
    <w:qFormat/>
    <w:rsid w:val="007830EB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a4">
    <w:name w:val="List Paragraph"/>
    <w:basedOn w:val="a"/>
    <w:qFormat/>
    <w:rsid w:val="0090690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9069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90690F"/>
    <w:rPr>
      <w:rFonts w:ascii="Times New Roman" w:hAnsi="Times New Roman" w:cs="Times New Roman"/>
      <w:color w:val="000000"/>
      <w:sz w:val="24"/>
      <w:lang w:eastAsia="bg-BG"/>
    </w:rPr>
  </w:style>
  <w:style w:type="paragraph" w:styleId="a7">
    <w:name w:val="footer"/>
    <w:basedOn w:val="a"/>
    <w:link w:val="a8"/>
    <w:uiPriority w:val="99"/>
    <w:unhideWhenUsed/>
    <w:rsid w:val="009069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Долен колонтитул Знак"/>
    <w:basedOn w:val="a0"/>
    <w:link w:val="a7"/>
    <w:uiPriority w:val="99"/>
    <w:rsid w:val="0090690F"/>
    <w:rPr>
      <w:rFonts w:ascii="Times New Roman" w:hAnsi="Times New Roman" w:cs="Times New Roman"/>
      <w:color w:val="000000"/>
      <w:sz w:val="24"/>
      <w:lang w:eastAsia="bg-BG"/>
    </w:rPr>
  </w:style>
  <w:style w:type="character" w:customStyle="1" w:styleId="30">
    <w:name w:val="Заглавие 3 Знак"/>
    <w:basedOn w:val="a0"/>
    <w:link w:val="3"/>
    <w:uiPriority w:val="9"/>
    <w:rsid w:val="00680585"/>
    <w:rPr>
      <w:rFonts w:ascii="Times New Roman" w:eastAsiaTheme="majorEastAsia" w:hAnsi="Times New Roman" w:cstheme="majorBidi"/>
      <w:b/>
      <w:sz w:val="26"/>
      <w:szCs w:val="24"/>
      <w:lang w:eastAsia="bg-BG"/>
    </w:rPr>
  </w:style>
  <w:style w:type="paragraph" w:styleId="a9">
    <w:name w:val="Normal (Web)"/>
    <w:basedOn w:val="a"/>
    <w:uiPriority w:val="99"/>
    <w:semiHidden/>
    <w:unhideWhenUsed/>
    <w:rsid w:val="003F3150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123BF1"/>
    <w:pPr>
      <w:tabs>
        <w:tab w:val="left" w:pos="660"/>
        <w:tab w:val="right" w:leader="dot" w:pos="9062"/>
      </w:tabs>
      <w:spacing w:after="100"/>
      <w:jc w:val="left"/>
    </w:pPr>
  </w:style>
  <w:style w:type="paragraph" w:styleId="21">
    <w:name w:val="toc 2"/>
    <w:basedOn w:val="a"/>
    <w:next w:val="a"/>
    <w:autoRedefine/>
    <w:uiPriority w:val="39"/>
    <w:unhideWhenUsed/>
    <w:rsid w:val="00123BF1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123BF1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123BF1"/>
    <w:rPr>
      <w:color w:val="0563C1" w:themeColor="hyperlink"/>
      <w:u w:val="single"/>
    </w:rPr>
  </w:style>
  <w:style w:type="character" w:styleId="ab">
    <w:name w:val="Strong"/>
    <w:basedOn w:val="a0"/>
    <w:uiPriority w:val="22"/>
    <w:qFormat/>
    <w:rsid w:val="00906740"/>
    <w:rPr>
      <w:b/>
      <w:bCs/>
    </w:rPr>
  </w:style>
  <w:style w:type="character" w:styleId="ac">
    <w:name w:val="Placeholder Text"/>
    <w:basedOn w:val="a0"/>
    <w:uiPriority w:val="99"/>
    <w:semiHidden/>
    <w:rsid w:val="005111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3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8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473"/>
    <w:rsid w:val="00444EA8"/>
    <w:rsid w:val="00EA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A547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1E72F-EF9B-4798-880B-A87E2D3F2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3141</TotalTime>
  <Pages>21</Pages>
  <Words>3954</Words>
  <Characters>22540</Characters>
  <Application>Microsoft Office Word</Application>
  <DocSecurity>0</DocSecurity>
  <Lines>187</Lines>
  <Paragraphs>52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Мартин Дамянов</dc:creator>
  <cp:keywords/>
  <dc:description/>
  <cp:lastModifiedBy>Мартин Дамянов</cp:lastModifiedBy>
  <cp:revision>21</cp:revision>
  <dcterms:created xsi:type="dcterms:W3CDTF">2026-06-04T11:07:00Z</dcterms:created>
  <dcterms:modified xsi:type="dcterms:W3CDTF">2026-06-11T21:54:00Z</dcterms:modified>
</cp:coreProperties>
</file>