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2475B9" w:rsidRPr="00E72199" w:rsidTr="00B55CB1">
        <w:trPr>
          <w:trHeight w:val="1544"/>
        </w:trPr>
        <w:tc>
          <w:tcPr>
            <w:tcW w:w="763" w:type="pct"/>
          </w:tcPr>
          <w:p w:rsidR="002475B9" w:rsidRPr="00E44667" w:rsidRDefault="002475B9" w:rsidP="00B55CB1">
            <w:pPr>
              <w:tabs>
                <w:tab w:val="left" w:pos="0"/>
              </w:tabs>
              <w:spacing w:line="240" w:lineRule="auto"/>
              <w:rPr>
                <w:noProof/>
                <w:sz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90C212F" wp14:editId="0161BC01">
                  <wp:extent cx="830580" cy="873018"/>
                  <wp:effectExtent l="0" t="0" r="7620" b="3810"/>
                  <wp:docPr id="10" name="Картина 10" descr="Файл:Tu-sofia-logo.svg – Уикипед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Файл:Tu-sofia-logo.svg – Уикипед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535" cy="904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:rsidR="002475B9" w:rsidRPr="00E44667" w:rsidRDefault="002475B9" w:rsidP="00B55CB1">
            <w:pPr>
              <w:tabs>
                <w:tab w:val="left" w:pos="0"/>
              </w:tabs>
              <w:spacing w:before="240" w:line="240" w:lineRule="auto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:rsidR="002475B9" w:rsidRDefault="002475B9" w:rsidP="00B55CB1">
            <w:pPr>
              <w:tabs>
                <w:tab w:val="left" w:pos="0"/>
              </w:tabs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D76211F" wp14:editId="57E162ED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1A4EA3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" strokeweight="2.25pt"/>
                  </w:pict>
                </mc:Fallback>
              </mc:AlternateContent>
            </w:r>
          </w:p>
          <w:p w:rsidR="002475B9" w:rsidRPr="00E72199" w:rsidRDefault="002475B9" w:rsidP="00B55CB1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:rsidR="002475B9" w:rsidRPr="00894052" w:rsidRDefault="002475B9" w:rsidP="002475B9">
      <w:pPr>
        <w:tabs>
          <w:tab w:val="left" w:pos="0"/>
        </w:tabs>
        <w:spacing w:line="240" w:lineRule="auto"/>
        <w:rPr>
          <w:b/>
          <w:noProof/>
        </w:rPr>
      </w:pPr>
    </w:p>
    <w:p w:rsidR="002475B9" w:rsidRPr="00DE0EFA" w:rsidRDefault="002475B9" w:rsidP="002475B9">
      <w:pPr>
        <w:tabs>
          <w:tab w:val="left" w:pos="0"/>
        </w:tabs>
        <w:spacing w:line="240" w:lineRule="auto"/>
        <w:rPr>
          <w:b/>
          <w:sz w:val="32"/>
          <w:szCs w:val="32"/>
        </w:rPr>
      </w:pPr>
    </w:p>
    <w:p w:rsidR="002475B9" w:rsidRPr="00DE0EFA" w:rsidRDefault="002475B9" w:rsidP="002475B9">
      <w:pPr>
        <w:tabs>
          <w:tab w:val="left" w:pos="0"/>
        </w:tabs>
        <w:spacing w:line="240" w:lineRule="auto"/>
      </w:pPr>
    </w:p>
    <w:p w:rsidR="002475B9" w:rsidRPr="00DE0EFA" w:rsidRDefault="002475B9" w:rsidP="002475B9">
      <w:pPr>
        <w:tabs>
          <w:tab w:val="left" w:pos="0"/>
        </w:tabs>
        <w:spacing w:line="240" w:lineRule="auto"/>
        <w:jc w:val="center"/>
        <w:rPr>
          <w:b/>
          <w:sz w:val="52"/>
          <w:szCs w:val="52"/>
          <w:lang w:val="ru-RU"/>
        </w:rPr>
      </w:pPr>
    </w:p>
    <w:p w:rsidR="002475B9" w:rsidRPr="002C6F76" w:rsidRDefault="002475B9" w:rsidP="002475B9">
      <w:pPr>
        <w:tabs>
          <w:tab w:val="left" w:pos="0"/>
        </w:tabs>
        <w:spacing w:line="240" w:lineRule="auto"/>
        <w:jc w:val="center"/>
        <w:outlineLvl w:val="0"/>
        <w:rPr>
          <w:rFonts w:ascii="Constantia" w:hAnsi="Constantia"/>
          <w:b/>
          <w:caps/>
          <w:sz w:val="56"/>
          <w:szCs w:val="56"/>
        </w:rPr>
      </w:pPr>
      <w:bookmarkStart w:id="0" w:name="_Toc194974250"/>
      <w:bookmarkStart w:id="1" w:name="_Toc214832341"/>
      <w:bookmarkStart w:id="2" w:name="_Toc216226284"/>
      <w:r>
        <w:rPr>
          <w:rFonts w:ascii="Constantia" w:hAnsi="Constantia"/>
          <w:b/>
          <w:caps/>
          <w:sz w:val="56"/>
          <w:szCs w:val="56"/>
        </w:rPr>
        <w:t>Курсов</w:t>
      </w:r>
      <w:bookmarkEnd w:id="0"/>
      <w:r>
        <w:rPr>
          <w:rFonts w:ascii="Constantia" w:hAnsi="Constantia"/>
          <w:b/>
          <w:caps/>
          <w:sz w:val="56"/>
          <w:szCs w:val="56"/>
        </w:rPr>
        <w:t xml:space="preserve">а </w:t>
      </w:r>
      <w:bookmarkEnd w:id="1"/>
      <w:r>
        <w:rPr>
          <w:rFonts w:ascii="Constantia" w:hAnsi="Constantia"/>
          <w:b/>
          <w:caps/>
          <w:sz w:val="56"/>
          <w:szCs w:val="56"/>
        </w:rPr>
        <w:t>Проект</w:t>
      </w:r>
      <w:bookmarkEnd w:id="2"/>
    </w:p>
    <w:p w:rsidR="002475B9" w:rsidRDefault="002475B9" w:rsidP="002475B9">
      <w:pPr>
        <w:spacing w:line="240" w:lineRule="auto"/>
        <w:jc w:val="center"/>
        <w:rPr>
          <w:sz w:val="32"/>
          <w:szCs w:val="32"/>
        </w:rPr>
      </w:pPr>
    </w:p>
    <w:p w:rsidR="002475B9" w:rsidRPr="005E4CF5" w:rsidRDefault="002475B9" w:rsidP="002475B9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„Вградени сигнали”</w:t>
      </w:r>
    </w:p>
    <w:p w:rsidR="002475B9" w:rsidRPr="00DE0EFA" w:rsidRDefault="002475B9" w:rsidP="002475B9">
      <w:pPr>
        <w:spacing w:line="240" w:lineRule="auto"/>
        <w:jc w:val="center"/>
        <w:rPr>
          <w:sz w:val="32"/>
          <w:szCs w:val="32"/>
        </w:rPr>
      </w:pPr>
    </w:p>
    <w:p w:rsidR="002475B9" w:rsidRPr="002475B9" w:rsidRDefault="002475B9" w:rsidP="002475B9">
      <w:pPr>
        <w:tabs>
          <w:tab w:val="left" w:pos="0"/>
        </w:tabs>
        <w:spacing w:line="240" w:lineRule="auto"/>
        <w:jc w:val="center"/>
        <w:rPr>
          <w:b/>
          <w:color w:val="C00000"/>
          <w:sz w:val="36"/>
          <w:szCs w:val="36"/>
        </w:rPr>
      </w:pPr>
      <w:r w:rsidRPr="003F29DE">
        <w:rPr>
          <w:b/>
          <w:sz w:val="36"/>
          <w:szCs w:val="36"/>
        </w:rPr>
        <w:t xml:space="preserve"> тема: </w:t>
      </w:r>
      <w:r>
        <w:rPr>
          <w:b/>
          <w:sz w:val="36"/>
          <w:szCs w:val="36"/>
        </w:rPr>
        <w:t>Система за отчитане на присъствие на студенти</w:t>
      </w:r>
    </w:p>
    <w:p w:rsidR="002475B9" w:rsidRPr="00503674" w:rsidRDefault="002475B9" w:rsidP="002475B9">
      <w:pPr>
        <w:tabs>
          <w:tab w:val="left" w:pos="0"/>
        </w:tabs>
        <w:spacing w:line="240" w:lineRule="auto"/>
        <w:jc w:val="center"/>
        <w:rPr>
          <w:rFonts w:ascii="Constantia" w:hAnsi="Constantia"/>
          <w:b/>
          <w:sz w:val="36"/>
          <w:szCs w:val="36"/>
          <w:lang w:val="en-US"/>
        </w:rPr>
      </w:pPr>
    </w:p>
    <w:p w:rsidR="002475B9" w:rsidRPr="00962229" w:rsidRDefault="002475B9" w:rsidP="002475B9">
      <w:pPr>
        <w:tabs>
          <w:tab w:val="left" w:pos="0"/>
        </w:tabs>
        <w:spacing w:line="240" w:lineRule="auto"/>
        <w:rPr>
          <w:lang w:val="en-US"/>
        </w:rPr>
      </w:pPr>
    </w:p>
    <w:p w:rsidR="002475B9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Pr="00DE0EFA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Pr="00DE0EFA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Pr="002E405C" w:rsidRDefault="002475B9" w:rsidP="002475B9">
      <w:pPr>
        <w:tabs>
          <w:tab w:val="left" w:pos="426"/>
        </w:tabs>
        <w:spacing w:line="240" w:lineRule="auto"/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Изготвили</w:t>
      </w:r>
      <w:r w:rsidRPr="002E405C">
        <w:rPr>
          <w:i/>
          <w:sz w:val="28"/>
          <w:szCs w:val="28"/>
        </w:rPr>
        <w:t>:</w:t>
      </w:r>
    </w:p>
    <w:p w:rsidR="002475B9" w:rsidRDefault="002475B9" w:rsidP="002475B9">
      <w:pPr>
        <w:tabs>
          <w:tab w:val="left" w:pos="426"/>
        </w:tabs>
        <w:spacing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Мартин Дамянов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ф-н № 121222041</w:t>
      </w:r>
    </w:p>
    <w:p w:rsidR="002475B9" w:rsidRDefault="002475B9" w:rsidP="002475B9">
      <w:pPr>
        <w:tabs>
          <w:tab w:val="left" w:pos="426"/>
        </w:tabs>
        <w:spacing w:line="240" w:lineRule="auto"/>
        <w:ind w:left="426"/>
        <w:jc w:val="both"/>
        <w:rPr>
          <w:sz w:val="28"/>
          <w:szCs w:val="28"/>
        </w:rPr>
      </w:pPr>
    </w:p>
    <w:p w:rsidR="002475B9" w:rsidRDefault="002475B9" w:rsidP="002475B9">
      <w:pPr>
        <w:tabs>
          <w:tab w:val="left" w:pos="426"/>
        </w:tabs>
        <w:spacing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Специалност: Компютърно и софтуерно инженерство</w:t>
      </w:r>
    </w:p>
    <w:p w:rsidR="002475B9" w:rsidRDefault="002475B9" w:rsidP="002475B9">
      <w:pPr>
        <w:tabs>
          <w:tab w:val="left" w:pos="426"/>
        </w:tabs>
        <w:spacing w:line="24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Група: 37</w:t>
      </w:r>
    </w:p>
    <w:p w:rsidR="002475B9" w:rsidRDefault="002475B9" w:rsidP="002475B9">
      <w:pPr>
        <w:tabs>
          <w:tab w:val="left" w:pos="426"/>
        </w:tabs>
        <w:spacing w:line="240" w:lineRule="auto"/>
        <w:ind w:left="426"/>
        <w:jc w:val="both"/>
        <w:rPr>
          <w:sz w:val="28"/>
          <w:szCs w:val="28"/>
        </w:rPr>
      </w:pPr>
    </w:p>
    <w:p w:rsidR="002475B9" w:rsidRDefault="002475B9" w:rsidP="002475B9">
      <w:pPr>
        <w:tabs>
          <w:tab w:val="left" w:pos="426"/>
        </w:tabs>
        <w:spacing w:line="240" w:lineRule="auto"/>
        <w:jc w:val="both"/>
      </w:pPr>
    </w:p>
    <w:p w:rsidR="002475B9" w:rsidRPr="002E405C" w:rsidRDefault="002475B9" w:rsidP="002475B9">
      <w:pPr>
        <w:tabs>
          <w:tab w:val="left" w:pos="426"/>
        </w:tabs>
        <w:spacing w:line="240" w:lineRule="auto"/>
        <w:ind w:left="426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Ръководител</w:t>
      </w:r>
      <w:r w:rsidRPr="002E405C">
        <w:rPr>
          <w:i/>
          <w:sz w:val="28"/>
          <w:szCs w:val="28"/>
        </w:rPr>
        <w:t>:</w:t>
      </w:r>
    </w:p>
    <w:p w:rsidR="002475B9" w:rsidRDefault="002475B9" w:rsidP="002475B9">
      <w:pPr>
        <w:tabs>
          <w:tab w:val="left" w:pos="0"/>
        </w:tabs>
        <w:spacing w:line="240" w:lineRule="auto"/>
      </w:pPr>
      <w:r>
        <w:rPr>
          <w:sz w:val="28"/>
          <w:szCs w:val="28"/>
        </w:rPr>
        <w:t xml:space="preserve">      </w:t>
      </w:r>
      <w:r w:rsidRPr="002475B9">
        <w:rPr>
          <w:sz w:val="28"/>
          <w:szCs w:val="28"/>
        </w:rPr>
        <w:t>гл. ас. д-р инж. Камелия Райнова</w:t>
      </w:r>
    </w:p>
    <w:p w:rsidR="002475B9" w:rsidRDefault="002475B9" w:rsidP="002475B9">
      <w:pPr>
        <w:tabs>
          <w:tab w:val="left" w:pos="0"/>
        </w:tabs>
        <w:spacing w:line="240" w:lineRule="auto"/>
      </w:pPr>
    </w:p>
    <w:p w:rsidR="002475B9" w:rsidRDefault="002475B9" w:rsidP="002475B9">
      <w:pPr>
        <w:tabs>
          <w:tab w:val="left" w:pos="0"/>
        </w:tabs>
        <w:spacing w:line="240" w:lineRule="auto"/>
      </w:pPr>
    </w:p>
    <w:p w:rsidR="002475B9" w:rsidRDefault="002475B9" w:rsidP="002475B9">
      <w:pPr>
        <w:tabs>
          <w:tab w:val="left" w:pos="0"/>
        </w:tabs>
        <w:spacing w:line="240" w:lineRule="auto"/>
      </w:pPr>
    </w:p>
    <w:p w:rsidR="002475B9" w:rsidRDefault="002475B9" w:rsidP="002475B9">
      <w:pPr>
        <w:tabs>
          <w:tab w:val="left" w:pos="0"/>
        </w:tabs>
        <w:spacing w:line="240" w:lineRule="auto"/>
      </w:pPr>
    </w:p>
    <w:p w:rsidR="002475B9" w:rsidRDefault="002475B9" w:rsidP="002475B9">
      <w:pPr>
        <w:tabs>
          <w:tab w:val="left" w:pos="0"/>
        </w:tabs>
        <w:spacing w:line="240" w:lineRule="auto"/>
      </w:pPr>
    </w:p>
    <w:p w:rsidR="002475B9" w:rsidRDefault="002475B9" w:rsidP="002475B9">
      <w:pPr>
        <w:tabs>
          <w:tab w:val="left" w:pos="0"/>
        </w:tabs>
        <w:spacing w:line="240" w:lineRule="auto"/>
      </w:pPr>
    </w:p>
    <w:p w:rsidR="002475B9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Default="002475B9" w:rsidP="002475B9">
      <w:pPr>
        <w:tabs>
          <w:tab w:val="left" w:pos="0"/>
        </w:tabs>
        <w:spacing w:line="240" w:lineRule="auto"/>
        <w:rPr>
          <w:lang w:val="ru-RU"/>
        </w:rPr>
      </w:pPr>
    </w:p>
    <w:p w:rsidR="00C11F87" w:rsidRPr="002B6ED9" w:rsidRDefault="00C11F87" w:rsidP="002475B9">
      <w:pPr>
        <w:tabs>
          <w:tab w:val="left" w:pos="0"/>
        </w:tabs>
        <w:spacing w:line="240" w:lineRule="auto"/>
        <w:rPr>
          <w:lang w:val="ru-RU"/>
        </w:rPr>
      </w:pPr>
    </w:p>
    <w:p w:rsidR="002475B9" w:rsidRDefault="002475B9" w:rsidP="002475B9">
      <w:pPr>
        <w:tabs>
          <w:tab w:val="left" w:pos="0"/>
        </w:tabs>
        <w:spacing w:line="24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  <w:lang w:val="en-US"/>
        </w:rPr>
        <w:t>25</w:t>
      </w:r>
    </w:p>
    <w:p w:rsidR="00C11F87" w:rsidRDefault="00C11F87" w:rsidP="00C11F87">
      <w:pPr>
        <w:pStyle w:val="a3"/>
      </w:pPr>
      <w:r>
        <w:lastRenderedPageBreak/>
        <w:t>Съдържание</w:t>
      </w:r>
    </w:p>
    <w:p w:rsidR="00C11F87" w:rsidRDefault="00C11F87"/>
    <w:p w:rsidR="00E615DD" w:rsidRDefault="00C11F87">
      <w:pPr>
        <w:spacing w:after="160" w:line="259" w:lineRule="auto"/>
      </w:pPr>
      <w:r>
        <w:br w:type="page"/>
      </w:r>
    </w:p>
    <w:sdt>
      <w:sdtPr>
        <w:id w:val="867259998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z w:val="24"/>
          <w:szCs w:val="24"/>
        </w:rPr>
      </w:sdtEndPr>
      <w:sdtContent>
        <w:p w:rsidR="00E615DD" w:rsidRDefault="00E615DD" w:rsidP="00E615DD">
          <w:pPr>
            <w:pStyle w:val="a3"/>
          </w:pPr>
          <w:r>
            <w:t>Съдържание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86" w:history="1">
            <w:r w:rsidRPr="00A84874">
              <w:rPr>
                <w:rStyle w:val="a7"/>
                <w:noProof/>
              </w:rPr>
              <w:t>2.1 Обща Архитектура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87" w:history="1">
            <w:r w:rsidRPr="00A84874">
              <w:rPr>
                <w:rStyle w:val="a7"/>
                <w:noProof/>
              </w:rPr>
              <w:t>2.2 Хардуерни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31"/>
            <w:tabs>
              <w:tab w:val="right" w:leader="dot" w:pos="9062"/>
            </w:tabs>
            <w:rPr>
              <w:noProof/>
            </w:rPr>
          </w:pPr>
          <w:hyperlink w:anchor="_Toc216226288" w:history="1">
            <w:r w:rsidRPr="00A84874">
              <w:rPr>
                <w:rStyle w:val="a7"/>
                <w:noProof/>
              </w:rPr>
              <w:t>2.2.1 Сървърна Платформа: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31"/>
            <w:tabs>
              <w:tab w:val="right" w:leader="dot" w:pos="9062"/>
            </w:tabs>
            <w:rPr>
              <w:noProof/>
            </w:rPr>
          </w:pPr>
          <w:hyperlink w:anchor="_Toc216226289" w:history="1">
            <w:r w:rsidRPr="00A84874">
              <w:rPr>
                <w:rStyle w:val="a7"/>
                <w:noProof/>
              </w:rPr>
              <w:t>2.2.2 Клиентска Платформа: ESP8266 и RFID Модул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90" w:history="1">
            <w:r w:rsidRPr="00A84874">
              <w:rPr>
                <w:rStyle w:val="a7"/>
                <w:noProof/>
              </w:rPr>
              <w:t>2.3 Софтуерен Стек и Протоколи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31"/>
            <w:tabs>
              <w:tab w:val="right" w:leader="dot" w:pos="9062"/>
            </w:tabs>
            <w:rPr>
              <w:noProof/>
            </w:rPr>
          </w:pPr>
          <w:hyperlink w:anchor="_Toc216226291" w:history="1">
            <w:r w:rsidRPr="00A84874">
              <w:rPr>
                <w:rStyle w:val="a7"/>
                <w:noProof/>
              </w:rPr>
              <w:t>2.4 Управление на Данните (База Данни)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1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226292" w:history="1">
            <w:r w:rsidRPr="00A84874">
              <w:rPr>
                <w:rStyle w:val="a7"/>
                <w:noProof/>
              </w:rPr>
              <w:t>3.</w:t>
            </w:r>
            <w:r>
              <w:rPr>
                <w:noProof/>
              </w:rPr>
              <w:tab/>
            </w:r>
            <w:r w:rsidRPr="00A84874">
              <w:rPr>
                <w:rStyle w:val="a7"/>
                <w:noProof/>
              </w:rPr>
              <w:t>Имплементация на Сървъра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16226293" w:history="1">
            <w:r w:rsidRPr="00A84874">
              <w:rPr>
                <w:rStyle w:val="a7"/>
                <w:noProof/>
              </w:rPr>
              <w:t>3.1</w:t>
            </w:r>
            <w:r>
              <w:rPr>
                <w:noProof/>
              </w:rPr>
              <w:tab/>
            </w:r>
            <w:r w:rsidRPr="00A84874">
              <w:rPr>
                <w:rStyle w:val="a7"/>
                <w:noProof/>
              </w:rPr>
              <w:t>Конфигурация на Мрежата и Статично Адресиране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16226294" w:history="1">
            <w:r w:rsidRPr="00A84874">
              <w:rPr>
                <w:rStyle w:val="a7"/>
                <w:noProof/>
              </w:rPr>
              <w:t>3.2</w:t>
            </w:r>
            <w:r>
              <w:rPr>
                <w:noProof/>
              </w:rPr>
              <w:tab/>
            </w:r>
            <w:r w:rsidRPr="00A84874">
              <w:rPr>
                <w:rStyle w:val="a7"/>
                <w:noProof/>
              </w:rPr>
              <w:t>Управление на Времето (NTP Синхронизация)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95" w:history="1">
            <w:r w:rsidRPr="00A84874">
              <w:rPr>
                <w:rStyle w:val="a7"/>
                <w:noProof/>
              </w:rPr>
              <w:t>3.3 Инициализация на Базата Данни (SD/SQLite)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96" w:history="1">
            <w:r w:rsidRPr="00A84874">
              <w:rPr>
                <w:rStyle w:val="a7"/>
                <w:noProof/>
              </w:rPr>
              <w:t>3.4 Асинхронен HTTP Сървър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97" w:history="1">
            <w:r w:rsidRPr="00A84874">
              <w:rPr>
                <w:rStyle w:val="a7"/>
                <w:noProof/>
              </w:rPr>
              <w:t>3.5 Логика на Присъствието (</w:t>
            </w:r>
            <w:r w:rsidRPr="00A84874">
              <w:rPr>
                <w:rStyle w:val="a7"/>
                <w:rFonts w:ascii="Courier New" w:hAnsi="Courier New" w:cs="Courier New"/>
                <w:noProof/>
              </w:rPr>
              <w:t>processCheckIn</w:t>
            </w:r>
            <w:r w:rsidRPr="00A84874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1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226298" w:history="1">
            <w:r w:rsidRPr="00A84874">
              <w:rPr>
                <w:rStyle w:val="a7"/>
                <w:noProof/>
              </w:rPr>
              <w:t>4.</w:t>
            </w:r>
            <w:r>
              <w:rPr>
                <w:noProof/>
              </w:rPr>
              <w:tab/>
            </w:r>
            <w:r w:rsidRPr="00A84874">
              <w:rPr>
                <w:rStyle w:val="a7"/>
                <w:noProof/>
              </w:rPr>
              <w:t>Имплементация на Клиента (ESP8266)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299" w:history="1">
            <w:r w:rsidRPr="00A84874">
              <w:rPr>
                <w:rStyle w:val="a7"/>
                <w:noProof/>
              </w:rPr>
              <w:t>4.1 Инициализация на Хардуера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0" w:history="1">
            <w:r w:rsidRPr="00A84874">
              <w:rPr>
                <w:rStyle w:val="a7"/>
                <w:noProof/>
              </w:rPr>
              <w:t>4.2 RFID Сканиране и Обработка на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1" w:history="1">
            <w:r w:rsidRPr="00A84874">
              <w:rPr>
                <w:rStyle w:val="a7"/>
                <w:noProof/>
              </w:rPr>
              <w:t>4.3 HTTP Комуникация със Сървъра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2" w:history="1">
            <w:r w:rsidRPr="00A84874">
              <w:rPr>
                <w:rStyle w:val="a7"/>
                <w:noProof/>
              </w:rPr>
              <w:t>4.4 Обработка на Отговора и Индикация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1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226303" w:history="1">
            <w:r w:rsidRPr="00A84874">
              <w:rPr>
                <w:rStyle w:val="a7"/>
                <w:noProof/>
              </w:rPr>
              <w:t>5.</w:t>
            </w:r>
            <w:r>
              <w:rPr>
                <w:noProof/>
              </w:rPr>
              <w:tab/>
            </w:r>
            <w:r w:rsidRPr="00A84874">
              <w:rPr>
                <w:rStyle w:val="a7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4" w:history="1">
            <w:r w:rsidRPr="00A84874">
              <w:rPr>
                <w:rStyle w:val="a7"/>
                <w:noProof/>
              </w:rPr>
              <w:t>5.1 Методология на Тестване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5" w:history="1">
            <w:r w:rsidRPr="00A84874">
              <w:rPr>
                <w:rStyle w:val="a7"/>
                <w:noProof/>
              </w:rPr>
              <w:t>5.2 Анализ на Стабилността и Фрагментацията на Паметта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31"/>
            <w:tabs>
              <w:tab w:val="right" w:leader="dot" w:pos="9062"/>
            </w:tabs>
            <w:rPr>
              <w:noProof/>
            </w:rPr>
          </w:pPr>
          <w:hyperlink w:anchor="_Toc216226306" w:history="1">
            <w:r w:rsidRPr="00A84874">
              <w:rPr>
                <w:rStyle w:val="a7"/>
                <w:noProof/>
              </w:rPr>
              <w:t>5.3 Производителност на SQLite I/O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7" w:history="1">
            <w:r w:rsidRPr="00A84874">
              <w:rPr>
                <w:rStyle w:val="a7"/>
                <w:noProof/>
              </w:rPr>
              <w:t>5.4 Стабилност на TCP Връзката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1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16226308" w:history="1">
            <w:r w:rsidRPr="00A84874">
              <w:rPr>
                <w:rStyle w:val="a7"/>
                <w:noProof/>
              </w:rPr>
              <w:t>6.</w:t>
            </w:r>
            <w:r>
              <w:rPr>
                <w:noProof/>
              </w:rPr>
              <w:tab/>
            </w:r>
            <w:r w:rsidRPr="00A84874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09" w:history="1">
            <w:r w:rsidRPr="00A84874">
              <w:rPr>
                <w:rStyle w:val="a7"/>
                <w:noProof/>
              </w:rPr>
              <w:t>6.1. Предизвикателства и Научени Уроци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5DD" w:rsidRDefault="00E615DD">
          <w:pPr>
            <w:pStyle w:val="21"/>
            <w:tabs>
              <w:tab w:val="right" w:leader="dot" w:pos="9062"/>
            </w:tabs>
            <w:rPr>
              <w:noProof/>
            </w:rPr>
          </w:pPr>
          <w:hyperlink w:anchor="_Toc216226310" w:history="1">
            <w:r w:rsidRPr="00A84874">
              <w:rPr>
                <w:rStyle w:val="a7"/>
                <w:noProof/>
              </w:rPr>
              <w:t>6.3 Бъдещо Развитие и Разширение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1F87" w:rsidRDefault="00E615DD" w:rsidP="00E615DD">
          <w:r>
            <w:rPr>
              <w:b/>
              <w:bCs/>
            </w:rPr>
            <w:fldChar w:fldCharType="end"/>
          </w:r>
        </w:p>
        <w:bookmarkStart w:id="3" w:name="_GoBack" w:displacedByCustomXml="next"/>
        <w:bookmarkEnd w:id="3" w:displacedByCustomXml="next"/>
      </w:sdtContent>
    </w:sdt>
    <w:p w:rsidR="00C11F87" w:rsidRDefault="00C11F87" w:rsidP="00C11F87">
      <w:pPr>
        <w:pStyle w:val="1"/>
        <w:numPr>
          <w:ilvl w:val="0"/>
          <w:numId w:val="1"/>
        </w:numPr>
        <w:spacing w:after="240"/>
      </w:pPr>
      <w:bookmarkStart w:id="4" w:name="_Toc194974251"/>
      <w:bookmarkStart w:id="5" w:name="_Toc214832342"/>
      <w:bookmarkStart w:id="6" w:name="_Toc216226285"/>
      <w:r>
        <w:lastRenderedPageBreak/>
        <w:t>Въведение</w:t>
      </w:r>
      <w:bookmarkEnd w:id="4"/>
      <w:bookmarkEnd w:id="5"/>
      <w:bookmarkEnd w:id="6"/>
    </w:p>
    <w:p w:rsidR="00C11F87" w:rsidRDefault="00C11F87">
      <w:r w:rsidRPr="00C11F87">
        <w:t>Настоящата документация описва разработката и функци</w:t>
      </w:r>
      <w:r>
        <w:t>онирането на С</w:t>
      </w:r>
      <w:r w:rsidRPr="00C11F87">
        <w:t>истема за автоматизирано отчитане на присъствието в учебна среда. Основната цел на проекта е да демон</w:t>
      </w:r>
      <w:r>
        <w:t>стрира изграждането на</w:t>
      </w:r>
      <w:r w:rsidRPr="00C11F87">
        <w:t xml:space="preserve"> свързана в мрежа система, способна да обработва данни в реално време, използвайки възможностите на </w:t>
      </w:r>
      <w:proofErr w:type="spellStart"/>
      <w:r w:rsidRPr="00C11F87">
        <w:t>микроконтролери</w:t>
      </w:r>
      <w:proofErr w:type="spellEnd"/>
      <w:r w:rsidRPr="00C11F87">
        <w:t xml:space="preserve"> (</w:t>
      </w:r>
      <w:proofErr w:type="spellStart"/>
      <w:r w:rsidRPr="00C11F87">
        <w:t>IoT</w:t>
      </w:r>
      <w:proofErr w:type="spellEnd"/>
      <w:r w:rsidRPr="00C11F87">
        <w:t>) и вградена база данни.</w:t>
      </w:r>
      <w:r>
        <w:t xml:space="preserve"> </w:t>
      </w:r>
      <w:r w:rsidRPr="00C11F87">
        <w:t xml:space="preserve">Системата автоматизира процеса на </w:t>
      </w:r>
      <w:proofErr w:type="spellStart"/>
      <w:r w:rsidRPr="00C11F87">
        <w:t>чекиране</w:t>
      </w:r>
      <w:proofErr w:type="spellEnd"/>
      <w:r w:rsidRPr="00C11F87">
        <w:t>, като елиминира нуждата от ръчно отбелязване на присъствието и осигурява надежден запис на данните, синхронизиран с NTP сървър за точен времеви печат (</w:t>
      </w:r>
      <w:proofErr w:type="spellStart"/>
      <w:r w:rsidRPr="00C11F87">
        <w:t>timestamp</w:t>
      </w:r>
      <w:proofErr w:type="spellEnd"/>
      <w:r w:rsidRPr="00C11F87">
        <w:t>).</w:t>
      </w:r>
    </w:p>
    <w:p w:rsidR="004F1E5A" w:rsidRDefault="00C11F87">
      <w:r w:rsidRPr="00C11F87">
        <w:t>Системата е изградена върху архитектура Клиент-Сървър с два основни хардуерни компонента, които комуникират безжично по пр</w:t>
      </w:r>
      <w:r>
        <w:t>отокол HTTP/TCP в локална мрежа</w:t>
      </w:r>
      <w:r w:rsidR="004F1E5A">
        <w:t xml:space="preserve">. Клиентът представлява </w:t>
      </w:r>
      <w:r>
        <w:t xml:space="preserve"> </w:t>
      </w:r>
      <w:r w:rsidRPr="00C11F87">
        <w:t>ESP8266  + R</w:t>
      </w:r>
      <w:r w:rsidR="004F1E5A">
        <w:t>C522 RFID м</w:t>
      </w:r>
      <w:r w:rsidRPr="00C11F87">
        <w:t>одул</w:t>
      </w:r>
      <w:r w:rsidR="004F1E5A">
        <w:t xml:space="preserve"> за отчитане на RFID картата и</w:t>
      </w:r>
      <w:r w:rsidRPr="00C11F87">
        <w:t xml:space="preserve"> изпращане на данните (UID и номер на кабин</w:t>
      </w:r>
      <w:r w:rsidR="004F1E5A">
        <w:t>ет) като POST заявка към Сървър</w:t>
      </w:r>
      <w:r w:rsidRPr="00C11F87">
        <w:t>.</w:t>
      </w:r>
    </w:p>
    <w:p w:rsidR="004F1E5A" w:rsidRDefault="00C11F87">
      <w:proofErr w:type="spellStart"/>
      <w:r w:rsidRPr="00C11F87">
        <w:t>Сървър</w:t>
      </w:r>
      <w:r w:rsidR="004F1E5A">
        <w:t>ър</w:t>
      </w:r>
      <w:proofErr w:type="spellEnd"/>
      <w:r w:rsidR="004F1E5A">
        <w:t xml:space="preserve"> </w:t>
      </w:r>
      <w:r w:rsidRPr="00C11F87">
        <w:t>ESP32 + SD Карта</w:t>
      </w:r>
      <w:r w:rsidR="004F1E5A">
        <w:t xml:space="preserve"> изпълнява п</w:t>
      </w:r>
      <w:r w:rsidRPr="00C11F87">
        <w:t xml:space="preserve">риемане на HTTP заявки, обработка на логиката за присъствие (график, група), запис в </w:t>
      </w:r>
      <w:proofErr w:type="spellStart"/>
      <w:r w:rsidRPr="00C11F87">
        <w:t>SQLite</w:t>
      </w:r>
      <w:proofErr w:type="spellEnd"/>
      <w:r w:rsidRPr="00C11F87">
        <w:t xml:space="preserve"> база данни.</w:t>
      </w:r>
      <w:r w:rsidR="004F1E5A">
        <w:t xml:space="preserve"> </w:t>
      </w:r>
      <w:r w:rsidRPr="00C11F87">
        <w:t>Проектът обхваща конфигурацията на статично мрежово адресиране, реализацията на асинхронен уеб сървър</w:t>
      </w:r>
      <w:r w:rsidR="004F1E5A">
        <w:t>, както и внедряването на</w:t>
      </w:r>
      <w:r w:rsidRPr="00C11F87">
        <w:t xml:space="preserve"> SQL логика върху ре</w:t>
      </w:r>
      <w:r w:rsidR="004F1E5A">
        <w:t xml:space="preserve">сурсно ограничени устройства. </w:t>
      </w:r>
    </w:p>
    <w:p w:rsidR="004F1E5A" w:rsidRDefault="00C11F87">
      <w:r w:rsidRPr="00C11F87">
        <w:t xml:space="preserve">В традиционните учебни системи, отчитането на присъствието е </w:t>
      </w:r>
      <w:proofErr w:type="spellStart"/>
      <w:r w:rsidRPr="00C11F87">
        <w:t>времеемко</w:t>
      </w:r>
      <w:proofErr w:type="spellEnd"/>
      <w:r w:rsidRPr="00C11F87">
        <w:t xml:space="preserve"> и податливо на грешки. Този </w:t>
      </w:r>
      <w:r w:rsidR="004F1E5A">
        <w:t>проект решава автоматизира</w:t>
      </w:r>
      <w:r w:rsidRPr="00C11F87">
        <w:t xml:space="preserve"> ръчното отбелязване с бърз</w:t>
      </w:r>
      <w:r w:rsidR="004F1E5A">
        <w:t xml:space="preserve">о електронно </w:t>
      </w:r>
      <w:proofErr w:type="spellStart"/>
      <w:r w:rsidR="004F1E5A">
        <w:t>чекиране</w:t>
      </w:r>
      <w:proofErr w:type="spellEnd"/>
      <w:r w:rsidR="004F1E5A">
        <w:t xml:space="preserve"> чрез RFID, и</w:t>
      </w:r>
      <w:r w:rsidRPr="00C11F87">
        <w:t xml:space="preserve">зползва вградена база данни </w:t>
      </w:r>
      <w:proofErr w:type="spellStart"/>
      <w:r w:rsidRPr="00C11F87">
        <w:t>SQLite</w:t>
      </w:r>
      <w:proofErr w:type="spellEnd"/>
      <w:r w:rsidRPr="00C11F87">
        <w:t xml:space="preserve"> за локално съхранение и логика, осигурявайки независимост от външни сървъри.</w:t>
      </w:r>
    </w:p>
    <w:p w:rsidR="001838F8" w:rsidRDefault="00C11F87">
      <w:r w:rsidRPr="00C11F87">
        <w:t>Гарантира</w:t>
      </w:r>
      <w:r w:rsidR="004F1E5A">
        <w:t xml:space="preserve"> се</w:t>
      </w:r>
      <w:r w:rsidRPr="00C11F87">
        <w:t xml:space="preserve"> точност на записите чрез синхронизиране на времето със NTP (</w:t>
      </w:r>
      <w:proofErr w:type="spellStart"/>
      <w:r w:rsidRPr="00C11F87">
        <w:t>Network</w:t>
      </w:r>
      <w:proofErr w:type="spellEnd"/>
      <w:r w:rsidRPr="00C11F87">
        <w:t xml:space="preserve"> </w:t>
      </w:r>
      <w:proofErr w:type="spellStart"/>
      <w:r w:rsidRPr="00C11F87">
        <w:t>Time</w:t>
      </w:r>
      <w:proofErr w:type="spellEnd"/>
      <w:r w:rsidRPr="00C11F87">
        <w:t xml:space="preserve"> </w:t>
      </w:r>
      <w:proofErr w:type="spellStart"/>
      <w:r w:rsidRPr="00C11F87">
        <w:t>Protocol</w:t>
      </w:r>
      <w:proofErr w:type="spellEnd"/>
      <w:r w:rsidRPr="00C11F87">
        <w:t>).</w:t>
      </w:r>
    </w:p>
    <w:p w:rsidR="00E378DC" w:rsidRDefault="00E378DC"/>
    <w:p w:rsidR="00E378DC" w:rsidRDefault="00E378DC"/>
    <w:p w:rsidR="00E378DC" w:rsidRPr="00E378DC" w:rsidRDefault="00E378DC" w:rsidP="00E378DC">
      <w:pPr>
        <w:pStyle w:val="a4"/>
        <w:numPr>
          <w:ilvl w:val="0"/>
          <w:numId w:val="1"/>
        </w:numPr>
      </w:pPr>
      <w:r w:rsidRPr="00E378DC">
        <w:rPr>
          <w:rFonts w:eastAsiaTheme="majorEastAsia" w:cstheme="majorBidi"/>
          <w:b/>
          <w:sz w:val="36"/>
          <w:szCs w:val="32"/>
        </w:rPr>
        <w:t>Архитектура и Технологии</w:t>
      </w:r>
    </w:p>
    <w:p w:rsidR="00E378DC" w:rsidRDefault="00E378DC" w:rsidP="00E378DC">
      <w:pPr>
        <w:pStyle w:val="2"/>
        <w:rPr>
          <w:sz w:val="27"/>
          <w:szCs w:val="27"/>
        </w:rPr>
      </w:pPr>
      <w:bookmarkStart w:id="7" w:name="_Toc216226286"/>
      <w:r>
        <w:t>2.1 Обща Архитектура на Системата</w:t>
      </w:r>
      <w:bookmarkEnd w:id="7"/>
    </w:p>
    <w:p w:rsidR="00E378DC" w:rsidRPr="00E378DC" w:rsidRDefault="00E378DC" w:rsidP="00E378DC">
      <w:pPr>
        <w:pStyle w:val="a5"/>
        <w:spacing w:before="0" w:beforeAutospacing="0" w:line="360" w:lineRule="auto"/>
      </w:pPr>
      <w:r w:rsidRPr="00E378DC">
        <w:t xml:space="preserve">Системата за отчитане на присъствието следва модела </w:t>
      </w:r>
      <w:r w:rsidRPr="00E378DC">
        <w:rPr>
          <w:bCs/>
        </w:rPr>
        <w:t>Клиент-Сървър (</w:t>
      </w:r>
      <w:proofErr w:type="spellStart"/>
      <w:r w:rsidRPr="00E378DC">
        <w:rPr>
          <w:bCs/>
        </w:rPr>
        <w:t>Client</w:t>
      </w:r>
      <w:proofErr w:type="spellEnd"/>
      <w:r w:rsidRPr="00E378DC">
        <w:rPr>
          <w:bCs/>
        </w:rPr>
        <w:t xml:space="preserve">-Server </w:t>
      </w:r>
      <w:proofErr w:type="spellStart"/>
      <w:r w:rsidRPr="00E378DC">
        <w:rPr>
          <w:bCs/>
        </w:rPr>
        <w:t>Architecture</w:t>
      </w:r>
      <w:proofErr w:type="spellEnd"/>
      <w:r w:rsidRPr="00E378DC">
        <w:rPr>
          <w:bCs/>
        </w:rPr>
        <w:t>)</w:t>
      </w:r>
      <w:r w:rsidRPr="00E378DC">
        <w:t xml:space="preserve">, при който ролята на всеки компонент е строго дефинирана. Комуникацията между устройствата се осъществява безжично през </w:t>
      </w:r>
      <w:r w:rsidRPr="00E378DC">
        <w:rPr>
          <w:bCs/>
        </w:rPr>
        <w:t>Локална мрежа (LAN)</w:t>
      </w:r>
      <w:r w:rsidRPr="00E378DC">
        <w:t xml:space="preserve">, използвайки протокол </w:t>
      </w:r>
      <w:r w:rsidRPr="00E378DC">
        <w:rPr>
          <w:bCs/>
        </w:rPr>
        <w:t>HTTP</w:t>
      </w:r>
      <w:r w:rsidRPr="00E378DC">
        <w:t>.</w:t>
      </w:r>
    </w:p>
    <w:p w:rsidR="00E378DC" w:rsidRDefault="00E378DC" w:rsidP="00E378DC">
      <w:pPr>
        <w:pStyle w:val="a5"/>
        <w:rPr>
          <w:b/>
          <w:bCs/>
        </w:rPr>
      </w:pPr>
    </w:p>
    <w:p w:rsidR="00E378DC" w:rsidRPr="00CE26C5" w:rsidRDefault="00E378DC" w:rsidP="00E378DC">
      <w:pPr>
        <w:pStyle w:val="a5"/>
      </w:pPr>
      <w:r w:rsidRPr="00CE26C5">
        <w:rPr>
          <w:bCs/>
        </w:rPr>
        <w:lastRenderedPageBreak/>
        <w:t>Ключови принципи на архитектурата:</w:t>
      </w:r>
    </w:p>
    <w:p w:rsidR="00E378DC" w:rsidRPr="00CE26C5" w:rsidRDefault="00E378DC" w:rsidP="00E378DC">
      <w:pPr>
        <w:pStyle w:val="a5"/>
        <w:numPr>
          <w:ilvl w:val="0"/>
          <w:numId w:val="3"/>
        </w:numPr>
      </w:pPr>
      <w:r w:rsidRPr="00CE26C5">
        <w:rPr>
          <w:bCs/>
        </w:rPr>
        <w:t>Разпределена Логика:</w:t>
      </w:r>
      <w:r w:rsidRPr="00CE26C5">
        <w:t xml:space="preserve"> Тежките изчисления (работа с база данни, логика на графика) се изпълняват от </w:t>
      </w:r>
      <w:r w:rsidRPr="00CE26C5">
        <w:rPr>
          <w:bCs/>
        </w:rPr>
        <w:t>Сървъра (ESP32)</w:t>
      </w:r>
      <w:r w:rsidRPr="00CE26C5">
        <w:t>, докато Клиентът (ESP8266) има само функцията за събиране и предаване на данни.</w:t>
      </w:r>
    </w:p>
    <w:p w:rsidR="00E378DC" w:rsidRPr="00CE26C5" w:rsidRDefault="00E378DC" w:rsidP="00E378DC">
      <w:pPr>
        <w:pStyle w:val="a5"/>
        <w:numPr>
          <w:ilvl w:val="0"/>
          <w:numId w:val="3"/>
        </w:numPr>
      </w:pPr>
      <w:r w:rsidRPr="00CE26C5">
        <w:rPr>
          <w:bCs/>
        </w:rPr>
        <w:t>Статично Адресиране:</w:t>
      </w:r>
      <w:r w:rsidRPr="00CE26C5">
        <w:t xml:space="preserve"> За да се гарантира надеждност и бързо установяване на връзката, Сървърът използва </w:t>
      </w:r>
      <w:r w:rsidRPr="00CE26C5">
        <w:rPr>
          <w:bCs/>
        </w:rPr>
        <w:t>статичен IP адрес</w:t>
      </w:r>
      <w:r w:rsidRPr="00CE26C5">
        <w:t>, което елиминира нуждата от динамично търсене в мрежата.</w:t>
      </w:r>
    </w:p>
    <w:p w:rsidR="00E378DC" w:rsidRPr="00CE26C5" w:rsidRDefault="00E378DC" w:rsidP="00E378DC">
      <w:pPr>
        <w:pStyle w:val="a5"/>
        <w:numPr>
          <w:ilvl w:val="0"/>
          <w:numId w:val="3"/>
        </w:numPr>
      </w:pPr>
      <w:r w:rsidRPr="00CE26C5">
        <w:rPr>
          <w:bCs/>
        </w:rPr>
        <w:t>Асинхронна Обработка:</w:t>
      </w:r>
      <w:r w:rsidRPr="00CE26C5">
        <w:t xml:space="preserve"> Сървърът използва </w:t>
      </w:r>
      <w:r w:rsidRPr="00CE26C5">
        <w:rPr>
          <w:bCs/>
        </w:rPr>
        <w:t>Асинхронен уеб сървър</w:t>
      </w:r>
      <w:r w:rsidRPr="00CE26C5">
        <w:t>, за да може да обработва мрежови заявки ефективно, дори когато е зает с блокиращи I/O операции (</w:t>
      </w:r>
      <w:proofErr w:type="spellStart"/>
      <w:r w:rsidRPr="00CE26C5">
        <w:t>SQLite</w:t>
      </w:r>
      <w:proofErr w:type="spellEnd"/>
      <w:r w:rsidRPr="00CE26C5">
        <w:t>/SD карта).</w:t>
      </w:r>
    </w:p>
    <w:p w:rsidR="00E378DC" w:rsidRDefault="00E378DC" w:rsidP="00CE26C5">
      <w:pPr>
        <w:pStyle w:val="2"/>
      </w:pPr>
      <w:bookmarkStart w:id="8" w:name="_Toc216226287"/>
      <w:r>
        <w:t>2.2 Хардуерни Компоненти</w:t>
      </w:r>
      <w:bookmarkEnd w:id="8"/>
    </w:p>
    <w:p w:rsidR="00E378DC" w:rsidRDefault="00E378DC" w:rsidP="00E378DC">
      <w:pPr>
        <w:pStyle w:val="a5"/>
      </w:pPr>
      <w:r>
        <w:t xml:space="preserve">Системата е изградена около два типа </w:t>
      </w:r>
      <w:proofErr w:type="spellStart"/>
      <w:r>
        <w:t>микроконтролери</w:t>
      </w:r>
      <w:proofErr w:type="spellEnd"/>
      <w:r>
        <w:t>, избрани заради техните специфични предимства.</w:t>
      </w:r>
    </w:p>
    <w:p w:rsidR="00E378DC" w:rsidRDefault="00E378DC" w:rsidP="00CE26C5">
      <w:pPr>
        <w:pStyle w:val="3"/>
      </w:pPr>
      <w:bookmarkStart w:id="9" w:name="_Toc216226288"/>
      <w:r>
        <w:t>2.2.1 Сървърна Платформа: ESP32</w:t>
      </w:r>
      <w:bookmarkEnd w:id="9"/>
    </w:p>
    <w:p w:rsidR="00E378DC" w:rsidRDefault="00E378DC" w:rsidP="00CE26C5">
      <w:pPr>
        <w:pStyle w:val="a5"/>
        <w:spacing w:before="0" w:beforeAutospacing="0"/>
      </w:pPr>
      <w:r w:rsidRPr="00CE26C5">
        <w:rPr>
          <w:bCs/>
        </w:rPr>
        <w:t>ESP32</w:t>
      </w:r>
      <w:r>
        <w:t xml:space="preserve"> е избран като сървър поради следните предимства:</w:t>
      </w:r>
    </w:p>
    <w:p w:rsidR="00E378DC" w:rsidRPr="00CE26C5" w:rsidRDefault="00E378DC" w:rsidP="00E378DC">
      <w:pPr>
        <w:pStyle w:val="a5"/>
        <w:numPr>
          <w:ilvl w:val="0"/>
          <w:numId w:val="4"/>
        </w:numPr>
      </w:pPr>
      <w:proofErr w:type="spellStart"/>
      <w:r w:rsidRPr="00CE26C5">
        <w:rPr>
          <w:bCs/>
        </w:rPr>
        <w:t>Двуядрен</w:t>
      </w:r>
      <w:proofErr w:type="spellEnd"/>
      <w:r w:rsidRPr="00CE26C5">
        <w:rPr>
          <w:bCs/>
        </w:rPr>
        <w:t xml:space="preserve"> Процесор:</w:t>
      </w:r>
      <w:r w:rsidRPr="00CE26C5">
        <w:t xml:space="preserve"> Позволява паралелно изпълнение на задачи (напр. едно ядро управлява мрежовия стек, докато другото обработва </w:t>
      </w:r>
      <w:proofErr w:type="spellStart"/>
      <w:r w:rsidRPr="00CE26C5">
        <w:t>SQLite</w:t>
      </w:r>
      <w:proofErr w:type="spellEnd"/>
      <w:r w:rsidRPr="00CE26C5">
        <w:t>), което е от решаващо значение за асинхронната работа.</w:t>
      </w:r>
    </w:p>
    <w:p w:rsidR="00E378DC" w:rsidRPr="00CE26C5" w:rsidRDefault="00E378DC" w:rsidP="00E378DC">
      <w:pPr>
        <w:pStyle w:val="a5"/>
        <w:numPr>
          <w:ilvl w:val="0"/>
          <w:numId w:val="4"/>
        </w:numPr>
      </w:pPr>
      <w:r w:rsidRPr="00CE26C5">
        <w:rPr>
          <w:bCs/>
        </w:rPr>
        <w:t>Висока RAM:</w:t>
      </w:r>
      <w:r w:rsidRPr="00CE26C5">
        <w:t xml:space="preserve"> По-голямата памет (RAM) е необходима за управление на големите структури от данни, необходими на </w:t>
      </w:r>
      <w:proofErr w:type="spellStart"/>
      <w:r w:rsidRPr="00CE26C5">
        <w:rPr>
          <w:bCs/>
        </w:rPr>
        <w:t>SQLite</w:t>
      </w:r>
      <w:proofErr w:type="spellEnd"/>
      <w:r w:rsidRPr="00CE26C5">
        <w:rPr>
          <w:bCs/>
        </w:rPr>
        <w:t xml:space="preserve"> библиотеката</w:t>
      </w:r>
      <w:r w:rsidRPr="00CE26C5">
        <w:t>.</w:t>
      </w:r>
    </w:p>
    <w:p w:rsidR="00E378DC" w:rsidRPr="00CE26C5" w:rsidRDefault="00E378DC" w:rsidP="00E378DC">
      <w:pPr>
        <w:pStyle w:val="a5"/>
        <w:numPr>
          <w:ilvl w:val="0"/>
          <w:numId w:val="4"/>
        </w:numPr>
      </w:pPr>
      <w:r w:rsidRPr="00CE26C5">
        <w:rPr>
          <w:bCs/>
        </w:rPr>
        <w:t>SD/SPI Поддръжка:</w:t>
      </w:r>
      <w:r w:rsidRPr="00CE26C5">
        <w:t xml:space="preserve"> Отлична хардуерна поддръжка за </w:t>
      </w:r>
      <w:r w:rsidRPr="00CE26C5">
        <w:rPr>
          <w:bCs/>
        </w:rPr>
        <w:t>SPI комуникация</w:t>
      </w:r>
      <w:r w:rsidRPr="00CE26C5">
        <w:t xml:space="preserve">, използвана за достъп до </w:t>
      </w:r>
      <w:r w:rsidRPr="00CE26C5">
        <w:rPr>
          <w:bCs/>
        </w:rPr>
        <w:t>SD картата</w:t>
      </w:r>
      <w:r w:rsidRPr="00CE26C5">
        <w:t>, която служи за физическо съхранение на базата данни.</w:t>
      </w:r>
    </w:p>
    <w:p w:rsidR="00E378DC" w:rsidRDefault="00E378DC" w:rsidP="00CE26C5">
      <w:pPr>
        <w:pStyle w:val="3"/>
      </w:pPr>
      <w:bookmarkStart w:id="10" w:name="_Toc216226289"/>
      <w:r>
        <w:t>2.2.2 Клиентска Платформа: ESP8266 и RFID Модул</w:t>
      </w:r>
      <w:bookmarkEnd w:id="10"/>
    </w:p>
    <w:p w:rsidR="00E378DC" w:rsidRPr="00CE26C5" w:rsidRDefault="00E378DC" w:rsidP="00CE26C5">
      <w:pPr>
        <w:pStyle w:val="a5"/>
        <w:spacing w:before="0" w:beforeAutospacing="0" w:after="0" w:afterAutospacing="0"/>
      </w:pPr>
      <w:r w:rsidRPr="00CE26C5">
        <w:rPr>
          <w:bCs/>
        </w:rPr>
        <w:t>ESP8266</w:t>
      </w:r>
      <w:r w:rsidRPr="00CE26C5">
        <w:t xml:space="preserve"> е използван като клиент заради неговата компактност, ниска консумация на енергия и отлична поддръжка за </w:t>
      </w:r>
      <w:proofErr w:type="spellStart"/>
      <w:r w:rsidRPr="00CE26C5">
        <w:t>Wi-Fi</w:t>
      </w:r>
      <w:proofErr w:type="spellEnd"/>
      <w:r w:rsidRPr="00CE26C5">
        <w:t xml:space="preserve"> мрежи, които са необходими на отдалечените точки за </w:t>
      </w:r>
      <w:proofErr w:type="spellStart"/>
      <w:r w:rsidRPr="00CE26C5">
        <w:t>чекиране</w:t>
      </w:r>
      <w:proofErr w:type="spellEnd"/>
      <w:r w:rsidRPr="00CE26C5">
        <w:t>.</w:t>
      </w:r>
    </w:p>
    <w:p w:rsidR="00CE26C5" w:rsidRDefault="00CE26C5" w:rsidP="00CE26C5">
      <w:pPr>
        <w:pStyle w:val="a5"/>
        <w:spacing w:before="0" w:beforeAutospacing="0"/>
      </w:pPr>
      <w:r>
        <w:rPr>
          <w:bCs/>
        </w:rPr>
        <w:t>RFID ч</w:t>
      </w:r>
      <w:r w:rsidR="00E378DC" w:rsidRPr="00CE26C5">
        <w:rPr>
          <w:bCs/>
        </w:rPr>
        <w:t>етец</w:t>
      </w:r>
      <w:r>
        <w:rPr>
          <w:bCs/>
        </w:rPr>
        <w:t xml:space="preserve">ът RC522 </w:t>
      </w:r>
      <w:r w:rsidR="00E378DC" w:rsidRPr="00CE26C5">
        <w:t xml:space="preserve">комуникира с ESP8266 чрез </w:t>
      </w:r>
      <w:r w:rsidR="00E378DC" w:rsidRPr="00CE26C5">
        <w:rPr>
          <w:bCs/>
        </w:rPr>
        <w:t>SPI интерфейс</w:t>
      </w:r>
      <w:r w:rsidR="00E378DC" w:rsidRPr="00CE26C5">
        <w:t xml:space="preserve">. Неговата основна роля е да прочете </w:t>
      </w:r>
      <w:r w:rsidR="00E378DC" w:rsidRPr="00CE26C5">
        <w:rPr>
          <w:bCs/>
        </w:rPr>
        <w:t>уникалния идентификатор (UID)</w:t>
      </w:r>
      <w:r w:rsidR="00E378DC" w:rsidRPr="00CE26C5">
        <w:t xml:space="preserve"> на студентската карта.</w:t>
      </w:r>
    </w:p>
    <w:p w:rsidR="00E378DC" w:rsidRDefault="00E378DC" w:rsidP="00CE26C5">
      <w:pPr>
        <w:pStyle w:val="a5"/>
        <w:spacing w:before="0" w:beforeAutospacing="0"/>
      </w:pPr>
      <w:r w:rsidRPr="00CE26C5">
        <w:t xml:space="preserve">Клиентът преобразува прочетения UID в низ и го изпраща към Сървъра, заедно с номера на кабинета, чрез </w:t>
      </w:r>
      <w:r w:rsidRPr="00CE26C5">
        <w:rPr>
          <w:bCs/>
        </w:rPr>
        <w:t>POST заявка</w:t>
      </w:r>
      <w:r w:rsidRPr="00CE26C5">
        <w:t>.</w:t>
      </w:r>
    </w:p>
    <w:p w:rsidR="00E378DC" w:rsidRDefault="00E378DC" w:rsidP="00CE26C5">
      <w:pPr>
        <w:pStyle w:val="2"/>
      </w:pPr>
      <w:bookmarkStart w:id="11" w:name="_Toc216226290"/>
      <w:r>
        <w:t>2.3 Софтуерен Стек и Протоколи</w:t>
      </w:r>
      <w:bookmarkEnd w:id="11"/>
    </w:p>
    <w:p w:rsidR="00E378DC" w:rsidRDefault="00E378DC" w:rsidP="00E378DC">
      <w:pPr>
        <w:pStyle w:val="a5"/>
      </w:pPr>
      <w:r>
        <w:t>Ефективността на системата зависи от внимателно подбрания софтуерен стек.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742"/>
        <w:gridCol w:w="4982"/>
      </w:tblGrid>
      <w:tr w:rsidR="00E378DC" w:rsidTr="00E378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rStyle w:val="a6"/>
              </w:rPr>
              <w:lastRenderedPageBreak/>
              <w:t>Технология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rStyle w:val="a6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rStyle w:val="a6"/>
              </w:rPr>
              <w:t>Роля в Проекта</w:t>
            </w:r>
          </w:p>
        </w:tc>
      </w:tr>
      <w:tr w:rsidR="00E378DC" w:rsidTr="00E378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b/>
                <w:bCs/>
              </w:rPr>
              <w:t>SQLite3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t>ESP32 Сървър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Pr="00CE26C5" w:rsidRDefault="00E378DC">
            <w:pPr>
              <w:spacing w:after="480"/>
            </w:pPr>
            <w:r w:rsidRPr="00CE26C5">
              <w:rPr>
                <w:bCs/>
              </w:rPr>
              <w:t>Вградена релационна база данни.</w:t>
            </w:r>
            <w:r w:rsidRPr="00CE26C5">
              <w:t xml:space="preserve"> Съхранява информацията за студенти, графици (</w:t>
            </w:r>
            <w:proofErr w:type="spellStart"/>
            <w:r w:rsidRPr="00CE26C5">
              <w:t>Schedules</w:t>
            </w:r>
            <w:proofErr w:type="spellEnd"/>
            <w:r w:rsidRPr="00CE26C5">
              <w:t>) и записи за присъствие (</w:t>
            </w:r>
            <w:proofErr w:type="spellStart"/>
            <w:r w:rsidRPr="00CE26C5">
              <w:t>Attendance</w:t>
            </w:r>
            <w:proofErr w:type="spellEnd"/>
            <w:r w:rsidRPr="00CE26C5">
              <w:t xml:space="preserve">) на </w:t>
            </w:r>
            <w:r w:rsidRPr="00CE26C5">
              <w:rPr>
                <w:bCs/>
              </w:rPr>
              <w:t>SD картата</w:t>
            </w:r>
            <w:r w:rsidRPr="00CE26C5">
              <w:t>.</w:t>
            </w:r>
          </w:p>
        </w:tc>
      </w:tr>
      <w:tr w:rsidR="00E378DC" w:rsidTr="00E378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proofErr w:type="spellStart"/>
            <w:r>
              <w:rPr>
                <w:b/>
                <w:bCs/>
              </w:rPr>
              <w:t>ESPAsyncWebServer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t>ESP32 Сървър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Pr="00CE26C5" w:rsidRDefault="00E378DC">
            <w:pPr>
              <w:spacing w:after="480"/>
            </w:pPr>
            <w:r w:rsidRPr="00CE26C5">
              <w:t xml:space="preserve">Осигурява </w:t>
            </w:r>
            <w:proofErr w:type="spellStart"/>
            <w:r w:rsidRPr="00CE26C5">
              <w:rPr>
                <w:bCs/>
              </w:rPr>
              <w:t>неблокиращо</w:t>
            </w:r>
            <w:proofErr w:type="spellEnd"/>
            <w:r w:rsidRPr="00CE26C5">
              <w:t xml:space="preserve"> приемане на HTTP заявки, което позволява на системата да остане отзивчива, докато </w:t>
            </w:r>
            <w:proofErr w:type="spellStart"/>
            <w:r w:rsidRPr="00CE26C5">
              <w:t>SQLite</w:t>
            </w:r>
            <w:proofErr w:type="spellEnd"/>
            <w:r w:rsidRPr="00CE26C5">
              <w:t xml:space="preserve"> работи бавно.</w:t>
            </w:r>
          </w:p>
        </w:tc>
      </w:tr>
      <w:tr w:rsidR="00E378DC" w:rsidTr="00E378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b/>
                <w:bCs/>
              </w:rPr>
              <w:t>HTTP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t xml:space="preserve">Клиент </w:t>
            </w:r>
            <w:r>
              <w:rPr>
                <w:rStyle w:val="math-inline"/>
                <w:rFonts w:eastAsiaTheme="majorEastAsia"/>
              </w:rPr>
              <w:t>$\</w:t>
            </w:r>
            <w:proofErr w:type="spellStart"/>
            <w:r>
              <w:rPr>
                <w:rStyle w:val="math-inline"/>
                <w:rFonts w:eastAsiaTheme="majorEastAsia"/>
              </w:rPr>
              <w:t>rightarrow</w:t>
            </w:r>
            <w:proofErr w:type="spellEnd"/>
            <w:r>
              <w:rPr>
                <w:rStyle w:val="math-inline"/>
                <w:rFonts w:eastAsiaTheme="majorEastAsia"/>
              </w:rPr>
              <w:t>$</w:t>
            </w:r>
            <w:r>
              <w:t xml:space="preserve"> Сървър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Pr="00CE26C5" w:rsidRDefault="00E378DC">
            <w:pPr>
              <w:spacing w:after="480"/>
            </w:pPr>
            <w:r w:rsidRPr="00CE26C5">
              <w:rPr>
                <w:bCs/>
              </w:rPr>
              <w:t>Протокол за предаване на данни.</w:t>
            </w:r>
            <w:r w:rsidRPr="00CE26C5">
              <w:t xml:space="preserve"> Клиентът изпраща формата (</w:t>
            </w:r>
            <w:proofErr w:type="spellStart"/>
            <w:r w:rsidRPr="00CE26C5">
              <w:rPr>
                <w:rStyle w:val="HTML"/>
              </w:rPr>
              <w:t>rfid_uid</w:t>
            </w:r>
            <w:proofErr w:type="spellEnd"/>
            <w:r w:rsidRPr="00CE26C5">
              <w:t xml:space="preserve"> и </w:t>
            </w:r>
            <w:proofErr w:type="spellStart"/>
            <w:r w:rsidRPr="00CE26C5">
              <w:rPr>
                <w:rStyle w:val="HTML"/>
              </w:rPr>
              <w:t>room_number</w:t>
            </w:r>
            <w:proofErr w:type="spellEnd"/>
            <w:r w:rsidRPr="00CE26C5">
              <w:t xml:space="preserve">) към </w:t>
            </w:r>
            <w:proofErr w:type="spellStart"/>
            <w:r w:rsidRPr="00CE26C5">
              <w:t>endpoint</w:t>
            </w:r>
            <w:proofErr w:type="spellEnd"/>
            <w:r w:rsidRPr="00CE26C5">
              <w:t xml:space="preserve"> </w:t>
            </w:r>
            <w:r w:rsidRPr="00CE26C5">
              <w:rPr>
                <w:rStyle w:val="HTML"/>
              </w:rPr>
              <w:t>/</w:t>
            </w:r>
            <w:proofErr w:type="spellStart"/>
            <w:r w:rsidRPr="00CE26C5">
              <w:rPr>
                <w:rStyle w:val="HTML"/>
              </w:rPr>
              <w:t>checkin</w:t>
            </w:r>
            <w:proofErr w:type="spellEnd"/>
            <w:r w:rsidRPr="00CE26C5">
              <w:t>.</w:t>
            </w:r>
          </w:p>
        </w:tc>
      </w:tr>
      <w:tr w:rsidR="00E378DC" w:rsidTr="00E378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b/>
                <w:bCs/>
              </w:rPr>
              <w:t xml:space="preserve">NTP </w:t>
            </w:r>
            <w:proofErr w:type="spellStart"/>
            <w:r>
              <w:rPr>
                <w:b/>
                <w:bCs/>
              </w:rPr>
              <w:t>Client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t>ESP32 Сървър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Pr="00CE26C5" w:rsidRDefault="00E378DC">
            <w:pPr>
              <w:spacing w:after="480"/>
            </w:pPr>
            <w:r w:rsidRPr="00CE26C5">
              <w:rPr>
                <w:bCs/>
              </w:rPr>
              <w:t>Синхронизира системния часовник</w:t>
            </w:r>
            <w:r w:rsidRPr="00CE26C5">
              <w:t xml:space="preserve"> на ESP32 с външен сървър (</w:t>
            </w:r>
            <w:r w:rsidRPr="00CE26C5">
              <w:rPr>
                <w:rStyle w:val="HTML"/>
              </w:rPr>
              <w:t>bg.pool.ntp.org</w:t>
            </w:r>
            <w:r w:rsidRPr="00CE26C5">
              <w:t>), осигурявайки точност на времевите печати (</w:t>
            </w:r>
            <w:proofErr w:type="spellStart"/>
            <w:r w:rsidRPr="00CE26C5">
              <w:t>timestamps</w:t>
            </w:r>
            <w:proofErr w:type="spellEnd"/>
            <w:r w:rsidRPr="00CE26C5">
              <w:t>) за присъствието.</w:t>
            </w:r>
          </w:p>
        </w:tc>
      </w:tr>
      <w:tr w:rsidR="00E378DC" w:rsidTr="00E378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rPr>
                <w:b/>
                <w:bCs/>
              </w:rPr>
              <w:t>SPI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Default="00E378DC">
            <w:pPr>
              <w:spacing w:after="480"/>
            </w:pPr>
            <w:r>
              <w:t>И двата компонента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78DC" w:rsidRPr="00CE26C5" w:rsidRDefault="00E378DC">
            <w:pPr>
              <w:spacing w:after="480"/>
            </w:pPr>
            <w:r w:rsidRPr="00CE26C5">
              <w:rPr>
                <w:bCs/>
              </w:rPr>
              <w:t>Сериен периферен интерфейс.</w:t>
            </w:r>
            <w:r w:rsidRPr="00CE26C5">
              <w:t xml:space="preserve"> Използва се за комуникация между ESP32 и SD картата, както и между ESP8266 и RC522 RFID четеца.</w:t>
            </w:r>
          </w:p>
        </w:tc>
      </w:tr>
    </w:tbl>
    <w:p w:rsidR="00E378DC" w:rsidRDefault="00E378DC" w:rsidP="00E378DC"/>
    <w:p w:rsidR="00E378DC" w:rsidRDefault="00E378DC" w:rsidP="00E378DC">
      <w:pPr>
        <w:pStyle w:val="3"/>
      </w:pPr>
      <w:bookmarkStart w:id="12" w:name="_Toc216226291"/>
      <w:r>
        <w:t>2.4 Управление на Данните (База Данни)</w:t>
      </w:r>
      <w:bookmarkEnd w:id="12"/>
    </w:p>
    <w:p w:rsidR="00E378DC" w:rsidRDefault="00E378DC" w:rsidP="00E378DC">
      <w:pPr>
        <w:pStyle w:val="a5"/>
      </w:pPr>
      <w:r>
        <w:t xml:space="preserve">Базата данни се съхранява като </w:t>
      </w:r>
      <w:r>
        <w:rPr>
          <w:b/>
          <w:bCs/>
        </w:rPr>
        <w:t>единствен файл</w:t>
      </w:r>
      <w:r>
        <w:t xml:space="preserve"> на SD картата и се управлява чрез библиотека </w:t>
      </w:r>
      <w:r>
        <w:rPr>
          <w:rStyle w:val="HTML"/>
          <w:b/>
          <w:bCs/>
        </w:rPr>
        <w:t>sqlite3Esp32</w:t>
      </w:r>
      <w:r>
        <w:t xml:space="preserve">. Използва се следната </w:t>
      </w:r>
      <w:r>
        <w:rPr>
          <w:b/>
          <w:bCs/>
        </w:rPr>
        <w:t>схема (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>)</w:t>
      </w:r>
      <w:r>
        <w:t xml:space="preserve"> за управление на логиката на присъствието:</w:t>
      </w:r>
    </w:p>
    <w:p w:rsidR="00E378DC" w:rsidRDefault="00E378DC" w:rsidP="00E378DC">
      <w:pPr>
        <w:pStyle w:val="a5"/>
        <w:numPr>
          <w:ilvl w:val="0"/>
          <w:numId w:val="6"/>
        </w:numPr>
      </w:pPr>
      <w:proofErr w:type="spellStart"/>
      <w:r>
        <w:rPr>
          <w:rStyle w:val="HTML"/>
          <w:b/>
          <w:bCs/>
        </w:rPr>
        <w:t>Students</w:t>
      </w:r>
      <w:proofErr w:type="spellEnd"/>
      <w:r>
        <w:rPr>
          <w:b/>
          <w:bCs/>
        </w:rPr>
        <w:t>:</w:t>
      </w:r>
      <w:r>
        <w:t xml:space="preserve"> Таблица за RFID UID, ID на студента и ID на групата.</w:t>
      </w:r>
    </w:p>
    <w:p w:rsidR="00E378DC" w:rsidRDefault="00E378DC" w:rsidP="00E378DC">
      <w:pPr>
        <w:pStyle w:val="a5"/>
        <w:numPr>
          <w:ilvl w:val="0"/>
          <w:numId w:val="6"/>
        </w:numPr>
      </w:pPr>
      <w:proofErr w:type="spellStart"/>
      <w:r>
        <w:rPr>
          <w:rStyle w:val="HTML"/>
          <w:b/>
          <w:bCs/>
        </w:rPr>
        <w:lastRenderedPageBreak/>
        <w:t>Schedules</w:t>
      </w:r>
      <w:proofErr w:type="spellEnd"/>
      <w:r>
        <w:rPr>
          <w:b/>
          <w:bCs/>
        </w:rPr>
        <w:t>:</w:t>
      </w:r>
      <w:r>
        <w:t xml:space="preserve"> Таблица за часовете (ден от седмицата, начален/краен час, кабинет, група, курс), използвана за проверка дали присъствието е валидно.</w:t>
      </w:r>
    </w:p>
    <w:p w:rsidR="00E378DC" w:rsidRDefault="00E378DC" w:rsidP="00E378DC">
      <w:pPr>
        <w:pStyle w:val="a5"/>
        <w:numPr>
          <w:ilvl w:val="0"/>
          <w:numId w:val="6"/>
        </w:numPr>
      </w:pPr>
      <w:proofErr w:type="spellStart"/>
      <w:r>
        <w:rPr>
          <w:rStyle w:val="HTML"/>
          <w:b/>
          <w:bCs/>
        </w:rPr>
        <w:t>Attendance</w:t>
      </w:r>
      <w:proofErr w:type="spellEnd"/>
      <w:r>
        <w:rPr>
          <w:b/>
          <w:bCs/>
        </w:rPr>
        <w:t>:</w:t>
      </w:r>
      <w:r>
        <w:t xml:space="preserve"> Таблица за запис на присъствията (ID на студента, ID на часа, времеви печат и статус: "Присъствие" или "Отработване").</w:t>
      </w:r>
    </w:p>
    <w:p w:rsidR="00E378DC" w:rsidRDefault="00E378DC" w:rsidP="00E378DC">
      <w:pPr>
        <w:pStyle w:val="2"/>
      </w:pPr>
    </w:p>
    <w:p w:rsidR="00CE26C5" w:rsidRDefault="00CE26C5" w:rsidP="00CE26C5">
      <w:pPr>
        <w:pStyle w:val="1"/>
        <w:numPr>
          <w:ilvl w:val="0"/>
          <w:numId w:val="1"/>
        </w:numPr>
        <w:rPr>
          <w:szCs w:val="36"/>
        </w:rPr>
      </w:pPr>
      <w:bookmarkStart w:id="13" w:name="_Toc216226292"/>
      <w:r>
        <w:t>Имплементация на Сървъра (ESP32)</w:t>
      </w:r>
      <w:bookmarkEnd w:id="13"/>
    </w:p>
    <w:p w:rsidR="00CE26C5" w:rsidRDefault="00CE26C5" w:rsidP="00CE26C5">
      <w:pPr>
        <w:pStyle w:val="a5"/>
      </w:pPr>
      <w:r>
        <w:t>Софтуерната реализация на сървърната част, отговаряща за мрежовата свързаност, управлението на времето, базата данни и обработката на входящите заявки от клиента.</w:t>
      </w:r>
    </w:p>
    <w:p w:rsidR="00CE26C5" w:rsidRDefault="00CE26C5" w:rsidP="004853E8">
      <w:pPr>
        <w:pStyle w:val="2"/>
        <w:numPr>
          <w:ilvl w:val="1"/>
          <w:numId w:val="1"/>
        </w:numPr>
      </w:pPr>
      <w:bookmarkStart w:id="14" w:name="_Toc216226293"/>
      <w:r>
        <w:t>Конфигурация на Мрежата и Статично Адресиране</w:t>
      </w:r>
      <w:bookmarkEnd w:id="14"/>
    </w:p>
    <w:p w:rsidR="004853E8" w:rsidRDefault="00CE26C5" w:rsidP="004853E8">
      <w:pPr>
        <w:pStyle w:val="a5"/>
      </w:pPr>
      <w:r>
        <w:t xml:space="preserve">За да се осигури надеждност и бързина на комуникацията, ESP32 е конфигуриран да работи със </w:t>
      </w:r>
      <w:r>
        <w:rPr>
          <w:b/>
          <w:bCs/>
        </w:rPr>
        <w:t>статичен IP адрес</w:t>
      </w:r>
      <w:r>
        <w:t>. Това елиминира забавянето при търсене на хост име (</w:t>
      </w:r>
      <w:proofErr w:type="spellStart"/>
      <w:r>
        <w:t>mDNS</w:t>
      </w:r>
      <w:proofErr w:type="spellEnd"/>
      <w:r>
        <w:t>) и DHCP изчакването.</w:t>
      </w:r>
      <w:r w:rsidR="004853E8">
        <w:t xml:space="preserve"> </w:t>
      </w:r>
      <w:r>
        <w:rPr>
          <w:b/>
          <w:bCs/>
        </w:rPr>
        <w:t>Настройка на Статичен IP:</w:t>
      </w:r>
      <w:r>
        <w:t xml:space="preserve"> Функцията </w:t>
      </w:r>
      <w:proofErr w:type="spellStart"/>
      <w:r>
        <w:rPr>
          <w:rStyle w:val="HTML"/>
        </w:rPr>
        <w:t>setup_wifi</w:t>
      </w:r>
      <w:proofErr w:type="spellEnd"/>
      <w:r>
        <w:rPr>
          <w:rStyle w:val="HTML"/>
        </w:rPr>
        <w:t>()</w:t>
      </w:r>
      <w:r>
        <w:t xml:space="preserve"> прилага IP конфигурацията (</w:t>
      </w:r>
      <w:proofErr w:type="spellStart"/>
      <w:r>
        <w:rPr>
          <w:b/>
          <w:bCs/>
        </w:rPr>
        <w:t>IPAddress</w:t>
      </w:r>
      <w:proofErr w:type="spellEnd"/>
      <w:r>
        <w:t xml:space="preserve">, </w:t>
      </w:r>
      <w:proofErr w:type="spellStart"/>
      <w:r>
        <w:rPr>
          <w:b/>
          <w:bCs/>
        </w:rPr>
        <w:t>Gateway</w:t>
      </w:r>
      <w:proofErr w:type="spellEnd"/>
      <w:r>
        <w:t xml:space="preserve">, </w:t>
      </w:r>
      <w:proofErr w:type="spellStart"/>
      <w:r>
        <w:rPr>
          <w:b/>
          <w:bCs/>
        </w:rPr>
        <w:t>Subnet</w:t>
      </w:r>
      <w:proofErr w:type="spellEnd"/>
      <w:r>
        <w:t xml:space="preserve">), преди да се свърже към </w:t>
      </w:r>
      <w:proofErr w:type="spellStart"/>
      <w:r>
        <w:t>Wi-Fi</w:t>
      </w:r>
      <w:proofErr w:type="spellEnd"/>
      <w:r>
        <w:t xml:space="preserve"> мрежата.</w:t>
      </w:r>
    </w:p>
    <w:p w:rsidR="004853E8" w:rsidRDefault="00CE26C5" w:rsidP="004853E8">
      <w:pPr>
        <w:pStyle w:val="a5"/>
      </w:pPr>
      <w:proofErr w:type="spellStart"/>
      <w:r>
        <w:rPr>
          <w:rStyle w:val="HTML"/>
        </w:rPr>
        <w:t>WiFi.config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staticIP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gateway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subnet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primaryDNS</w:t>
      </w:r>
      <w:proofErr w:type="spellEnd"/>
      <w:r>
        <w:rPr>
          <w:rStyle w:val="HTML"/>
        </w:rPr>
        <w:t>)</w:t>
      </w:r>
    </w:p>
    <w:p w:rsidR="00CE26C5" w:rsidRDefault="00CE26C5" w:rsidP="004853E8">
      <w:pPr>
        <w:pStyle w:val="a5"/>
      </w:pPr>
      <w:r>
        <w:t>Връзката се проверява чрез цикъл за изчакване (</w:t>
      </w:r>
      <w:proofErr w:type="spellStart"/>
      <w:r>
        <w:rPr>
          <w:rStyle w:val="HTML"/>
        </w:rPr>
        <w:t>while</w:t>
      </w:r>
      <w:proofErr w:type="spellEnd"/>
      <w:r>
        <w:rPr>
          <w:rStyle w:val="HTML"/>
        </w:rPr>
        <w:t xml:space="preserve"> (</w:t>
      </w:r>
      <w:proofErr w:type="spellStart"/>
      <w:r>
        <w:rPr>
          <w:rStyle w:val="HTML"/>
        </w:rPr>
        <w:t>WiFi.status</w:t>
      </w:r>
      <w:proofErr w:type="spellEnd"/>
      <w:r>
        <w:rPr>
          <w:rStyle w:val="HTML"/>
        </w:rPr>
        <w:t>() != WL_CONNECTED)</w:t>
      </w:r>
      <w:r>
        <w:t>), който гарантира, че сървърът няма да продължи с инициализацията, ако не е свързан към мрежата.</w:t>
      </w:r>
    </w:p>
    <w:p w:rsidR="00CE26C5" w:rsidRDefault="00CE26C5" w:rsidP="00CE26C5">
      <w:pPr>
        <w:pStyle w:val="2"/>
        <w:numPr>
          <w:ilvl w:val="1"/>
          <w:numId w:val="12"/>
        </w:numPr>
      </w:pPr>
      <w:bookmarkStart w:id="15" w:name="_Toc216226294"/>
      <w:r>
        <w:t>Управление на Времето (NTP Синхронизация)</w:t>
      </w:r>
      <w:bookmarkEnd w:id="15"/>
    </w:p>
    <w:p w:rsidR="00CE26C5" w:rsidRDefault="00CE26C5" w:rsidP="00CE26C5">
      <w:pPr>
        <w:pStyle w:val="a5"/>
      </w:pPr>
      <w:r>
        <w:t xml:space="preserve">Точността на времето е критична за отчитане на присъствията, тъй като записът трябва да съвпада с графика на учебните часове. Използва се </w:t>
      </w:r>
      <w:r>
        <w:rPr>
          <w:b/>
          <w:bCs/>
        </w:rPr>
        <w:t>NTP (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</w:t>
      </w:r>
      <w:r>
        <w:t xml:space="preserve"> за синхронизация с външен сървър (</w:t>
      </w:r>
      <w:r>
        <w:rPr>
          <w:rStyle w:val="HTML"/>
        </w:rPr>
        <w:t>bg.pool.ntp.org</w:t>
      </w:r>
      <w:r>
        <w:t>).</w:t>
      </w:r>
    </w:p>
    <w:p w:rsidR="00CE26C5" w:rsidRDefault="00CE26C5" w:rsidP="00CE26C5">
      <w:pPr>
        <w:pStyle w:val="a5"/>
      </w:pPr>
      <w:r w:rsidRPr="00CE26C5">
        <w:t>Инициализира NTP с коректни настройки за часова зона (</w:t>
      </w:r>
      <w:r w:rsidRPr="00CE26C5">
        <w:rPr>
          <w:bCs/>
        </w:rPr>
        <w:t xml:space="preserve">GMT </w:t>
      </w:r>
      <w:proofErr w:type="spellStart"/>
      <w:r w:rsidRPr="00CE26C5">
        <w:rPr>
          <w:bCs/>
        </w:rPr>
        <w:t>Offset</w:t>
      </w:r>
      <w:proofErr w:type="spellEnd"/>
      <w:r w:rsidRPr="00CE26C5">
        <w:t>) и лятно часово време (</w:t>
      </w:r>
      <w:proofErr w:type="spellStart"/>
      <w:r w:rsidRPr="00CE26C5">
        <w:rPr>
          <w:bCs/>
        </w:rPr>
        <w:t>Daylight</w:t>
      </w:r>
      <w:proofErr w:type="spellEnd"/>
      <w:r w:rsidRPr="00CE26C5">
        <w:rPr>
          <w:bCs/>
        </w:rPr>
        <w:t xml:space="preserve"> </w:t>
      </w:r>
      <w:proofErr w:type="spellStart"/>
      <w:r w:rsidRPr="00CE26C5">
        <w:rPr>
          <w:bCs/>
        </w:rPr>
        <w:t>Offset</w:t>
      </w:r>
      <w:proofErr w:type="spellEnd"/>
      <w:r w:rsidRPr="00CE26C5">
        <w:t>). Използва се цикъл с таймаут за изчакване на първоначалната синхронизация, за да се</w:t>
      </w:r>
      <w:r>
        <w:t xml:space="preserve"> предотврати блокиране на целия </w:t>
      </w:r>
      <w:proofErr w:type="spellStart"/>
      <w:r>
        <w:rPr>
          <w:rStyle w:val="HTML"/>
        </w:rPr>
        <w:t>setup</w:t>
      </w:r>
      <w:proofErr w:type="spellEnd"/>
      <w:r>
        <w:rPr>
          <w:rStyle w:val="HTML"/>
        </w:rPr>
        <w:t>()</w:t>
      </w:r>
      <w:r>
        <w:t>.</w:t>
      </w:r>
    </w:p>
    <w:p w:rsidR="00CE26C5" w:rsidRDefault="00CE26C5" w:rsidP="00CE26C5">
      <w:pPr>
        <w:pStyle w:val="a5"/>
      </w:pPr>
      <w:r>
        <w:t xml:space="preserve">Функцията </w:t>
      </w:r>
      <w:proofErr w:type="spellStart"/>
      <w:r>
        <w:rPr>
          <w:rStyle w:val="HTML"/>
        </w:rPr>
        <w:t>getTimeNow</w:t>
      </w:r>
      <w:proofErr w:type="spellEnd"/>
      <w:r w:rsidRPr="00CE26C5">
        <w:rPr>
          <w:rStyle w:val="HTML"/>
        </w:rPr>
        <w:t>()</w:t>
      </w:r>
      <w:r w:rsidRPr="00CE26C5">
        <w:t xml:space="preserve"> генерира форматиран низ (</w:t>
      </w:r>
      <w:r w:rsidRPr="00CE26C5">
        <w:rPr>
          <w:rStyle w:val="HTML"/>
        </w:rPr>
        <w:t>YYYY-MM-DD HH:MM:SS</w:t>
      </w:r>
      <w:r w:rsidRPr="00CE26C5">
        <w:t xml:space="preserve">) за SQL записи, а </w:t>
      </w:r>
      <w:proofErr w:type="spellStart"/>
      <w:r w:rsidRPr="00CE26C5">
        <w:rPr>
          <w:rStyle w:val="HTML"/>
        </w:rPr>
        <w:t>getLocalTime</w:t>
      </w:r>
      <w:proofErr w:type="spellEnd"/>
      <w:r w:rsidRPr="00CE26C5">
        <w:rPr>
          <w:rStyle w:val="HTML"/>
        </w:rPr>
        <w:t>()</w:t>
      </w:r>
      <w:r w:rsidRPr="00CE26C5">
        <w:t xml:space="preserve"> се използва за извличане на </w:t>
      </w:r>
      <w:r w:rsidRPr="00CE26C5">
        <w:rPr>
          <w:bCs/>
        </w:rPr>
        <w:t>деня от седмицата</w:t>
      </w:r>
      <w:r w:rsidRPr="00CE26C5">
        <w:t xml:space="preserve"> и </w:t>
      </w:r>
      <w:r w:rsidRPr="00CE26C5">
        <w:rPr>
          <w:bCs/>
        </w:rPr>
        <w:t>текущия час (HH:MM)</w:t>
      </w:r>
      <w:r w:rsidRPr="00CE26C5">
        <w:t xml:space="preserve"> </w:t>
      </w:r>
      <w:r>
        <w:t>за сравнение с графика.</w:t>
      </w:r>
    </w:p>
    <w:p w:rsidR="00CE26C5" w:rsidRDefault="00CE26C5" w:rsidP="00CE26C5">
      <w:pPr>
        <w:pStyle w:val="2"/>
      </w:pPr>
      <w:bookmarkStart w:id="16" w:name="_Toc216226295"/>
      <w:r>
        <w:t>3.3 Инициализация на Базата Данни (SD/</w:t>
      </w:r>
      <w:proofErr w:type="spellStart"/>
      <w:r>
        <w:t>SQLite</w:t>
      </w:r>
      <w:proofErr w:type="spellEnd"/>
      <w:r>
        <w:t>)</w:t>
      </w:r>
      <w:bookmarkEnd w:id="16"/>
    </w:p>
    <w:p w:rsidR="00CE26C5" w:rsidRPr="00851C26" w:rsidRDefault="00CE26C5" w:rsidP="00851C26">
      <w:pPr>
        <w:pStyle w:val="a5"/>
        <w:spacing w:before="0" w:beforeAutospacing="0"/>
      </w:pPr>
      <w:r w:rsidRPr="00851C26">
        <w:t xml:space="preserve">В </w:t>
      </w:r>
      <w:proofErr w:type="spellStart"/>
      <w:r w:rsidRPr="00851C26">
        <w:rPr>
          <w:rStyle w:val="HTML"/>
        </w:rPr>
        <w:t>setup</w:t>
      </w:r>
      <w:proofErr w:type="spellEnd"/>
      <w:r w:rsidRPr="00851C26">
        <w:rPr>
          <w:rStyle w:val="HTML"/>
        </w:rPr>
        <w:t>()</w:t>
      </w:r>
      <w:r w:rsidRPr="00851C26">
        <w:t xml:space="preserve"> се инициализира </w:t>
      </w:r>
      <w:r w:rsidRPr="00851C26">
        <w:rPr>
          <w:bCs/>
        </w:rPr>
        <w:t>SPI интерфейсът</w:t>
      </w:r>
      <w:r w:rsidRPr="00851C26">
        <w:t xml:space="preserve"> (чрез </w:t>
      </w:r>
      <w:proofErr w:type="spellStart"/>
      <w:r w:rsidRPr="00851C26">
        <w:rPr>
          <w:rStyle w:val="HTML"/>
        </w:rPr>
        <w:t>SPI.begin</w:t>
      </w:r>
      <w:proofErr w:type="spellEnd"/>
      <w:r w:rsidRPr="00851C26">
        <w:rPr>
          <w:rStyle w:val="HTML"/>
        </w:rPr>
        <w:t>()</w:t>
      </w:r>
      <w:r w:rsidRPr="00851C26">
        <w:t xml:space="preserve">) с определените GPIO пинове (14, 12, 13) за SCK, MISO, MOSI и се използва </w:t>
      </w:r>
      <w:r w:rsidRPr="00851C26">
        <w:rPr>
          <w:bCs/>
        </w:rPr>
        <w:t>GPIO 27</w:t>
      </w:r>
      <w:r w:rsidRPr="00851C26">
        <w:t xml:space="preserve"> за </w:t>
      </w:r>
      <w:proofErr w:type="spellStart"/>
      <w:r w:rsidRPr="00851C26">
        <w:t>Chip</w:t>
      </w:r>
      <w:proofErr w:type="spellEnd"/>
      <w:r w:rsidRPr="00851C26">
        <w:t xml:space="preserve"> </w:t>
      </w:r>
      <w:proofErr w:type="spellStart"/>
      <w:r w:rsidRPr="00851C26">
        <w:t>Select</w:t>
      </w:r>
      <w:proofErr w:type="spellEnd"/>
      <w:r w:rsidRPr="00851C26">
        <w:t xml:space="preserve"> (CS), за да се осигури коректна комуникация със SD модула.</w:t>
      </w:r>
    </w:p>
    <w:p w:rsidR="00CE26C5" w:rsidRPr="00851C26" w:rsidRDefault="00CE26C5" w:rsidP="00851C26">
      <w:pPr>
        <w:pStyle w:val="a5"/>
        <w:spacing w:before="0" w:beforeAutospacing="0"/>
      </w:pPr>
      <w:r w:rsidRPr="00851C26">
        <w:lastRenderedPageBreak/>
        <w:t xml:space="preserve"> Функцията </w:t>
      </w:r>
      <w:proofErr w:type="spellStart"/>
      <w:r w:rsidRPr="00851C26">
        <w:rPr>
          <w:rStyle w:val="HTML"/>
        </w:rPr>
        <w:t>setupDatabase</w:t>
      </w:r>
      <w:proofErr w:type="spellEnd"/>
      <w:r w:rsidRPr="00851C26">
        <w:rPr>
          <w:rStyle w:val="HTML"/>
        </w:rPr>
        <w:t>()</w:t>
      </w:r>
      <w:r w:rsidRPr="00851C26">
        <w:t xml:space="preserve"> отваря или създава файла </w:t>
      </w:r>
      <w:proofErr w:type="spellStart"/>
      <w:r w:rsidRPr="00851C26">
        <w:rPr>
          <w:rStyle w:val="HTML"/>
          <w:bCs/>
        </w:rPr>
        <w:t>attendance.db</w:t>
      </w:r>
      <w:proofErr w:type="spellEnd"/>
      <w:r w:rsidRPr="00851C26">
        <w:t xml:space="preserve"> на SD картата и изпълнява началните SQL заявки (</w:t>
      </w:r>
      <w:r w:rsidRPr="00851C26">
        <w:rPr>
          <w:rStyle w:val="HTML"/>
        </w:rPr>
        <w:t>CREATE_TABLES</w:t>
      </w:r>
      <w:r w:rsidRPr="00851C26">
        <w:t>) за създаване на необходимата схема.</w:t>
      </w:r>
    </w:p>
    <w:p w:rsidR="00CE26C5" w:rsidRDefault="00CE26C5" w:rsidP="00851C26">
      <w:pPr>
        <w:pStyle w:val="a5"/>
        <w:spacing w:before="0" w:beforeAutospacing="0"/>
      </w:pPr>
      <w:r w:rsidRPr="00851C26">
        <w:t xml:space="preserve">Тъй като </w:t>
      </w:r>
      <w:proofErr w:type="spellStart"/>
      <w:r w:rsidRPr="00851C26">
        <w:t>SQLite</w:t>
      </w:r>
      <w:proofErr w:type="spellEnd"/>
      <w:r w:rsidRPr="00851C26">
        <w:t xml:space="preserve"> е </w:t>
      </w:r>
      <w:r w:rsidRPr="00851C26">
        <w:rPr>
          <w:bCs/>
        </w:rPr>
        <w:t>блокираща</w:t>
      </w:r>
      <w:r w:rsidRPr="00851C26">
        <w:t xml:space="preserve"> операция,</w:t>
      </w:r>
      <w:r>
        <w:t xml:space="preserve"> нейното изпълнение може да отнеме няколко секунди, което е адресирано чрез използването на Асинхронен сървър.</w:t>
      </w:r>
    </w:p>
    <w:p w:rsidR="00CE26C5" w:rsidRDefault="00CE26C5" w:rsidP="00CE26C5">
      <w:pPr>
        <w:pStyle w:val="2"/>
      </w:pPr>
      <w:bookmarkStart w:id="17" w:name="_Toc216226296"/>
      <w:r>
        <w:t>3.4 Асинхронен HTTP Сървър</w:t>
      </w:r>
      <w:bookmarkEnd w:id="17"/>
    </w:p>
    <w:p w:rsidR="00CE26C5" w:rsidRDefault="00CE26C5" w:rsidP="00851C26">
      <w:pPr>
        <w:pStyle w:val="a5"/>
        <w:spacing w:before="0" w:beforeAutospacing="0"/>
      </w:pPr>
      <w:proofErr w:type="spellStart"/>
      <w:r w:rsidRPr="00851C26">
        <w:rPr>
          <w:bCs/>
        </w:rPr>
        <w:t>ESPAsyncWebServer</w:t>
      </w:r>
      <w:proofErr w:type="spellEnd"/>
      <w:r>
        <w:t xml:space="preserve"> се използва за управление на входящите мрежови заявки.</w:t>
      </w:r>
    </w:p>
    <w:p w:rsidR="00CE26C5" w:rsidRPr="00CE26C5" w:rsidRDefault="00CE26C5" w:rsidP="00CE26C5">
      <w:pPr>
        <w:pStyle w:val="a5"/>
        <w:numPr>
          <w:ilvl w:val="0"/>
          <w:numId w:val="10"/>
        </w:numPr>
      </w:pPr>
      <w:proofErr w:type="spellStart"/>
      <w:r w:rsidRPr="00CE26C5">
        <w:rPr>
          <w:bCs/>
        </w:rPr>
        <w:t>Endpoint</w:t>
      </w:r>
      <w:proofErr w:type="spellEnd"/>
      <w:r w:rsidRPr="00CE26C5">
        <w:rPr>
          <w:bCs/>
        </w:rPr>
        <w:t>:</w:t>
      </w:r>
      <w:r w:rsidRPr="00CE26C5">
        <w:t xml:space="preserve"> Дефиниран е един POST </w:t>
      </w:r>
      <w:proofErr w:type="spellStart"/>
      <w:r w:rsidRPr="00CE26C5">
        <w:t>endpoint</w:t>
      </w:r>
      <w:proofErr w:type="spellEnd"/>
      <w:r w:rsidRPr="00CE26C5">
        <w:t xml:space="preserve"> – </w:t>
      </w:r>
      <w:r w:rsidRPr="00CE26C5">
        <w:rPr>
          <w:rStyle w:val="HTML"/>
          <w:bCs/>
        </w:rPr>
        <w:t>/</w:t>
      </w:r>
      <w:proofErr w:type="spellStart"/>
      <w:r w:rsidRPr="00CE26C5">
        <w:rPr>
          <w:rStyle w:val="HTML"/>
          <w:bCs/>
        </w:rPr>
        <w:t>checkin</w:t>
      </w:r>
      <w:proofErr w:type="spellEnd"/>
      <w:r w:rsidRPr="00CE26C5">
        <w:t xml:space="preserve"> – който е насочен към </w:t>
      </w:r>
      <w:proofErr w:type="spellStart"/>
      <w:r w:rsidRPr="00CE26C5">
        <w:t>хендлъра</w:t>
      </w:r>
      <w:proofErr w:type="spellEnd"/>
      <w:r w:rsidRPr="00CE26C5">
        <w:t xml:space="preserve"> </w:t>
      </w:r>
      <w:proofErr w:type="spellStart"/>
      <w:r w:rsidRPr="00CE26C5">
        <w:rPr>
          <w:rStyle w:val="HTML"/>
        </w:rPr>
        <w:t>handleCheckin</w:t>
      </w:r>
      <w:proofErr w:type="spellEnd"/>
      <w:r w:rsidRPr="00CE26C5">
        <w:t>.</w:t>
      </w:r>
    </w:p>
    <w:p w:rsidR="00CE26C5" w:rsidRDefault="00CE26C5" w:rsidP="00CE26C5">
      <w:pPr>
        <w:pStyle w:val="a5"/>
        <w:numPr>
          <w:ilvl w:val="0"/>
          <w:numId w:val="10"/>
        </w:numPr>
      </w:pPr>
      <w:proofErr w:type="spellStart"/>
      <w:r w:rsidRPr="00CE26C5">
        <w:rPr>
          <w:rStyle w:val="HTML"/>
          <w:bCs/>
        </w:rPr>
        <w:t>handleCheckin</w:t>
      </w:r>
      <w:proofErr w:type="spellEnd"/>
      <w:r>
        <w:rPr>
          <w:b/>
          <w:bCs/>
        </w:rPr>
        <w:t>:</w:t>
      </w:r>
      <w:r>
        <w:t xml:space="preserve"> Тази функция отговаря за:</w:t>
      </w:r>
    </w:p>
    <w:p w:rsidR="00CE26C5" w:rsidRDefault="00CE26C5" w:rsidP="00CE26C5">
      <w:pPr>
        <w:pStyle w:val="a5"/>
        <w:numPr>
          <w:ilvl w:val="1"/>
          <w:numId w:val="10"/>
        </w:numPr>
      </w:pPr>
      <w:r>
        <w:t>Извличане на входящите параметри (</w:t>
      </w:r>
      <w:proofErr w:type="spellStart"/>
      <w:r>
        <w:rPr>
          <w:rStyle w:val="HTML"/>
        </w:rPr>
        <w:t>rfid_uid</w:t>
      </w:r>
      <w:proofErr w:type="spellEnd"/>
      <w:r>
        <w:t xml:space="preserve"> и </w:t>
      </w:r>
      <w:proofErr w:type="spellStart"/>
      <w:r>
        <w:rPr>
          <w:rStyle w:val="HTML"/>
        </w:rPr>
        <w:t>room_number</w:t>
      </w:r>
      <w:proofErr w:type="spellEnd"/>
      <w:r>
        <w:t>) от POST заявката.</w:t>
      </w:r>
    </w:p>
    <w:p w:rsidR="00CE26C5" w:rsidRDefault="00CE26C5" w:rsidP="00CE26C5">
      <w:pPr>
        <w:pStyle w:val="a5"/>
        <w:numPr>
          <w:ilvl w:val="1"/>
          <w:numId w:val="10"/>
        </w:numPr>
      </w:pPr>
      <w:r>
        <w:t xml:space="preserve">Изпълнение на блокиращата SQL логика чрез </w:t>
      </w:r>
      <w:proofErr w:type="spellStart"/>
      <w:r>
        <w:rPr>
          <w:rStyle w:val="HTML"/>
          <w:b/>
          <w:bCs/>
        </w:rPr>
        <w:t>processCheckIn</w:t>
      </w:r>
      <w:proofErr w:type="spellEnd"/>
      <w:r>
        <w:rPr>
          <w:rStyle w:val="HTML"/>
          <w:b/>
          <w:bCs/>
        </w:rPr>
        <w:t>()</w:t>
      </w:r>
      <w:r>
        <w:t>.</w:t>
      </w:r>
    </w:p>
    <w:p w:rsidR="00CE26C5" w:rsidRDefault="00CE26C5" w:rsidP="00CE26C5">
      <w:pPr>
        <w:pStyle w:val="a5"/>
        <w:numPr>
          <w:ilvl w:val="1"/>
          <w:numId w:val="10"/>
        </w:numPr>
      </w:pPr>
      <w:r>
        <w:t>Изпращане на HTTP отговор (200 SUCCESS или 403/400 ERROR) обратно към Клиента.</w:t>
      </w:r>
    </w:p>
    <w:p w:rsidR="00CE26C5" w:rsidRDefault="00CE26C5" w:rsidP="00CE26C5">
      <w:pPr>
        <w:pStyle w:val="2"/>
      </w:pPr>
      <w:bookmarkStart w:id="18" w:name="_Toc216226297"/>
      <w:r>
        <w:t>3.5 Логика на Присъствието (</w:t>
      </w:r>
      <w:proofErr w:type="spellStart"/>
      <w:r>
        <w:rPr>
          <w:rStyle w:val="HTML"/>
          <w:rFonts w:eastAsiaTheme="majorEastAsia"/>
        </w:rPr>
        <w:t>processCheckIn</w:t>
      </w:r>
      <w:proofErr w:type="spellEnd"/>
      <w:r>
        <w:t>)</w:t>
      </w:r>
      <w:bookmarkEnd w:id="18"/>
    </w:p>
    <w:p w:rsidR="00CE26C5" w:rsidRDefault="00CE26C5" w:rsidP="00851C26">
      <w:pPr>
        <w:pStyle w:val="a5"/>
        <w:spacing w:before="0" w:beforeAutospacing="0"/>
      </w:pPr>
      <w:r>
        <w:t xml:space="preserve">Това е основната логика на системата, изпълнявана изцяло с </w:t>
      </w: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заявки</w:t>
      </w:r>
      <w:r>
        <w:t>.</w:t>
      </w:r>
    </w:p>
    <w:p w:rsidR="00CE26C5" w:rsidRDefault="00CE26C5" w:rsidP="00CE26C5">
      <w:pPr>
        <w:pStyle w:val="a5"/>
        <w:numPr>
          <w:ilvl w:val="0"/>
          <w:numId w:val="11"/>
        </w:numPr>
      </w:pPr>
      <w:r>
        <w:rPr>
          <w:b/>
          <w:bCs/>
        </w:rPr>
        <w:t>Намиране на Студента:</w:t>
      </w:r>
      <w:r>
        <w:t xml:space="preserve"> Чрез входящия </w:t>
      </w:r>
      <w:proofErr w:type="spellStart"/>
      <w:r>
        <w:rPr>
          <w:rStyle w:val="HTML"/>
        </w:rPr>
        <w:t>rfid_uid</w:t>
      </w:r>
      <w:proofErr w:type="spellEnd"/>
      <w:r>
        <w:t xml:space="preserve"> се търси </w:t>
      </w:r>
      <w:proofErr w:type="spellStart"/>
      <w:r>
        <w:rPr>
          <w:rStyle w:val="HTML"/>
        </w:rPr>
        <w:t>student_id</w:t>
      </w:r>
      <w:proofErr w:type="spellEnd"/>
      <w:r>
        <w:t xml:space="preserve">, </w:t>
      </w:r>
      <w:proofErr w:type="spellStart"/>
      <w:r>
        <w:rPr>
          <w:rStyle w:val="HTML"/>
        </w:rPr>
        <w:t>group_id</w:t>
      </w:r>
      <w:proofErr w:type="spellEnd"/>
      <w:r>
        <w:t xml:space="preserve"> и </w:t>
      </w:r>
      <w:proofErr w:type="spellStart"/>
      <w:r>
        <w:rPr>
          <w:rStyle w:val="HTML"/>
        </w:rPr>
        <w:t>name</w:t>
      </w:r>
      <w:proofErr w:type="spellEnd"/>
      <w:r>
        <w:t xml:space="preserve"> в таблица </w:t>
      </w:r>
      <w:proofErr w:type="spellStart"/>
      <w:r>
        <w:rPr>
          <w:rStyle w:val="HTML"/>
        </w:rPr>
        <w:t>Students</w:t>
      </w:r>
      <w:proofErr w:type="spellEnd"/>
      <w:r>
        <w:t>.</w:t>
      </w:r>
    </w:p>
    <w:p w:rsidR="00CE26C5" w:rsidRDefault="00CE26C5" w:rsidP="00CE26C5">
      <w:pPr>
        <w:pStyle w:val="a5"/>
        <w:numPr>
          <w:ilvl w:val="0"/>
          <w:numId w:val="11"/>
        </w:numPr>
      </w:pPr>
      <w:r>
        <w:rPr>
          <w:b/>
          <w:bCs/>
        </w:rPr>
        <w:t>Намиране на Слота:</w:t>
      </w:r>
      <w:r>
        <w:t xml:space="preserve"> Чрез текущия </w:t>
      </w:r>
      <w:r>
        <w:rPr>
          <w:b/>
          <w:bCs/>
        </w:rPr>
        <w:t>ден от седмицата</w:t>
      </w:r>
      <w:r>
        <w:t xml:space="preserve">, </w:t>
      </w:r>
      <w:r>
        <w:rPr>
          <w:b/>
          <w:bCs/>
        </w:rPr>
        <w:t>час (HH:MM)</w:t>
      </w:r>
      <w:r>
        <w:t xml:space="preserve"> и </w:t>
      </w:r>
      <w:proofErr w:type="spellStart"/>
      <w:r>
        <w:rPr>
          <w:rStyle w:val="HTML"/>
          <w:b/>
          <w:bCs/>
        </w:rPr>
        <w:t>room_number</w:t>
      </w:r>
      <w:proofErr w:type="spellEnd"/>
      <w:r>
        <w:t xml:space="preserve"> се търси активен запис в таблица </w:t>
      </w:r>
      <w:proofErr w:type="spellStart"/>
      <w:r>
        <w:rPr>
          <w:rStyle w:val="HTML"/>
        </w:rPr>
        <w:t>Schedules</w:t>
      </w:r>
      <w:proofErr w:type="spellEnd"/>
      <w:r>
        <w:t>.</w:t>
      </w:r>
    </w:p>
    <w:p w:rsidR="00CE26C5" w:rsidRDefault="00CE26C5" w:rsidP="00CE26C5">
      <w:pPr>
        <w:pStyle w:val="a5"/>
        <w:numPr>
          <w:ilvl w:val="0"/>
          <w:numId w:val="11"/>
        </w:numPr>
      </w:pPr>
      <w:r>
        <w:rPr>
          <w:b/>
          <w:bCs/>
        </w:rPr>
        <w:t>Проверка за Дубликат:</w:t>
      </w:r>
      <w:r>
        <w:t xml:space="preserve"> Извършва се </w:t>
      </w:r>
      <w:r>
        <w:rPr>
          <w:rStyle w:val="HTML"/>
        </w:rPr>
        <w:t>SELECT COUNT(*)</w:t>
      </w:r>
      <w:r>
        <w:t xml:space="preserve"> в таблица </w:t>
      </w:r>
      <w:proofErr w:type="spellStart"/>
      <w:r>
        <w:rPr>
          <w:rStyle w:val="HTML"/>
        </w:rPr>
        <w:t>Attendance</w:t>
      </w:r>
      <w:proofErr w:type="spellEnd"/>
      <w:r>
        <w:t xml:space="preserve">, за да се предотврати двойно </w:t>
      </w:r>
      <w:proofErr w:type="spellStart"/>
      <w:r>
        <w:t>чекиране</w:t>
      </w:r>
      <w:proofErr w:type="spellEnd"/>
      <w:r>
        <w:t xml:space="preserve"> за един и същи учебен час (</w:t>
      </w:r>
      <w:proofErr w:type="spellStart"/>
      <w:r>
        <w:rPr>
          <w:rStyle w:val="HTML"/>
        </w:rPr>
        <w:t>student_id</w:t>
      </w:r>
      <w:proofErr w:type="spellEnd"/>
      <w:r>
        <w:t xml:space="preserve"> и </w:t>
      </w:r>
      <w:proofErr w:type="spellStart"/>
      <w:r>
        <w:rPr>
          <w:rStyle w:val="HTML"/>
        </w:rPr>
        <w:t>schedule_id</w:t>
      </w:r>
      <w:proofErr w:type="spellEnd"/>
      <w:r>
        <w:t>).</w:t>
      </w:r>
    </w:p>
    <w:p w:rsidR="00CE26C5" w:rsidRDefault="00CE26C5" w:rsidP="00CE26C5">
      <w:pPr>
        <w:pStyle w:val="a5"/>
        <w:numPr>
          <w:ilvl w:val="0"/>
          <w:numId w:val="11"/>
        </w:numPr>
      </w:pPr>
      <w:r>
        <w:rPr>
          <w:b/>
          <w:bCs/>
        </w:rPr>
        <w:t>Определяне на Статуса:</w:t>
      </w:r>
    </w:p>
    <w:p w:rsidR="00CE26C5" w:rsidRDefault="00CE26C5" w:rsidP="00CE26C5">
      <w:pPr>
        <w:pStyle w:val="a5"/>
        <w:numPr>
          <w:ilvl w:val="1"/>
          <w:numId w:val="11"/>
        </w:numPr>
      </w:pPr>
      <w:r>
        <w:t xml:space="preserve">Ако </w:t>
      </w:r>
      <w:proofErr w:type="spellStart"/>
      <w:r>
        <w:rPr>
          <w:rStyle w:val="HTML"/>
        </w:rPr>
        <w:t>student_group_id</w:t>
      </w:r>
      <w:proofErr w:type="spellEnd"/>
      <w:r>
        <w:t xml:space="preserve"> съвпада с </w:t>
      </w:r>
      <w:proofErr w:type="spellStart"/>
      <w:r>
        <w:rPr>
          <w:rStyle w:val="HTML"/>
        </w:rPr>
        <w:t>slot_group_id</w:t>
      </w:r>
      <w:proofErr w:type="spellEnd"/>
      <w:r>
        <w:t xml:space="preserve"> </w:t>
      </w:r>
      <w:r>
        <w:rPr>
          <w:rStyle w:val="mrel"/>
        </w:rPr>
        <w:t>→</w:t>
      </w:r>
      <w:r>
        <w:t xml:space="preserve"> Статус </w:t>
      </w:r>
      <w:r>
        <w:rPr>
          <w:b/>
          <w:bCs/>
        </w:rPr>
        <w:t>"Присъствие"</w:t>
      </w:r>
      <w:r>
        <w:t>.</w:t>
      </w:r>
    </w:p>
    <w:p w:rsidR="00CE26C5" w:rsidRDefault="00CE26C5" w:rsidP="00CE26C5">
      <w:pPr>
        <w:pStyle w:val="a5"/>
        <w:numPr>
          <w:ilvl w:val="1"/>
          <w:numId w:val="11"/>
        </w:numPr>
      </w:pPr>
      <w:r>
        <w:t xml:space="preserve">Ако групите не съвпадат, но студентът изучава курса </w:t>
      </w:r>
      <w:r>
        <w:rPr>
          <w:rStyle w:val="mrel"/>
        </w:rPr>
        <w:t>→</w:t>
      </w:r>
      <w:r>
        <w:t xml:space="preserve"> Статус </w:t>
      </w:r>
      <w:r>
        <w:rPr>
          <w:b/>
          <w:bCs/>
        </w:rPr>
        <w:t>"Отработване"</w:t>
      </w:r>
      <w:r>
        <w:t>.</w:t>
      </w:r>
    </w:p>
    <w:p w:rsidR="00CE26C5" w:rsidRDefault="00CE26C5" w:rsidP="00CE26C5">
      <w:pPr>
        <w:pStyle w:val="a5"/>
        <w:numPr>
          <w:ilvl w:val="0"/>
          <w:numId w:val="11"/>
        </w:numPr>
      </w:pPr>
      <w:r>
        <w:rPr>
          <w:b/>
          <w:bCs/>
        </w:rPr>
        <w:t>Запис:</w:t>
      </w:r>
      <w:r>
        <w:t xml:space="preserve"> Финалната заявка </w:t>
      </w:r>
      <w:r>
        <w:rPr>
          <w:rStyle w:val="HTML"/>
        </w:rPr>
        <w:t xml:space="preserve">INSERT INTO </w:t>
      </w:r>
      <w:proofErr w:type="spellStart"/>
      <w:r>
        <w:rPr>
          <w:rStyle w:val="HTML"/>
        </w:rPr>
        <w:t>Attendance</w:t>
      </w:r>
      <w:proofErr w:type="spellEnd"/>
      <w:r>
        <w:t xml:space="preserve"> записва резултата с точния времеви печат.</w:t>
      </w:r>
    </w:p>
    <w:p w:rsidR="00CE26C5" w:rsidRDefault="00CE26C5" w:rsidP="00CE26C5">
      <w:pPr>
        <w:pStyle w:val="a5"/>
        <w:numPr>
          <w:ilvl w:val="0"/>
          <w:numId w:val="11"/>
        </w:numPr>
      </w:pPr>
      <w:r>
        <w:rPr>
          <w:b/>
          <w:bCs/>
        </w:rPr>
        <w:t>Управление на Паметта:</w:t>
      </w:r>
      <w:r>
        <w:t xml:space="preserve"> Всички динамично заделени SQL низове (</w:t>
      </w:r>
      <w:r>
        <w:rPr>
          <w:rStyle w:val="HTML"/>
        </w:rPr>
        <w:t>sqlite3_mprintf</w:t>
      </w:r>
      <w:r>
        <w:t xml:space="preserve">) се освобождават чрез </w:t>
      </w:r>
      <w:r>
        <w:rPr>
          <w:rStyle w:val="HTML"/>
          <w:b/>
          <w:bCs/>
        </w:rPr>
        <w:t>sqlite3_free()</w:t>
      </w:r>
      <w:r>
        <w:t xml:space="preserve"> преди всеки </w:t>
      </w:r>
      <w:proofErr w:type="spellStart"/>
      <w:r>
        <w:rPr>
          <w:rStyle w:val="HTML"/>
        </w:rPr>
        <w:t>return</w:t>
      </w:r>
      <w:proofErr w:type="spellEnd"/>
      <w:r>
        <w:t>, за да се избегне изтичане на памет (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t>).</w:t>
      </w:r>
    </w:p>
    <w:p w:rsidR="00CE26C5" w:rsidRDefault="00CE26C5" w:rsidP="00CE26C5">
      <w:pPr>
        <w:pStyle w:val="a5"/>
      </w:pPr>
      <w:r>
        <w:t xml:space="preserve">Следващата глава ще се фокусира върху </w:t>
      </w:r>
      <w:r w:rsidRPr="00CE26C5">
        <w:rPr>
          <w:bCs/>
        </w:rPr>
        <w:t>ESP8266 Клиента</w:t>
      </w:r>
      <w:r>
        <w:t xml:space="preserve"> и неговата роля в комуникацията.</w:t>
      </w:r>
    </w:p>
    <w:p w:rsidR="004853E8" w:rsidRDefault="004853E8" w:rsidP="00CE26C5">
      <w:pPr>
        <w:pStyle w:val="a5"/>
      </w:pPr>
    </w:p>
    <w:p w:rsidR="004853E8" w:rsidRDefault="004853E8" w:rsidP="00CE26C5">
      <w:pPr>
        <w:pStyle w:val="a5"/>
      </w:pPr>
    </w:p>
    <w:p w:rsidR="004853E8" w:rsidRDefault="004853E8" w:rsidP="00E36DE5">
      <w:pPr>
        <w:pStyle w:val="1"/>
        <w:numPr>
          <w:ilvl w:val="0"/>
          <w:numId w:val="1"/>
        </w:numPr>
      </w:pPr>
      <w:bookmarkStart w:id="19" w:name="_Toc216226298"/>
      <w:r>
        <w:lastRenderedPageBreak/>
        <w:t>Имплементация на Клиента (ESP8266)</w:t>
      </w:r>
      <w:bookmarkEnd w:id="19"/>
    </w:p>
    <w:p w:rsidR="004853E8" w:rsidRDefault="004853E8" w:rsidP="004853E8">
      <w:pPr>
        <w:pStyle w:val="a5"/>
      </w:pPr>
      <w:r>
        <w:t>Имплементация</w:t>
      </w:r>
      <w:r>
        <w:t xml:space="preserve"> на </w:t>
      </w:r>
      <w:r w:rsidRPr="004853E8">
        <w:rPr>
          <w:bCs/>
        </w:rPr>
        <w:t>ESP8266</w:t>
      </w:r>
      <w:r>
        <w:t xml:space="preserve"> като отдалечен клиент (RFID четец). Основната цел на Клиента е да събере данни (UID на картата и номер на кабинет) и да ги изпрати надеждно към Сървъра (ESP32) по HTTP.</w:t>
      </w:r>
    </w:p>
    <w:p w:rsidR="004853E8" w:rsidRDefault="004853E8" w:rsidP="004853E8">
      <w:pPr>
        <w:pStyle w:val="2"/>
      </w:pPr>
      <w:bookmarkStart w:id="20" w:name="_Toc216226299"/>
      <w:r>
        <w:t>4.1 Инициализация на Хардуера</w:t>
      </w:r>
      <w:bookmarkEnd w:id="20"/>
    </w:p>
    <w:p w:rsidR="004853E8" w:rsidRDefault="004853E8" w:rsidP="004853E8">
      <w:pPr>
        <w:pStyle w:val="a5"/>
        <w:spacing w:before="0" w:beforeAutospacing="0"/>
      </w:pPr>
      <w:r>
        <w:t xml:space="preserve">Клиентът стартира, като инициализира </w:t>
      </w:r>
      <w:proofErr w:type="spellStart"/>
      <w:r>
        <w:t>Wi-Fi</w:t>
      </w:r>
      <w:proofErr w:type="spellEnd"/>
      <w:r>
        <w:t xml:space="preserve"> свързаността и SPI интерфейса за комуникация с RFID четеца.</w:t>
      </w:r>
    </w:p>
    <w:p w:rsidR="004853E8" w:rsidRPr="004853E8" w:rsidRDefault="004853E8" w:rsidP="004853E8">
      <w:pPr>
        <w:pStyle w:val="a5"/>
        <w:numPr>
          <w:ilvl w:val="0"/>
          <w:numId w:val="13"/>
        </w:numPr>
      </w:pPr>
      <w:proofErr w:type="spellStart"/>
      <w:r w:rsidRPr="004853E8">
        <w:rPr>
          <w:bCs/>
        </w:rPr>
        <w:t>Wi-Fi</w:t>
      </w:r>
      <w:proofErr w:type="spellEnd"/>
      <w:r w:rsidRPr="004853E8">
        <w:rPr>
          <w:bCs/>
        </w:rPr>
        <w:t xml:space="preserve"> Свързаност:</w:t>
      </w:r>
      <w:r w:rsidRPr="004853E8">
        <w:t xml:space="preserve"> Функцията </w:t>
      </w:r>
      <w:proofErr w:type="spellStart"/>
      <w:r w:rsidRPr="004853E8">
        <w:rPr>
          <w:rStyle w:val="HTML"/>
          <w:rFonts w:eastAsiaTheme="majorEastAsia"/>
        </w:rPr>
        <w:t>setup_wifi</w:t>
      </w:r>
      <w:proofErr w:type="spellEnd"/>
      <w:r w:rsidRPr="004853E8">
        <w:rPr>
          <w:rStyle w:val="HTML"/>
          <w:rFonts w:eastAsiaTheme="majorEastAsia"/>
        </w:rPr>
        <w:t>()</w:t>
      </w:r>
      <w:r w:rsidRPr="004853E8">
        <w:t xml:space="preserve"> установява връзка с мрежата, използвайки предварително дефинираните </w:t>
      </w:r>
      <w:r w:rsidRPr="004853E8">
        <w:rPr>
          <w:bCs/>
        </w:rPr>
        <w:t>SSID</w:t>
      </w:r>
      <w:r w:rsidRPr="004853E8">
        <w:t xml:space="preserve"> и </w:t>
      </w:r>
      <w:r w:rsidRPr="004853E8">
        <w:rPr>
          <w:bCs/>
        </w:rPr>
        <w:t>парола</w:t>
      </w:r>
      <w:r w:rsidRPr="004853E8">
        <w:t>.</w:t>
      </w:r>
    </w:p>
    <w:p w:rsidR="004853E8" w:rsidRPr="004853E8" w:rsidRDefault="004853E8" w:rsidP="004853E8">
      <w:pPr>
        <w:pStyle w:val="a5"/>
        <w:numPr>
          <w:ilvl w:val="0"/>
          <w:numId w:val="13"/>
        </w:numPr>
      </w:pPr>
      <w:r w:rsidRPr="004853E8">
        <w:rPr>
          <w:bCs/>
        </w:rPr>
        <w:t>Индикатори:</w:t>
      </w:r>
      <w:r w:rsidRPr="004853E8">
        <w:t xml:space="preserve"> LED (червен и зелен) и зумерът се инициализират чрез </w:t>
      </w:r>
      <w:proofErr w:type="spellStart"/>
      <w:r w:rsidRPr="004853E8">
        <w:rPr>
          <w:rStyle w:val="HTML"/>
          <w:rFonts w:eastAsiaTheme="majorEastAsia"/>
        </w:rPr>
        <w:t>pinMode</w:t>
      </w:r>
      <w:proofErr w:type="spellEnd"/>
      <w:r w:rsidRPr="004853E8">
        <w:rPr>
          <w:rStyle w:val="HTML"/>
          <w:rFonts w:eastAsiaTheme="majorEastAsia"/>
        </w:rPr>
        <w:t>(..., OUTPUT)</w:t>
      </w:r>
      <w:r w:rsidRPr="004853E8">
        <w:t>.</w:t>
      </w:r>
    </w:p>
    <w:p w:rsidR="004853E8" w:rsidRPr="004853E8" w:rsidRDefault="004853E8" w:rsidP="004853E8">
      <w:pPr>
        <w:pStyle w:val="a5"/>
        <w:numPr>
          <w:ilvl w:val="0"/>
          <w:numId w:val="13"/>
        </w:numPr>
      </w:pPr>
      <w:r w:rsidRPr="004853E8">
        <w:rPr>
          <w:bCs/>
        </w:rPr>
        <w:t>RFID Четец:</w:t>
      </w:r>
      <w:r w:rsidRPr="004853E8">
        <w:t xml:space="preserve"> SPI интерфейсът се стартира с </w:t>
      </w:r>
      <w:proofErr w:type="spellStart"/>
      <w:r w:rsidRPr="004853E8">
        <w:rPr>
          <w:rStyle w:val="HTML"/>
          <w:rFonts w:eastAsiaTheme="majorEastAsia"/>
          <w:bCs/>
        </w:rPr>
        <w:t>SPI.begin</w:t>
      </w:r>
      <w:proofErr w:type="spellEnd"/>
      <w:r w:rsidRPr="004853E8">
        <w:rPr>
          <w:rStyle w:val="HTML"/>
          <w:rFonts w:eastAsiaTheme="majorEastAsia"/>
          <w:bCs/>
        </w:rPr>
        <w:t>()</w:t>
      </w:r>
      <w:r w:rsidRPr="004853E8">
        <w:t xml:space="preserve">, след което се инициализира </w:t>
      </w:r>
      <w:r w:rsidRPr="004853E8">
        <w:rPr>
          <w:bCs/>
        </w:rPr>
        <w:t>RC522 модулът</w:t>
      </w:r>
      <w:r w:rsidRPr="004853E8">
        <w:t xml:space="preserve"> с </w:t>
      </w:r>
      <w:r w:rsidRPr="004853E8">
        <w:rPr>
          <w:rStyle w:val="HTML"/>
          <w:rFonts w:eastAsiaTheme="majorEastAsia"/>
          <w:bCs/>
        </w:rPr>
        <w:t>mfrc522.PCD_Init()</w:t>
      </w:r>
      <w:r w:rsidRPr="004853E8">
        <w:t>.</w:t>
      </w:r>
    </w:p>
    <w:p w:rsidR="004853E8" w:rsidRDefault="004853E8" w:rsidP="004853E8">
      <w:pPr>
        <w:pStyle w:val="2"/>
      </w:pPr>
      <w:bookmarkStart w:id="21" w:name="_Toc216226300"/>
      <w:r>
        <w:t>4.2 RFID Сканиране и Обработка на Данни</w:t>
      </w:r>
      <w:bookmarkEnd w:id="21"/>
    </w:p>
    <w:p w:rsidR="004853E8" w:rsidRDefault="004853E8" w:rsidP="004853E8">
      <w:pPr>
        <w:pStyle w:val="a5"/>
      </w:pPr>
      <w:r>
        <w:t xml:space="preserve">Логиката за сканиране се изпълнява циклично във функцията </w:t>
      </w:r>
      <w:proofErr w:type="spellStart"/>
      <w:r>
        <w:rPr>
          <w:rStyle w:val="HTML"/>
          <w:rFonts w:eastAsiaTheme="majorEastAsia"/>
        </w:rPr>
        <w:t>loop</w:t>
      </w:r>
      <w:proofErr w:type="spellEnd"/>
      <w:r>
        <w:rPr>
          <w:rStyle w:val="HTML"/>
          <w:rFonts w:eastAsiaTheme="majorEastAsia"/>
        </w:rPr>
        <w:t>()</w:t>
      </w:r>
      <w:r>
        <w:t xml:space="preserve"> с фиксиран интервал (</w:t>
      </w:r>
      <w:proofErr w:type="spellStart"/>
      <w:r>
        <w:rPr>
          <w:rStyle w:val="HTML"/>
          <w:rFonts w:eastAsiaTheme="majorEastAsia"/>
        </w:rPr>
        <w:t>interval</w:t>
      </w:r>
      <w:proofErr w:type="spellEnd"/>
      <w:r>
        <w:rPr>
          <w:rStyle w:val="HTML"/>
          <w:rFonts w:eastAsiaTheme="majorEastAsia"/>
        </w:rPr>
        <w:t xml:space="preserve"> = 2000 </w:t>
      </w:r>
      <w:proofErr w:type="spellStart"/>
      <w:r>
        <w:rPr>
          <w:rStyle w:val="HTML"/>
          <w:rFonts w:eastAsiaTheme="majorEastAsia"/>
        </w:rPr>
        <w:t>ms</w:t>
      </w:r>
      <w:proofErr w:type="spellEnd"/>
      <w:r>
        <w:t>), за да се предотврати претоварване на системата.</w:t>
      </w:r>
    </w:p>
    <w:p w:rsidR="004853E8" w:rsidRDefault="004853E8" w:rsidP="004853E8">
      <w:pPr>
        <w:pStyle w:val="a5"/>
        <w:numPr>
          <w:ilvl w:val="0"/>
          <w:numId w:val="14"/>
        </w:numPr>
      </w:pPr>
      <w:r>
        <w:rPr>
          <w:b/>
          <w:bCs/>
        </w:rPr>
        <w:t>Проверка за Наличие:</w:t>
      </w:r>
      <w:r>
        <w:t xml:space="preserve"> Използва се </w:t>
      </w:r>
      <w:r>
        <w:rPr>
          <w:rStyle w:val="HTML"/>
          <w:rFonts w:eastAsiaTheme="majorEastAsia"/>
          <w:b/>
          <w:bCs/>
        </w:rPr>
        <w:t>mfrc522.PICC_IsNewCardPresent()</w:t>
      </w:r>
      <w:r>
        <w:t xml:space="preserve"> за откриване на нова карта в полето на четеца.</w:t>
      </w:r>
    </w:p>
    <w:p w:rsidR="004853E8" w:rsidRDefault="004853E8" w:rsidP="004853E8">
      <w:pPr>
        <w:pStyle w:val="a5"/>
        <w:numPr>
          <w:ilvl w:val="0"/>
          <w:numId w:val="14"/>
        </w:numPr>
      </w:pPr>
      <w:r>
        <w:rPr>
          <w:b/>
          <w:bCs/>
        </w:rPr>
        <w:t>Четене на Серията:</w:t>
      </w:r>
      <w:r>
        <w:t xml:space="preserve"> Функцията </w:t>
      </w:r>
      <w:r>
        <w:rPr>
          <w:rStyle w:val="HTML"/>
          <w:rFonts w:eastAsiaTheme="majorEastAsia"/>
          <w:b/>
          <w:bCs/>
        </w:rPr>
        <w:t>mfrc522.PICC_ReadCardSerial()</w:t>
      </w:r>
      <w:r>
        <w:t xml:space="preserve"> извлича серийния номер.</w:t>
      </w:r>
    </w:p>
    <w:p w:rsidR="004853E8" w:rsidRDefault="004853E8" w:rsidP="004853E8">
      <w:pPr>
        <w:pStyle w:val="a5"/>
        <w:numPr>
          <w:ilvl w:val="0"/>
          <w:numId w:val="14"/>
        </w:numPr>
      </w:pPr>
      <w:r>
        <w:rPr>
          <w:b/>
          <w:bCs/>
        </w:rPr>
        <w:t>Конвертиране на UID:</w:t>
      </w:r>
      <w:r>
        <w:t xml:space="preserve"> Функцията </w:t>
      </w:r>
      <w:proofErr w:type="spellStart"/>
      <w:r>
        <w:rPr>
          <w:rStyle w:val="HTML"/>
          <w:rFonts w:eastAsiaTheme="majorEastAsia"/>
          <w:b/>
          <w:bCs/>
        </w:rPr>
        <w:t>uidToString</w:t>
      </w:r>
      <w:proofErr w:type="spellEnd"/>
      <w:r>
        <w:rPr>
          <w:rStyle w:val="HTML"/>
          <w:rFonts w:eastAsiaTheme="majorEastAsia"/>
          <w:b/>
          <w:bCs/>
        </w:rPr>
        <w:t>()</w:t>
      </w:r>
      <w:r>
        <w:t xml:space="preserve"> преобразува масива от байтове на UID в четим шестнадесетичен низ (</w:t>
      </w:r>
      <w:proofErr w:type="spellStart"/>
      <w:r>
        <w:rPr>
          <w:rStyle w:val="HTML"/>
          <w:rFonts w:eastAsiaTheme="majorEastAsia"/>
        </w:rPr>
        <w:t>String</w:t>
      </w:r>
      <w:proofErr w:type="spellEnd"/>
      <w:r>
        <w:t>), който е подходящ за POST заявка.</w:t>
      </w:r>
    </w:p>
    <w:p w:rsidR="004853E8" w:rsidRDefault="004853E8" w:rsidP="004853E8">
      <w:pPr>
        <w:pStyle w:val="2"/>
      </w:pPr>
      <w:bookmarkStart w:id="22" w:name="_Toc216226301"/>
      <w:r>
        <w:t>4.3 HTTP Комуникация със Сървъра</w:t>
      </w:r>
      <w:bookmarkEnd w:id="22"/>
    </w:p>
    <w:p w:rsidR="004853E8" w:rsidRPr="004853E8" w:rsidRDefault="004853E8" w:rsidP="004853E8">
      <w:pPr>
        <w:pStyle w:val="a5"/>
      </w:pPr>
      <w:r w:rsidRPr="004853E8">
        <w:t xml:space="preserve">Комуникацията се управлява от функцията </w:t>
      </w:r>
      <w:proofErr w:type="spellStart"/>
      <w:r w:rsidRPr="004853E8">
        <w:rPr>
          <w:rStyle w:val="HTML"/>
          <w:rFonts w:eastAsiaTheme="majorEastAsia"/>
          <w:bCs/>
        </w:rPr>
        <w:t>sendDataToServer</w:t>
      </w:r>
      <w:proofErr w:type="spellEnd"/>
      <w:r w:rsidRPr="004853E8">
        <w:rPr>
          <w:rStyle w:val="HTML"/>
          <w:rFonts w:eastAsiaTheme="majorEastAsia"/>
          <w:bCs/>
        </w:rPr>
        <w:t>()</w:t>
      </w:r>
      <w:r w:rsidRPr="004853E8">
        <w:t xml:space="preserve"> и библиотеките </w:t>
      </w:r>
      <w:proofErr w:type="spellStart"/>
      <w:r w:rsidRPr="004853E8">
        <w:rPr>
          <w:rStyle w:val="HTML"/>
          <w:rFonts w:eastAsiaTheme="majorEastAsia"/>
        </w:rPr>
        <w:t>WiFiClient</w:t>
      </w:r>
      <w:proofErr w:type="spellEnd"/>
      <w:r w:rsidRPr="004853E8">
        <w:t xml:space="preserve"> и </w:t>
      </w:r>
      <w:proofErr w:type="spellStart"/>
      <w:r w:rsidRPr="004853E8">
        <w:rPr>
          <w:rStyle w:val="HTML"/>
          <w:rFonts w:eastAsiaTheme="majorEastAsia"/>
        </w:rPr>
        <w:t>HTTPClient</w:t>
      </w:r>
      <w:proofErr w:type="spellEnd"/>
      <w:r w:rsidRPr="004853E8">
        <w:t>.</w:t>
      </w:r>
    </w:p>
    <w:p w:rsidR="004853E8" w:rsidRPr="004853E8" w:rsidRDefault="004853E8" w:rsidP="004853E8">
      <w:pPr>
        <w:pStyle w:val="a5"/>
        <w:numPr>
          <w:ilvl w:val="0"/>
          <w:numId w:val="15"/>
        </w:numPr>
      </w:pPr>
      <w:proofErr w:type="spellStart"/>
      <w:r w:rsidRPr="004853E8">
        <w:rPr>
          <w:bCs/>
        </w:rPr>
        <w:t>Endpoint</w:t>
      </w:r>
      <w:proofErr w:type="spellEnd"/>
      <w:r w:rsidRPr="004853E8">
        <w:rPr>
          <w:bCs/>
        </w:rPr>
        <w:t>:</w:t>
      </w:r>
      <w:r w:rsidRPr="004853E8">
        <w:t xml:space="preserve"> URL адресът се конструира чрез съчетаване на статичния IP адрес на сървъра, порта (80) и </w:t>
      </w:r>
      <w:proofErr w:type="spellStart"/>
      <w:r w:rsidRPr="004853E8">
        <w:t>ендпойнта</w:t>
      </w:r>
      <w:proofErr w:type="spellEnd"/>
      <w:r w:rsidRPr="004853E8">
        <w:t xml:space="preserve"> (</w:t>
      </w:r>
      <w:r w:rsidRPr="004853E8">
        <w:rPr>
          <w:rStyle w:val="HTML"/>
          <w:rFonts w:eastAsiaTheme="majorEastAsia"/>
        </w:rPr>
        <w:t>/</w:t>
      </w:r>
      <w:proofErr w:type="spellStart"/>
      <w:r w:rsidRPr="004853E8">
        <w:rPr>
          <w:rStyle w:val="HTML"/>
          <w:rFonts w:eastAsiaTheme="majorEastAsia"/>
        </w:rPr>
        <w:t>checkin</w:t>
      </w:r>
      <w:proofErr w:type="spellEnd"/>
      <w:r w:rsidRPr="004853E8">
        <w:t>).</w:t>
      </w:r>
    </w:p>
    <w:p w:rsidR="004853E8" w:rsidRPr="004853E8" w:rsidRDefault="004853E8" w:rsidP="004853E8">
      <w:pPr>
        <w:pStyle w:val="a5"/>
        <w:numPr>
          <w:ilvl w:val="0"/>
          <w:numId w:val="15"/>
        </w:numPr>
      </w:pPr>
      <w:r w:rsidRPr="004853E8">
        <w:rPr>
          <w:bCs/>
        </w:rPr>
        <w:t>POST Заявка:</w:t>
      </w:r>
      <w:r w:rsidRPr="004853E8">
        <w:t xml:space="preserve"> Данните (</w:t>
      </w:r>
      <w:proofErr w:type="spellStart"/>
      <w:r w:rsidRPr="004853E8">
        <w:rPr>
          <w:rStyle w:val="HTML"/>
          <w:rFonts w:eastAsiaTheme="majorEastAsia"/>
        </w:rPr>
        <w:t>rfid_uid</w:t>
      </w:r>
      <w:proofErr w:type="spellEnd"/>
      <w:r w:rsidRPr="004853E8">
        <w:t xml:space="preserve"> и </w:t>
      </w:r>
      <w:proofErr w:type="spellStart"/>
      <w:r w:rsidRPr="004853E8">
        <w:rPr>
          <w:rStyle w:val="HTML"/>
          <w:rFonts w:eastAsiaTheme="majorEastAsia"/>
        </w:rPr>
        <w:t>room_number</w:t>
      </w:r>
      <w:proofErr w:type="spellEnd"/>
      <w:r w:rsidRPr="004853E8">
        <w:t xml:space="preserve">) се пакетират във формат </w:t>
      </w:r>
      <w:proofErr w:type="spellStart"/>
      <w:r w:rsidRPr="004853E8">
        <w:rPr>
          <w:rStyle w:val="HTML"/>
          <w:rFonts w:eastAsiaTheme="majorEastAsia"/>
        </w:rPr>
        <w:t>application</w:t>
      </w:r>
      <w:proofErr w:type="spellEnd"/>
      <w:r w:rsidRPr="004853E8">
        <w:rPr>
          <w:rStyle w:val="HTML"/>
          <w:rFonts w:eastAsiaTheme="majorEastAsia"/>
        </w:rPr>
        <w:t>/x-</w:t>
      </w:r>
      <w:proofErr w:type="spellStart"/>
      <w:r w:rsidRPr="004853E8">
        <w:rPr>
          <w:rStyle w:val="HTML"/>
          <w:rFonts w:eastAsiaTheme="majorEastAsia"/>
        </w:rPr>
        <w:t>www</w:t>
      </w:r>
      <w:proofErr w:type="spellEnd"/>
      <w:r w:rsidRPr="004853E8">
        <w:rPr>
          <w:rStyle w:val="HTML"/>
          <w:rFonts w:eastAsiaTheme="majorEastAsia"/>
        </w:rPr>
        <w:t>-</w:t>
      </w:r>
      <w:proofErr w:type="spellStart"/>
      <w:r w:rsidRPr="004853E8">
        <w:rPr>
          <w:rStyle w:val="HTML"/>
          <w:rFonts w:eastAsiaTheme="majorEastAsia"/>
        </w:rPr>
        <w:t>form-urlencoded</w:t>
      </w:r>
      <w:proofErr w:type="spellEnd"/>
      <w:r w:rsidRPr="004853E8">
        <w:t>.</w:t>
      </w:r>
    </w:p>
    <w:p w:rsidR="004853E8" w:rsidRPr="004853E8" w:rsidRDefault="004853E8" w:rsidP="004853E8">
      <w:pPr>
        <w:pStyle w:val="a5"/>
        <w:numPr>
          <w:ilvl w:val="0"/>
          <w:numId w:val="15"/>
        </w:numPr>
      </w:pPr>
      <w:r w:rsidRPr="004853E8">
        <w:rPr>
          <w:bCs/>
        </w:rPr>
        <w:t>Надеждност на TCP:</w:t>
      </w:r>
      <w:r w:rsidRPr="004853E8">
        <w:t xml:space="preserve"> За да се избегне проблемът с изчерпване на TCP ресурсите (TIME_WAIT), който води до грешка </w:t>
      </w:r>
      <w:r w:rsidRPr="004853E8">
        <w:rPr>
          <w:rStyle w:val="HTML"/>
          <w:rFonts w:eastAsiaTheme="majorEastAsia"/>
        </w:rPr>
        <w:t>-1</w:t>
      </w:r>
      <w:r w:rsidRPr="004853E8">
        <w:t xml:space="preserve"> след многократни бързи заявки:</w:t>
      </w:r>
    </w:p>
    <w:p w:rsidR="004853E8" w:rsidRPr="004853E8" w:rsidRDefault="004853E8" w:rsidP="004853E8">
      <w:pPr>
        <w:pStyle w:val="a5"/>
        <w:numPr>
          <w:ilvl w:val="1"/>
          <w:numId w:val="15"/>
        </w:numPr>
      </w:pPr>
      <w:r w:rsidRPr="004853E8">
        <w:t xml:space="preserve">В края на функцията се извиква </w:t>
      </w:r>
      <w:proofErr w:type="spellStart"/>
      <w:r w:rsidRPr="004853E8">
        <w:rPr>
          <w:rStyle w:val="HTML"/>
          <w:rFonts w:eastAsiaTheme="majorEastAsia"/>
          <w:bCs/>
        </w:rPr>
        <w:t>http.end</w:t>
      </w:r>
      <w:proofErr w:type="spellEnd"/>
      <w:r w:rsidRPr="004853E8">
        <w:rPr>
          <w:rStyle w:val="HTML"/>
          <w:rFonts w:eastAsiaTheme="majorEastAsia"/>
          <w:bCs/>
        </w:rPr>
        <w:t>()</w:t>
      </w:r>
      <w:r w:rsidRPr="004853E8">
        <w:t xml:space="preserve"> за приключване на HTTP сесията.</w:t>
      </w:r>
    </w:p>
    <w:p w:rsidR="004853E8" w:rsidRDefault="004853E8" w:rsidP="004853E8">
      <w:pPr>
        <w:pStyle w:val="a5"/>
        <w:numPr>
          <w:ilvl w:val="1"/>
          <w:numId w:val="15"/>
        </w:numPr>
      </w:pPr>
      <w:r>
        <w:lastRenderedPageBreak/>
        <w:t xml:space="preserve">Използва се </w:t>
      </w:r>
      <w:proofErr w:type="spellStart"/>
      <w:r>
        <w:rPr>
          <w:rStyle w:val="HTML"/>
          <w:rFonts w:eastAsiaTheme="majorEastAsia"/>
          <w:b/>
          <w:bCs/>
        </w:rPr>
        <w:t>client.stop</w:t>
      </w:r>
      <w:proofErr w:type="spellEnd"/>
      <w:r>
        <w:rPr>
          <w:rStyle w:val="HTML"/>
          <w:rFonts w:eastAsiaTheme="majorEastAsia"/>
          <w:b/>
          <w:bCs/>
        </w:rPr>
        <w:t>()</w:t>
      </w:r>
      <w:r>
        <w:t xml:space="preserve"> за принудително затваряне на основната TCP връзка, осигурявайки навременно освобождаване на изходящия мрежов порт.</w:t>
      </w:r>
    </w:p>
    <w:p w:rsidR="004853E8" w:rsidRDefault="004853E8" w:rsidP="004853E8">
      <w:pPr>
        <w:pStyle w:val="2"/>
      </w:pPr>
      <w:bookmarkStart w:id="23" w:name="_Toc216226302"/>
      <w:r>
        <w:t>4.4 Обработка на Отговора и Индикация</w:t>
      </w:r>
      <w:bookmarkEnd w:id="23"/>
    </w:p>
    <w:p w:rsidR="004853E8" w:rsidRDefault="004853E8" w:rsidP="004853E8">
      <w:pPr>
        <w:pStyle w:val="a5"/>
      </w:pPr>
      <w:r>
        <w:t>След изпращане на заявката, Клиентът изчаква HTTP отговор от Сървъра.</w:t>
      </w:r>
    </w:p>
    <w:p w:rsidR="004853E8" w:rsidRDefault="004853E8" w:rsidP="004853E8">
      <w:pPr>
        <w:pStyle w:val="a5"/>
        <w:numPr>
          <w:ilvl w:val="0"/>
          <w:numId w:val="16"/>
        </w:numPr>
      </w:pPr>
      <w:r>
        <w:rPr>
          <w:b/>
          <w:bCs/>
        </w:rPr>
        <w:t>Отговор:</w:t>
      </w:r>
      <w:r>
        <w:t xml:space="preserve"> Отговорният код (</w:t>
      </w:r>
      <w:proofErr w:type="spellStart"/>
      <w:r>
        <w:rPr>
          <w:rStyle w:val="HTML"/>
          <w:rFonts w:eastAsiaTheme="majorEastAsia"/>
        </w:rPr>
        <w:t>httpResponseCode</w:t>
      </w:r>
      <w:proofErr w:type="spellEnd"/>
      <w:r>
        <w:t>) и съобщението (</w:t>
      </w:r>
      <w:proofErr w:type="spellStart"/>
      <w:r>
        <w:rPr>
          <w:rStyle w:val="HTML"/>
          <w:rFonts w:eastAsiaTheme="majorEastAsia"/>
        </w:rPr>
        <w:t>response</w:t>
      </w:r>
      <w:proofErr w:type="spellEnd"/>
      <w:r>
        <w:t xml:space="preserve">) се принтират за </w:t>
      </w:r>
      <w:proofErr w:type="spellStart"/>
      <w:r>
        <w:t>дебъгване</w:t>
      </w:r>
      <w:proofErr w:type="spellEnd"/>
      <w:r>
        <w:t>.</w:t>
      </w:r>
    </w:p>
    <w:p w:rsidR="004853E8" w:rsidRDefault="004853E8" w:rsidP="004853E8">
      <w:pPr>
        <w:pStyle w:val="a5"/>
        <w:numPr>
          <w:ilvl w:val="0"/>
          <w:numId w:val="16"/>
        </w:numPr>
      </w:pPr>
      <w:r>
        <w:rPr>
          <w:b/>
          <w:bCs/>
        </w:rPr>
        <w:t>Визуална/Звукова Индикация:</w:t>
      </w:r>
    </w:p>
    <w:p w:rsidR="004853E8" w:rsidRDefault="004853E8" w:rsidP="004853E8">
      <w:pPr>
        <w:pStyle w:val="a5"/>
        <w:numPr>
          <w:ilvl w:val="1"/>
          <w:numId w:val="16"/>
        </w:numPr>
      </w:pPr>
      <w:r>
        <w:rPr>
          <w:b/>
          <w:bCs/>
        </w:rPr>
        <w:t>Успех (Код 200):</w:t>
      </w:r>
      <w:r>
        <w:t xml:space="preserve"> Активира се </w:t>
      </w:r>
      <w:r>
        <w:rPr>
          <w:b/>
          <w:bCs/>
        </w:rPr>
        <w:t>зеленият LED</w:t>
      </w:r>
      <w:r>
        <w:t xml:space="preserve"> и зумерът издава кратък, висок тон.</w:t>
      </w:r>
    </w:p>
    <w:p w:rsidR="004853E8" w:rsidRDefault="004853E8" w:rsidP="004853E8">
      <w:pPr>
        <w:pStyle w:val="a5"/>
        <w:numPr>
          <w:ilvl w:val="1"/>
          <w:numId w:val="16"/>
        </w:numPr>
      </w:pPr>
      <w:r>
        <w:rPr>
          <w:b/>
          <w:bCs/>
        </w:rPr>
        <w:t>Грешка (Код 403 или -1):</w:t>
      </w:r>
      <w:r>
        <w:t xml:space="preserve"> Активира се </w:t>
      </w:r>
      <w:r>
        <w:rPr>
          <w:b/>
          <w:bCs/>
        </w:rPr>
        <w:t>червеният LED</w:t>
      </w:r>
      <w:r>
        <w:t xml:space="preserve"> и зумерът издава по-дълъг, нисък тон.</w:t>
      </w:r>
    </w:p>
    <w:p w:rsidR="004853E8" w:rsidRDefault="004853E8" w:rsidP="004853E8">
      <w:pPr>
        <w:pStyle w:val="a5"/>
      </w:pPr>
      <w:r>
        <w:t xml:space="preserve">Тази логика позволява на потребителя (студента) незабавно да получи обратна връзка за статуса на </w:t>
      </w:r>
      <w:proofErr w:type="spellStart"/>
      <w:r>
        <w:t>чекирането</w:t>
      </w:r>
      <w:proofErr w:type="spellEnd"/>
      <w:r>
        <w:t>.</w:t>
      </w:r>
    </w:p>
    <w:p w:rsidR="00CE26C5" w:rsidRDefault="00CE26C5" w:rsidP="00CE26C5"/>
    <w:p w:rsidR="00E36DE5" w:rsidRDefault="00E36DE5" w:rsidP="00E36DE5">
      <w:pPr>
        <w:pStyle w:val="1"/>
        <w:numPr>
          <w:ilvl w:val="0"/>
          <w:numId w:val="1"/>
        </w:numPr>
      </w:pPr>
      <w:bookmarkStart w:id="24" w:name="_Toc216226303"/>
      <w:r>
        <w:t>Анализ</w:t>
      </w:r>
      <w:bookmarkEnd w:id="24"/>
    </w:p>
    <w:p w:rsidR="00E36DE5" w:rsidRDefault="00E36DE5" w:rsidP="00E36DE5">
      <w:pPr>
        <w:pStyle w:val="a5"/>
      </w:pPr>
      <w:r>
        <w:t>Тази глава представя методиката на тестване и анализира критичните параметри на системата, включително стабилността на връзката и производителността на блокиращите I/O операции.</w:t>
      </w:r>
    </w:p>
    <w:p w:rsidR="00E36DE5" w:rsidRDefault="00E36DE5" w:rsidP="00E36DE5">
      <w:pPr>
        <w:pStyle w:val="2"/>
      </w:pPr>
      <w:bookmarkStart w:id="25" w:name="_Toc216226304"/>
      <w:r>
        <w:t>5.1 Методология на Тестване</w:t>
      </w:r>
      <w:bookmarkEnd w:id="25"/>
    </w:p>
    <w:p w:rsidR="00E36DE5" w:rsidRDefault="00E36DE5" w:rsidP="00E36DE5">
      <w:pPr>
        <w:pStyle w:val="a5"/>
      </w:pPr>
      <w:r>
        <w:t>Тестването се фокусира върху два основни аспекта: функционална коректност (дали логиката за присъствие работи) и системна устойчивост (дали системата продължава да работи под натоварване).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334"/>
        <w:gridCol w:w="3319"/>
      </w:tblGrid>
      <w:tr w:rsidR="00E36DE5" w:rsidTr="00E36D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rPr>
                <w:rStyle w:val="a6"/>
                <w:rFonts w:eastAsiaTheme="majorEastAsi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rPr>
                <w:rStyle w:val="a6"/>
                <w:rFonts w:eastAsiaTheme="majorEastAsia"/>
              </w:rPr>
              <w:t>Цел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rPr>
                <w:rStyle w:val="a6"/>
                <w:rFonts w:eastAsiaTheme="majorEastAsia"/>
              </w:rPr>
              <w:t>Очакван Резултат</w:t>
            </w:r>
          </w:p>
        </w:tc>
      </w:tr>
      <w:tr w:rsidR="00E36DE5" w:rsidTr="00E36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rPr>
                <w:b/>
                <w:bCs/>
              </w:rPr>
              <w:t>Свързаност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>Проверка на статичния IP адрес и комуникацията между ESP8266 и ESP32.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 xml:space="preserve">Успешна връзка по IP (Код 200 от </w:t>
            </w:r>
            <w:r>
              <w:rPr>
                <w:rStyle w:val="HTML"/>
              </w:rPr>
              <w:t>/</w:t>
            </w:r>
            <w:r>
              <w:t xml:space="preserve"> </w:t>
            </w:r>
            <w:proofErr w:type="spellStart"/>
            <w:r>
              <w:t>endpoint</w:t>
            </w:r>
            <w:proofErr w:type="spellEnd"/>
            <w:r>
              <w:t>).</w:t>
            </w:r>
          </w:p>
        </w:tc>
      </w:tr>
      <w:tr w:rsidR="00E36DE5" w:rsidTr="00E36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rPr>
                <w:b/>
                <w:bCs/>
              </w:rPr>
              <w:lastRenderedPageBreak/>
              <w:t>Функционален Тест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>Проверка на логиката за Присъствие / Отработване / Дубликат.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 xml:space="preserve">Коректен HTTP отговор (200/403) и правилен запис в таблицата </w:t>
            </w:r>
            <w:proofErr w:type="spellStart"/>
            <w:r>
              <w:rPr>
                <w:rStyle w:val="HTML"/>
              </w:rPr>
              <w:t>Attendance</w:t>
            </w:r>
            <w:proofErr w:type="spellEnd"/>
            <w:r>
              <w:t>.</w:t>
            </w:r>
          </w:p>
        </w:tc>
      </w:tr>
      <w:tr w:rsidR="00E36DE5" w:rsidTr="00E36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rPr>
                <w:b/>
                <w:bCs/>
              </w:rPr>
              <w:t>Тест за Устойчивост (</w:t>
            </w:r>
            <w:proofErr w:type="spellStart"/>
            <w:r>
              <w:rPr>
                <w:b/>
                <w:bCs/>
              </w:rPr>
              <w:t>Stress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Test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>Проверка на способността на Сървъра да обработи много последователни заявки.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 xml:space="preserve">Над 50 последователни записа без срив или грешка </w:t>
            </w:r>
            <w:r>
              <w:rPr>
                <w:rStyle w:val="HTML"/>
              </w:rPr>
              <w:t>-1</w:t>
            </w:r>
            <w:r>
              <w:t>.</w:t>
            </w:r>
          </w:p>
        </w:tc>
      </w:tr>
      <w:tr w:rsidR="00E36DE5" w:rsidTr="00E36D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proofErr w:type="spellStart"/>
            <w:r>
              <w:rPr>
                <w:b/>
                <w:bCs/>
              </w:rPr>
              <w:t>Времезакъснение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Latency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>Измерване на времето за изпълнение на една POST заявка.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DE5" w:rsidRDefault="00E36DE5">
            <w:pPr>
              <w:spacing w:after="480"/>
            </w:pPr>
            <w:r>
              <w:t xml:space="preserve">Общо </w:t>
            </w:r>
            <w:proofErr w:type="spellStart"/>
            <w:r>
              <w:t>времезакъснение</w:t>
            </w:r>
            <w:proofErr w:type="spellEnd"/>
            <w:r>
              <w:t xml:space="preserve"> под 5 секунди.</w:t>
            </w:r>
          </w:p>
        </w:tc>
      </w:tr>
    </w:tbl>
    <w:p w:rsidR="00E36DE5" w:rsidRDefault="00E36DE5" w:rsidP="00E36DE5">
      <w:pPr>
        <w:pStyle w:val="2"/>
      </w:pPr>
      <w:bookmarkStart w:id="26" w:name="_Toc216226305"/>
      <w:r>
        <w:t>5.2 Анализ на Стабилността и Фрагментацията на Паметта</w:t>
      </w:r>
      <w:bookmarkEnd w:id="26"/>
    </w:p>
    <w:p w:rsidR="00E36DE5" w:rsidRPr="00E36DE5" w:rsidRDefault="00E36DE5" w:rsidP="00E36DE5">
      <w:pPr>
        <w:pStyle w:val="a5"/>
      </w:pPr>
      <w:r>
        <w:t xml:space="preserve">Критичен </w:t>
      </w:r>
      <w:r w:rsidRPr="00E36DE5">
        <w:t>аспект на този проект е управлението на паметта (</w:t>
      </w:r>
      <w:proofErr w:type="spellStart"/>
      <w:r w:rsidRPr="00E36DE5">
        <w:t>Heap</w:t>
      </w:r>
      <w:proofErr w:type="spellEnd"/>
      <w:r w:rsidRPr="00E36DE5">
        <w:t xml:space="preserve"> RAM) на ESP32, тъй като </w:t>
      </w:r>
      <w:proofErr w:type="spellStart"/>
      <w:r w:rsidRPr="00E36DE5">
        <w:t>SQLite</w:t>
      </w:r>
      <w:proofErr w:type="spellEnd"/>
      <w:r w:rsidRPr="00E36DE5">
        <w:t xml:space="preserve"> използва значителен обем динамична памет.</w:t>
      </w:r>
    </w:p>
    <w:p w:rsidR="00E36DE5" w:rsidRPr="00E36DE5" w:rsidRDefault="00E36DE5" w:rsidP="00E36DE5">
      <w:pPr>
        <w:pStyle w:val="a5"/>
        <w:numPr>
          <w:ilvl w:val="0"/>
          <w:numId w:val="17"/>
        </w:numPr>
      </w:pPr>
      <w:r w:rsidRPr="00E36DE5">
        <w:rPr>
          <w:bCs/>
        </w:rPr>
        <w:t xml:space="preserve">Наблюдение на </w:t>
      </w:r>
      <w:proofErr w:type="spellStart"/>
      <w:r w:rsidRPr="00E36DE5">
        <w:rPr>
          <w:bCs/>
        </w:rPr>
        <w:t>Heap</w:t>
      </w:r>
      <w:proofErr w:type="spellEnd"/>
      <w:r w:rsidRPr="00E36DE5">
        <w:rPr>
          <w:bCs/>
        </w:rPr>
        <w:t>:</w:t>
      </w:r>
      <w:r w:rsidRPr="00E36DE5">
        <w:t xml:space="preserve"> Постоянното следене на </w:t>
      </w:r>
      <w:r w:rsidRPr="00E36DE5">
        <w:rPr>
          <w:bCs/>
        </w:rPr>
        <w:t>Свободната памет (</w:t>
      </w:r>
      <w:proofErr w:type="spellStart"/>
      <w:r w:rsidRPr="00E36DE5">
        <w:rPr>
          <w:bCs/>
        </w:rPr>
        <w:t>Free</w:t>
      </w:r>
      <w:proofErr w:type="spellEnd"/>
      <w:r w:rsidRPr="00E36DE5">
        <w:rPr>
          <w:bCs/>
        </w:rPr>
        <w:t xml:space="preserve"> </w:t>
      </w:r>
      <w:proofErr w:type="spellStart"/>
      <w:r w:rsidRPr="00E36DE5">
        <w:rPr>
          <w:bCs/>
        </w:rPr>
        <w:t>Heap</w:t>
      </w:r>
      <w:proofErr w:type="spellEnd"/>
      <w:r w:rsidRPr="00E36DE5">
        <w:rPr>
          <w:bCs/>
        </w:rPr>
        <w:t>)</w:t>
      </w:r>
      <w:r w:rsidRPr="00E36DE5">
        <w:t xml:space="preserve"> в </w:t>
      </w:r>
      <w:proofErr w:type="spellStart"/>
      <w:r w:rsidRPr="00E36DE5">
        <w:t>Serial</w:t>
      </w:r>
      <w:proofErr w:type="spellEnd"/>
      <w:r w:rsidRPr="00E36DE5">
        <w:t xml:space="preserve"> </w:t>
      </w:r>
      <w:proofErr w:type="spellStart"/>
      <w:r w:rsidRPr="00E36DE5">
        <w:t>Monitor</w:t>
      </w:r>
      <w:proofErr w:type="spellEnd"/>
      <w:r w:rsidRPr="00E36DE5">
        <w:t xml:space="preserve"> показа леко, но постоянно </w:t>
      </w:r>
      <w:r w:rsidRPr="00E36DE5">
        <w:rPr>
          <w:bCs/>
        </w:rPr>
        <w:t>намаление</w:t>
      </w:r>
      <w:r w:rsidRPr="00E36DE5">
        <w:t xml:space="preserve"> на RAM с всяка SQL операция.</w:t>
      </w:r>
    </w:p>
    <w:p w:rsidR="00E36DE5" w:rsidRPr="00E36DE5" w:rsidRDefault="00E36DE5" w:rsidP="00E36DE5">
      <w:pPr>
        <w:pStyle w:val="a5"/>
        <w:numPr>
          <w:ilvl w:val="1"/>
          <w:numId w:val="17"/>
        </w:numPr>
      </w:pPr>
      <w:r w:rsidRPr="00E36DE5">
        <w:rPr>
          <w:i/>
          <w:iCs/>
        </w:rPr>
        <w:t>Пример:</w:t>
      </w:r>
      <w:r w:rsidRPr="00E36DE5">
        <w:t xml:space="preserve"> Начална памет </w:t>
      </w:r>
      <w:r w:rsidRPr="00E36DE5">
        <w:rPr>
          <w:rStyle w:val="math-inline"/>
          <w:rFonts w:eastAsiaTheme="majorEastAsia"/>
        </w:rPr>
        <w:t>$\</w:t>
      </w:r>
      <w:proofErr w:type="spellStart"/>
      <w:r w:rsidRPr="00E36DE5">
        <w:rPr>
          <w:rStyle w:val="math-inline"/>
          <w:rFonts w:eastAsiaTheme="majorEastAsia"/>
        </w:rPr>
        <w:t>approx</w:t>
      </w:r>
      <w:proofErr w:type="spellEnd"/>
      <w:r w:rsidRPr="00E36DE5">
        <w:rPr>
          <w:rStyle w:val="math-inline"/>
          <w:rFonts w:eastAsiaTheme="majorEastAsia"/>
        </w:rPr>
        <w:t xml:space="preserve"> 150,000$</w:t>
      </w:r>
      <w:r w:rsidRPr="00E36DE5">
        <w:t xml:space="preserve"> байта. Намаление с </w:t>
      </w:r>
      <w:r w:rsidRPr="00E36DE5">
        <w:rPr>
          <w:rStyle w:val="math-inline"/>
          <w:rFonts w:eastAsiaTheme="majorEastAsia"/>
        </w:rPr>
        <w:t>$400-500$</w:t>
      </w:r>
      <w:r w:rsidRPr="00E36DE5">
        <w:t xml:space="preserve"> байта на цикъл.</w:t>
      </w:r>
    </w:p>
    <w:p w:rsidR="00E36DE5" w:rsidRPr="00E36DE5" w:rsidRDefault="00E36DE5" w:rsidP="00E36DE5">
      <w:pPr>
        <w:pStyle w:val="a5"/>
        <w:numPr>
          <w:ilvl w:val="0"/>
          <w:numId w:val="17"/>
        </w:numPr>
      </w:pPr>
      <w:r w:rsidRPr="00E36DE5">
        <w:rPr>
          <w:bCs/>
        </w:rPr>
        <w:t>Причина:</w:t>
      </w:r>
      <w:r w:rsidRPr="00E36DE5">
        <w:t xml:space="preserve"> Това намаление е признак на </w:t>
      </w:r>
      <w:r w:rsidRPr="00E36DE5">
        <w:rPr>
          <w:bCs/>
        </w:rPr>
        <w:t>фрагментация</w:t>
      </w:r>
      <w:r w:rsidRPr="00E36DE5">
        <w:t xml:space="preserve"> на паметта, причинена от многократното заделяне и освобождаване на SQL низове с променлива дължина (</w:t>
      </w:r>
      <w:r w:rsidRPr="00E36DE5">
        <w:rPr>
          <w:rStyle w:val="HTML"/>
        </w:rPr>
        <w:t>sqlite3_mprintf</w:t>
      </w:r>
      <w:r w:rsidRPr="00E36DE5">
        <w:t xml:space="preserve">). Въпреки че грешките за </w:t>
      </w:r>
      <w:r w:rsidRPr="00E36DE5">
        <w:rPr>
          <w:bCs/>
        </w:rPr>
        <w:t>изтичане на памет (</w:t>
      </w:r>
      <w:proofErr w:type="spellStart"/>
      <w:r w:rsidRPr="00E36DE5">
        <w:rPr>
          <w:bCs/>
        </w:rPr>
        <w:t>memory</w:t>
      </w:r>
      <w:proofErr w:type="spellEnd"/>
      <w:r w:rsidRPr="00E36DE5">
        <w:rPr>
          <w:bCs/>
        </w:rPr>
        <w:t xml:space="preserve"> </w:t>
      </w:r>
      <w:proofErr w:type="spellStart"/>
      <w:r w:rsidRPr="00E36DE5">
        <w:rPr>
          <w:bCs/>
        </w:rPr>
        <w:t>leak</w:t>
      </w:r>
      <w:proofErr w:type="spellEnd"/>
      <w:r w:rsidRPr="00E36DE5">
        <w:rPr>
          <w:bCs/>
        </w:rPr>
        <w:t>)</w:t>
      </w:r>
      <w:r w:rsidRPr="00E36DE5">
        <w:t xml:space="preserve"> бяха коригирани чрез </w:t>
      </w:r>
      <w:r w:rsidRPr="00E36DE5">
        <w:rPr>
          <w:rStyle w:val="HTML"/>
          <w:bCs/>
        </w:rPr>
        <w:t>sqlite3_free()</w:t>
      </w:r>
      <w:r w:rsidRPr="00E36DE5">
        <w:t xml:space="preserve"> във всички пътища за изпълнение, фрагментацията остава присъща на динамичните операции.</w:t>
      </w:r>
    </w:p>
    <w:p w:rsidR="00E36DE5" w:rsidRPr="00E36DE5" w:rsidRDefault="00E36DE5" w:rsidP="00E36DE5">
      <w:pPr>
        <w:pStyle w:val="a5"/>
        <w:numPr>
          <w:ilvl w:val="0"/>
          <w:numId w:val="17"/>
        </w:numPr>
      </w:pPr>
      <w:r w:rsidRPr="00E36DE5">
        <w:rPr>
          <w:bCs/>
        </w:rPr>
        <w:t>Решение:</w:t>
      </w:r>
      <w:r w:rsidRPr="00E36DE5">
        <w:t xml:space="preserve"> В реални условия, подобна фрагментация може да доведе до срив след продължителна работа. За целите на проекта беше приложено </w:t>
      </w:r>
      <w:r w:rsidRPr="00E36DE5">
        <w:rPr>
          <w:bCs/>
        </w:rPr>
        <w:t>стриктно освобождаване на всички ресурси</w:t>
      </w:r>
      <w:r w:rsidRPr="00E36DE5">
        <w:t>, което осигурява достатъчно дълъг период на стабилност.</w:t>
      </w:r>
    </w:p>
    <w:p w:rsidR="00E36DE5" w:rsidRPr="00E36DE5" w:rsidRDefault="00E36DE5" w:rsidP="00E36DE5">
      <w:pPr>
        <w:pStyle w:val="3"/>
        <w:rPr>
          <w:b w:val="0"/>
        </w:rPr>
      </w:pPr>
      <w:bookmarkStart w:id="27" w:name="_Toc216226306"/>
      <w:r w:rsidRPr="00E36DE5">
        <w:rPr>
          <w:b w:val="0"/>
        </w:rPr>
        <w:t xml:space="preserve">5.3 Производителност на </w:t>
      </w:r>
      <w:proofErr w:type="spellStart"/>
      <w:r w:rsidRPr="00E36DE5">
        <w:rPr>
          <w:b w:val="0"/>
        </w:rPr>
        <w:t>SQLite</w:t>
      </w:r>
      <w:proofErr w:type="spellEnd"/>
      <w:r w:rsidRPr="00E36DE5">
        <w:rPr>
          <w:b w:val="0"/>
        </w:rPr>
        <w:t xml:space="preserve"> I/O</w:t>
      </w:r>
      <w:bookmarkEnd w:id="27"/>
    </w:p>
    <w:p w:rsidR="00E36DE5" w:rsidRPr="00E36DE5" w:rsidRDefault="00E36DE5" w:rsidP="00E36DE5">
      <w:pPr>
        <w:pStyle w:val="a5"/>
      </w:pPr>
      <w:r w:rsidRPr="00E36DE5">
        <w:t xml:space="preserve">Производителността на системата се определя основно от скоростта на достъп до </w:t>
      </w:r>
      <w:r w:rsidRPr="00E36DE5">
        <w:rPr>
          <w:bCs/>
        </w:rPr>
        <w:t>SD картата</w:t>
      </w:r>
      <w:r w:rsidRPr="00E36DE5">
        <w:t>.</w:t>
      </w:r>
    </w:p>
    <w:p w:rsidR="00E36DE5" w:rsidRPr="00E36DE5" w:rsidRDefault="00E36DE5" w:rsidP="00E36DE5">
      <w:pPr>
        <w:pStyle w:val="a5"/>
        <w:numPr>
          <w:ilvl w:val="0"/>
          <w:numId w:val="18"/>
        </w:numPr>
      </w:pPr>
      <w:r w:rsidRPr="00E36DE5">
        <w:rPr>
          <w:bCs/>
        </w:rPr>
        <w:lastRenderedPageBreak/>
        <w:t>Блокиращ Характер:</w:t>
      </w:r>
      <w:r w:rsidRPr="00E36DE5">
        <w:t xml:space="preserve"> Всички SQL операции (</w:t>
      </w:r>
      <w:r w:rsidRPr="00E36DE5">
        <w:rPr>
          <w:rStyle w:val="HTML"/>
          <w:bCs/>
        </w:rPr>
        <w:t>SELECT</w:t>
      </w:r>
      <w:r w:rsidRPr="00E36DE5">
        <w:t xml:space="preserve"> за намиране на студента и графика, и </w:t>
      </w:r>
      <w:r w:rsidRPr="00E36DE5">
        <w:rPr>
          <w:rStyle w:val="HTML"/>
          <w:bCs/>
        </w:rPr>
        <w:t>INSERT</w:t>
      </w:r>
      <w:r w:rsidRPr="00E36DE5">
        <w:t xml:space="preserve"> за запис на присъствието) са </w:t>
      </w:r>
      <w:r w:rsidRPr="00E36DE5">
        <w:rPr>
          <w:bCs/>
        </w:rPr>
        <w:t>блокиращи</w:t>
      </w:r>
      <w:r w:rsidRPr="00E36DE5">
        <w:t>.</w:t>
      </w:r>
    </w:p>
    <w:p w:rsidR="00E36DE5" w:rsidRPr="00E36DE5" w:rsidRDefault="00E36DE5" w:rsidP="00E36DE5">
      <w:pPr>
        <w:pStyle w:val="a5"/>
        <w:numPr>
          <w:ilvl w:val="0"/>
          <w:numId w:val="18"/>
        </w:numPr>
      </w:pPr>
      <w:r w:rsidRPr="00E36DE5">
        <w:rPr>
          <w:bCs/>
        </w:rPr>
        <w:t xml:space="preserve">Измерено </w:t>
      </w:r>
      <w:proofErr w:type="spellStart"/>
      <w:r w:rsidRPr="00E36DE5">
        <w:rPr>
          <w:bCs/>
        </w:rPr>
        <w:t>Времезакъснение</w:t>
      </w:r>
      <w:proofErr w:type="spellEnd"/>
      <w:r w:rsidRPr="00E36DE5">
        <w:rPr>
          <w:bCs/>
        </w:rPr>
        <w:t>:</w:t>
      </w:r>
      <w:r w:rsidRPr="00E36DE5">
        <w:t xml:space="preserve"> Времето, необходимо за обработка на една POST заявка (от Клиента до отговор), е измерено на приблизително </w:t>
      </w:r>
      <w:r w:rsidRPr="00E36DE5">
        <w:rPr>
          <w:rStyle w:val="math-inline"/>
          <w:rFonts w:eastAsiaTheme="majorEastAsia"/>
          <w:bCs/>
        </w:rPr>
        <w:t>$2.5$</w:t>
      </w:r>
      <w:r w:rsidRPr="00E36DE5">
        <w:rPr>
          <w:bCs/>
        </w:rPr>
        <w:t xml:space="preserve"> до </w:t>
      </w:r>
      <w:r w:rsidRPr="00E36DE5">
        <w:rPr>
          <w:rStyle w:val="math-inline"/>
          <w:rFonts w:eastAsiaTheme="majorEastAsia"/>
          <w:bCs/>
        </w:rPr>
        <w:t>$3.5$</w:t>
      </w:r>
      <w:r w:rsidRPr="00E36DE5">
        <w:rPr>
          <w:bCs/>
        </w:rPr>
        <w:t xml:space="preserve"> секунди</w:t>
      </w:r>
      <w:r w:rsidRPr="00E36DE5">
        <w:t xml:space="preserve"> (в зависимост от скоростта на SD картата).</w:t>
      </w:r>
    </w:p>
    <w:p w:rsidR="00E36DE5" w:rsidRPr="00E36DE5" w:rsidRDefault="00E36DE5" w:rsidP="00E36DE5">
      <w:pPr>
        <w:pStyle w:val="a5"/>
        <w:numPr>
          <w:ilvl w:val="0"/>
          <w:numId w:val="18"/>
        </w:numPr>
      </w:pPr>
      <w:r w:rsidRPr="00E36DE5">
        <w:rPr>
          <w:bCs/>
        </w:rPr>
        <w:t>Влияние върху Мрежата:</w:t>
      </w:r>
      <w:r w:rsidRPr="00E36DE5">
        <w:t xml:space="preserve"> Този период на блокиране на Сървъра беше причина за проблема с </w:t>
      </w:r>
      <w:r w:rsidRPr="00E36DE5">
        <w:rPr>
          <w:bCs/>
        </w:rPr>
        <w:t xml:space="preserve">грешка </w:t>
      </w:r>
      <w:r w:rsidRPr="00E36DE5">
        <w:rPr>
          <w:rStyle w:val="HTML"/>
          <w:bCs/>
        </w:rPr>
        <w:t>-1</w:t>
      </w:r>
      <w:r w:rsidRPr="00E36DE5">
        <w:t xml:space="preserve"> на Клиента. Решението беше постигнато чрез:</w:t>
      </w:r>
    </w:p>
    <w:p w:rsidR="00E36DE5" w:rsidRPr="00E36DE5" w:rsidRDefault="00E36DE5" w:rsidP="00E36DE5">
      <w:pPr>
        <w:pStyle w:val="a5"/>
        <w:numPr>
          <w:ilvl w:val="1"/>
          <w:numId w:val="18"/>
        </w:numPr>
      </w:pPr>
      <w:r w:rsidRPr="00E36DE5">
        <w:t xml:space="preserve">Използване на </w:t>
      </w:r>
      <w:proofErr w:type="spellStart"/>
      <w:r w:rsidRPr="00E36DE5">
        <w:rPr>
          <w:bCs/>
        </w:rPr>
        <w:t>AsyncWebServer</w:t>
      </w:r>
      <w:proofErr w:type="spellEnd"/>
      <w:r w:rsidRPr="00E36DE5">
        <w:t>, който обслужва мрежовия стек, докато ядрото е блокирано.</w:t>
      </w:r>
    </w:p>
    <w:p w:rsidR="00E36DE5" w:rsidRPr="00E36DE5" w:rsidRDefault="00E36DE5" w:rsidP="00E36DE5">
      <w:pPr>
        <w:pStyle w:val="a5"/>
        <w:numPr>
          <w:ilvl w:val="1"/>
          <w:numId w:val="18"/>
        </w:numPr>
      </w:pPr>
      <w:r w:rsidRPr="00E36DE5">
        <w:t xml:space="preserve">Задаване на </w:t>
      </w:r>
      <w:r w:rsidRPr="00E36DE5">
        <w:rPr>
          <w:bCs/>
        </w:rPr>
        <w:t>висок HTTP таймаут</w:t>
      </w:r>
      <w:r w:rsidRPr="00E36DE5">
        <w:t xml:space="preserve"> (</w:t>
      </w:r>
      <w:r w:rsidRPr="00E36DE5">
        <w:rPr>
          <w:rStyle w:val="math-inline"/>
          <w:rFonts w:eastAsiaTheme="majorEastAsia"/>
        </w:rPr>
        <w:t>$15,000$</w:t>
      </w:r>
      <w:r w:rsidRPr="00E36DE5">
        <w:t xml:space="preserve"> </w:t>
      </w:r>
      <w:proofErr w:type="spellStart"/>
      <w:r w:rsidRPr="00E36DE5">
        <w:t>ms</w:t>
      </w:r>
      <w:proofErr w:type="spellEnd"/>
      <w:r w:rsidRPr="00E36DE5">
        <w:t>) на Клиента (ESP8266), за да изчака бавния отговор на Сървъра.</w:t>
      </w:r>
    </w:p>
    <w:p w:rsidR="00E36DE5" w:rsidRDefault="00E36DE5" w:rsidP="00E36DE5">
      <w:pPr>
        <w:pStyle w:val="2"/>
      </w:pPr>
      <w:bookmarkStart w:id="28" w:name="_Toc216226307"/>
      <w:r>
        <w:t>5.4 Стабилност на TCP Връзката</w:t>
      </w:r>
      <w:bookmarkEnd w:id="28"/>
    </w:p>
    <w:p w:rsidR="00E36DE5" w:rsidRPr="00E36DE5" w:rsidRDefault="00E36DE5" w:rsidP="00E36DE5">
      <w:pPr>
        <w:pStyle w:val="a5"/>
      </w:pPr>
      <w:r w:rsidRPr="00E36DE5">
        <w:t xml:space="preserve">Анализът показа, че проблемът с прекъсването на комуникацията след поредица от заявки е резултат от </w:t>
      </w:r>
      <w:r w:rsidRPr="00E36DE5">
        <w:rPr>
          <w:bCs/>
        </w:rPr>
        <w:t>задръстване на мрежовия стек на Клиента (ESP8266)</w:t>
      </w:r>
      <w:r w:rsidRPr="00E36DE5">
        <w:t>.</w:t>
      </w:r>
    </w:p>
    <w:p w:rsidR="00E36DE5" w:rsidRPr="00E36DE5" w:rsidRDefault="00E36DE5" w:rsidP="00E36DE5">
      <w:pPr>
        <w:pStyle w:val="a5"/>
        <w:numPr>
          <w:ilvl w:val="0"/>
          <w:numId w:val="19"/>
        </w:numPr>
      </w:pPr>
      <w:r w:rsidRPr="00E36DE5">
        <w:rPr>
          <w:bCs/>
        </w:rPr>
        <w:t>Проблем:</w:t>
      </w:r>
      <w:r w:rsidRPr="00E36DE5">
        <w:t xml:space="preserve"> ESP8266 задържа изходящия TCP порт в състояние </w:t>
      </w:r>
      <w:r w:rsidRPr="00E36DE5">
        <w:rPr>
          <w:bCs/>
        </w:rPr>
        <w:t>"TIME_WAIT"</w:t>
      </w:r>
      <w:r w:rsidRPr="00E36DE5">
        <w:t xml:space="preserve"> след приключване на сесията. Бързите последователни заявки изчерпват наличните портове, което води до невъзможност за отваряне на нова връзка (Грешка </w:t>
      </w:r>
      <w:r w:rsidRPr="00E36DE5">
        <w:rPr>
          <w:rStyle w:val="HTML"/>
        </w:rPr>
        <w:t>-1</w:t>
      </w:r>
      <w:r w:rsidRPr="00E36DE5">
        <w:t>).</w:t>
      </w:r>
    </w:p>
    <w:p w:rsidR="00E36DE5" w:rsidRDefault="00E36DE5" w:rsidP="00E36DE5">
      <w:pPr>
        <w:pStyle w:val="a5"/>
        <w:numPr>
          <w:ilvl w:val="0"/>
          <w:numId w:val="19"/>
        </w:numPr>
      </w:pPr>
      <w:r w:rsidRPr="00E36DE5">
        <w:rPr>
          <w:bCs/>
        </w:rPr>
        <w:t>Решение:</w:t>
      </w:r>
      <w:r w:rsidRPr="00E36DE5">
        <w:t xml:space="preserve"> Добавянето на </w:t>
      </w:r>
      <w:proofErr w:type="spellStart"/>
      <w:r w:rsidRPr="00E36DE5">
        <w:rPr>
          <w:rStyle w:val="HTML"/>
          <w:bCs/>
        </w:rPr>
        <w:t>client.stop</w:t>
      </w:r>
      <w:proofErr w:type="spellEnd"/>
      <w:r w:rsidRPr="00E36DE5">
        <w:rPr>
          <w:rStyle w:val="HTML"/>
          <w:bCs/>
        </w:rPr>
        <w:t>()</w:t>
      </w:r>
      <w:r w:rsidRPr="00E36DE5">
        <w:t xml:space="preserve"> към края на функцията </w:t>
      </w:r>
      <w:proofErr w:type="spellStart"/>
      <w:r w:rsidRPr="00E36DE5">
        <w:rPr>
          <w:rStyle w:val="HTML"/>
          <w:bCs/>
        </w:rPr>
        <w:t>sendDataToServer</w:t>
      </w:r>
      <w:proofErr w:type="spellEnd"/>
      <w:r w:rsidRPr="00E36DE5">
        <w:rPr>
          <w:rStyle w:val="HTML"/>
          <w:bCs/>
        </w:rPr>
        <w:t>()</w:t>
      </w:r>
      <w:r w:rsidRPr="00E36DE5">
        <w:t xml:space="preserve"> принуждава ESP8266 да освободи TCP ресурса незабавно, което гарантира </w:t>
      </w:r>
      <w:r w:rsidRPr="00E36DE5">
        <w:rPr>
          <w:bCs/>
        </w:rPr>
        <w:t>устойчивост</w:t>
      </w:r>
      <w:r w:rsidRPr="00E36DE5">
        <w:t xml:space="preserve"> на комуникацията </w:t>
      </w:r>
      <w:r>
        <w:t>при бърза работа с RFID четеца.</w:t>
      </w:r>
    </w:p>
    <w:p w:rsidR="00E36DE5" w:rsidRDefault="00E36DE5" w:rsidP="00E36DE5"/>
    <w:p w:rsidR="00057183" w:rsidRDefault="00057183" w:rsidP="00E36DE5"/>
    <w:p w:rsidR="00057183" w:rsidRDefault="00057183" w:rsidP="00057183">
      <w:pPr>
        <w:pStyle w:val="1"/>
        <w:numPr>
          <w:ilvl w:val="0"/>
          <w:numId w:val="1"/>
        </w:numPr>
      </w:pPr>
      <w:bookmarkStart w:id="29" w:name="_Toc216226308"/>
      <w:r>
        <w:t>Заключение</w:t>
      </w:r>
      <w:bookmarkEnd w:id="29"/>
    </w:p>
    <w:p w:rsidR="00057183" w:rsidRDefault="00057183" w:rsidP="00057183">
      <w:pPr>
        <w:pStyle w:val="a5"/>
      </w:pPr>
      <w:r>
        <w:t>Разработената разпределена система за отчитане на присъствието ус</w:t>
      </w:r>
      <w:r>
        <w:t xml:space="preserve">пешно постигна поставените цели - </w:t>
      </w:r>
      <w:r>
        <w:t>Системата надеждно изпълнява цялостната бизнес логика, включваща идентификация на студента по RFID, проверка на графика (ден и час), определяне на статуса (</w:t>
      </w:r>
      <w:r>
        <w:rPr>
          <w:b/>
          <w:bCs/>
        </w:rPr>
        <w:t>"Присъствие"</w:t>
      </w:r>
      <w:r>
        <w:t xml:space="preserve"> или </w:t>
      </w:r>
      <w:r>
        <w:rPr>
          <w:b/>
          <w:bCs/>
        </w:rPr>
        <w:t>"Отработване"</w:t>
      </w:r>
      <w:r>
        <w:t xml:space="preserve">) и предотвратяване на дублирани записи. Чрез преминаване към </w:t>
      </w:r>
      <w:r>
        <w:rPr>
          <w:b/>
          <w:bCs/>
        </w:rPr>
        <w:t>статично IP адресиране</w:t>
      </w:r>
      <w:r>
        <w:t xml:space="preserve"> и въвеждане на механизми за </w:t>
      </w:r>
      <w:r>
        <w:rPr>
          <w:b/>
          <w:bCs/>
        </w:rPr>
        <w:t>принудително затваряне на TCP връзките</w:t>
      </w:r>
      <w:r>
        <w:t xml:space="preserve"> (</w:t>
      </w:r>
      <w:proofErr w:type="spellStart"/>
      <w:r>
        <w:rPr>
          <w:rStyle w:val="HTML"/>
          <w:rFonts w:eastAsiaTheme="majorEastAsia"/>
        </w:rPr>
        <w:t>client.stop</w:t>
      </w:r>
      <w:proofErr w:type="spellEnd"/>
      <w:r>
        <w:rPr>
          <w:rStyle w:val="HTML"/>
          <w:rFonts w:eastAsiaTheme="majorEastAsia"/>
        </w:rPr>
        <w:t>()</w:t>
      </w:r>
      <w:r>
        <w:t xml:space="preserve">), беше постигната висока стабилност на комуникацията между ESP8266 Клиента и ESP32 Сървъра, преодолявайки проблемите с </w:t>
      </w:r>
      <w:proofErr w:type="spellStart"/>
      <w:r>
        <w:rPr>
          <w:b/>
          <w:bCs/>
        </w:rPr>
        <w:t>mDNS</w:t>
      </w:r>
      <w:proofErr w:type="spellEnd"/>
      <w:r>
        <w:t xml:space="preserve"> и </w:t>
      </w:r>
      <w:r>
        <w:rPr>
          <w:b/>
          <w:bCs/>
        </w:rPr>
        <w:t>TCP таймаутите</w:t>
      </w:r>
      <w:r>
        <w:t>.</w:t>
      </w:r>
    </w:p>
    <w:p w:rsidR="00057183" w:rsidRDefault="00057183" w:rsidP="00057183">
      <w:pPr>
        <w:pStyle w:val="a5"/>
      </w:pPr>
      <w:r>
        <w:t>В</w:t>
      </w:r>
      <w:r>
        <w:t xml:space="preserve">ъпреки че </w:t>
      </w:r>
      <w:proofErr w:type="spellStart"/>
      <w:r>
        <w:t>SQLite</w:t>
      </w:r>
      <w:proofErr w:type="spellEnd"/>
      <w:r>
        <w:t xml:space="preserve"> операциите върху SD картата са </w:t>
      </w:r>
      <w:r>
        <w:rPr>
          <w:b/>
          <w:bCs/>
        </w:rPr>
        <w:t>блокиращи</w:t>
      </w:r>
      <w:r>
        <w:t xml:space="preserve"> и бавни (около 2-4 секунди), използването на </w:t>
      </w:r>
      <w:proofErr w:type="spellStart"/>
      <w:r>
        <w:rPr>
          <w:b/>
          <w:bCs/>
        </w:rPr>
        <w:t>AsyncWebServer</w:t>
      </w:r>
      <w:proofErr w:type="spellEnd"/>
      <w:r>
        <w:t xml:space="preserve"> и </w:t>
      </w:r>
      <w:r>
        <w:rPr>
          <w:b/>
          <w:bCs/>
        </w:rPr>
        <w:t>увеличения HTTP таймаут</w:t>
      </w:r>
      <w:r>
        <w:t xml:space="preserve"> на Клиента гарантира, че системата остава работеща и не прекъсва връзката по време на обработка.</w:t>
      </w:r>
    </w:p>
    <w:p w:rsidR="00057183" w:rsidRDefault="00057183" w:rsidP="00057183">
      <w:pPr>
        <w:pStyle w:val="a5"/>
      </w:pPr>
      <w:r>
        <w:t xml:space="preserve">Интеграцията на </w:t>
      </w:r>
      <w:r>
        <w:rPr>
          <w:b/>
          <w:bCs/>
        </w:rPr>
        <w:t>NTP (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</w:t>
      </w:r>
      <w:r>
        <w:t xml:space="preserve"> осигурява надеждни и точни времеви печати за всеки запис, което е критично за валидирането на присъствието.</w:t>
      </w:r>
    </w:p>
    <w:p w:rsidR="00057183" w:rsidRDefault="00057183" w:rsidP="00057183">
      <w:pPr>
        <w:pStyle w:val="2"/>
      </w:pPr>
      <w:bookmarkStart w:id="30" w:name="_Toc216226309"/>
      <w:r>
        <w:lastRenderedPageBreak/>
        <w:t>6.</w:t>
      </w:r>
      <w:r>
        <w:t>1. Пр</w:t>
      </w:r>
      <w:r>
        <w:t>едизвикателства и Научени Уроци</w:t>
      </w:r>
      <w:bookmarkEnd w:id="30"/>
    </w:p>
    <w:p w:rsidR="00057183" w:rsidRDefault="00057183" w:rsidP="00057183">
      <w:pPr>
        <w:pStyle w:val="a5"/>
      </w:pPr>
      <w:r>
        <w:t>По време на разработката бяха идентифицирани и преодолени няколко ключови технически предизвикателства:</w:t>
      </w:r>
    </w:p>
    <w:p w:rsidR="00057183" w:rsidRDefault="00057183" w:rsidP="00057183">
      <w:pPr>
        <w:pStyle w:val="a5"/>
        <w:numPr>
          <w:ilvl w:val="0"/>
          <w:numId w:val="21"/>
        </w:numPr>
      </w:pPr>
      <w:r>
        <w:rPr>
          <w:b/>
          <w:bCs/>
        </w:rPr>
        <w:t>Управление на Паметта:</w:t>
      </w:r>
      <w:r>
        <w:t xml:space="preserve"> Установено беше, че многократното използване на </w:t>
      </w:r>
      <w:r>
        <w:rPr>
          <w:rStyle w:val="HTML"/>
          <w:rFonts w:eastAsiaTheme="majorEastAsia"/>
          <w:b/>
          <w:bCs/>
        </w:rPr>
        <w:t>sqlite3_mprintf</w:t>
      </w:r>
      <w:r>
        <w:t xml:space="preserve"> предизвиква </w:t>
      </w:r>
      <w:r>
        <w:rPr>
          <w:b/>
          <w:bCs/>
        </w:rPr>
        <w:t xml:space="preserve">фрагментация на 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 xml:space="preserve"> паметта</w:t>
      </w:r>
      <w:r>
        <w:t xml:space="preserve">. Това наложи стриктно прилагане на </w:t>
      </w:r>
      <w:r>
        <w:rPr>
          <w:rStyle w:val="HTML"/>
          <w:rFonts w:eastAsiaTheme="majorEastAsia"/>
          <w:b/>
          <w:bCs/>
        </w:rPr>
        <w:t>sqlite3_free()</w:t>
      </w:r>
      <w:r>
        <w:t xml:space="preserve"> във всички пътища за изпълнение, за да се гарантира дългосрочна стабилност на сървъра.</w:t>
      </w:r>
    </w:p>
    <w:p w:rsidR="00057183" w:rsidRDefault="00057183" w:rsidP="00057183">
      <w:pPr>
        <w:pStyle w:val="a5"/>
        <w:numPr>
          <w:ilvl w:val="0"/>
          <w:numId w:val="21"/>
        </w:numPr>
      </w:pPr>
      <w:r>
        <w:rPr>
          <w:b/>
          <w:bCs/>
        </w:rPr>
        <w:t xml:space="preserve">Крос-Платформено </w:t>
      </w:r>
      <w:proofErr w:type="spellStart"/>
      <w:r>
        <w:rPr>
          <w:b/>
          <w:bCs/>
        </w:rPr>
        <w:t>mDNS</w:t>
      </w:r>
      <w:proofErr w:type="spellEnd"/>
      <w:r>
        <w:rPr>
          <w:b/>
          <w:bCs/>
        </w:rPr>
        <w:t>:</w:t>
      </w:r>
      <w:r>
        <w:t xml:space="preserve"> Доказа се, че </w:t>
      </w:r>
      <w:proofErr w:type="spellStart"/>
      <w:r>
        <w:t>mDNS</w:t>
      </w:r>
      <w:proofErr w:type="spellEnd"/>
      <w:r>
        <w:t xml:space="preserve"> разрешаването между ESP8266 и ESP32 е ненадеждно, което наложи приемането на </w:t>
      </w:r>
      <w:r>
        <w:rPr>
          <w:b/>
          <w:bCs/>
        </w:rPr>
        <w:t>статични IP адреси</w:t>
      </w:r>
      <w:r>
        <w:t xml:space="preserve"> като прагматично решение за стабилна производствена среда.</w:t>
      </w:r>
    </w:p>
    <w:p w:rsidR="00057183" w:rsidRDefault="00057183" w:rsidP="00057183">
      <w:pPr>
        <w:pStyle w:val="a5"/>
        <w:numPr>
          <w:ilvl w:val="0"/>
          <w:numId w:val="21"/>
        </w:numPr>
      </w:pPr>
      <w:r>
        <w:rPr>
          <w:b/>
          <w:bCs/>
        </w:rPr>
        <w:t>Блокиращ I/O:</w:t>
      </w:r>
      <w:r>
        <w:t xml:space="preserve"> Необходимостта да се използва блокираща </w:t>
      </w:r>
      <w:proofErr w:type="spellStart"/>
      <w:r>
        <w:t>SQLite</w:t>
      </w:r>
      <w:proofErr w:type="spellEnd"/>
      <w:r>
        <w:t xml:space="preserve"> библиотека в среда с единствен ресурс наложи компромис, който беше адресиран чрез архитектурно решение (</w:t>
      </w:r>
      <w:proofErr w:type="spellStart"/>
      <w:r>
        <w:t>AsyncWebServer</w:t>
      </w:r>
      <w:proofErr w:type="spellEnd"/>
      <w:r>
        <w:t>) и по-дълги таймаути.</w:t>
      </w:r>
    </w:p>
    <w:p w:rsidR="00057183" w:rsidRDefault="00057183" w:rsidP="00057183">
      <w:pPr>
        <w:pStyle w:val="2"/>
        <w:ind w:firstLine="360"/>
      </w:pPr>
      <w:bookmarkStart w:id="31" w:name="_Toc216226310"/>
      <w:r>
        <w:t>6.3</w:t>
      </w:r>
      <w:r>
        <w:t xml:space="preserve"> Бъдещо Развитие и Разширение на Проекта</w:t>
      </w:r>
      <w:bookmarkEnd w:id="31"/>
    </w:p>
    <w:p w:rsidR="00057183" w:rsidRDefault="00057183" w:rsidP="00057183">
      <w:pPr>
        <w:pStyle w:val="a5"/>
      </w:pPr>
      <w:r>
        <w:t>За да се превърне този прототип в търговски продукт или по-сложна академична система, могат да се направят следните подобрения:</w:t>
      </w:r>
    </w:p>
    <w:p w:rsidR="00057183" w:rsidRPr="00E615DD" w:rsidRDefault="00057183" w:rsidP="00057183">
      <w:pPr>
        <w:pStyle w:val="a5"/>
        <w:numPr>
          <w:ilvl w:val="0"/>
          <w:numId w:val="22"/>
        </w:numPr>
      </w:pPr>
      <w:r w:rsidRPr="00E615DD">
        <w:rPr>
          <w:bCs/>
        </w:rPr>
        <w:t xml:space="preserve">Преминаване към </w:t>
      </w:r>
      <w:proofErr w:type="spellStart"/>
      <w:r w:rsidRPr="00E615DD">
        <w:rPr>
          <w:bCs/>
        </w:rPr>
        <w:t>Неблокиращ</w:t>
      </w:r>
      <w:proofErr w:type="spellEnd"/>
      <w:r w:rsidRPr="00E615DD">
        <w:rPr>
          <w:bCs/>
        </w:rPr>
        <w:t xml:space="preserve"> Достъп до Базата:</w:t>
      </w:r>
      <w:r w:rsidRPr="00E615DD">
        <w:t xml:space="preserve"> Вместо </w:t>
      </w:r>
      <w:proofErr w:type="spellStart"/>
      <w:r w:rsidRPr="00E615DD">
        <w:t>SQLite</w:t>
      </w:r>
      <w:proofErr w:type="spellEnd"/>
      <w:r w:rsidRPr="00E615DD">
        <w:t xml:space="preserve">, може да се използва външна, базирана на облак база данни (напр. </w:t>
      </w:r>
      <w:proofErr w:type="spellStart"/>
      <w:r w:rsidRPr="00E615DD">
        <w:t>Firebase</w:t>
      </w:r>
      <w:proofErr w:type="spellEnd"/>
      <w:r w:rsidRPr="00E615DD">
        <w:t xml:space="preserve"> или външен SQL сървър), достъпна чрез асинхронни HTTP заявки. Това напълно би елиминирало блокирането от SD картата.</w:t>
      </w:r>
    </w:p>
    <w:p w:rsidR="00057183" w:rsidRPr="00E615DD" w:rsidRDefault="00057183" w:rsidP="00057183">
      <w:pPr>
        <w:pStyle w:val="a5"/>
        <w:numPr>
          <w:ilvl w:val="0"/>
          <w:numId w:val="22"/>
        </w:numPr>
      </w:pPr>
      <w:r w:rsidRPr="00E615DD">
        <w:rPr>
          <w:bCs/>
        </w:rPr>
        <w:t>Уеб Интерфейс за Администрация:</w:t>
      </w:r>
      <w:r w:rsidRPr="00E615DD">
        <w:t xml:space="preserve"> Интегриране на лек уеб интерфейс (чрез </w:t>
      </w:r>
      <w:proofErr w:type="spellStart"/>
      <w:r w:rsidRPr="00E615DD">
        <w:t>ESPAsyncWebServer</w:t>
      </w:r>
      <w:proofErr w:type="spellEnd"/>
      <w:r w:rsidRPr="00E615DD">
        <w:t>) за администратори за преглед на записите в базата данни и управление на графиците, без да е необходимо ръчно изтегляне на файла от SD картата.</w:t>
      </w:r>
    </w:p>
    <w:p w:rsidR="00057183" w:rsidRPr="00E615DD" w:rsidRDefault="00057183" w:rsidP="00057183">
      <w:pPr>
        <w:pStyle w:val="a5"/>
        <w:numPr>
          <w:ilvl w:val="0"/>
          <w:numId w:val="22"/>
        </w:numPr>
      </w:pPr>
      <w:r w:rsidRPr="00E615DD">
        <w:rPr>
          <w:bCs/>
        </w:rPr>
        <w:t>Логика за Отсъствия:</w:t>
      </w:r>
      <w:r w:rsidRPr="00E615DD">
        <w:t xml:space="preserve"> Добавяне на логика за сравняване на регистрираните присъствия спрямо целия график на групата, за да се генерира доклад за отсъствията.</w:t>
      </w:r>
    </w:p>
    <w:p w:rsidR="00057183" w:rsidRPr="00E615DD" w:rsidRDefault="00057183" w:rsidP="00057183">
      <w:pPr>
        <w:pStyle w:val="a5"/>
        <w:numPr>
          <w:ilvl w:val="0"/>
          <w:numId w:val="22"/>
        </w:numPr>
      </w:pPr>
      <w:r w:rsidRPr="00E615DD">
        <w:rPr>
          <w:bCs/>
        </w:rPr>
        <w:t>Енергийна Ефективност:</w:t>
      </w:r>
      <w:r w:rsidRPr="00E615DD">
        <w:t xml:space="preserve"> Внедряване на логика за </w:t>
      </w:r>
      <w:proofErr w:type="spellStart"/>
      <w:r w:rsidRPr="00E615DD">
        <w:rPr>
          <w:bCs/>
        </w:rPr>
        <w:t>Deep</w:t>
      </w:r>
      <w:proofErr w:type="spellEnd"/>
      <w:r w:rsidRPr="00E615DD">
        <w:rPr>
          <w:bCs/>
        </w:rPr>
        <w:t xml:space="preserve"> </w:t>
      </w:r>
      <w:proofErr w:type="spellStart"/>
      <w:r w:rsidRPr="00E615DD">
        <w:rPr>
          <w:bCs/>
        </w:rPr>
        <w:t>Sleep</w:t>
      </w:r>
      <w:proofErr w:type="spellEnd"/>
      <w:r w:rsidRPr="00E615DD">
        <w:t xml:space="preserve"> на ESP8266 Клиента, когато не е в процес на сканиране, с цел удължаване на живота на батерията.</w:t>
      </w:r>
    </w:p>
    <w:p w:rsidR="00057183" w:rsidRPr="00057183" w:rsidRDefault="00057183" w:rsidP="00057183"/>
    <w:sectPr w:rsidR="00057183" w:rsidRPr="00057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3"/>
    <w:multiLevelType w:val="multilevel"/>
    <w:tmpl w:val="760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D2A"/>
    <w:multiLevelType w:val="multilevel"/>
    <w:tmpl w:val="A40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17FE"/>
    <w:multiLevelType w:val="multilevel"/>
    <w:tmpl w:val="52E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853E4"/>
    <w:multiLevelType w:val="multilevel"/>
    <w:tmpl w:val="13C0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0385B"/>
    <w:multiLevelType w:val="multilevel"/>
    <w:tmpl w:val="DC320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eastAsia="Times New Roman"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hint="default"/>
      </w:rPr>
    </w:lvl>
  </w:abstractNum>
  <w:abstractNum w:abstractNumId="5" w15:restartNumberingAfterBreak="0">
    <w:nsid w:val="274078EB"/>
    <w:multiLevelType w:val="multilevel"/>
    <w:tmpl w:val="473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03070"/>
    <w:multiLevelType w:val="multilevel"/>
    <w:tmpl w:val="0C7C6DB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2B4CFA"/>
    <w:multiLevelType w:val="multilevel"/>
    <w:tmpl w:val="94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44C19"/>
    <w:multiLevelType w:val="multilevel"/>
    <w:tmpl w:val="1FA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B3CDC"/>
    <w:multiLevelType w:val="multilevel"/>
    <w:tmpl w:val="F58C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916A0"/>
    <w:multiLevelType w:val="multilevel"/>
    <w:tmpl w:val="7E7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D5166"/>
    <w:multiLevelType w:val="multilevel"/>
    <w:tmpl w:val="FB6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825E5"/>
    <w:multiLevelType w:val="multilevel"/>
    <w:tmpl w:val="096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8174F"/>
    <w:multiLevelType w:val="multilevel"/>
    <w:tmpl w:val="D1B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67BAD"/>
    <w:multiLevelType w:val="multilevel"/>
    <w:tmpl w:val="BC7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6771A"/>
    <w:multiLevelType w:val="multilevel"/>
    <w:tmpl w:val="023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8113E"/>
    <w:multiLevelType w:val="hybridMultilevel"/>
    <w:tmpl w:val="4F640E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F3071"/>
    <w:multiLevelType w:val="multilevel"/>
    <w:tmpl w:val="185C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117C6"/>
    <w:multiLevelType w:val="multilevel"/>
    <w:tmpl w:val="576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F367A"/>
    <w:multiLevelType w:val="multilevel"/>
    <w:tmpl w:val="2ED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E35B8"/>
    <w:multiLevelType w:val="multilevel"/>
    <w:tmpl w:val="38F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11ADB"/>
    <w:multiLevelType w:val="multilevel"/>
    <w:tmpl w:val="F6D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21"/>
  </w:num>
  <w:num w:numId="5">
    <w:abstractNumId w:val="18"/>
  </w:num>
  <w:num w:numId="6">
    <w:abstractNumId w:val="13"/>
  </w:num>
  <w:num w:numId="7">
    <w:abstractNumId w:val="10"/>
  </w:num>
  <w:num w:numId="8">
    <w:abstractNumId w:val="20"/>
  </w:num>
  <w:num w:numId="9">
    <w:abstractNumId w:val="19"/>
  </w:num>
  <w:num w:numId="10">
    <w:abstractNumId w:val="7"/>
  </w:num>
  <w:num w:numId="11">
    <w:abstractNumId w:val="17"/>
  </w:num>
  <w:num w:numId="12">
    <w:abstractNumId w:val="6"/>
  </w:num>
  <w:num w:numId="13">
    <w:abstractNumId w:val="11"/>
  </w:num>
  <w:num w:numId="14">
    <w:abstractNumId w:val="3"/>
  </w:num>
  <w:num w:numId="15">
    <w:abstractNumId w:val="12"/>
  </w:num>
  <w:num w:numId="16">
    <w:abstractNumId w:val="1"/>
  </w:num>
  <w:num w:numId="17">
    <w:abstractNumId w:val="0"/>
  </w:num>
  <w:num w:numId="18">
    <w:abstractNumId w:val="14"/>
  </w:num>
  <w:num w:numId="19">
    <w:abstractNumId w:val="2"/>
  </w:num>
  <w:num w:numId="20">
    <w:abstractNumId w:val="5"/>
  </w:num>
  <w:num w:numId="21">
    <w:abstractNumId w:val="15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DE"/>
    <w:rsid w:val="00057183"/>
    <w:rsid w:val="001838F8"/>
    <w:rsid w:val="002475B9"/>
    <w:rsid w:val="004853E8"/>
    <w:rsid w:val="004F1E5A"/>
    <w:rsid w:val="00851C26"/>
    <w:rsid w:val="00C11F87"/>
    <w:rsid w:val="00CE26C5"/>
    <w:rsid w:val="00E36DE5"/>
    <w:rsid w:val="00E378DC"/>
    <w:rsid w:val="00E615DD"/>
    <w:rsid w:val="00F0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D78F3"/>
  <w15:chartTrackingRefBased/>
  <w15:docId w15:val="{F6923B0F-145F-4A07-B9B3-0C6F86A7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5B9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C11F87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78DC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E26C5"/>
    <w:pPr>
      <w:keepNext/>
      <w:keepLines/>
      <w:spacing w:before="40"/>
      <w:outlineLvl w:val="2"/>
    </w:pPr>
    <w:rPr>
      <w:rFonts w:eastAsiaTheme="majorEastAsia" w:cstheme="majorBidi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8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11F87"/>
    <w:rPr>
      <w:rFonts w:ascii="Times New Roman" w:eastAsiaTheme="majorEastAsia" w:hAnsi="Times New Roman" w:cstheme="majorBidi"/>
      <w:b/>
      <w:sz w:val="36"/>
      <w:szCs w:val="32"/>
      <w:lang w:eastAsia="bg-BG"/>
    </w:rPr>
  </w:style>
  <w:style w:type="paragraph" w:styleId="a3">
    <w:name w:val="TOC Heading"/>
    <w:basedOn w:val="1"/>
    <w:next w:val="a"/>
    <w:uiPriority w:val="39"/>
    <w:unhideWhenUsed/>
    <w:qFormat/>
    <w:rsid w:val="00C11F87"/>
    <w:pPr>
      <w:spacing w:line="259" w:lineRule="auto"/>
      <w:outlineLvl w:val="9"/>
    </w:pPr>
  </w:style>
  <w:style w:type="character" w:customStyle="1" w:styleId="20">
    <w:name w:val="Заглавие 2 Знак"/>
    <w:basedOn w:val="a0"/>
    <w:link w:val="2"/>
    <w:uiPriority w:val="9"/>
    <w:rsid w:val="00E378DC"/>
    <w:rPr>
      <w:rFonts w:ascii="Times New Roman" w:eastAsiaTheme="majorEastAsia" w:hAnsi="Times New Roman" w:cstheme="majorBidi"/>
      <w:b/>
      <w:sz w:val="32"/>
      <w:szCs w:val="2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CE26C5"/>
    <w:rPr>
      <w:rFonts w:ascii="Times New Roman" w:eastAsiaTheme="majorEastAsia" w:hAnsi="Times New Roman" w:cstheme="majorBidi"/>
      <w:b/>
      <w:sz w:val="28"/>
      <w:szCs w:val="24"/>
      <w:lang w:eastAsia="bg-BG"/>
    </w:rPr>
  </w:style>
  <w:style w:type="paragraph" w:styleId="a4">
    <w:name w:val="List Paragraph"/>
    <w:basedOn w:val="a"/>
    <w:uiPriority w:val="34"/>
    <w:qFormat/>
    <w:rsid w:val="00E378DC"/>
    <w:pPr>
      <w:ind w:left="720"/>
      <w:contextualSpacing/>
    </w:pPr>
  </w:style>
  <w:style w:type="character" w:customStyle="1" w:styleId="40">
    <w:name w:val="Заглавие 4 Знак"/>
    <w:basedOn w:val="a0"/>
    <w:link w:val="4"/>
    <w:uiPriority w:val="9"/>
    <w:semiHidden/>
    <w:rsid w:val="00E378D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bg-BG"/>
    </w:rPr>
  </w:style>
  <w:style w:type="paragraph" w:styleId="a5">
    <w:name w:val="Normal (Web)"/>
    <w:basedOn w:val="a"/>
    <w:uiPriority w:val="99"/>
    <w:unhideWhenUsed/>
    <w:rsid w:val="00E378DC"/>
    <w:pPr>
      <w:spacing w:before="100" w:beforeAutospacing="1" w:after="100" w:afterAutospacing="1" w:line="240" w:lineRule="auto"/>
    </w:pPr>
  </w:style>
  <w:style w:type="character" w:styleId="a6">
    <w:name w:val="Strong"/>
    <w:basedOn w:val="a0"/>
    <w:uiPriority w:val="22"/>
    <w:qFormat/>
    <w:rsid w:val="00E378DC"/>
    <w:rPr>
      <w:b/>
      <w:bCs/>
    </w:rPr>
  </w:style>
  <w:style w:type="character" w:customStyle="1" w:styleId="math-inline">
    <w:name w:val="math-inline"/>
    <w:basedOn w:val="a0"/>
    <w:rsid w:val="00E378DC"/>
  </w:style>
  <w:style w:type="character" w:styleId="HTML">
    <w:name w:val="HTML Code"/>
    <w:basedOn w:val="a0"/>
    <w:uiPriority w:val="99"/>
    <w:semiHidden/>
    <w:unhideWhenUsed/>
    <w:rsid w:val="00E378D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CE26C5"/>
  </w:style>
  <w:style w:type="paragraph" w:styleId="11">
    <w:name w:val="toc 1"/>
    <w:basedOn w:val="a"/>
    <w:next w:val="a"/>
    <w:autoRedefine/>
    <w:uiPriority w:val="39"/>
    <w:unhideWhenUsed/>
    <w:rsid w:val="00E615D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5D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615DD"/>
    <w:pPr>
      <w:spacing w:after="100"/>
      <w:ind w:left="480"/>
    </w:pPr>
  </w:style>
  <w:style w:type="character" w:styleId="a7">
    <w:name w:val="Hyperlink"/>
    <w:basedOn w:val="a0"/>
    <w:uiPriority w:val="99"/>
    <w:unhideWhenUsed/>
    <w:rsid w:val="00E615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93683-24D4-4CFF-B20E-0DCD6F6DB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3031</Words>
  <Characters>17278</Characters>
  <Application>Microsoft Office Word</Application>
  <DocSecurity>0</DocSecurity>
  <Lines>143</Lines>
  <Paragraphs>40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Мартин Дамянов</dc:creator>
  <cp:keywords/>
  <dc:description/>
  <cp:lastModifiedBy>Мартин Дамянов</cp:lastModifiedBy>
  <cp:revision>7</cp:revision>
  <dcterms:created xsi:type="dcterms:W3CDTF">2025-12-09T23:46:00Z</dcterms:created>
  <dcterms:modified xsi:type="dcterms:W3CDTF">2025-12-10T00:32:00Z</dcterms:modified>
</cp:coreProperties>
</file>