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2CE" w:rsidRDefault="00B432CE">
      <w:pPr>
        <w:jc w:val="center"/>
        <w:rPr>
          <w:rFonts w:ascii="Times New Roman" w:eastAsia="Times New Roman" w:hAnsi="Times New Roman" w:cs="Times New Roman"/>
          <w:sz w:val="24"/>
          <w:szCs w:val="24"/>
        </w:rPr>
      </w:pP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Mata Kuliah</w:t>
      </w: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Pengembangan dan Penerapan Sistem</w:t>
      </w:r>
    </w:p>
    <w:p w:rsidR="00B432CE" w:rsidRDefault="00B432CE">
      <w:pPr>
        <w:jc w:val="center"/>
        <w:rPr>
          <w:rFonts w:ascii="Times New Roman" w:eastAsia="Times New Roman" w:hAnsi="Times New Roman" w:cs="Times New Roman"/>
          <w:b/>
          <w:sz w:val="24"/>
          <w:szCs w:val="24"/>
        </w:rPr>
      </w:pPr>
    </w:p>
    <w:p w:rsidR="00B432CE" w:rsidRDefault="00B432CE">
      <w:pPr>
        <w:jc w:val="center"/>
        <w:rPr>
          <w:rFonts w:ascii="Times New Roman" w:eastAsia="Times New Roman" w:hAnsi="Times New Roman" w:cs="Times New Roman"/>
          <w:sz w:val="24"/>
          <w:szCs w:val="24"/>
        </w:rPr>
      </w:pPr>
    </w:p>
    <w:p w:rsidR="00B432CE" w:rsidRDefault="00624DA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0" distB="0" distL="0" distR="0">
            <wp:extent cx="1952625" cy="1952625"/>
            <wp:effectExtent l="0" t="0" r="0" b="0"/>
            <wp:docPr id="6" name="image1.png" descr="C:\Users\Hp 14-bs007TX PRO\Downloads\Lambang ITS.png"/>
            <wp:cNvGraphicFramePr/>
            <a:graphic xmlns:a="http://schemas.openxmlformats.org/drawingml/2006/main">
              <a:graphicData uri="http://schemas.openxmlformats.org/drawingml/2006/picture">
                <pic:pic xmlns:pic="http://schemas.openxmlformats.org/drawingml/2006/picture">
                  <pic:nvPicPr>
                    <pic:cNvPr id="0" name="image1.png" descr="C:\Users\Hp 14-bs007TX PRO\Downloads\Lambang ITS.png"/>
                    <pic:cNvPicPr preferRelativeResize="0"/>
                  </pic:nvPicPr>
                  <pic:blipFill>
                    <a:blip r:embed="rId7"/>
                    <a:srcRect/>
                    <a:stretch>
                      <a:fillRect/>
                    </a:stretch>
                  </pic:blipFill>
                  <pic:spPr>
                    <a:xfrm>
                      <a:off x="0" y="0"/>
                      <a:ext cx="1952625" cy="1952625"/>
                    </a:xfrm>
                    <a:prstGeom prst="rect">
                      <a:avLst/>
                    </a:prstGeom>
                    <a:ln/>
                  </pic:spPr>
                </pic:pic>
              </a:graphicData>
            </a:graphic>
          </wp:inline>
        </w:drawing>
      </w:r>
    </w:p>
    <w:p w:rsidR="00B432CE" w:rsidRDefault="00B432CE">
      <w:pPr>
        <w:jc w:val="center"/>
        <w:rPr>
          <w:rFonts w:ascii="Times New Roman" w:eastAsia="Times New Roman" w:hAnsi="Times New Roman" w:cs="Times New Roman"/>
          <w:sz w:val="24"/>
          <w:szCs w:val="24"/>
        </w:rPr>
      </w:pP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Disusun </w:t>
      </w:r>
      <w:proofErr w:type="gramStart"/>
      <w:r>
        <w:rPr>
          <w:rFonts w:ascii="Times New Roman" w:eastAsia="Times New Roman" w:hAnsi="Times New Roman" w:cs="Times New Roman"/>
          <w:b/>
          <w:sz w:val="24"/>
          <w:szCs w:val="24"/>
        </w:rPr>
        <w:t>oleh :</w:t>
      </w:r>
      <w:proofErr w:type="gramEnd"/>
    </w:p>
    <w:p w:rsidR="00B432CE" w:rsidRDefault="00624DAB">
      <w:pPr>
        <w:numPr>
          <w:ilvl w:val="0"/>
          <w:numId w:val="6"/>
        </w:num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Martiana Kholila Fadhil (6026212007)</w:t>
      </w:r>
    </w:p>
    <w:p w:rsidR="00B432CE" w:rsidRDefault="00624DAB">
      <w:pPr>
        <w:numPr>
          <w:ilvl w:val="0"/>
          <w:numId w:val="6"/>
        </w:num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Mashudah Sabilaturrizqi (6026212008)</w:t>
      </w: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B432CE" w:rsidRDefault="00B432CE">
      <w:pPr>
        <w:jc w:val="center"/>
        <w:rPr>
          <w:rFonts w:ascii="Times New Roman" w:eastAsia="Times New Roman" w:hAnsi="Times New Roman" w:cs="Times New Roman"/>
          <w:sz w:val="24"/>
          <w:szCs w:val="24"/>
        </w:rPr>
      </w:pPr>
    </w:p>
    <w:p w:rsidR="00AB5224" w:rsidRDefault="00AB5224">
      <w:pPr>
        <w:jc w:val="center"/>
        <w:rPr>
          <w:rFonts w:ascii="Times New Roman" w:eastAsia="Times New Roman" w:hAnsi="Times New Roman" w:cs="Times New Roman"/>
          <w:sz w:val="24"/>
          <w:szCs w:val="24"/>
        </w:rPr>
      </w:pP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MAGISTER SISTEM INFORMASI</w:t>
      </w: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TEKNOLOGI ELEKTRO DAN INFORMATIKA CERDAS</w:t>
      </w:r>
    </w:p>
    <w:p w:rsidR="00B432CE" w:rsidRDefault="00624D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INSTITUT TEKNOLOGI SEPULUH NOPEMBER </w:t>
      </w:r>
    </w:p>
    <w:p w:rsidR="00B432CE" w:rsidRPr="00AB5224" w:rsidRDefault="00624DAB" w:rsidP="00AB5224">
      <w:pPr>
        <w:pStyle w:val="ListParagraph"/>
        <w:numPr>
          <w:ilvl w:val="0"/>
          <w:numId w:val="8"/>
        </w:numPr>
        <w:pBdr>
          <w:top w:val="nil"/>
          <w:left w:val="nil"/>
          <w:bottom w:val="nil"/>
          <w:right w:val="nil"/>
          <w:between w:val="nil"/>
        </w:pBdr>
        <w:spacing w:after="0"/>
        <w:rPr>
          <w:rFonts w:ascii="Times New Roman" w:eastAsia="Times New Roman" w:hAnsi="Times New Roman" w:cs="Times New Roman"/>
          <w:b/>
          <w:sz w:val="24"/>
          <w:szCs w:val="24"/>
          <w:shd w:val="clear" w:color="auto" w:fill="F8F9FA"/>
        </w:rPr>
      </w:pPr>
      <w:r w:rsidRPr="00AB5224">
        <w:rPr>
          <w:rFonts w:ascii="Times New Roman" w:eastAsia="Times New Roman" w:hAnsi="Times New Roman" w:cs="Times New Roman"/>
          <w:b/>
          <w:sz w:val="24"/>
          <w:szCs w:val="24"/>
          <w:shd w:val="clear" w:color="auto" w:fill="F8F9FA"/>
        </w:rPr>
        <w:lastRenderedPageBreak/>
        <w:t>DAFTAR RESIKO</w:t>
      </w:r>
    </w:p>
    <w:p w:rsidR="00B432CE" w:rsidRDefault="00624DAB" w:rsidP="00AB5224">
      <w:pPr>
        <w:pBdr>
          <w:top w:val="nil"/>
          <w:left w:val="nil"/>
          <w:bottom w:val="nil"/>
          <w:right w:val="nil"/>
          <w:between w:val="nil"/>
        </w:pBdr>
        <w:spacing w:after="0"/>
        <w:ind w:left="567"/>
        <w:jc w:val="both"/>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ab/>
      </w:r>
      <w:r w:rsidR="00AB5224">
        <w:rPr>
          <w:rFonts w:ascii="Times New Roman" w:eastAsia="Times New Roman" w:hAnsi="Times New Roman" w:cs="Times New Roman"/>
          <w:sz w:val="24"/>
          <w:szCs w:val="24"/>
          <w:shd w:val="clear" w:color="auto" w:fill="F8F9FA"/>
        </w:rPr>
        <w:tab/>
      </w:r>
      <w:proofErr w:type="gramStart"/>
      <w:r>
        <w:rPr>
          <w:rFonts w:ascii="Times New Roman" w:eastAsia="Times New Roman" w:hAnsi="Times New Roman" w:cs="Times New Roman"/>
          <w:sz w:val="24"/>
          <w:szCs w:val="24"/>
          <w:shd w:val="clear" w:color="auto" w:fill="F8F9FA"/>
        </w:rPr>
        <w:t>Resiko merupakan potensi terjadinya sesuatu yang berdampak buruk, baik berupa hasil yang tidak diinginkan maupun peluang yang terlewatkan.</w:t>
      </w:r>
      <w:proofErr w:type="gramEnd"/>
      <w:r>
        <w:rPr>
          <w:rFonts w:ascii="Times New Roman" w:eastAsia="Times New Roman" w:hAnsi="Times New Roman" w:cs="Times New Roman"/>
          <w:sz w:val="24"/>
          <w:szCs w:val="24"/>
          <w:shd w:val="clear" w:color="auto" w:fill="F8F9FA"/>
        </w:rPr>
        <w:t xml:space="preserve"> Di dalam resiko tersebut terdapat </w:t>
      </w:r>
      <w:r>
        <w:rPr>
          <w:rFonts w:ascii="Times New Roman" w:eastAsia="Times New Roman" w:hAnsi="Times New Roman" w:cs="Times New Roman"/>
          <w:i/>
          <w:sz w:val="24"/>
          <w:szCs w:val="24"/>
          <w:shd w:val="clear" w:color="auto" w:fill="F8F9FA"/>
        </w:rPr>
        <w:t>probability of occurence</w:t>
      </w:r>
      <w:r>
        <w:rPr>
          <w:rFonts w:ascii="Times New Roman" w:eastAsia="Times New Roman" w:hAnsi="Times New Roman" w:cs="Times New Roman"/>
          <w:sz w:val="24"/>
          <w:szCs w:val="24"/>
          <w:shd w:val="clear" w:color="auto" w:fill="F8F9FA"/>
        </w:rPr>
        <w:t xml:space="preserve"> dan </w:t>
      </w:r>
      <w:proofErr w:type="gramStart"/>
      <w:r>
        <w:rPr>
          <w:rFonts w:ascii="Times New Roman" w:eastAsia="Times New Roman" w:hAnsi="Times New Roman" w:cs="Times New Roman"/>
          <w:i/>
          <w:sz w:val="24"/>
          <w:szCs w:val="24"/>
          <w:shd w:val="clear" w:color="auto" w:fill="F8F9FA"/>
        </w:rPr>
        <w:t>consequence :</w:t>
      </w:r>
      <w:proofErr w:type="gramEnd"/>
      <w:r>
        <w:rPr>
          <w:rFonts w:ascii="Times New Roman" w:eastAsia="Times New Roman" w:hAnsi="Times New Roman" w:cs="Times New Roman"/>
          <w:i/>
          <w:sz w:val="24"/>
          <w:szCs w:val="24"/>
          <w:shd w:val="clear" w:color="auto" w:fill="F8F9FA"/>
        </w:rPr>
        <w:t xml:space="preserve"> size of loss</w:t>
      </w:r>
      <w:r>
        <w:rPr>
          <w:rFonts w:ascii="Times New Roman" w:eastAsia="Times New Roman" w:hAnsi="Times New Roman" w:cs="Times New Roman"/>
          <w:sz w:val="24"/>
          <w:szCs w:val="24"/>
          <w:shd w:val="clear" w:color="auto" w:fill="F8F9FA"/>
        </w:rPr>
        <w:t xml:space="preserve">. </w:t>
      </w:r>
      <w:proofErr w:type="gramStart"/>
      <w:r>
        <w:rPr>
          <w:rFonts w:ascii="Times New Roman" w:eastAsia="Times New Roman" w:hAnsi="Times New Roman" w:cs="Times New Roman"/>
          <w:sz w:val="24"/>
          <w:szCs w:val="24"/>
          <w:shd w:val="clear" w:color="auto" w:fill="F8F9FA"/>
        </w:rPr>
        <w:t>Berikut  ini</w:t>
      </w:r>
      <w:proofErr w:type="gramEnd"/>
      <w:r>
        <w:rPr>
          <w:rFonts w:ascii="Times New Roman" w:eastAsia="Times New Roman" w:hAnsi="Times New Roman" w:cs="Times New Roman"/>
          <w:sz w:val="24"/>
          <w:szCs w:val="24"/>
          <w:shd w:val="clear" w:color="auto" w:fill="F8F9FA"/>
        </w:rPr>
        <w:t xml:space="preserve"> merupakan daftar resiko yang kemungkinan dialami selama pengembangan sistem dilengkapi dengan </w:t>
      </w:r>
      <w:r>
        <w:rPr>
          <w:rFonts w:ascii="Times New Roman" w:eastAsia="Times New Roman" w:hAnsi="Times New Roman" w:cs="Times New Roman"/>
          <w:i/>
          <w:sz w:val="24"/>
          <w:szCs w:val="24"/>
          <w:shd w:val="clear" w:color="auto" w:fill="F8F9FA"/>
        </w:rPr>
        <w:t>probability</w:t>
      </w:r>
      <w:r>
        <w:rPr>
          <w:rFonts w:ascii="Times New Roman" w:eastAsia="Times New Roman" w:hAnsi="Times New Roman" w:cs="Times New Roman"/>
          <w:sz w:val="24"/>
          <w:szCs w:val="24"/>
          <w:shd w:val="clear" w:color="auto" w:fill="F8F9FA"/>
        </w:rPr>
        <w:t xml:space="preserve"> dan </w:t>
      </w:r>
      <w:r>
        <w:rPr>
          <w:rFonts w:ascii="Times New Roman" w:eastAsia="Times New Roman" w:hAnsi="Times New Roman" w:cs="Times New Roman"/>
          <w:i/>
          <w:sz w:val="24"/>
          <w:szCs w:val="24"/>
          <w:shd w:val="clear" w:color="auto" w:fill="F8F9FA"/>
        </w:rPr>
        <w:t>consequence</w:t>
      </w:r>
      <w:r>
        <w:rPr>
          <w:rFonts w:ascii="Times New Roman" w:eastAsia="Times New Roman" w:hAnsi="Times New Roman" w:cs="Times New Roman"/>
          <w:sz w:val="24"/>
          <w:szCs w:val="24"/>
          <w:shd w:val="clear" w:color="auto" w:fill="F8F9FA"/>
        </w:rPr>
        <w:t xml:space="preserve"> nya.</w:t>
      </w:r>
    </w:p>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p w:rsidR="00B432CE" w:rsidRDefault="00624DAB">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Skala Indexs Probabilitas </w:t>
      </w:r>
    </w:p>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170"/>
        <w:gridCol w:w="2160"/>
        <w:gridCol w:w="3285"/>
      </w:tblGrid>
      <w:tr w:rsidR="00B432CE">
        <w:tc>
          <w:tcPr>
            <w:tcW w:w="168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Indexs </w:t>
            </w:r>
          </w:p>
        </w:tc>
        <w:tc>
          <w:tcPr>
            <w:tcW w:w="117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w:t>
            </w:r>
          </w:p>
        </w:tc>
        <w:tc>
          <w:tcPr>
            <w:tcW w:w="216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Probabilitas </w:t>
            </w:r>
          </w:p>
        </w:tc>
        <w:tc>
          <w:tcPr>
            <w:tcW w:w="328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B432CE">
        <w:tc>
          <w:tcPr>
            <w:tcW w:w="168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High</w:t>
            </w:r>
          </w:p>
        </w:tc>
        <w:tc>
          <w:tcPr>
            <w:tcW w:w="117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16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Selalu Terjadi</w:t>
            </w:r>
          </w:p>
        </w:tc>
        <w:tc>
          <w:tcPr>
            <w:tcW w:w="328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terjadi &gt; 10 kali dalam sekali pengembangan proyek</w:t>
            </w:r>
          </w:p>
        </w:tc>
      </w:tr>
      <w:tr w:rsidR="00B432CE">
        <w:tc>
          <w:tcPr>
            <w:tcW w:w="168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17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16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Sering Terjadi</w:t>
            </w:r>
          </w:p>
        </w:tc>
        <w:tc>
          <w:tcPr>
            <w:tcW w:w="328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terjadi 6 - 10 kali dalam sekali pengembangan proyek</w:t>
            </w:r>
          </w:p>
        </w:tc>
      </w:tr>
      <w:tr w:rsidR="00B432CE">
        <w:tc>
          <w:tcPr>
            <w:tcW w:w="168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17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16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Kadang Terjadi</w:t>
            </w:r>
          </w:p>
        </w:tc>
        <w:tc>
          <w:tcPr>
            <w:tcW w:w="328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terjadi 3 - 5 kali dalam sekali pengembangan proyek</w:t>
            </w:r>
          </w:p>
        </w:tc>
      </w:tr>
      <w:tr w:rsidR="00B432CE">
        <w:tc>
          <w:tcPr>
            <w:tcW w:w="168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17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16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Jarang Terjadi</w:t>
            </w:r>
          </w:p>
        </w:tc>
        <w:tc>
          <w:tcPr>
            <w:tcW w:w="328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terjadi 1-2 kali dalam sekali pengembangan proyek</w:t>
            </w:r>
          </w:p>
        </w:tc>
      </w:tr>
      <w:tr w:rsidR="00B432CE">
        <w:tc>
          <w:tcPr>
            <w:tcW w:w="168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c>
          <w:tcPr>
            <w:tcW w:w="117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16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Sangat Jarang Terjadi</w:t>
            </w:r>
          </w:p>
        </w:tc>
        <w:tc>
          <w:tcPr>
            <w:tcW w:w="328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tidak pernah terjadi</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Skala Indexs Consequence</w:t>
      </w:r>
    </w:p>
    <w:p w:rsidR="00B432CE" w:rsidRDefault="00B432CE">
      <w:pPr>
        <w:spacing w:after="0"/>
        <w:ind w:left="720"/>
        <w:rPr>
          <w:rFonts w:ascii="Times New Roman" w:eastAsia="Times New Roman" w:hAnsi="Times New Roman" w:cs="Times New Roman"/>
          <w:sz w:val="24"/>
          <w:szCs w:val="24"/>
        </w:rPr>
      </w:pPr>
    </w:p>
    <w:tbl>
      <w:tblPr>
        <w:tblStyle w:val="a0"/>
        <w:tblW w:w="82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635"/>
        <w:gridCol w:w="4515"/>
      </w:tblGrid>
      <w:tr w:rsidR="00B432CE">
        <w:tc>
          <w:tcPr>
            <w:tcW w:w="2055" w:type="dxa"/>
            <w:shd w:val="clear" w:color="auto" w:fill="CFE2F3"/>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Indexs </w:t>
            </w:r>
          </w:p>
        </w:tc>
        <w:tc>
          <w:tcPr>
            <w:tcW w:w="1635" w:type="dxa"/>
            <w:shd w:val="clear" w:color="auto" w:fill="CFE2F3"/>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Nilai</w:t>
            </w:r>
          </w:p>
        </w:tc>
        <w:tc>
          <w:tcPr>
            <w:tcW w:w="4515" w:type="dxa"/>
            <w:shd w:val="clear" w:color="auto" w:fill="CFE2F3"/>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Consequence</w:t>
            </w:r>
          </w:p>
        </w:tc>
      </w:tr>
      <w:tr w:rsidR="00B432CE">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High</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45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Sangat Merugikan Sekali</w:t>
            </w:r>
          </w:p>
        </w:tc>
      </w:tr>
      <w:tr w:rsidR="00B432CE">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45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Kerugian Besar</w:t>
            </w:r>
          </w:p>
        </w:tc>
      </w:tr>
      <w:tr w:rsidR="00B432CE">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45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Cukup Merugikan</w:t>
            </w:r>
          </w:p>
        </w:tc>
      </w:tr>
      <w:tr w:rsidR="00B432CE">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Kerugian Kecil</w:t>
            </w:r>
          </w:p>
        </w:tc>
      </w:tr>
      <w:tr w:rsidR="00B432CE">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45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Kerugian Dapat Diabaikan</w:t>
            </w:r>
          </w:p>
        </w:tc>
      </w:tr>
    </w:tbl>
    <w:p w:rsidR="00B432CE" w:rsidRDefault="00B432CE">
      <w:pPr>
        <w:spacing w:after="0"/>
        <w:ind w:left="720"/>
        <w:rPr>
          <w:rFonts w:ascii="Times New Roman" w:eastAsia="Times New Roman" w:hAnsi="Times New Roman" w:cs="Times New Roman"/>
          <w:sz w:val="24"/>
          <w:szCs w:val="24"/>
        </w:rPr>
      </w:pPr>
    </w:p>
    <w:p w:rsidR="00B432CE" w:rsidRDefault="00B432CE">
      <w:pPr>
        <w:spacing w:after="0"/>
        <w:rPr>
          <w:rFonts w:ascii="Times New Roman" w:eastAsia="Times New Roman" w:hAnsi="Times New Roman" w:cs="Times New Roman"/>
          <w:sz w:val="24"/>
          <w:szCs w:val="24"/>
        </w:rPr>
      </w:pPr>
    </w:p>
    <w:p w:rsidR="00B432CE" w:rsidRDefault="00624DAB">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Risk</w:t>
      </w: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Budgetary/funding type risks</w:t>
      </w: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220"/>
        <w:gridCol w:w="1725"/>
        <w:gridCol w:w="2040"/>
        <w:gridCol w:w="1515"/>
      </w:tblGrid>
      <w:tr w:rsidR="00B432CE">
        <w:tc>
          <w:tcPr>
            <w:tcW w:w="79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22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72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204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1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9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w:t>
            </w:r>
          </w:p>
        </w:tc>
        <w:tc>
          <w:tcPr>
            <w:tcW w:w="222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Estimasi biaya tidak sesuai</w:t>
            </w:r>
          </w:p>
        </w:tc>
        <w:tc>
          <w:tcPr>
            <w:tcW w:w="172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04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r>
      <w:tr w:rsidR="00B432CE">
        <w:tc>
          <w:tcPr>
            <w:tcW w:w="79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w:t>
            </w:r>
          </w:p>
        </w:tc>
        <w:tc>
          <w:tcPr>
            <w:tcW w:w="222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Biaya pemeliharaan tinggi </w:t>
            </w:r>
          </w:p>
        </w:tc>
        <w:tc>
          <w:tcPr>
            <w:tcW w:w="172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04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B432CE">
        <w:tc>
          <w:tcPr>
            <w:tcW w:w="79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w:t>
            </w:r>
          </w:p>
        </w:tc>
        <w:tc>
          <w:tcPr>
            <w:tcW w:w="222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Kelebihan Anggaran karena pemeliharaan korektif </w:t>
            </w:r>
          </w:p>
        </w:tc>
        <w:tc>
          <w:tcPr>
            <w:tcW w:w="172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04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r>
      <w:tr w:rsidR="00B432CE">
        <w:tc>
          <w:tcPr>
            <w:tcW w:w="79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4</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Banyaknya pengeluaran biaya untuk sistem</w:t>
            </w:r>
          </w:p>
        </w:tc>
        <w:tc>
          <w:tcPr>
            <w:tcW w:w="172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04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type risks</w:t>
      </w: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220"/>
        <w:gridCol w:w="1770"/>
        <w:gridCol w:w="1980"/>
        <w:gridCol w:w="1545"/>
      </w:tblGrid>
      <w:tr w:rsidR="00B432CE">
        <w:tc>
          <w:tcPr>
            <w:tcW w:w="7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22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77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5</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Estimasi waktu tidak tepat</w:t>
            </w:r>
          </w:p>
        </w:tc>
        <w:tc>
          <w:tcPr>
            <w:tcW w:w="177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6</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Jadwal waktu tidak realistis</w:t>
            </w:r>
          </w:p>
        </w:tc>
        <w:tc>
          <w:tcPr>
            <w:tcW w:w="177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 issues type risks</w:t>
      </w:r>
    </w:p>
    <w:tbl>
      <w:tblPr>
        <w:tblStyle w:val="a3"/>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50"/>
        <w:gridCol w:w="1785"/>
        <w:gridCol w:w="1995"/>
        <w:gridCol w:w="1530"/>
      </w:tblGrid>
      <w:tr w:rsidR="00B432CE">
        <w:tc>
          <w:tcPr>
            <w:tcW w:w="73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2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785"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9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7</w:t>
            </w:r>
          </w:p>
        </w:tc>
        <w:tc>
          <w:tcPr>
            <w:tcW w:w="22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 personel yang sakit sehingga berpengaruh terhadap pelaksanaan proyek</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B432CE">
        <w:tc>
          <w:tcPr>
            <w:tcW w:w="7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8</w:t>
            </w:r>
          </w:p>
        </w:tc>
        <w:tc>
          <w:tcPr>
            <w:tcW w:w="22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Kurangnya komunikasi antar tim pengembang. </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B432CE">
        <w:tc>
          <w:tcPr>
            <w:tcW w:w="7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9</w:t>
            </w:r>
          </w:p>
        </w:tc>
        <w:tc>
          <w:tcPr>
            <w:tcW w:w="22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yang tidak profesional</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B432CE">
        <w:tc>
          <w:tcPr>
            <w:tcW w:w="7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10</w:t>
            </w:r>
          </w:p>
        </w:tc>
        <w:tc>
          <w:tcPr>
            <w:tcW w:w="22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Personel tidak memiliki kompetensi untuk mengerjakan proyek yang kompleks</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type risks</w:t>
      </w:r>
    </w:p>
    <w:tbl>
      <w:tblPr>
        <w:tblStyle w:val="a4"/>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220"/>
        <w:gridCol w:w="1815"/>
        <w:gridCol w:w="1965"/>
        <w:gridCol w:w="1545"/>
      </w:tblGrid>
      <w:tr w:rsidR="00B432CE">
        <w:tc>
          <w:tcPr>
            <w:tcW w:w="7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22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15" w:type="dxa"/>
            <w:shd w:val="clear" w:color="auto" w:fill="CFE2F3"/>
            <w:tcMar>
              <w:top w:w="100" w:type="dxa"/>
              <w:left w:w="100" w:type="dxa"/>
              <w:bottom w:w="100" w:type="dxa"/>
              <w:right w:w="100" w:type="dxa"/>
            </w:tcMar>
          </w:tcPr>
          <w:p w:rsidR="00B432CE" w:rsidRDefault="00624DAB">
            <w:pPr>
              <w:widowControl w:val="0"/>
              <w:spacing w:after="0" w:line="24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11</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pengalaman dari tim pengembang</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12</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Produktivitas rendah</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13</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Kekurangan SDM dalam mengerjakan pekerjaan tertentu</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14</w:t>
            </w:r>
          </w:p>
        </w:tc>
        <w:tc>
          <w:tcPr>
            <w:tcW w:w="222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proyek ada yang mengundurkan diri</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type risks</w:t>
      </w:r>
    </w:p>
    <w:tbl>
      <w:tblPr>
        <w:tblStyle w:val="a5"/>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205"/>
        <w:gridCol w:w="1815"/>
        <w:gridCol w:w="1950"/>
        <w:gridCol w:w="1560"/>
      </w:tblGrid>
      <w:tr w:rsidR="00B432CE">
        <w:tc>
          <w:tcPr>
            <w:tcW w:w="7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20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15"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6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15</w:t>
            </w:r>
          </w:p>
        </w:tc>
        <w:tc>
          <w:tcPr>
            <w:tcW w:w="220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 sistem tidak jelas</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16</w:t>
            </w:r>
          </w:p>
        </w:tc>
        <w:tc>
          <w:tcPr>
            <w:tcW w:w="220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analisis kebutuhan/proses bisnis</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17</w:t>
            </w:r>
          </w:p>
        </w:tc>
        <w:tc>
          <w:tcPr>
            <w:tcW w:w="220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Pengambilan keputusan yang lama</w:t>
            </w:r>
          </w:p>
        </w:tc>
        <w:tc>
          <w:tcPr>
            <w:tcW w:w="181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processes type risks</w:t>
      </w:r>
    </w:p>
    <w:tbl>
      <w:tblPr>
        <w:tblStyle w:val="a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175"/>
        <w:gridCol w:w="1845"/>
        <w:gridCol w:w="1950"/>
        <w:gridCol w:w="1545"/>
      </w:tblGrid>
      <w:tr w:rsidR="00B432CE">
        <w:tc>
          <w:tcPr>
            <w:tcW w:w="7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7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45"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18</w:t>
            </w:r>
          </w:p>
        </w:tc>
        <w:tc>
          <w:tcPr>
            <w:tcW w:w="21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Buruknya pemantauan sistem</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19</w:t>
            </w:r>
          </w:p>
        </w:tc>
        <w:tc>
          <w:tcPr>
            <w:tcW w:w="21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proyek tidak jelas</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20</w:t>
            </w:r>
          </w:p>
        </w:tc>
        <w:tc>
          <w:tcPr>
            <w:tcW w:w="21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yang belum terintegrasi</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type risks</w:t>
      </w:r>
    </w:p>
    <w:tbl>
      <w:tblPr>
        <w:tblStyle w:val="a7"/>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160"/>
        <w:gridCol w:w="1860"/>
        <w:gridCol w:w="1965"/>
        <w:gridCol w:w="1530"/>
      </w:tblGrid>
      <w:tr w:rsidR="00B432CE">
        <w:tc>
          <w:tcPr>
            <w:tcW w:w="7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6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60"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21</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Pelanggan tidak puas akan produk yang dikembangkan</w:t>
            </w:r>
          </w:p>
        </w:tc>
        <w:tc>
          <w:tcPr>
            <w:tcW w:w="18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22</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pemahaman pengguna</w:t>
            </w:r>
          </w:p>
        </w:tc>
        <w:tc>
          <w:tcPr>
            <w:tcW w:w="18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23</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Kegagalan mendapatkan komitmen pengguna</w:t>
            </w:r>
          </w:p>
        </w:tc>
        <w:tc>
          <w:tcPr>
            <w:tcW w:w="18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24</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kepercayaan pengguna</w:t>
            </w:r>
          </w:p>
        </w:tc>
        <w:tc>
          <w:tcPr>
            <w:tcW w:w="18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25</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Kesalahan entry data dari pengguna </w:t>
            </w:r>
          </w:p>
        </w:tc>
        <w:tc>
          <w:tcPr>
            <w:tcW w:w="18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problems - Scope or requirements changes type risks</w:t>
      </w:r>
    </w:p>
    <w:tbl>
      <w:tblPr>
        <w:tblStyle w:val="a8"/>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60"/>
        <w:gridCol w:w="1875"/>
        <w:gridCol w:w="1965"/>
        <w:gridCol w:w="1530"/>
      </w:tblGrid>
      <w:tr w:rsidR="00B432CE">
        <w:tc>
          <w:tcPr>
            <w:tcW w:w="7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6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7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26</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Persyaratan tidak jelas</w:t>
            </w:r>
          </w:p>
        </w:tc>
        <w:tc>
          <w:tcPr>
            <w:tcW w:w="18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27</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Tidak terdapat peraturan atau kebijakan yang jelas</w:t>
            </w:r>
          </w:p>
        </w:tc>
        <w:tc>
          <w:tcPr>
            <w:tcW w:w="18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complexity and size type risks</w:t>
      </w:r>
    </w:p>
    <w:tbl>
      <w:tblPr>
        <w:tblStyle w:val="a9"/>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160"/>
        <w:gridCol w:w="1875"/>
        <w:gridCol w:w="1965"/>
        <w:gridCol w:w="1545"/>
      </w:tblGrid>
      <w:tr w:rsidR="00B432CE">
        <w:tc>
          <w:tcPr>
            <w:tcW w:w="7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6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75"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28</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Laporan yang kompleks</w:t>
            </w:r>
          </w:p>
        </w:tc>
        <w:tc>
          <w:tcPr>
            <w:tcW w:w="18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29</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kesulitan pekerjaan yang tinggi yang tidak sesuai dengan prediksi sebelumnya </w:t>
            </w:r>
          </w:p>
        </w:tc>
        <w:tc>
          <w:tcPr>
            <w:tcW w:w="18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9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type risks</w:t>
      </w:r>
    </w:p>
    <w:tbl>
      <w:tblPr>
        <w:tblStyle w:val="a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75"/>
        <w:gridCol w:w="1830"/>
        <w:gridCol w:w="1995"/>
        <w:gridCol w:w="1530"/>
      </w:tblGrid>
      <w:tr w:rsidR="00B432CE">
        <w:tc>
          <w:tcPr>
            <w:tcW w:w="76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7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30" w:type="dxa"/>
            <w:shd w:val="clear" w:color="auto" w:fill="CFE2F3"/>
            <w:tcMar>
              <w:top w:w="100" w:type="dxa"/>
              <w:left w:w="100" w:type="dxa"/>
              <w:bottom w:w="100" w:type="dxa"/>
              <w:right w:w="100" w:type="dxa"/>
            </w:tcMar>
          </w:tcPr>
          <w:p w:rsidR="00B432CE" w:rsidRDefault="00624DAB">
            <w:pPr>
              <w:widowControl w:val="0"/>
              <w:spacing w:after="0" w:line="240" w:lineRule="auto"/>
              <w:ind w:right="-262"/>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199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30</w:t>
            </w:r>
          </w:p>
        </w:tc>
        <w:tc>
          <w:tcPr>
            <w:tcW w:w="21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belum teruji</w:t>
            </w:r>
          </w:p>
        </w:tc>
        <w:tc>
          <w:tcPr>
            <w:tcW w:w="18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7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31</w:t>
            </w:r>
          </w:p>
        </w:tc>
        <w:tc>
          <w:tcPr>
            <w:tcW w:w="21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tidak memadai</w:t>
            </w:r>
          </w:p>
        </w:tc>
        <w:tc>
          <w:tcPr>
            <w:tcW w:w="18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2"/>
        </w:numPr>
        <w:pBdr>
          <w:top w:val="nil"/>
          <w:left w:val="nil"/>
          <w:bottom w:val="nil"/>
          <w:right w:val="nil"/>
          <w:between w:val="nil"/>
        </w:pBd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type risks</w:t>
      </w:r>
    </w:p>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190"/>
        <w:gridCol w:w="1800"/>
        <w:gridCol w:w="2055"/>
        <w:gridCol w:w="1500"/>
      </w:tblGrid>
      <w:tr w:rsidR="00B432CE">
        <w:tc>
          <w:tcPr>
            <w:tcW w:w="75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219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180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(p)</w:t>
            </w:r>
          </w:p>
        </w:tc>
        <w:tc>
          <w:tcPr>
            <w:tcW w:w="205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Concequence (C)</w:t>
            </w:r>
          </w:p>
        </w:tc>
        <w:tc>
          <w:tcPr>
            <w:tcW w:w="150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32</w:t>
            </w:r>
          </w:p>
        </w:tc>
        <w:tc>
          <w:tcPr>
            <w:tcW w:w="219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budaya</w:t>
            </w:r>
          </w:p>
        </w:tc>
        <w:tc>
          <w:tcPr>
            <w:tcW w:w="18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5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33</w:t>
            </w:r>
          </w:p>
        </w:tc>
        <w:tc>
          <w:tcPr>
            <w:tcW w:w="219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tidak sesuai</w:t>
            </w:r>
          </w:p>
        </w:tc>
        <w:tc>
          <w:tcPr>
            <w:tcW w:w="18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34</w:t>
            </w:r>
          </w:p>
        </w:tc>
        <w:tc>
          <w:tcPr>
            <w:tcW w:w="219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Terjadinya bencana alam</w:t>
            </w:r>
          </w:p>
        </w:tc>
        <w:tc>
          <w:tcPr>
            <w:tcW w:w="18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0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5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rsidR="00B432CE" w:rsidRDefault="00B432CE">
      <w:pPr>
        <w:pBdr>
          <w:top w:val="nil"/>
          <w:left w:val="nil"/>
          <w:bottom w:val="nil"/>
          <w:right w:val="nil"/>
          <w:between w:val="nil"/>
        </w:pBdr>
        <w:spacing w:after="0"/>
        <w:rPr>
          <w:rFonts w:ascii="Times New Roman" w:eastAsia="Times New Roman" w:hAnsi="Times New Roman" w:cs="Times New Roman"/>
          <w:sz w:val="24"/>
          <w:szCs w:val="24"/>
        </w:rPr>
      </w:pPr>
    </w:p>
    <w:p w:rsidR="00B432CE" w:rsidRDefault="00B432CE">
      <w:pPr>
        <w:pBdr>
          <w:top w:val="nil"/>
          <w:left w:val="nil"/>
          <w:bottom w:val="nil"/>
          <w:right w:val="nil"/>
          <w:between w:val="nil"/>
        </w:pBdr>
        <w:spacing w:after="0"/>
        <w:rPr>
          <w:rFonts w:ascii="Times New Roman" w:eastAsia="Times New Roman" w:hAnsi="Times New Roman" w:cs="Times New Roman"/>
          <w:sz w:val="24"/>
          <w:szCs w:val="24"/>
        </w:rPr>
      </w:pPr>
    </w:p>
    <w:p w:rsidR="00B432CE" w:rsidRDefault="00624DAB">
      <w:pPr>
        <w:spacing w:after="0"/>
        <w:ind w:left="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Technical Risk</w:t>
      </w:r>
    </w:p>
    <w:p w:rsidR="00B432CE" w:rsidRDefault="00624DAB">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Resiko Desain</w:t>
      </w:r>
    </w:p>
    <w:tbl>
      <w:tblPr>
        <w:tblStyle w:val="ac"/>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100"/>
        <w:gridCol w:w="1755"/>
        <w:gridCol w:w="1950"/>
        <w:gridCol w:w="1676"/>
      </w:tblGrid>
      <w:tr w:rsidR="00B432CE">
        <w:tc>
          <w:tcPr>
            <w:tcW w:w="82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210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tc>
        <w:tc>
          <w:tcPr>
            <w:tcW w:w="175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 (p)</w:t>
            </w:r>
          </w:p>
        </w:tc>
        <w:tc>
          <w:tcPr>
            <w:tcW w:w="195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 (C)</w:t>
            </w:r>
          </w:p>
        </w:tc>
        <w:tc>
          <w:tcPr>
            <w:tcW w:w="1676"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 modul perangkat lunak yang tidak berpengalaman</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Alat dan Metode yang tidak memadai untuk perangkat lunak</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3</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referensi desain yang dapat digunakan kembali</w:t>
            </w:r>
          </w:p>
          <w:p w:rsidR="00B432CE" w:rsidRDefault="00B432CE">
            <w:pPr>
              <w:widowControl w:val="0"/>
              <w:spacing w:after="0" w:line="240" w:lineRule="auto"/>
              <w:rPr>
                <w:rFonts w:ascii="Times New Roman" w:eastAsia="Times New Roman" w:hAnsi="Times New Roman" w:cs="Times New Roman"/>
                <w:sz w:val="24"/>
                <w:szCs w:val="24"/>
              </w:rPr>
            </w:pP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4</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data yang dapat digunakan kembali</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5 </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arsitektur yang dapat digunakan kembali</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6</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Desain antarmuka salah</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7</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 yang  dirancang rawan kesalahan</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8</w:t>
            </w:r>
          </w:p>
        </w:tc>
        <w:tc>
          <w:tcPr>
            <w:tcW w:w="21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Simulasi atau antarmuka perangkat keras salah</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76"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Resiko Development</w:t>
      </w:r>
    </w:p>
    <w:tbl>
      <w:tblPr>
        <w:tblStyle w:val="ad"/>
        <w:tblW w:w="84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160"/>
        <w:gridCol w:w="1725"/>
        <w:gridCol w:w="2295"/>
        <w:gridCol w:w="1410"/>
      </w:tblGrid>
      <w:tr w:rsidR="00B432CE">
        <w:tc>
          <w:tcPr>
            <w:tcW w:w="84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216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tc>
        <w:tc>
          <w:tcPr>
            <w:tcW w:w="172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 (p)</w:t>
            </w:r>
          </w:p>
        </w:tc>
        <w:tc>
          <w:tcPr>
            <w:tcW w:w="229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 (C)</w:t>
            </w:r>
          </w:p>
        </w:tc>
        <w:tc>
          <w:tcPr>
            <w:tcW w:w="141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9</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Perkembangan teknologi baru</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10</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Rumitnya pengerjaan perangkat lunak</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11</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pengalaman menggunakan Teknologi</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12</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Lebih sedikit kode yang dapat digunakan kembali yang tersedia di organisasi</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13</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Investasi teknologi buruk</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14</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teknologi lambat</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15</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Lebih dari jadwal karena pengkodean yang salah</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16</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Pengkodean yang berlebihan karena kurangnya pedoman pemrograman standar</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B432CE">
        <w:tc>
          <w:tcPr>
            <w:tcW w:w="84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17</w:t>
            </w:r>
          </w:p>
        </w:tc>
        <w:tc>
          <w:tcPr>
            <w:tcW w:w="216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sistem error</w:t>
            </w:r>
          </w:p>
        </w:tc>
        <w:tc>
          <w:tcPr>
            <w:tcW w:w="17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bl>
    <w:p w:rsidR="00B432CE" w:rsidRDefault="00B432CE">
      <w:pPr>
        <w:spacing w:after="0"/>
        <w:ind w:left="720"/>
        <w:rPr>
          <w:rFonts w:ascii="Times New Roman" w:eastAsia="Times New Roman" w:hAnsi="Times New Roman" w:cs="Times New Roman"/>
          <w:sz w:val="24"/>
          <w:szCs w:val="24"/>
        </w:rPr>
      </w:pPr>
    </w:p>
    <w:p w:rsidR="00B432CE" w:rsidRDefault="00624DAB">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Resiko Implementasi  dan Pemeliharaan</w:t>
      </w:r>
    </w:p>
    <w:tbl>
      <w:tblPr>
        <w:tblStyle w:val="ae"/>
        <w:tblW w:w="88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295"/>
        <w:gridCol w:w="1845"/>
        <w:gridCol w:w="2265"/>
        <w:gridCol w:w="1635"/>
      </w:tblGrid>
      <w:tr w:rsidR="00B432CE">
        <w:tc>
          <w:tcPr>
            <w:tcW w:w="78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229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tc>
        <w:tc>
          <w:tcPr>
            <w:tcW w:w="184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 (p)</w:t>
            </w:r>
          </w:p>
        </w:tc>
        <w:tc>
          <w:tcPr>
            <w:tcW w:w="226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Concequence (C)</w:t>
            </w:r>
          </w:p>
        </w:tc>
        <w:tc>
          <w:tcPr>
            <w:tcW w:w="163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18</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atau kurang ruang untuk perubahan dalam sistem</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19</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yang bergantung pada platform</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20</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Kepuasan pengguna rendah</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21</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Biaya pemeliharaan technology  tinggi </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22</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Produk yang dikembangkan belum selesai secara menyeluruh</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23</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Alat dan Metode untuk Dokumen Teknis yang tidak memadai</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24</w:t>
            </w:r>
          </w:p>
        </w:tc>
        <w:tc>
          <w:tcPr>
            <w:tcW w:w="22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keamanan yang memadai dalam produk yang dikembangkan</w:t>
            </w:r>
          </w:p>
        </w:tc>
        <w:tc>
          <w:tcPr>
            <w:tcW w:w="18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26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rsidR="00B432CE" w:rsidRDefault="00B432CE">
      <w:pPr>
        <w:spacing w:after="0"/>
        <w:ind w:left="720"/>
        <w:rPr>
          <w:rFonts w:ascii="Times New Roman" w:eastAsia="Times New Roman" w:hAnsi="Times New Roman" w:cs="Times New Roman"/>
          <w:color w:val="202124"/>
          <w:sz w:val="24"/>
          <w:szCs w:val="24"/>
        </w:rPr>
      </w:pPr>
    </w:p>
    <w:p w:rsidR="00B432CE" w:rsidRDefault="00624DAB">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Verifikasi </w:t>
      </w:r>
    </w:p>
    <w:tbl>
      <w:tblPr>
        <w:tblStyle w:val="af"/>
        <w:tblW w:w="89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100"/>
        <w:gridCol w:w="1815"/>
        <w:gridCol w:w="2055"/>
        <w:gridCol w:w="2115"/>
      </w:tblGrid>
      <w:tr w:rsidR="00B432CE">
        <w:tc>
          <w:tcPr>
            <w:tcW w:w="82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Code</w:t>
            </w:r>
          </w:p>
        </w:tc>
        <w:tc>
          <w:tcPr>
            <w:tcW w:w="2100"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Risk Management</w:t>
            </w:r>
          </w:p>
        </w:tc>
        <w:tc>
          <w:tcPr>
            <w:tcW w:w="181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Probability (p)</w:t>
            </w:r>
          </w:p>
        </w:tc>
        <w:tc>
          <w:tcPr>
            <w:tcW w:w="205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Concequence (C)</w:t>
            </w:r>
          </w:p>
        </w:tc>
        <w:tc>
          <w:tcPr>
            <w:tcW w:w="2115" w:type="dxa"/>
            <w:shd w:val="clear" w:color="auto" w:fill="CFE2F3"/>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RE </w:t>
            </w:r>
          </w:p>
        </w:tc>
      </w:tr>
      <w:tr w:rsidR="00B432CE">
        <w:tc>
          <w:tcPr>
            <w:tcW w:w="82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R 25</w:t>
            </w:r>
          </w:p>
        </w:tc>
        <w:tc>
          <w:tcPr>
            <w:tcW w:w="21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Pengecekan kurang teliti</w:t>
            </w:r>
          </w:p>
        </w:tc>
        <w:tc>
          <w:tcPr>
            <w:tcW w:w="18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0.5</w:t>
            </w:r>
          </w:p>
        </w:tc>
        <w:tc>
          <w:tcPr>
            <w:tcW w:w="20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0.8</w:t>
            </w:r>
          </w:p>
        </w:tc>
        <w:tc>
          <w:tcPr>
            <w:tcW w:w="211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0,40</w:t>
            </w:r>
          </w:p>
        </w:tc>
      </w:tr>
    </w:tbl>
    <w:p w:rsidR="00B432CE" w:rsidRDefault="00B432CE">
      <w:pPr>
        <w:spacing w:after="0"/>
        <w:ind w:left="720"/>
        <w:rPr>
          <w:rFonts w:ascii="Times New Roman" w:eastAsia="Times New Roman" w:hAnsi="Times New Roman" w:cs="Times New Roman"/>
          <w:color w:val="202124"/>
          <w:sz w:val="24"/>
          <w:szCs w:val="24"/>
        </w:rPr>
      </w:pPr>
    </w:p>
    <w:p w:rsidR="00B432CE" w:rsidRDefault="00624DAB">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Peralihan</w:t>
      </w:r>
    </w:p>
    <w:tbl>
      <w:tblPr>
        <w:tblStyle w:val="af0"/>
        <w:tblW w:w="88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130"/>
        <w:gridCol w:w="1785"/>
        <w:gridCol w:w="1995"/>
        <w:gridCol w:w="2025"/>
      </w:tblGrid>
      <w:tr w:rsidR="00B432CE">
        <w:tc>
          <w:tcPr>
            <w:tcW w:w="87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Code</w:t>
            </w:r>
          </w:p>
        </w:tc>
        <w:tc>
          <w:tcPr>
            <w:tcW w:w="21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Risk Management</w:t>
            </w:r>
          </w:p>
        </w:tc>
        <w:tc>
          <w:tcPr>
            <w:tcW w:w="178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Probability (p)</w:t>
            </w:r>
          </w:p>
        </w:tc>
        <w:tc>
          <w:tcPr>
            <w:tcW w:w="199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Concequence (C)</w:t>
            </w:r>
          </w:p>
        </w:tc>
        <w:tc>
          <w:tcPr>
            <w:tcW w:w="202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RE </w:t>
            </w:r>
          </w:p>
        </w:tc>
      </w:tr>
      <w:tr w:rsidR="00B432CE">
        <w:tc>
          <w:tcPr>
            <w:tcW w:w="87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R 26</w:t>
            </w:r>
          </w:p>
        </w:tc>
        <w:tc>
          <w:tcPr>
            <w:tcW w:w="21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8F9FA"/>
              </w:rPr>
              <w:t>Metode, standar, atau proses baru</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0.7</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0.1</w:t>
            </w:r>
          </w:p>
        </w:tc>
        <w:tc>
          <w:tcPr>
            <w:tcW w:w="20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0,07</w:t>
            </w:r>
          </w:p>
        </w:tc>
      </w:tr>
      <w:tr w:rsidR="00B432CE">
        <w:tc>
          <w:tcPr>
            <w:tcW w:w="87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R 27</w:t>
            </w:r>
          </w:p>
        </w:tc>
        <w:tc>
          <w:tcPr>
            <w:tcW w:w="21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Perubahan (persyaratan, lingkungan)</w:t>
            </w:r>
          </w:p>
        </w:tc>
        <w:tc>
          <w:tcPr>
            <w:tcW w:w="178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0.5</w:t>
            </w:r>
          </w:p>
        </w:tc>
        <w:tc>
          <w:tcPr>
            <w:tcW w:w="199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0.1</w:t>
            </w:r>
          </w:p>
        </w:tc>
        <w:tc>
          <w:tcPr>
            <w:tcW w:w="20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0,05</w:t>
            </w:r>
          </w:p>
        </w:tc>
      </w:tr>
    </w:tbl>
    <w:p w:rsidR="00B432CE" w:rsidRDefault="00B432CE">
      <w:pPr>
        <w:spacing w:after="0"/>
        <w:rPr>
          <w:rFonts w:ascii="Times New Roman" w:eastAsia="Times New Roman" w:hAnsi="Times New Roman" w:cs="Times New Roman"/>
          <w:color w:val="202124"/>
          <w:sz w:val="24"/>
          <w:szCs w:val="24"/>
        </w:rPr>
      </w:pPr>
    </w:p>
    <w:p w:rsidR="00B432CE" w:rsidRDefault="00624DAB">
      <w:pPr>
        <w:numPr>
          <w:ilvl w:val="0"/>
          <w:numId w:val="7"/>
        </w:numPr>
        <w:spacing w:after="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sz w:val="24"/>
          <w:szCs w:val="24"/>
        </w:rPr>
        <w:t>Security</w:t>
      </w:r>
    </w:p>
    <w:p w:rsidR="00B432CE" w:rsidRDefault="00B432CE">
      <w:pPr>
        <w:spacing w:after="0"/>
        <w:ind w:left="720"/>
        <w:rPr>
          <w:rFonts w:ascii="Times New Roman" w:eastAsia="Times New Roman" w:hAnsi="Times New Roman" w:cs="Times New Roman"/>
          <w:color w:val="202124"/>
          <w:sz w:val="24"/>
          <w:szCs w:val="24"/>
        </w:rPr>
      </w:pPr>
    </w:p>
    <w:tbl>
      <w:tblPr>
        <w:tblStyle w:val="af1"/>
        <w:tblW w:w="89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45"/>
        <w:gridCol w:w="1755"/>
        <w:gridCol w:w="2010"/>
        <w:gridCol w:w="2070"/>
      </w:tblGrid>
      <w:tr w:rsidR="00B432CE">
        <w:tc>
          <w:tcPr>
            <w:tcW w:w="93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Code</w:t>
            </w:r>
          </w:p>
        </w:tc>
        <w:tc>
          <w:tcPr>
            <w:tcW w:w="21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Risk Management</w:t>
            </w:r>
          </w:p>
        </w:tc>
        <w:tc>
          <w:tcPr>
            <w:tcW w:w="175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Probability (p)</w:t>
            </w:r>
          </w:p>
        </w:tc>
        <w:tc>
          <w:tcPr>
            <w:tcW w:w="201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Concequence (C)</w:t>
            </w:r>
          </w:p>
        </w:tc>
        <w:tc>
          <w:tcPr>
            <w:tcW w:w="207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RE </w:t>
            </w:r>
          </w:p>
        </w:tc>
      </w:tr>
      <w:tr w:rsidR="00B432CE">
        <w:tc>
          <w:tcPr>
            <w:tcW w:w="93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R 28</w:t>
            </w:r>
          </w:p>
        </w:tc>
        <w:tc>
          <w:tcPr>
            <w:tcW w:w="21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Sistem yang mendukung penanganan layanan TI tidak berfungsi, seperti Malware</w:t>
            </w:r>
          </w:p>
        </w:tc>
        <w:tc>
          <w:tcPr>
            <w:tcW w:w="17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0.5</w:t>
            </w:r>
          </w:p>
        </w:tc>
        <w:tc>
          <w:tcPr>
            <w:tcW w:w="20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0.8</w:t>
            </w:r>
          </w:p>
        </w:tc>
        <w:tc>
          <w:tcPr>
            <w:tcW w:w="207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0,40</w:t>
            </w:r>
          </w:p>
        </w:tc>
      </w:tr>
    </w:tbl>
    <w:p w:rsidR="00B432CE" w:rsidRDefault="00B432CE">
      <w:pPr>
        <w:spacing w:after="0"/>
        <w:ind w:left="720"/>
        <w:rPr>
          <w:rFonts w:ascii="Times New Roman" w:eastAsia="Times New Roman" w:hAnsi="Times New Roman" w:cs="Times New Roman"/>
          <w:sz w:val="24"/>
          <w:szCs w:val="24"/>
          <w:shd w:val="clear" w:color="auto" w:fill="F8F9FA"/>
        </w:rPr>
      </w:pPr>
    </w:p>
    <w:p w:rsidR="00B432CE" w:rsidRDefault="00624DAB">
      <w:pPr>
        <w:pBdr>
          <w:top w:val="nil"/>
          <w:left w:val="nil"/>
          <w:bottom w:val="nil"/>
          <w:right w:val="nil"/>
          <w:between w:val="nil"/>
        </w:pBdr>
        <w:spacing w:after="0"/>
        <w:rPr>
          <w:rFonts w:ascii="Times New Roman" w:eastAsia="Times New Roman" w:hAnsi="Times New Roman" w:cs="Times New Roman"/>
          <w:b/>
          <w:sz w:val="24"/>
          <w:szCs w:val="24"/>
          <w:shd w:val="clear" w:color="auto" w:fill="F8F9FA"/>
        </w:rPr>
      </w:pPr>
      <w:r>
        <w:rPr>
          <w:rFonts w:ascii="Times New Roman" w:eastAsia="Times New Roman" w:hAnsi="Times New Roman" w:cs="Times New Roman"/>
          <w:b/>
          <w:sz w:val="24"/>
          <w:szCs w:val="24"/>
          <w:shd w:val="clear" w:color="auto" w:fill="F8F9FA"/>
        </w:rPr>
        <w:t>II. PRIORITAS DALAM SKALA LIKERT</w:t>
      </w:r>
    </w:p>
    <w:p w:rsidR="00B432CE" w:rsidRDefault="00B432CE">
      <w:pPr>
        <w:pBdr>
          <w:top w:val="nil"/>
          <w:left w:val="nil"/>
          <w:bottom w:val="nil"/>
          <w:right w:val="nil"/>
          <w:between w:val="nil"/>
        </w:pBdr>
        <w:spacing w:after="0"/>
        <w:rPr>
          <w:rFonts w:ascii="Times New Roman" w:eastAsia="Times New Roman" w:hAnsi="Times New Roman" w:cs="Times New Roman"/>
          <w:sz w:val="24"/>
          <w:szCs w:val="24"/>
          <w:shd w:val="clear" w:color="auto" w:fill="F8F9FA"/>
        </w:rPr>
      </w:pPr>
    </w:p>
    <w:p w:rsidR="00B432CE" w:rsidRDefault="00624DAB" w:rsidP="00AB5224">
      <w:pPr>
        <w:numPr>
          <w:ilvl w:val="0"/>
          <w:numId w:val="3"/>
        </w:num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Matriks Risiko Project Risk</w:t>
      </w:r>
    </w:p>
    <w:p w:rsidR="00B432CE" w:rsidRDefault="00B432CE">
      <w:pPr>
        <w:spacing w:after="0"/>
        <w:ind w:left="720"/>
        <w:rPr>
          <w:rFonts w:ascii="Times New Roman" w:eastAsia="Times New Roman" w:hAnsi="Times New Roman" w:cs="Times New Roman"/>
          <w:sz w:val="24"/>
          <w:szCs w:val="24"/>
        </w:rPr>
      </w:pPr>
    </w:p>
    <w:tbl>
      <w:tblPr>
        <w:tblStyle w:val="af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5"/>
        <w:gridCol w:w="1710"/>
        <w:gridCol w:w="1065"/>
        <w:gridCol w:w="1140"/>
        <w:gridCol w:w="1110"/>
        <w:gridCol w:w="810"/>
        <w:gridCol w:w="915"/>
      </w:tblGrid>
      <w:tr w:rsidR="00B432CE">
        <w:trPr>
          <w:trHeight w:val="420"/>
        </w:trPr>
        <w:tc>
          <w:tcPr>
            <w:tcW w:w="720" w:type="dxa"/>
            <w:vMerge w:val="restart"/>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Selalu Terjadi</w:t>
            </w:r>
          </w:p>
        </w:tc>
        <w:tc>
          <w:tcPr>
            <w:tcW w:w="1065" w:type="dxa"/>
            <w:shd w:val="clear" w:color="auto" w:fill="00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R32</w:t>
            </w:r>
          </w:p>
        </w:tc>
        <w:tc>
          <w:tcPr>
            <w:tcW w:w="114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R7</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R28</w:t>
            </w:r>
          </w:p>
        </w:tc>
        <w:tc>
          <w:tcPr>
            <w:tcW w:w="1110"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810"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915"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FF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R29</w:t>
            </w:r>
          </w:p>
        </w:tc>
        <w:tc>
          <w:tcPr>
            <w:tcW w:w="810"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R25</w:t>
            </w:r>
          </w:p>
        </w:tc>
        <w:tc>
          <w:tcPr>
            <w:tcW w:w="915"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FF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810"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915"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R13</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R23</w:t>
            </w: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R5</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R8</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R33</w:t>
            </w:r>
          </w:p>
        </w:tc>
        <w:tc>
          <w:tcPr>
            <w:tcW w:w="8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R6</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R14</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R22</w:t>
            </w:r>
          </w:p>
        </w:tc>
        <w:tc>
          <w:tcPr>
            <w:tcW w:w="915"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R12</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R15</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R16</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R18</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R24</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R31</w:t>
            </w: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Sangat Jarang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810" w:type="dxa"/>
            <w:shd w:val="clear" w:color="auto" w:fill="00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R9</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R11</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R17</w:t>
            </w:r>
          </w:p>
        </w:tc>
        <w:tc>
          <w:tcPr>
            <w:tcW w:w="915"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R19</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R20</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R26</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R27</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R30</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R34</w:t>
            </w:r>
          </w:p>
        </w:tc>
      </w:tr>
      <w:tr w:rsidR="00B432CE">
        <w:trPr>
          <w:trHeight w:val="420"/>
        </w:trPr>
        <w:tc>
          <w:tcPr>
            <w:tcW w:w="3255" w:type="dxa"/>
            <w:gridSpan w:val="3"/>
            <w:vMerge w:val="restart"/>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Rendah</w:t>
            </w:r>
          </w:p>
        </w:tc>
        <w:tc>
          <w:tcPr>
            <w:tcW w:w="114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Rendah</w:t>
            </w:r>
          </w:p>
        </w:tc>
        <w:tc>
          <w:tcPr>
            <w:tcW w:w="11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Sedang</w:t>
            </w:r>
          </w:p>
        </w:tc>
        <w:tc>
          <w:tcPr>
            <w:tcW w:w="8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Tinggi </w:t>
            </w:r>
          </w:p>
        </w:tc>
        <w:tc>
          <w:tcPr>
            <w:tcW w:w="91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Sangat Tinggi </w:t>
            </w:r>
          </w:p>
        </w:tc>
      </w:tr>
      <w:tr w:rsidR="00B432CE">
        <w:trPr>
          <w:trHeight w:val="420"/>
        </w:trPr>
        <w:tc>
          <w:tcPr>
            <w:tcW w:w="3255" w:type="dxa"/>
            <w:gridSpan w:val="3"/>
            <w:vMerge/>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14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8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91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w:t>
            </w:r>
          </w:p>
        </w:tc>
      </w:tr>
      <w:tr w:rsidR="00B432CE">
        <w:trPr>
          <w:trHeight w:val="420"/>
        </w:trPr>
        <w:tc>
          <w:tcPr>
            <w:tcW w:w="3255" w:type="dxa"/>
            <w:gridSpan w:val="3"/>
            <w:vMerge/>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5040" w:type="dxa"/>
            <w:gridSpan w:val="5"/>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CONSEQUENCE</w:t>
            </w:r>
          </w:p>
        </w:tc>
      </w:tr>
    </w:tbl>
    <w:p w:rsidR="00B432CE" w:rsidRDefault="00B432CE">
      <w:pPr>
        <w:spacing w:after="0"/>
        <w:ind w:left="720"/>
        <w:rPr>
          <w:rFonts w:ascii="Times New Roman" w:eastAsia="Times New Roman" w:hAnsi="Times New Roman" w:cs="Times New Roman"/>
          <w:sz w:val="24"/>
          <w:szCs w:val="24"/>
        </w:rPr>
      </w:pPr>
    </w:p>
    <w:p w:rsidR="00B432CE" w:rsidRDefault="00624DAB" w:rsidP="00AB5224">
      <w:pPr>
        <w:numPr>
          <w:ilvl w:val="0"/>
          <w:numId w:val="3"/>
        </w:num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Matriks Risiko Technical Risk</w:t>
      </w:r>
    </w:p>
    <w:p w:rsidR="00B432CE" w:rsidRDefault="00B432CE">
      <w:pPr>
        <w:spacing w:after="0"/>
        <w:ind w:left="720"/>
        <w:rPr>
          <w:rFonts w:ascii="Times New Roman" w:eastAsia="Times New Roman" w:hAnsi="Times New Roman" w:cs="Times New Roman"/>
          <w:sz w:val="24"/>
          <w:szCs w:val="24"/>
        </w:rPr>
      </w:pPr>
    </w:p>
    <w:tbl>
      <w:tblPr>
        <w:tblStyle w:val="af3"/>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5"/>
        <w:gridCol w:w="1710"/>
        <w:gridCol w:w="1065"/>
        <w:gridCol w:w="1140"/>
        <w:gridCol w:w="1110"/>
        <w:gridCol w:w="810"/>
        <w:gridCol w:w="915"/>
      </w:tblGrid>
      <w:tr w:rsidR="00B432CE">
        <w:trPr>
          <w:trHeight w:val="420"/>
        </w:trPr>
        <w:tc>
          <w:tcPr>
            <w:tcW w:w="720" w:type="dxa"/>
            <w:vMerge w:val="restart"/>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Selalu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FF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810"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915"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R26</w:t>
            </w:r>
          </w:p>
        </w:tc>
        <w:tc>
          <w:tcPr>
            <w:tcW w:w="11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R5</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w:t>
            </w:r>
          </w:p>
        </w:tc>
        <w:tc>
          <w:tcPr>
            <w:tcW w:w="810"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w:t>
            </w:r>
          </w:p>
        </w:tc>
        <w:tc>
          <w:tcPr>
            <w:tcW w:w="915" w:type="dxa"/>
            <w:shd w:val="clear" w:color="auto" w:fill="FF00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R9</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R27</w:t>
            </w:r>
          </w:p>
        </w:tc>
        <w:tc>
          <w:tcPr>
            <w:tcW w:w="11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R12</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R16</w:t>
            </w:r>
          </w:p>
        </w:tc>
        <w:tc>
          <w:tcPr>
            <w:tcW w:w="810"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R6</w:t>
            </w:r>
          </w:p>
        </w:tc>
        <w:tc>
          <w:tcPr>
            <w:tcW w:w="915"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R17</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R20</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R25</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R28</w:t>
            </w: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R19</w:t>
            </w:r>
          </w:p>
        </w:tc>
        <w:tc>
          <w:tcPr>
            <w:tcW w:w="810" w:type="dxa"/>
            <w:shd w:val="clear" w:color="auto" w:fill="FF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915" w:type="dxa"/>
            <w:shd w:val="clear" w:color="auto" w:fill="FF00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R7</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R13</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R14</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R15</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R22</w:t>
            </w:r>
          </w:p>
        </w:tc>
      </w:tr>
      <w:tr w:rsidR="00B432CE">
        <w:trPr>
          <w:trHeight w:val="420"/>
        </w:trPr>
        <w:tc>
          <w:tcPr>
            <w:tcW w:w="720" w:type="dxa"/>
            <w:vMerge/>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7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Sangat Jarang Terjadi</w:t>
            </w:r>
          </w:p>
        </w:tc>
        <w:tc>
          <w:tcPr>
            <w:tcW w:w="1065"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4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1110" w:type="dxa"/>
            <w:shd w:val="clear" w:color="auto" w:fill="00FF00"/>
            <w:tcMar>
              <w:top w:w="100" w:type="dxa"/>
              <w:left w:w="100" w:type="dxa"/>
              <w:bottom w:w="100" w:type="dxa"/>
              <w:right w:w="100" w:type="dxa"/>
            </w:tcMar>
          </w:tcPr>
          <w:p w:rsidR="00B432CE" w:rsidRDefault="00B432CE">
            <w:pPr>
              <w:widowControl w:val="0"/>
              <w:spacing w:after="0" w:line="240" w:lineRule="auto"/>
              <w:jc w:val="center"/>
              <w:rPr>
                <w:rFonts w:ascii="Times New Roman" w:eastAsia="Times New Roman" w:hAnsi="Times New Roman" w:cs="Times New Roman"/>
                <w:sz w:val="24"/>
                <w:szCs w:val="24"/>
              </w:rPr>
            </w:pPr>
          </w:p>
        </w:tc>
        <w:tc>
          <w:tcPr>
            <w:tcW w:w="810" w:type="dxa"/>
            <w:shd w:val="clear" w:color="auto" w:fill="00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R11</w:t>
            </w:r>
          </w:p>
        </w:tc>
        <w:tc>
          <w:tcPr>
            <w:tcW w:w="915" w:type="dxa"/>
            <w:shd w:val="clear" w:color="auto" w:fill="FFFF00"/>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R8</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R18</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R23</w:t>
            </w:r>
          </w:p>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R24</w:t>
            </w:r>
          </w:p>
        </w:tc>
      </w:tr>
      <w:tr w:rsidR="00B432CE">
        <w:trPr>
          <w:trHeight w:val="420"/>
        </w:trPr>
        <w:tc>
          <w:tcPr>
            <w:tcW w:w="3255" w:type="dxa"/>
            <w:gridSpan w:val="3"/>
            <w:vMerge w:val="restart"/>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Rendah</w:t>
            </w:r>
          </w:p>
        </w:tc>
        <w:tc>
          <w:tcPr>
            <w:tcW w:w="114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Rendah</w:t>
            </w:r>
          </w:p>
        </w:tc>
        <w:tc>
          <w:tcPr>
            <w:tcW w:w="11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Sedang</w:t>
            </w:r>
          </w:p>
        </w:tc>
        <w:tc>
          <w:tcPr>
            <w:tcW w:w="8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Tinggi </w:t>
            </w:r>
          </w:p>
        </w:tc>
        <w:tc>
          <w:tcPr>
            <w:tcW w:w="91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Sangat Tinggi </w:t>
            </w:r>
          </w:p>
        </w:tc>
      </w:tr>
      <w:tr w:rsidR="00B432CE">
        <w:trPr>
          <w:trHeight w:val="420"/>
        </w:trPr>
        <w:tc>
          <w:tcPr>
            <w:tcW w:w="3255" w:type="dxa"/>
            <w:gridSpan w:val="3"/>
            <w:vMerge/>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14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810"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915" w:type="dxa"/>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w:t>
            </w:r>
          </w:p>
        </w:tc>
      </w:tr>
      <w:tr w:rsidR="00B432CE">
        <w:trPr>
          <w:trHeight w:val="420"/>
        </w:trPr>
        <w:tc>
          <w:tcPr>
            <w:tcW w:w="3255" w:type="dxa"/>
            <w:gridSpan w:val="3"/>
            <w:vMerge/>
            <w:shd w:val="clear" w:color="auto" w:fill="434343"/>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5040" w:type="dxa"/>
            <w:gridSpan w:val="5"/>
            <w:shd w:val="clear" w:color="auto" w:fill="auto"/>
            <w:tcMar>
              <w:top w:w="100" w:type="dxa"/>
              <w:left w:w="100" w:type="dxa"/>
              <w:bottom w:w="100" w:type="dxa"/>
              <w:right w:w="100" w:type="dxa"/>
            </w:tcMar>
          </w:tcPr>
          <w:p w:rsidR="00B432CE" w:rsidRDefault="00624DA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CONSEQUENCE</w:t>
            </w:r>
          </w:p>
        </w:tc>
      </w:tr>
    </w:tbl>
    <w:p w:rsidR="00B432CE" w:rsidRDefault="00B432CE">
      <w:pPr>
        <w:pBdr>
          <w:top w:val="nil"/>
          <w:left w:val="nil"/>
          <w:bottom w:val="nil"/>
          <w:right w:val="nil"/>
          <w:between w:val="nil"/>
        </w:pBdr>
        <w:spacing w:after="0"/>
        <w:rPr>
          <w:rFonts w:ascii="Times New Roman" w:eastAsia="Times New Roman" w:hAnsi="Times New Roman" w:cs="Times New Roman"/>
          <w:sz w:val="24"/>
          <w:szCs w:val="24"/>
        </w:rPr>
      </w:pPr>
    </w:p>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p w:rsidR="00B432CE" w:rsidRPr="00AB5224" w:rsidRDefault="00624DAB" w:rsidP="00AB5224">
      <w:pPr>
        <w:pStyle w:val="ListParagraph"/>
        <w:numPr>
          <w:ilvl w:val="0"/>
          <w:numId w:val="8"/>
        </w:numPr>
        <w:pBdr>
          <w:top w:val="nil"/>
          <w:left w:val="nil"/>
          <w:bottom w:val="nil"/>
          <w:right w:val="nil"/>
          <w:between w:val="nil"/>
        </w:pBdr>
        <w:spacing w:after="0"/>
        <w:rPr>
          <w:rFonts w:ascii="Times New Roman" w:eastAsia="Times New Roman" w:hAnsi="Times New Roman" w:cs="Times New Roman"/>
          <w:b/>
          <w:sz w:val="24"/>
          <w:szCs w:val="24"/>
          <w:shd w:val="clear" w:color="auto" w:fill="F8F9FA"/>
        </w:rPr>
      </w:pPr>
      <w:r w:rsidRPr="00AB5224">
        <w:rPr>
          <w:rFonts w:ascii="Times New Roman" w:eastAsia="Times New Roman" w:hAnsi="Times New Roman" w:cs="Times New Roman"/>
          <w:b/>
          <w:sz w:val="24"/>
          <w:szCs w:val="24"/>
          <w:shd w:val="clear" w:color="auto" w:fill="F8F9FA"/>
        </w:rPr>
        <w:t>DIAGRAM ISHIKAWA</w:t>
      </w:r>
    </w:p>
    <w:p w:rsidR="00AB5224" w:rsidRPr="00AB5224" w:rsidRDefault="00AB5224" w:rsidP="00AB5224">
      <w:pPr>
        <w:pStyle w:val="ListParagraph"/>
        <w:pBdr>
          <w:top w:val="nil"/>
          <w:left w:val="nil"/>
          <w:bottom w:val="nil"/>
          <w:right w:val="nil"/>
          <w:between w:val="nil"/>
        </w:pBdr>
        <w:spacing w:after="0"/>
        <w:ind w:left="1080"/>
        <w:rPr>
          <w:rFonts w:ascii="Times New Roman" w:eastAsia="Times New Roman" w:hAnsi="Times New Roman" w:cs="Times New Roman"/>
          <w:b/>
          <w:color w:val="000000"/>
          <w:sz w:val="24"/>
          <w:szCs w:val="24"/>
          <w:shd w:val="clear" w:color="auto" w:fill="F8F9FA"/>
        </w:rPr>
      </w:pPr>
    </w:p>
    <w:p w:rsidR="00B432CE" w:rsidRDefault="00624DAB" w:rsidP="00AB5224">
      <w:pPr>
        <w:pBdr>
          <w:top w:val="nil"/>
          <w:left w:val="nil"/>
          <w:bottom w:val="nil"/>
          <w:right w:val="nil"/>
          <w:between w:val="nil"/>
        </w:pBdr>
        <w:spacing w:after="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GoBack"/>
      <w:bookmarkEnd w:id="0"/>
      <w:proofErr w:type="gramStart"/>
      <w:r>
        <w:rPr>
          <w:rFonts w:ascii="Times New Roman" w:eastAsia="Times New Roman" w:hAnsi="Times New Roman" w:cs="Times New Roman"/>
          <w:sz w:val="24"/>
          <w:szCs w:val="24"/>
        </w:rPr>
        <w:t xml:space="preserve">Diagram ishikawa atau </w:t>
      </w:r>
      <w:r>
        <w:rPr>
          <w:rFonts w:ascii="Times New Roman" w:eastAsia="Times New Roman" w:hAnsi="Times New Roman" w:cs="Times New Roman"/>
          <w:i/>
          <w:sz w:val="24"/>
          <w:szCs w:val="24"/>
        </w:rPr>
        <w:t>fishbone diagram</w:t>
      </w:r>
      <w:r>
        <w:rPr>
          <w:rFonts w:ascii="Times New Roman" w:eastAsia="Times New Roman" w:hAnsi="Times New Roman" w:cs="Times New Roman"/>
          <w:sz w:val="24"/>
          <w:szCs w:val="24"/>
        </w:rPr>
        <w:t xml:space="preserve"> adalah salah satu metode untuk menganalisa penyebab dari sebuah masalah atau kondisi.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Fungsi  dasar</w:t>
      </w:r>
      <w:proofErr w:type="gramEnd"/>
      <w:r>
        <w:rPr>
          <w:rFonts w:ascii="Times New Roman" w:eastAsia="Times New Roman" w:hAnsi="Times New Roman" w:cs="Times New Roman"/>
          <w:sz w:val="24"/>
          <w:szCs w:val="24"/>
        </w:rPr>
        <w:t xml:space="preserve"> diagram isikawa adalah untuk mengidentifikasi dan mengorganisasi penyebab-penyebab yang mungkin timbul dari suatu efek spesifik dan kemudian memisahkan aka</w:t>
      </w:r>
      <w:r>
        <w:rPr>
          <w:rFonts w:ascii="Times New Roman" w:eastAsia="Times New Roman" w:hAnsi="Times New Roman" w:cs="Times New Roman"/>
          <w:sz w:val="24"/>
          <w:szCs w:val="24"/>
        </w:rPr>
        <w:t>r penyebabnya.</w:t>
      </w:r>
    </w:p>
    <w:p w:rsidR="00AB5224" w:rsidRDefault="00AB5224" w:rsidP="00AB5224">
      <w:pPr>
        <w:pBdr>
          <w:top w:val="nil"/>
          <w:left w:val="nil"/>
          <w:bottom w:val="nil"/>
          <w:right w:val="nil"/>
          <w:between w:val="nil"/>
        </w:pBdr>
        <w:spacing w:after="0"/>
        <w:ind w:left="426"/>
        <w:jc w:val="both"/>
        <w:rPr>
          <w:rFonts w:ascii="Times New Roman" w:eastAsia="Times New Roman" w:hAnsi="Times New Roman" w:cs="Times New Roman"/>
          <w:sz w:val="24"/>
          <w:szCs w:val="24"/>
        </w:rPr>
      </w:pPr>
    </w:p>
    <w:p w:rsidR="00B432CE" w:rsidRDefault="00624DAB">
      <w:pPr>
        <w:numPr>
          <w:ilvl w:val="0"/>
          <w:numId w:val="4"/>
        </w:numPr>
        <w:pBdr>
          <w:top w:val="nil"/>
          <w:left w:val="nil"/>
          <w:bottom w:val="nil"/>
          <w:right w:val="nil"/>
          <w:between w:val="nil"/>
        </w:pBdr>
        <w:spacing w:after="0"/>
        <w:ind w:left="992"/>
        <w:rPr>
          <w:rFonts w:ascii="Times New Roman" w:eastAsia="Times New Roman" w:hAnsi="Times New Roman" w:cs="Times New Roman"/>
          <w:sz w:val="24"/>
          <w:szCs w:val="24"/>
        </w:rPr>
      </w:pPr>
      <w:r>
        <w:rPr>
          <w:rFonts w:ascii="Times New Roman" w:eastAsia="Times New Roman" w:hAnsi="Times New Roman" w:cs="Times New Roman"/>
          <w:sz w:val="24"/>
          <w:szCs w:val="24"/>
        </w:rPr>
        <w:t>Diagram Isikawa pada Project Risk</w:t>
      </w:r>
    </w:p>
    <w:p w:rsidR="00B432CE" w:rsidRDefault="00624DAB">
      <w:pPr>
        <w:pBdr>
          <w:top w:val="nil"/>
          <w:left w:val="nil"/>
          <w:bottom w:val="nil"/>
          <w:right w:val="nil"/>
          <w:between w:val="nil"/>
        </w:pBdr>
        <w:spacing w:after="0"/>
        <w:ind w:left="-14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mc:AlternateContent>
          <mc:Choice Requires="wpg">
            <w:drawing>
              <wp:inline distT="114300" distB="114300" distL="114300" distR="114300">
                <wp:extent cx="6303239" cy="1423988"/>
                <wp:effectExtent l="0" t="0" r="0" b="0"/>
                <wp:docPr id="5" name="Group 5"/>
                <wp:cNvGraphicFramePr/>
                <a:graphic xmlns:a="http://schemas.openxmlformats.org/drawingml/2006/main">
                  <a:graphicData uri="http://schemas.microsoft.com/office/word/2010/wordprocessingGroup">
                    <wpg:wgp>
                      <wpg:cNvGrpSpPr/>
                      <wpg:grpSpPr>
                        <a:xfrm>
                          <a:off x="0" y="0"/>
                          <a:ext cx="6303239" cy="1423988"/>
                          <a:chOff x="152400" y="152400"/>
                          <a:chExt cx="6553201" cy="1467079"/>
                        </a:xfrm>
                      </wpg:grpSpPr>
                      <pic:pic xmlns:pic="http://schemas.openxmlformats.org/drawingml/2006/picture">
                        <pic:nvPicPr>
                          <pic:cNvPr id="2" name="Shape 2" descr="Fishbone Diagram.jpg"/>
                          <pic:cNvPicPr preferRelativeResize="0"/>
                        </pic:nvPicPr>
                        <pic:blipFill>
                          <a:blip r:embed="rId8">
                            <a:alphaModFix/>
                          </a:blip>
                          <a:stretch>
                            <a:fillRect/>
                          </a:stretch>
                        </pic:blipFill>
                        <pic:spPr>
                          <a:xfrm>
                            <a:off x="152400" y="152400"/>
                            <a:ext cx="6553201" cy="1467079"/>
                          </a:xfrm>
                          <a:prstGeom prst="rect">
                            <a:avLst/>
                          </a:prstGeom>
                          <a:noFill/>
                          <a:ln>
                            <a:noFill/>
                          </a:ln>
                        </pic:spPr>
                      </pic:pic>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303239" cy="1423988"/>
                <wp:effectExtent b="0" l="0" r="0" t="0"/>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03239" cy="1423988"/>
                        </a:xfrm>
                        <a:prstGeom prst="rect"/>
                        <a:ln/>
                      </pic:spPr>
                    </pic:pic>
                  </a:graphicData>
                </a:graphic>
              </wp:inline>
            </w:drawing>
          </mc:Fallback>
        </mc:AlternateContent>
      </w:r>
    </w:p>
    <w:p w:rsidR="00B432CE" w:rsidRDefault="00B432CE">
      <w:pPr>
        <w:pBdr>
          <w:top w:val="nil"/>
          <w:left w:val="nil"/>
          <w:bottom w:val="nil"/>
          <w:right w:val="nil"/>
          <w:between w:val="nil"/>
        </w:pBdr>
        <w:spacing w:after="0"/>
        <w:ind w:left="-141"/>
        <w:rPr>
          <w:rFonts w:ascii="Times New Roman" w:eastAsia="Times New Roman" w:hAnsi="Times New Roman" w:cs="Times New Roman"/>
          <w:sz w:val="24"/>
          <w:szCs w:val="24"/>
        </w:rPr>
      </w:pPr>
    </w:p>
    <w:p w:rsidR="00AB5224" w:rsidRDefault="00AB5224">
      <w:pPr>
        <w:pBdr>
          <w:top w:val="nil"/>
          <w:left w:val="nil"/>
          <w:bottom w:val="nil"/>
          <w:right w:val="nil"/>
          <w:between w:val="nil"/>
        </w:pBdr>
        <w:spacing w:after="0"/>
        <w:ind w:left="-141"/>
        <w:rPr>
          <w:rFonts w:ascii="Times New Roman" w:eastAsia="Times New Roman" w:hAnsi="Times New Roman" w:cs="Times New Roman"/>
          <w:sz w:val="24"/>
          <w:szCs w:val="24"/>
        </w:rPr>
      </w:pPr>
    </w:p>
    <w:p w:rsidR="00AB5224" w:rsidRDefault="00AB5224">
      <w:pPr>
        <w:pBdr>
          <w:top w:val="nil"/>
          <w:left w:val="nil"/>
          <w:bottom w:val="nil"/>
          <w:right w:val="nil"/>
          <w:between w:val="nil"/>
        </w:pBdr>
        <w:spacing w:after="0"/>
        <w:ind w:left="-141"/>
        <w:rPr>
          <w:rFonts w:ascii="Times New Roman" w:eastAsia="Times New Roman" w:hAnsi="Times New Roman" w:cs="Times New Roman"/>
          <w:sz w:val="24"/>
          <w:szCs w:val="24"/>
        </w:rPr>
      </w:pPr>
    </w:p>
    <w:p w:rsidR="00AB5224" w:rsidRDefault="00AB5224">
      <w:pPr>
        <w:pBdr>
          <w:top w:val="nil"/>
          <w:left w:val="nil"/>
          <w:bottom w:val="nil"/>
          <w:right w:val="nil"/>
          <w:between w:val="nil"/>
        </w:pBdr>
        <w:spacing w:after="0"/>
        <w:ind w:left="-141"/>
        <w:rPr>
          <w:rFonts w:ascii="Times New Roman" w:eastAsia="Times New Roman" w:hAnsi="Times New Roman" w:cs="Times New Roman"/>
          <w:sz w:val="24"/>
          <w:szCs w:val="24"/>
        </w:rPr>
      </w:pPr>
    </w:p>
    <w:p w:rsidR="00AB5224" w:rsidRDefault="00AB5224">
      <w:pPr>
        <w:pBdr>
          <w:top w:val="nil"/>
          <w:left w:val="nil"/>
          <w:bottom w:val="nil"/>
          <w:right w:val="nil"/>
          <w:between w:val="nil"/>
        </w:pBdr>
        <w:spacing w:after="0"/>
        <w:ind w:left="-141"/>
        <w:rPr>
          <w:rFonts w:ascii="Times New Roman" w:eastAsia="Times New Roman" w:hAnsi="Times New Roman" w:cs="Times New Roman"/>
          <w:sz w:val="24"/>
          <w:szCs w:val="24"/>
        </w:rPr>
      </w:pPr>
    </w:p>
    <w:p w:rsidR="00B432CE" w:rsidRDefault="00624DAB">
      <w:pPr>
        <w:numPr>
          <w:ilvl w:val="0"/>
          <w:numId w:val="5"/>
        </w:numPr>
        <w:spacing w:after="0"/>
        <w:ind w:left="992"/>
        <w:rPr>
          <w:rFonts w:ascii="Times New Roman" w:eastAsia="Times New Roman" w:hAnsi="Times New Roman" w:cs="Times New Roman"/>
          <w:sz w:val="24"/>
          <w:szCs w:val="24"/>
        </w:rPr>
      </w:pPr>
      <w:r>
        <w:rPr>
          <w:rFonts w:ascii="Times New Roman" w:eastAsia="Times New Roman" w:hAnsi="Times New Roman" w:cs="Times New Roman"/>
          <w:sz w:val="24"/>
          <w:szCs w:val="24"/>
        </w:rPr>
        <w:t>Diagram Ishikawa pada Technical Risk</w:t>
      </w:r>
    </w:p>
    <w:p w:rsidR="00B432CE" w:rsidRDefault="00624DAB">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114300" distB="114300" distL="114300" distR="114300">
            <wp:extent cx="4859175" cy="31911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859175" cy="3191100"/>
                    </a:xfrm>
                    <a:prstGeom prst="rect">
                      <a:avLst/>
                    </a:prstGeom>
                    <a:ln/>
                  </pic:spPr>
                </pic:pic>
              </a:graphicData>
            </a:graphic>
          </wp:inline>
        </w:drawing>
      </w:r>
    </w:p>
    <w:p w:rsidR="00B432CE" w:rsidRDefault="00B432CE">
      <w:pPr>
        <w:pBdr>
          <w:top w:val="nil"/>
          <w:left w:val="nil"/>
          <w:bottom w:val="nil"/>
          <w:right w:val="nil"/>
          <w:between w:val="nil"/>
        </w:pBdr>
        <w:spacing w:after="0"/>
        <w:ind w:left="1440"/>
        <w:jc w:val="center"/>
        <w:rPr>
          <w:rFonts w:ascii="Times New Roman" w:eastAsia="Times New Roman" w:hAnsi="Times New Roman" w:cs="Times New Roman"/>
          <w:sz w:val="24"/>
          <w:szCs w:val="24"/>
        </w:rPr>
      </w:pPr>
    </w:p>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p w:rsidR="00B432CE" w:rsidRDefault="00624DAB" w:rsidP="00AB5224">
      <w:pPr>
        <w:pBdr>
          <w:top w:val="nil"/>
          <w:left w:val="nil"/>
          <w:bottom w:val="nil"/>
          <w:right w:val="nil"/>
          <w:between w:val="nil"/>
        </w:pBdr>
        <w:spacing w:after="0"/>
        <w:rPr>
          <w:rFonts w:ascii="Times New Roman" w:eastAsia="Times New Roman" w:hAnsi="Times New Roman" w:cs="Times New Roman"/>
          <w:b/>
          <w:sz w:val="24"/>
          <w:szCs w:val="24"/>
          <w:shd w:val="clear" w:color="auto" w:fill="F8F9FA"/>
        </w:rPr>
      </w:pPr>
      <w:r>
        <w:rPr>
          <w:rFonts w:ascii="Times New Roman" w:eastAsia="Times New Roman" w:hAnsi="Times New Roman" w:cs="Times New Roman"/>
          <w:b/>
          <w:sz w:val="24"/>
          <w:szCs w:val="24"/>
          <w:shd w:val="clear" w:color="auto" w:fill="F8F9FA"/>
        </w:rPr>
        <w:t>IV. RISK RESPONSE PLANNING</w:t>
      </w:r>
    </w:p>
    <w:p w:rsidR="00B432CE" w:rsidRDefault="00B432CE">
      <w:pPr>
        <w:pBdr>
          <w:top w:val="nil"/>
          <w:left w:val="nil"/>
          <w:bottom w:val="nil"/>
          <w:right w:val="nil"/>
          <w:between w:val="nil"/>
        </w:pBdr>
        <w:spacing w:after="0"/>
        <w:ind w:left="720"/>
        <w:rPr>
          <w:rFonts w:ascii="Times New Roman" w:eastAsia="Times New Roman" w:hAnsi="Times New Roman" w:cs="Times New Roman"/>
          <w:b/>
          <w:sz w:val="24"/>
          <w:szCs w:val="24"/>
          <w:shd w:val="clear" w:color="auto" w:fill="F8F9FA"/>
        </w:rPr>
      </w:pPr>
    </w:p>
    <w:p w:rsidR="00B432CE" w:rsidRDefault="00624DAB">
      <w:pPr>
        <w:pBdr>
          <w:top w:val="nil"/>
          <w:left w:val="nil"/>
          <w:bottom w:val="nil"/>
          <w:right w:val="nil"/>
          <w:between w:val="nil"/>
        </w:pBdr>
        <w:spacing w:after="0"/>
        <w:ind w:left="720"/>
        <w:jc w:val="both"/>
        <w:rPr>
          <w:rFonts w:ascii="Times New Roman" w:eastAsia="Times New Roman" w:hAnsi="Times New Roman" w:cs="Times New Roman"/>
          <w:sz w:val="24"/>
          <w:szCs w:val="24"/>
          <w:shd w:val="clear" w:color="auto" w:fill="F8F9FA"/>
        </w:rPr>
      </w:pPr>
      <w:r>
        <w:rPr>
          <w:rFonts w:ascii="Times New Roman" w:eastAsia="Times New Roman" w:hAnsi="Times New Roman" w:cs="Times New Roman"/>
          <w:b/>
          <w:sz w:val="24"/>
          <w:szCs w:val="24"/>
          <w:shd w:val="clear" w:color="auto" w:fill="F8F9FA"/>
        </w:rPr>
        <w:tab/>
      </w:r>
      <w:proofErr w:type="gramStart"/>
      <w:r>
        <w:rPr>
          <w:rFonts w:ascii="Times New Roman" w:eastAsia="Times New Roman" w:hAnsi="Times New Roman" w:cs="Times New Roman"/>
          <w:sz w:val="24"/>
          <w:szCs w:val="24"/>
          <w:shd w:val="clear" w:color="auto" w:fill="F8F9FA"/>
        </w:rPr>
        <w:t>Risk response planning adalah resiko yang didapat dengan menentukan tipe mitigasi yang sesuai.</w:t>
      </w:r>
      <w:proofErr w:type="gramEnd"/>
      <w:r>
        <w:rPr>
          <w:rFonts w:ascii="Times New Roman" w:eastAsia="Times New Roman" w:hAnsi="Times New Roman" w:cs="Times New Roman"/>
          <w:sz w:val="24"/>
          <w:szCs w:val="24"/>
          <w:shd w:val="clear" w:color="auto" w:fill="F8F9FA"/>
        </w:rPr>
        <w:t xml:space="preserve"> </w:t>
      </w:r>
      <w:proofErr w:type="gramStart"/>
      <w:r>
        <w:rPr>
          <w:rFonts w:ascii="Times New Roman" w:eastAsia="Times New Roman" w:hAnsi="Times New Roman" w:cs="Times New Roman"/>
          <w:sz w:val="24"/>
          <w:szCs w:val="24"/>
          <w:shd w:val="clear" w:color="auto" w:fill="F8F9FA"/>
        </w:rPr>
        <w:t>tipe</w:t>
      </w:r>
      <w:proofErr w:type="gramEnd"/>
      <w:r>
        <w:rPr>
          <w:rFonts w:ascii="Times New Roman" w:eastAsia="Times New Roman" w:hAnsi="Times New Roman" w:cs="Times New Roman"/>
          <w:sz w:val="24"/>
          <w:szCs w:val="24"/>
          <w:shd w:val="clear" w:color="auto" w:fill="F8F9FA"/>
        </w:rPr>
        <w:t xml:space="preserve"> mitigasi dalam menentuka strategi mitigasi resiko ada 4 macam, yaitu Treat, Transfer, Terminate, dan Tolerate. Hasilnya disajikan berupa tabel berikut </w:t>
      </w:r>
      <w:proofErr w:type="gramStart"/>
      <w:r>
        <w:rPr>
          <w:rFonts w:ascii="Times New Roman" w:eastAsia="Times New Roman" w:hAnsi="Times New Roman" w:cs="Times New Roman"/>
          <w:sz w:val="24"/>
          <w:szCs w:val="24"/>
          <w:shd w:val="clear" w:color="auto" w:fill="F8F9FA"/>
        </w:rPr>
        <w:t>ini :</w:t>
      </w:r>
      <w:proofErr w:type="gramEnd"/>
      <w:r>
        <w:rPr>
          <w:rFonts w:ascii="Times New Roman" w:eastAsia="Times New Roman" w:hAnsi="Times New Roman" w:cs="Times New Roman"/>
          <w:sz w:val="24"/>
          <w:szCs w:val="24"/>
          <w:shd w:val="clear" w:color="auto" w:fill="F8F9FA"/>
        </w:rPr>
        <w:t xml:space="preserve">  </w:t>
      </w:r>
    </w:p>
    <w:p w:rsidR="00B432CE" w:rsidRDefault="00B432CE">
      <w:pPr>
        <w:pBdr>
          <w:top w:val="nil"/>
          <w:left w:val="nil"/>
          <w:bottom w:val="nil"/>
          <w:right w:val="nil"/>
          <w:between w:val="nil"/>
        </w:pBdr>
        <w:spacing w:after="0"/>
        <w:ind w:left="720"/>
        <w:rPr>
          <w:rFonts w:ascii="Times New Roman" w:eastAsia="Times New Roman" w:hAnsi="Times New Roman" w:cs="Times New Roman"/>
          <w:sz w:val="24"/>
          <w:szCs w:val="24"/>
        </w:rPr>
      </w:pPr>
    </w:p>
    <w:tbl>
      <w:tblPr>
        <w:tblStyle w:val="af4"/>
        <w:tblW w:w="74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305"/>
        <w:gridCol w:w="2655"/>
        <w:gridCol w:w="2700"/>
      </w:tblGrid>
      <w:tr w:rsidR="00B432CE">
        <w:tc>
          <w:tcPr>
            <w:tcW w:w="750" w:type="dxa"/>
            <w:shd w:val="clear" w:color="auto" w:fill="C9DAF8"/>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305" w:type="dxa"/>
            <w:shd w:val="clear" w:color="auto" w:fill="C9DAF8"/>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2655" w:type="dxa"/>
            <w:shd w:val="clear" w:color="auto" w:fill="C9DAF8"/>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Resiko</w:t>
            </w:r>
          </w:p>
        </w:tc>
        <w:tc>
          <w:tcPr>
            <w:tcW w:w="2700" w:type="dxa"/>
            <w:shd w:val="clear" w:color="auto" w:fill="C9DAF8"/>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Strategi Mitigasi Resiko </w:t>
            </w:r>
          </w:p>
        </w:tc>
      </w:tr>
      <w:tr w:rsidR="00B432CE">
        <w:tc>
          <w:tcPr>
            <w:tcW w:w="75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Tolerate</w:t>
            </w: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 Security </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Password dari pintu masuk aplikasi/website. </w:t>
            </w:r>
          </w:p>
        </w:tc>
      </w:tr>
      <w:tr w:rsidR="00B432CE">
        <w:tc>
          <w:tcPr>
            <w:tcW w:w="75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w:t>
            </w: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w:t>
            </w:r>
          </w:p>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w:t>
            </w:r>
          </w:p>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w:t>
            </w:r>
          </w:p>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bisnis</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Mendatangkan ahli dengan melakukan pendekatan </w:t>
            </w:r>
            <w:proofErr w:type="gramStart"/>
            <w:r>
              <w:rPr>
                <w:rFonts w:ascii="Times New Roman" w:eastAsia="Times New Roman" w:hAnsi="Times New Roman" w:cs="Times New Roman"/>
                <w:sz w:val="24"/>
                <w:szCs w:val="24"/>
              </w:rPr>
              <w:t>dan  komunikasi</w:t>
            </w:r>
            <w:proofErr w:type="gramEnd"/>
            <w:r>
              <w:rPr>
                <w:rFonts w:ascii="Times New Roman" w:eastAsia="Times New Roman" w:hAnsi="Times New Roman" w:cs="Times New Roman"/>
                <w:sz w:val="24"/>
                <w:szCs w:val="24"/>
              </w:rPr>
              <w:t>.</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keahlian / pengetahuan tim pengembang</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Memasukkan riset ke dalam masa pengerjaan proyek atau selama proses pitching, datangkan pelatih </w:t>
            </w:r>
          </w:p>
        </w:tc>
      </w:tr>
      <w:tr w:rsidR="00B432CE">
        <w:tc>
          <w:tcPr>
            <w:tcW w:w="75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w:t>
            </w: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Estimasi waktu tidak tepat</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jadwal, target proyek dan menambah waktu kerja (lembur) di awal proyek dan membuat dokumentasi yang berfungsi sebagai riwayat aktivitas / pekerjaan apa saja yang telah dilakukan. </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w:t>
            </w:r>
          </w:p>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bisnis</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Datangkan ahli dengan pendekatan komunikasi</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komunikasi antar tim / pengguna dan pengembang</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Selalu melakukan evaluasi dan memperbaiki pola komunikasi  dan membuat dokumentasi tiap-tiap pekerjaan buka peluang komunikasi </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keahlian / pengetahuan tim pengembang</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Memasukkan riset ke dalam masa pengerjaan proyek atau selama proses pitching, datangkan pelatih dan rekrut ahli atau pengembang senior yang mampu mengerjakan proyek</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yang tidak profesional</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Komunikasikan titik permasalahan di internal tim, Berikan kesempatan tim untuk meningkatkan profesionalitas dan berikan hadiah atau hukuman.  </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Kekurangan SDM dalam mengerjakan pekerjaan tertentu</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Tingkatkan cross function setiap anggota tim sebelum melak</w:t>
            </w:r>
            <w:r>
              <w:rPr>
                <w:rFonts w:ascii="Times New Roman" w:eastAsia="Times New Roman" w:hAnsi="Times New Roman" w:cs="Times New Roman"/>
                <w:sz w:val="24"/>
                <w:szCs w:val="24"/>
              </w:rPr>
              <w:t>ukan perekrutan dan evaluasi pada bagian mana tim dibutuhkan dan tambah anggota tim sesuai dengan posisi dan jumlah tim yang dibutuhkan.</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proyek tidak jelas</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Memperjelas scope yang diinginkan manajemen, dengan membuat jadwal yang harus dilakukan dan project charter yang lengkap dengan anggota tim dan Membuat atau menerapkan project management framework dan melakukan perekrutan project manager dengan pengalaman </w:t>
            </w:r>
            <w:r>
              <w:rPr>
                <w:rFonts w:ascii="Times New Roman" w:eastAsia="Times New Roman" w:hAnsi="Times New Roman" w:cs="Times New Roman"/>
                <w:sz w:val="24"/>
                <w:szCs w:val="24"/>
              </w:rPr>
              <w:t>yang tinggi.</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pemahaman pengguna</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sosialisasi dan transfer knowledge yang diadakan </w:t>
            </w:r>
            <w:proofErr w:type="gramStart"/>
            <w:r>
              <w:rPr>
                <w:rFonts w:ascii="Times New Roman" w:eastAsia="Times New Roman" w:hAnsi="Times New Roman" w:cs="Times New Roman"/>
                <w:sz w:val="24"/>
                <w:szCs w:val="24"/>
              </w:rPr>
              <w:t>bertahap  serta</w:t>
            </w:r>
            <w:proofErr w:type="gramEnd"/>
            <w:r>
              <w:rPr>
                <w:rFonts w:ascii="Times New Roman" w:eastAsia="Times New Roman" w:hAnsi="Times New Roman" w:cs="Times New Roman"/>
                <w:sz w:val="24"/>
                <w:szCs w:val="24"/>
              </w:rPr>
              <w:t xml:space="preserve"> Membuat buku panduan atau kerangka acuan sebagai panduan umum mengenai perangkat lunak.</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Fasilitas kurang memadai</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Optimalkan fasilitas yang tersedia atau melakukan pengadaan fasilitas yang dibutuhkan pada saat pengembangan</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kepercayaan pengguna</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komunikasi dengan pengguna, meyakinkan ekspetasi pengguna terhadap tim pengembang dengan memberikan tim</w:t>
            </w:r>
            <w:r>
              <w:rPr>
                <w:rFonts w:ascii="Times New Roman" w:eastAsia="Times New Roman" w:hAnsi="Times New Roman" w:cs="Times New Roman"/>
                <w:sz w:val="24"/>
                <w:szCs w:val="24"/>
              </w:rPr>
              <w:t>eline dan progres pengerjaan tepat waktu dan Menyusun strategi digital dengan memanfaatkan analytic tools.</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tidak sesuai</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Lakukan komunikasi secara lanjut dengan Klien memperjelas tujuan awal pembuatan produk dan pelajari ruang lingkup yang dibutuhkan serta melakukan analisis ulang dan evaluasi ruang lingkup pekerjaan dengan menentukan skala prioritas</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kerjasama t</w:t>
            </w:r>
            <w:r>
              <w:rPr>
                <w:rFonts w:ascii="Times New Roman" w:eastAsia="Times New Roman" w:hAnsi="Times New Roman" w:cs="Times New Roman"/>
                <w:sz w:val="24"/>
                <w:szCs w:val="24"/>
              </w:rPr>
              <w:t>im</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Memperkuat peran Project Manager, Product Owner, dan Scrum Master dan berikan arahan untuk meningkatkan kerjasama</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dengan cara memberikan brainstorming,</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kolaborasi tim secara rutin</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Buruknya pemantauan sistem</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Setiap divisi perlu melakukan penjadwalan pemantauan sistem, dokumentasi, evaluasi dan verifikasi. Meminta keterlibatan pengguna.</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budaya</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Mengakomodir perbedaan budaya dengan cara mengadakan sosialisasi</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 sistem tidak jelas</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Tahan proyek dengan melakukan perencanaan ulang sistem. Evaluasi, proses bisnis dengan SOP dan analisis kebutuhan.</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belum teruji</w:t>
            </w:r>
          </w:p>
        </w:tc>
        <w:tc>
          <w:tcPr>
            <w:tcW w:w="270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Lakukan penelitian dan pengujian teknologi dengan mengoptimalkan peran Research and Development (R&amp;</w:t>
            </w:r>
            <w:r>
              <w:rPr>
                <w:rFonts w:ascii="Times New Roman" w:eastAsia="Times New Roman" w:hAnsi="Times New Roman" w:cs="Times New Roman"/>
                <w:sz w:val="24"/>
                <w:szCs w:val="24"/>
              </w:rPr>
              <w:t xml:space="preserve">D) untuk mensimulasikan perangkat lunak di lapangan. </w:t>
            </w:r>
          </w:p>
        </w:tc>
      </w:tr>
      <w:tr w:rsidR="00B432CE">
        <w:tc>
          <w:tcPr>
            <w:tcW w:w="75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Terminate</w:t>
            </w: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yang tidak profesional</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ulang tim baru dengan mengganti tim yang tidak profesional dengan yang lebih profesional.</w:t>
            </w:r>
          </w:p>
        </w:tc>
      </w:tr>
      <w:tr w:rsidR="00B432CE">
        <w:tc>
          <w:tcPr>
            <w:tcW w:w="750"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B432CE" w:rsidRDefault="00B432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55"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belum teruji</w:t>
            </w:r>
          </w:p>
        </w:tc>
        <w:tc>
          <w:tcPr>
            <w:tcW w:w="2700" w:type="dxa"/>
            <w:shd w:val="clear" w:color="auto" w:fill="auto"/>
            <w:tcMar>
              <w:top w:w="100" w:type="dxa"/>
              <w:left w:w="100" w:type="dxa"/>
              <w:bottom w:w="100" w:type="dxa"/>
              <w:right w:w="100" w:type="dxa"/>
            </w:tcMar>
          </w:tcPr>
          <w:p w:rsidR="00B432CE" w:rsidRDefault="00624DA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Batasi/tolak penggunaan teknologi baru atau hindari penggunaan teknologi yang belum teruji.</w:t>
            </w:r>
          </w:p>
        </w:tc>
      </w:tr>
    </w:tbl>
    <w:p w:rsidR="00B432CE" w:rsidRDefault="00B432CE" w:rsidP="00624DAB">
      <w:pPr>
        <w:pBdr>
          <w:top w:val="nil"/>
          <w:left w:val="nil"/>
          <w:bottom w:val="nil"/>
          <w:right w:val="nil"/>
          <w:between w:val="nil"/>
        </w:pBdr>
        <w:spacing w:after="0"/>
        <w:rPr>
          <w:rFonts w:ascii="Times New Roman" w:eastAsia="Times New Roman" w:hAnsi="Times New Roman" w:cs="Times New Roman"/>
          <w:sz w:val="24"/>
          <w:szCs w:val="24"/>
        </w:rPr>
      </w:pPr>
    </w:p>
    <w:p w:rsidR="00B432CE" w:rsidRDefault="00624DAB" w:rsidP="00AB5224">
      <w:pPr>
        <w:pBdr>
          <w:top w:val="nil"/>
          <w:left w:val="nil"/>
          <w:bottom w:val="nil"/>
          <w:right w:val="nil"/>
          <w:between w:val="nil"/>
        </w:pBdr>
        <w:spacing w:after="0"/>
        <w:rPr>
          <w:rFonts w:ascii="Times New Roman" w:eastAsia="Times New Roman" w:hAnsi="Times New Roman" w:cs="Times New Roman"/>
          <w:b/>
          <w:color w:val="000000"/>
          <w:sz w:val="24"/>
          <w:szCs w:val="24"/>
          <w:shd w:val="clear" w:color="auto" w:fill="F8F9FA"/>
        </w:rPr>
      </w:pPr>
      <w:r>
        <w:rPr>
          <w:rFonts w:ascii="Times New Roman" w:eastAsia="Times New Roman" w:hAnsi="Times New Roman" w:cs="Times New Roman"/>
          <w:b/>
          <w:sz w:val="24"/>
          <w:szCs w:val="24"/>
          <w:shd w:val="clear" w:color="auto" w:fill="F8F9FA"/>
        </w:rPr>
        <w:t xml:space="preserve">V.  </w:t>
      </w:r>
      <w:r>
        <w:rPr>
          <w:rFonts w:ascii="Times New Roman" w:eastAsia="Times New Roman" w:hAnsi="Times New Roman" w:cs="Times New Roman"/>
          <w:b/>
          <w:color w:val="000000"/>
          <w:sz w:val="24"/>
          <w:szCs w:val="24"/>
          <w:shd w:val="clear" w:color="auto" w:fill="F8F9FA"/>
        </w:rPr>
        <w:t>BUSINESS CONTINUTY PLANNING</w:t>
      </w:r>
    </w:p>
    <w:p w:rsidR="00B432CE" w:rsidRDefault="00B432CE">
      <w:pPr>
        <w:pBdr>
          <w:top w:val="nil"/>
          <w:left w:val="nil"/>
          <w:bottom w:val="nil"/>
          <w:right w:val="nil"/>
          <w:between w:val="nil"/>
        </w:pBdr>
        <w:spacing w:after="0"/>
        <w:ind w:left="720"/>
        <w:rPr>
          <w:rFonts w:ascii="Times New Roman" w:eastAsia="Times New Roman" w:hAnsi="Times New Roman" w:cs="Times New Roman"/>
          <w:b/>
          <w:sz w:val="24"/>
          <w:szCs w:val="24"/>
          <w:shd w:val="clear" w:color="auto" w:fill="F8F9FA"/>
        </w:rPr>
      </w:pPr>
    </w:p>
    <w:p w:rsidR="00B432CE" w:rsidRDefault="00624DAB">
      <w:pPr>
        <w:pBdr>
          <w:top w:val="nil"/>
          <w:left w:val="nil"/>
          <w:bottom w:val="nil"/>
          <w:right w:val="nil"/>
          <w:between w:val="nil"/>
        </w:pBdr>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Business Continuty Planning adalah resiko yang sudah didapat dari risk response planning akan dilakukan dengan menentukan rekomendasi ditentukan mulai dari proses yang dilakukan, dicari, diperiksa dan yang dihubungi untuk sejumlah resiko penting. Hasilnya </w:t>
      </w:r>
      <w:r>
        <w:rPr>
          <w:rFonts w:ascii="Times New Roman" w:eastAsia="Times New Roman" w:hAnsi="Times New Roman" w:cs="Times New Roman"/>
          <w:sz w:val="24"/>
          <w:szCs w:val="24"/>
          <w:highlight w:val="white"/>
        </w:rPr>
        <w:t xml:space="preserve">disajikan pada tabel berikut </w:t>
      </w:r>
      <w:proofErr w:type="gramStart"/>
      <w:r>
        <w:rPr>
          <w:rFonts w:ascii="Times New Roman" w:eastAsia="Times New Roman" w:hAnsi="Times New Roman" w:cs="Times New Roman"/>
          <w:sz w:val="24"/>
          <w:szCs w:val="24"/>
          <w:highlight w:val="white"/>
        </w:rPr>
        <w:t>ini :</w:t>
      </w:r>
      <w:proofErr w:type="gramEnd"/>
    </w:p>
    <w:p w:rsidR="00B432CE" w:rsidRDefault="00B432CE">
      <w:pPr>
        <w:spacing w:after="0"/>
        <w:ind w:left="720"/>
        <w:rPr>
          <w:rFonts w:ascii="Times New Roman" w:eastAsia="Times New Roman" w:hAnsi="Times New Roman" w:cs="Times New Roman"/>
          <w:sz w:val="24"/>
          <w:szCs w:val="24"/>
        </w:rPr>
      </w:pPr>
    </w:p>
    <w:tbl>
      <w:tblPr>
        <w:tblStyle w:val="af5"/>
        <w:tblW w:w="736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350"/>
        <w:gridCol w:w="2610"/>
        <w:gridCol w:w="2655"/>
      </w:tblGrid>
      <w:tr w:rsidR="00B432CE">
        <w:tc>
          <w:tcPr>
            <w:tcW w:w="75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35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2610"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Resiko</w:t>
            </w:r>
          </w:p>
        </w:tc>
        <w:tc>
          <w:tcPr>
            <w:tcW w:w="2655" w:type="dxa"/>
            <w:shd w:val="clear" w:color="auto" w:fill="C9DAF8"/>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shd w:val="clear" w:color="auto" w:fill="F8F9FA"/>
              </w:rPr>
            </w:pPr>
            <w:r>
              <w:rPr>
                <w:rFonts w:ascii="Times New Roman" w:eastAsia="Times New Roman" w:hAnsi="Times New Roman" w:cs="Times New Roman"/>
                <w:b/>
                <w:sz w:val="24"/>
                <w:szCs w:val="24"/>
                <w:shd w:val="clear" w:color="auto" w:fill="F8F9FA"/>
              </w:rPr>
              <w:t xml:space="preserve">Rekomendasi </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Tolerate</w:t>
            </w: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 Security </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Password dari pintu masuk aplikasi/website dibantu tim cyber security</w:t>
            </w:r>
          </w:p>
        </w:tc>
      </w:tr>
      <w:tr w:rsidR="00B432CE">
        <w:tc>
          <w:tcPr>
            <w:tcW w:w="7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w:t>
            </w: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bisnis</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analisis kebutuhan/proses bisnis terdapat pada perusahaan yang berkaitan, jadi masih bisa menghubungi/mengkomunikasikan kepada klien terkait kebutuhan proses bisnis.</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w:t>
            </w:r>
          </w:p>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bisnis</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perusahaan perlu mendatangka</w:t>
            </w:r>
            <w:r>
              <w:rPr>
                <w:rFonts w:ascii="Times New Roman" w:eastAsia="Times New Roman" w:hAnsi="Times New Roman" w:cs="Times New Roman"/>
                <w:sz w:val="24"/>
                <w:szCs w:val="24"/>
              </w:rPr>
              <w:t>n ahli pada bidang yang sedang dianalisa agar tidak terjadi gap requirement system.</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Kekurangan SDM dalam mengerjakan pekerjaan tertentu</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perusahaan dapat melakukan perekrutan karyawan untuk melengkapi jumlah tim yang dibutuhkan.</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Kurangnya kepercayaan pengguna</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Karena perusahaan dapat melakukan evaluasi produk dan menemukan strategi untuk memperoleh kepercayaan pengguna seperti melakukan komunikasi secara intens dan menunjukkan progres pengembangan perangkat lunak di setiap harinya.</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Kurangnya kerjasama tim</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perusahaan dapat melakukan evaluasi kinerja tim dan membangun kerjasama anggota tim dengan mengadakan gathering atau meeting singkat untuk meningkatkan komunikasi antar tim.</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Buruknya pemantauan sistem</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perusahaan dapat meningkatkan pemantauan sistem dengan memanfaatkan analytic tools sehingga hasil pemantauan sistem dapat dianalisis</w:t>
            </w:r>
          </w:p>
        </w:tc>
      </w:tr>
      <w:tr w:rsidR="00B432CE">
        <w:tc>
          <w:tcPr>
            <w:tcW w:w="7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rsidR="00B432CE" w:rsidRDefault="00B432CE">
            <w:pPr>
              <w:widowControl w:val="0"/>
              <w:spacing w:after="0"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 sistem tidak jelas</w:t>
            </w:r>
          </w:p>
        </w:tc>
        <w:tc>
          <w:tcPr>
            <w:tcW w:w="265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Karena pada saat perancangan sistem tim pengembang (UX) dapat dimintai untuk membu</w:t>
            </w:r>
            <w:r>
              <w:rPr>
                <w:rFonts w:ascii="Times New Roman" w:eastAsia="Times New Roman" w:hAnsi="Times New Roman" w:cs="Times New Roman"/>
                <w:sz w:val="24"/>
                <w:szCs w:val="24"/>
              </w:rPr>
              <w:t>at prototype sistem yang akan dikembangkan untuk meminimalisir terjadinya kesalahan perancangan.</w:t>
            </w:r>
          </w:p>
        </w:tc>
      </w:tr>
    </w:tbl>
    <w:p w:rsidR="00B432CE" w:rsidRDefault="00B432CE">
      <w:pPr>
        <w:spacing w:after="0"/>
        <w:ind w:left="720"/>
        <w:rPr>
          <w:rFonts w:ascii="Times New Roman" w:eastAsia="Times New Roman" w:hAnsi="Times New Roman" w:cs="Times New Roman"/>
          <w:sz w:val="24"/>
          <w:szCs w:val="24"/>
          <w:highlight w:val="yellow"/>
        </w:rPr>
      </w:pPr>
    </w:p>
    <w:p w:rsidR="00B432CE" w:rsidRDefault="00624DAB" w:rsidP="00AB522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UPDATE REQUIREMENT DARI PENGELOLAAN RISIKO</w:t>
      </w:r>
    </w:p>
    <w:p w:rsidR="00B432CE" w:rsidRDefault="00B432CE">
      <w:pPr>
        <w:spacing w:after="0"/>
        <w:ind w:left="720"/>
        <w:rPr>
          <w:rFonts w:ascii="Times New Roman" w:eastAsia="Times New Roman" w:hAnsi="Times New Roman" w:cs="Times New Roman"/>
          <w:sz w:val="24"/>
          <w:szCs w:val="24"/>
          <w:highlight w:val="yellow"/>
        </w:rPr>
      </w:pPr>
    </w:p>
    <w:tbl>
      <w:tblPr>
        <w:tblStyle w:val="af6"/>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80"/>
        <w:gridCol w:w="2745"/>
        <w:gridCol w:w="2775"/>
      </w:tblGrid>
      <w:tr w:rsidR="00B432CE">
        <w:tc>
          <w:tcPr>
            <w:tcW w:w="7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shd w:val="clear" w:color="auto" w:fill="C9DAF8"/>
              </w:rPr>
            </w:pPr>
            <w:r>
              <w:rPr>
                <w:rFonts w:ascii="Times New Roman" w:eastAsia="Times New Roman" w:hAnsi="Times New Roman" w:cs="Times New Roman"/>
                <w:b/>
                <w:sz w:val="24"/>
                <w:szCs w:val="24"/>
                <w:shd w:val="clear" w:color="auto" w:fill="C9DAF8"/>
              </w:rPr>
              <w:t>No</w:t>
            </w:r>
          </w:p>
          <w:p w:rsidR="00B432CE" w:rsidRDefault="00B432CE">
            <w:pPr>
              <w:widowControl w:val="0"/>
              <w:spacing w:after="0" w:line="240" w:lineRule="auto"/>
              <w:rPr>
                <w:rFonts w:ascii="Times New Roman" w:eastAsia="Times New Roman" w:hAnsi="Times New Roman" w:cs="Times New Roman"/>
                <w:b/>
                <w:sz w:val="24"/>
                <w:szCs w:val="24"/>
                <w:shd w:val="clear" w:color="auto" w:fill="C9DAF8"/>
              </w:rPr>
            </w:pPr>
          </w:p>
        </w:tc>
        <w:tc>
          <w:tcPr>
            <w:tcW w:w="1980"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shd w:val="clear" w:color="auto" w:fill="C9DAF8"/>
              </w:rPr>
            </w:pPr>
            <w:r>
              <w:rPr>
                <w:rFonts w:ascii="Times New Roman" w:eastAsia="Times New Roman" w:hAnsi="Times New Roman" w:cs="Times New Roman"/>
                <w:b/>
                <w:sz w:val="24"/>
                <w:szCs w:val="24"/>
                <w:shd w:val="clear" w:color="auto" w:fill="C9DAF8"/>
              </w:rPr>
              <w:t>Bagian di update</w:t>
            </w:r>
          </w:p>
        </w:tc>
        <w:tc>
          <w:tcPr>
            <w:tcW w:w="274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shd w:val="clear" w:color="auto" w:fill="C9DAF8"/>
              </w:rPr>
            </w:pPr>
            <w:r>
              <w:rPr>
                <w:rFonts w:ascii="Times New Roman" w:eastAsia="Times New Roman" w:hAnsi="Times New Roman" w:cs="Times New Roman"/>
                <w:b/>
                <w:sz w:val="24"/>
                <w:szCs w:val="24"/>
                <w:shd w:val="clear" w:color="auto" w:fill="C9DAF8"/>
              </w:rPr>
              <w:t xml:space="preserve">Jenis Requirement </w:t>
            </w:r>
          </w:p>
        </w:tc>
        <w:tc>
          <w:tcPr>
            <w:tcW w:w="2775" w:type="dxa"/>
            <w:shd w:val="clear" w:color="auto" w:fill="CFE2F3"/>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b/>
                <w:sz w:val="24"/>
                <w:szCs w:val="24"/>
                <w:shd w:val="clear" w:color="auto" w:fill="C9DAF8"/>
              </w:rPr>
            </w:pPr>
            <w:r>
              <w:rPr>
                <w:rFonts w:ascii="Times New Roman" w:eastAsia="Times New Roman" w:hAnsi="Times New Roman" w:cs="Times New Roman"/>
                <w:b/>
                <w:sz w:val="24"/>
                <w:szCs w:val="24"/>
                <w:shd w:val="clear" w:color="auto" w:fill="C9DAF8"/>
              </w:rPr>
              <w:t xml:space="preserve"> Proses Pengelolaan Risiko</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 xml:space="preserve">1. </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Login</w:t>
            </w:r>
          </w:p>
        </w:tc>
        <w:tc>
          <w:tcPr>
            <w:tcW w:w="27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Functional Requirement</w:t>
            </w:r>
          </w:p>
        </w:tc>
        <w:tc>
          <w:tcPr>
            <w:tcW w:w="27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Password dari pintu masuk aplikasi/website dibantu tim cyber security</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2.</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 xml:space="preserve">Pengelolaan gaji tenaga kerja dan magang </w:t>
            </w:r>
          </w:p>
        </w:tc>
        <w:tc>
          <w:tcPr>
            <w:tcW w:w="27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Functional Requirement</w:t>
            </w:r>
          </w:p>
        </w:tc>
        <w:tc>
          <w:tcPr>
            <w:tcW w:w="27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Perusahaan perlu mendatangkan ahli pada bidang yang sedang dianalisa agar tidak terjadi gap requirement syste</w:t>
            </w:r>
            <w:r>
              <w:rPr>
                <w:rFonts w:ascii="Times New Roman" w:eastAsia="Times New Roman" w:hAnsi="Times New Roman" w:cs="Times New Roman"/>
                <w:sz w:val="24"/>
                <w:szCs w:val="24"/>
              </w:rPr>
              <w:t>m.</w:t>
            </w:r>
          </w:p>
          <w:p w:rsidR="00B432CE" w:rsidRDefault="00B432CE">
            <w:pPr>
              <w:widowControl w:val="0"/>
              <w:spacing w:after="0" w:line="240" w:lineRule="auto"/>
              <w:rPr>
                <w:rFonts w:ascii="Times New Roman" w:eastAsia="Times New Roman" w:hAnsi="Times New Roman" w:cs="Times New Roman"/>
                <w:sz w:val="24"/>
                <w:szCs w:val="24"/>
              </w:rPr>
            </w:pP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3.</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Pencatatan insiden keamanan</w:t>
            </w:r>
          </w:p>
        </w:tc>
        <w:tc>
          <w:tcPr>
            <w:tcW w:w="27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Non-Functional Requirement</w:t>
            </w:r>
          </w:p>
        </w:tc>
        <w:tc>
          <w:tcPr>
            <w:tcW w:w="27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Perusahaan dapat meningkatkan pemantauan sistem dengan memanfaatkan analytic tools sehingga hasil pemantauan sistem dapat dianalisis.</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4.</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Javascript dan teknologi adaptif</w:t>
            </w:r>
          </w:p>
        </w:tc>
        <w:tc>
          <w:tcPr>
            <w:tcW w:w="27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Non-Functional Requirement</w:t>
            </w:r>
          </w:p>
        </w:tc>
        <w:tc>
          <w:tcPr>
            <w:tcW w:w="27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pengembang dapat diberikan pelatihan peningkatan skill dengan cara mengikuti workshop atau techtalk yang diadakan oleh perusahaan itu sendiri</w:t>
            </w:r>
          </w:p>
        </w:tc>
      </w:tr>
      <w:tr w:rsidR="00B432CE">
        <w:tc>
          <w:tcPr>
            <w:tcW w:w="7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5.</w:t>
            </w:r>
          </w:p>
        </w:tc>
        <w:tc>
          <w:tcPr>
            <w:tcW w:w="1980"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Penyelesaian tugas - waktu</w:t>
            </w:r>
          </w:p>
        </w:tc>
        <w:tc>
          <w:tcPr>
            <w:tcW w:w="274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Non-Functional Requirement</w:t>
            </w:r>
          </w:p>
        </w:tc>
        <w:tc>
          <w:tcPr>
            <w:tcW w:w="2775" w:type="dxa"/>
            <w:shd w:val="clear" w:color="auto" w:fill="auto"/>
            <w:tcMar>
              <w:top w:w="100" w:type="dxa"/>
              <w:left w:w="100" w:type="dxa"/>
              <w:bottom w:w="100" w:type="dxa"/>
              <w:right w:w="100" w:type="dxa"/>
            </w:tcMar>
          </w:tcPr>
          <w:p w:rsidR="00B432CE" w:rsidRDefault="00624D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jadwal, target pr</w:t>
            </w:r>
            <w:r>
              <w:rPr>
                <w:rFonts w:ascii="Times New Roman" w:eastAsia="Times New Roman" w:hAnsi="Times New Roman" w:cs="Times New Roman"/>
                <w:sz w:val="24"/>
                <w:szCs w:val="24"/>
              </w:rPr>
              <w:t>oyek dan menambah waktu kerja (lembur) di awal proyek dan membuat dokumentasi yang berfungsi sebagai riwayat aktivitas / pekerjaan apa saja yang telah dilakukan.</w:t>
            </w:r>
          </w:p>
        </w:tc>
      </w:tr>
    </w:tbl>
    <w:p w:rsidR="00B432CE" w:rsidRDefault="00B432CE">
      <w:pPr>
        <w:spacing w:after="0"/>
        <w:ind w:left="720"/>
        <w:rPr>
          <w:rFonts w:ascii="Times New Roman" w:eastAsia="Times New Roman" w:hAnsi="Times New Roman" w:cs="Times New Roman"/>
          <w:sz w:val="24"/>
          <w:szCs w:val="24"/>
          <w:shd w:val="clear" w:color="auto" w:fill="F8F9FA"/>
        </w:rPr>
      </w:pPr>
    </w:p>
    <w:p w:rsidR="00B432CE" w:rsidRDefault="00B432CE">
      <w:pPr>
        <w:pBdr>
          <w:top w:val="nil"/>
          <w:left w:val="nil"/>
          <w:bottom w:val="nil"/>
          <w:right w:val="nil"/>
          <w:between w:val="nil"/>
        </w:pBdr>
        <w:ind w:left="720"/>
        <w:rPr>
          <w:rFonts w:ascii="Times New Roman" w:eastAsia="Times New Roman" w:hAnsi="Times New Roman" w:cs="Times New Roman"/>
          <w:sz w:val="24"/>
          <w:szCs w:val="24"/>
        </w:rPr>
      </w:pPr>
    </w:p>
    <w:p w:rsidR="00B432CE" w:rsidRDefault="00B432CE">
      <w:pPr>
        <w:rPr>
          <w:rFonts w:ascii="Times New Roman" w:eastAsia="Times New Roman" w:hAnsi="Times New Roman" w:cs="Times New Roman"/>
          <w:sz w:val="24"/>
          <w:szCs w:val="24"/>
        </w:rPr>
      </w:pPr>
    </w:p>
    <w:sectPr w:rsidR="00B432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24F1"/>
    <w:multiLevelType w:val="multilevel"/>
    <w:tmpl w:val="B7BAD52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5726719"/>
    <w:multiLevelType w:val="multilevel"/>
    <w:tmpl w:val="09E28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711C52"/>
    <w:multiLevelType w:val="multilevel"/>
    <w:tmpl w:val="4C12D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C70380F"/>
    <w:multiLevelType w:val="multilevel"/>
    <w:tmpl w:val="42261EE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0791B27"/>
    <w:multiLevelType w:val="multilevel"/>
    <w:tmpl w:val="A502D3A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9713969"/>
    <w:multiLevelType w:val="multilevel"/>
    <w:tmpl w:val="4948B5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8F6307F"/>
    <w:multiLevelType w:val="hybridMultilevel"/>
    <w:tmpl w:val="D3002D40"/>
    <w:lvl w:ilvl="0" w:tplc="0C6865E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113517B"/>
    <w:multiLevelType w:val="multilevel"/>
    <w:tmpl w:val="54B057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5"/>
  </w:num>
  <w:num w:numId="4">
    <w:abstractNumId w:val="7"/>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
  <w:rsids>
    <w:rsidRoot w:val="00B432CE"/>
    <w:rsid w:val="00624DAB"/>
    <w:rsid w:val="00AB5224"/>
    <w:rsid w:val="00B432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1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081D"/>
    <w:pPr>
      <w:ind w:left="720"/>
      <w:contextualSpacing/>
    </w:pPr>
  </w:style>
  <w:style w:type="paragraph" w:styleId="BalloonText">
    <w:name w:val="Balloon Text"/>
    <w:basedOn w:val="Normal"/>
    <w:link w:val="BalloonTextChar"/>
    <w:uiPriority w:val="99"/>
    <w:semiHidden/>
    <w:unhideWhenUsed/>
    <w:rsid w:val="00DD0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1D"/>
    <w:rPr>
      <w:rFonts w:ascii="Tahoma" w:eastAsia="Calibri" w:hAnsi="Tahoma" w:cs="Tahoma"/>
      <w:sz w:val="16"/>
      <w:szCs w:val="16"/>
      <w:lang w:val="en-US" w:eastAsia="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1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081D"/>
    <w:pPr>
      <w:ind w:left="720"/>
      <w:contextualSpacing/>
    </w:pPr>
  </w:style>
  <w:style w:type="paragraph" w:styleId="BalloonText">
    <w:name w:val="Balloon Text"/>
    <w:basedOn w:val="Normal"/>
    <w:link w:val="BalloonTextChar"/>
    <w:uiPriority w:val="99"/>
    <w:semiHidden/>
    <w:unhideWhenUsed/>
    <w:rsid w:val="00DD0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1D"/>
    <w:rPr>
      <w:rFonts w:ascii="Tahoma" w:eastAsia="Calibri" w:hAnsi="Tahoma" w:cs="Tahoma"/>
      <w:sz w:val="16"/>
      <w:szCs w:val="16"/>
      <w:lang w:val="en-US" w:eastAsia="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n/ma9/1R74o9oOknAhg4+oUXtQ==">AMUW2mU+5y/2rtwl3IlWF8lHIJzco5dBDGiAW6wJjHliWQ68grJukubiugdh43KA1ZdHpX2G6Zhc/cd+bw/+YocW9fJySobyxCGxrRqek5yYLnFGLs42n6M=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2022-03-13T14:43:00Z</cp:lastPrinted>
  <dcterms:created xsi:type="dcterms:W3CDTF">2022-03-11T12:25:00Z</dcterms:created>
  <dcterms:modified xsi:type="dcterms:W3CDTF">2022-03-13T14:46:00Z</dcterms:modified>
</cp:coreProperties>
</file>