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0A0E1A"/>
          <w:sz w:val="64"/>
          <w:szCs w:val="64"/>
        </w:rPr>
        <w:t xml:space="preserve">TrendAnalytics</w:t>
      </w:r>
    </w:p>
    <w:p>
      <w:pPr>
        <w:spacing w:after="120" w:before="0"/>
        <w:jc w:val="center"/>
      </w:pPr>
      <w:r>
        <w:rPr>
          <w:rFonts w:ascii="Calibri" w:cs="Calibri" w:eastAsia="Calibri" w:hAnsi="Calibri"/>
          <w:i/>
          <w:iCs/>
          <w:color w:val="336699"/>
          <w:sz w:val="26"/>
          <w:szCs w:val="26"/>
        </w:rPr>
        <w:t xml:space="preserve">Svar på utviklingsteamets avklaringsspørsmål</w:t>
      </w:r>
    </w:p>
    <w:p>
      <w:pPr>
        <w:spacing w:after="40" w:before="40"/>
        <w:jc w:val="center"/>
      </w:pPr>
      <w:r>
        <w:rPr>
          <w:rFonts w:ascii="Calibri" w:cs="Calibri" w:eastAsia="Calibri" w:hAnsi="Calibri"/>
          <w:color w:val="888888"/>
          <w:sz w:val="20"/>
          <w:szCs w:val="20"/>
        </w:rPr>
        <w:t xml:space="preserve">Basert på gjennomgang av /pipe/ og /data/ kildekode og JSON-output</w:t>
      </w:r>
    </w:p>
    <w:p>
      <w:pPr>
        <w:spacing w:after="800" w:before="20"/>
        <w:jc w:val="center"/>
      </w:pPr>
      <w:r>
        <w:rPr>
          <w:rFonts w:ascii="Calibri" w:cs="Calibri" w:eastAsia="Calibri" w:hAnsi="Calibri"/>
          <w:color w:val="888888"/>
          <w:sz w:val="20"/>
          <w:szCs w:val="20"/>
        </w:rPr>
        <w:t xml:space="preserve">Mars 2026 — Konfidensielt</w:t>
      </w:r>
    </w:p>
    <w:p>
      <w:pPr>
        <w:spacing w:after="40" w:before="80"/>
      </w:pPr>
      <w:r>
        <w:rPr>
          <w:rFonts w:ascii="Calibri" w:cs="Calibri" w:eastAsia="Calibri" w:hAnsi="Calibri"/>
          <w:b/>
          <w:bCs/>
          <w:sz w:val="22"/>
          <w:szCs w:val="22"/>
        </w:rPr>
        <w:t xml:space="preserve">Legende:</w:t>
      </w:r>
    </w:p>
    <w:p>
      <w:pPr>
        <w:pBdr>
          <w:left w:val="single" w:color="00AA44" w:sz="8"/>
        </w:pBdr>
        <w:spacing w:after="20" w:before="20"/>
        <w:ind w:left="360"/>
      </w:pPr>
      <w:r>
        <w:rPr>
          <w:rFonts w:ascii="Calibri" w:cs="Calibri" w:eastAsia="Calibri" w:hAnsi="Calibri"/>
          <w:color w:val="006622"/>
          <w:sz w:val="20"/>
          <w:szCs w:val="20"/>
        </w:rPr>
        <w:t xml:space="preserve">✓ BESLUTTET: Svar er klart basert på kildekode eller eksisterende design</w:t>
      </w:r>
    </w:p>
    <w:p>
      <w:pPr>
        <w:pBdr>
          <w:left w:val="single" w:color="FF8800" w:sz="8"/>
        </w:pBdr>
        <w:spacing w:after="20" w:before="20"/>
        <w:ind w:left="360"/>
      </w:pPr>
      <w:r>
        <w:rPr>
          <w:rFonts w:ascii="Calibri" w:cs="Calibri" w:eastAsia="Calibri" w:hAnsi="Calibri"/>
          <w:color w:val="884400"/>
          <w:sz w:val="20"/>
          <w:szCs w:val="20"/>
        </w:rPr>
        <w:t xml:space="preserve">▶ PRODUKTEIERS BESLUTNING: Krever eksplisitt beslutning fra produkteier</w:t>
      </w:r>
    </w:p>
    <w:p>
      <w:pPr>
        <w:pBdr>
          <w:left w:val="single" w:color="00D4FF" w:sz="8"/>
        </w:pBdr>
        <w:spacing w:after="20" w:before="20"/>
        <w:ind w:left="360"/>
      </w:pPr>
      <w:r>
        <w:rPr>
          <w:rFonts w:ascii="Calibri" w:cs="Calibri" w:eastAsia="Calibri" w:hAnsi="Calibri"/>
          <w:i/>
          <w:iCs/>
          <w:color w:val="003355"/>
          <w:sz w:val="20"/>
          <w:szCs w:val="20"/>
        </w:rPr>
        <w:t xml:space="preserve">↳ Fra kildekode: Faktainformasjon hentet direkte fra /pipe/-kodebasen</w:t>
      </w:r>
    </w:p>
    <w:p>
      <w:r>
        <w:br w:type="page"/>
      </w:r>
    </w:p>
    <w:p>
      <w:pPr>
        <w:pStyle w:val="Heading1"/>
        <w:spacing w:after="120" w:before="360"/>
      </w:pPr>
      <w:r>
        <w:rPr>
          <w:rFonts w:ascii="Calibri" w:cs="Calibri" w:eastAsia="Calibri" w:hAnsi="Calibri"/>
          <w:b/>
          <w:bCs/>
          <w:color w:val="0A0E1A"/>
          <w:sz w:val="34"/>
          <w:szCs w:val="34"/>
        </w:rPr>
        <w:t xml:space="preserve">A. Produktmål, scope og ikke-mål</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Hva er MVP-scope (må-ha) vs Phase 2/3 (nice-to-have)?</w:t>
      </w:r>
    </w:p>
    <w:p>
      <w:pPr>
        <w:pBdr>
          <w:left w:val="single" w:color="00AA44" w:sz="8"/>
        </w:pBdr>
        <w:spacing w:after="60" w:before="60"/>
        <w:ind w:left="360"/>
      </w:pPr>
      <w:r>
        <w:rPr>
          <w:rFonts w:ascii="Calibri" w:cs="Calibri" w:eastAsia="Calibri" w:hAnsi="Calibri"/>
          <w:color w:val="006622"/>
          <w:sz w:val="22"/>
          <w:szCs w:val="22"/>
        </w:rPr>
        <w:t xml:space="preserve">✓ BESLUTTET: MVP (lansering dag 1): Landingsside med daglig regime-snapshot for alle fire kjeder. Fire kjedesider med scorecard, grafer og signal-drivere. Glossary med alle nøkler. API-abonnement med JSON-nedlasting. Track Record-historikk. Threshold-konfigurator.</w:t>
      </w:r>
    </w:p>
    <w:p>
      <w:pPr>
        <w:pBdr>
          <w:left w:val="single" w:color="FF8800" w:sz="8"/>
        </w:pBdr>
        <w:spacing w:after="60" w:before="60"/>
        <w:ind w:left="360"/>
      </w:pPr>
      <w:r>
        <w:rPr>
          <w:rFonts w:ascii="Calibri" w:cs="Calibri" w:eastAsia="Calibri" w:hAnsi="Calibri"/>
          <w:color w:val="884400"/>
          <w:sz w:val="22"/>
          <w:szCs w:val="22"/>
        </w:rPr>
        <w:t xml:space="preserve">▶ PRODUKTEIERS BESLUTNING: Analog matching (context_blocks i derived-laget) er implementert i pipeline men produserer tomme lister i nåværende data. Produkteier bestemmer om dette skal vises som 'coming soon' eller skjules helt i MVP. Anbefaling: skjul det inntil det produserer faktiske resultater.</w:t>
      </w:r>
    </w:p>
    <w:p>
      <w:pPr>
        <w:pBdr>
          <w:left w:val="single" w:color="FF8800" w:sz="8"/>
        </w:pBdr>
        <w:spacing w:after="60" w:before="60"/>
        <w:ind w:left="360"/>
      </w:pPr>
      <w:r>
        <w:rPr>
          <w:rFonts w:ascii="Calibri" w:cs="Calibri" w:eastAsia="Calibri" w:hAnsi="Calibri"/>
          <w:color w:val="884400"/>
          <w:sz w:val="22"/>
          <w:szCs w:val="22"/>
        </w:rPr>
        <w:t xml:space="preserve">▶ PRODUKTEIERS BESLUTNING: WHN-signaler (What's Happening Now) er implementert i /pipe/api/whn/ og returnerer tekstuelle anomali-varsler. Produkteier bestemmer om dette skal eksponeres i MVP eller Phase 2. Det er et ferdig stykke arbeid som potensielt har høy verdi for brukere.</w:t>
      </w:r>
    </w:p>
    <w:p>
      <w:pPr>
        <w:spacing w:after="60" w:before="160"/>
      </w:pPr>
      <w:r>
        <w:rPr>
          <w:rFonts w:ascii="Calibri" w:cs="Calibri" w:eastAsia="Calibri" w:hAnsi="Calibri"/>
          <w:b/>
          <w:bCs/>
          <w:color w:val="1A3A5C"/>
          <w:sz w:val="22"/>
          <w:szCs w:val="22"/>
        </w:rPr>
        <w:t xml:space="preserve">Q: Hva er den primære 'unit of value' for brukeren?</w:t>
      </w:r>
    </w:p>
    <w:p>
      <w:pPr>
        <w:pBdr>
          <w:left w:val="single" w:color="00AA44" w:sz="8"/>
        </w:pBdr>
        <w:spacing w:after="60" w:before="60"/>
        <w:ind w:left="360"/>
      </w:pPr>
      <w:r>
        <w:rPr>
          <w:rFonts w:ascii="Calibri" w:cs="Calibri" w:eastAsia="Calibri" w:hAnsi="Calibri"/>
          <w:color w:val="006622"/>
          <w:sz w:val="22"/>
          <w:szCs w:val="22"/>
        </w:rPr>
        <w:t xml:space="preserve">✓ BESLUTTET: Regime-label med kontekst er den primære unit of value. Rå gold JSON er abonnementsproduktets unit of value. De to er komplementære — nettsiden selger forståelse, API-et selger data. Dette er bevisst og konsekvent gjennom hele designet.</w:t>
      </w:r>
    </w:p>
    <w:p>
      <w:pPr>
        <w:spacing w:after="60" w:before="160"/>
      </w:pPr>
      <w:r>
        <w:rPr>
          <w:rFonts w:ascii="Calibri" w:cs="Calibri" w:eastAsia="Calibri" w:hAnsi="Calibri"/>
          <w:b/>
          <w:bCs/>
          <w:color w:val="1A3A5C"/>
          <w:sz w:val="22"/>
          <w:szCs w:val="22"/>
        </w:rPr>
        <w:t xml:space="preserve">Q: Hvilke brukerhandlinger definerer 'suksess' i MVP?</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 definerer dette eksplisitt. Anbefalt definisjon basert på produktets posisjonering: (1) Bruker forstår nåværende regime for én kjede på under 30 sekunder fra landing. (2) Bruker kan forklare forskjellen mellom STABLE og HEATING uten å lese glossary. (3) Abonnent kan laste ned JSON via API-kall innen 5 minutter etter registrering.</w:t>
      </w:r>
    </w:p>
    <w:p>
      <w:pPr>
        <w:spacing w:after="60" w:before="160"/>
      </w:pPr>
      <w:r>
        <w:rPr>
          <w:rFonts w:ascii="Calibri" w:cs="Calibri" w:eastAsia="Calibri" w:hAnsi="Calibri"/>
          <w:b/>
          <w:bCs/>
          <w:color w:val="1A3A5C"/>
          <w:sz w:val="22"/>
          <w:szCs w:val="22"/>
        </w:rPr>
        <w:t xml:space="preserve">Q: Skal produktet være helt read-only (ingen konto) i MVP, eller kreves innlogging fra dag 1?</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Produkteiers beslutning. Anbefaling: nettsiden er 100% offentlig read-only uten konto. API-tilgang og JSON-nedlasting krever konto fra dag 1. Dette gir lavest mulig friksjon for nye brukere og skiller klart mellom gratis og betalt verdi.</w:t>
      </w:r>
    </w:p>
    <w:p>
      <w:pPr>
        <w:spacing w:after="60" w:before="160"/>
      </w:pPr>
      <w:r>
        <w:rPr>
          <w:rFonts w:ascii="Calibri" w:cs="Calibri" w:eastAsia="Calibri" w:hAnsi="Calibri"/>
          <w:b/>
          <w:bCs/>
          <w:color w:val="1A3A5C"/>
          <w:sz w:val="22"/>
          <w:szCs w:val="22"/>
        </w:rPr>
        <w:t xml:space="preserve">Q: Er analog matching 'ikke nå' eller 'kanskje MVP'?</w:t>
      </w:r>
    </w:p>
    <w:p>
      <w:pPr>
        <w:pBdr>
          <w:left w:val="single" w:color="00AA44" w:sz="8"/>
        </w:pBdr>
        <w:spacing w:after="60" w:before="60"/>
        <w:ind w:left="360"/>
      </w:pPr>
      <w:r>
        <w:rPr>
          <w:rFonts w:ascii="Calibri" w:cs="Calibri" w:eastAsia="Calibri" w:hAnsi="Calibri"/>
          <w:color w:val="006622"/>
          <w:sz w:val="22"/>
          <w:szCs w:val="22"/>
        </w:rPr>
        <w:t xml:space="preserve">✓ BESLUTTET: 'Ikke nå.' context_blocks er tom liste i alle eksisterende published JSON-filer. Det er ikke et frontend-valg — data finnes rett og slett ikke ennå i output. Frontend skal ikke vise placeholder-UI for funksjonalitet uten data.</w:t>
      </w:r>
    </w:p>
    <w:p>
      <w:pPr>
        <w:pBdr>
          <w:left w:val="single" w:color="00D4FF" w:sz="8"/>
        </w:pBdr>
        <w:spacing w:after="40" w:before="40"/>
        <w:ind w:left="360"/>
      </w:pPr>
      <w:r>
        <w:rPr>
          <w:rFonts w:ascii="Calibri" w:cs="Calibri" w:eastAsia="Calibri" w:hAnsi="Calibri"/>
          <w:i/>
          <w:iCs/>
          <w:color w:val="003355"/>
          <w:sz w:val="20"/>
          <w:szCs w:val="20"/>
        </w:rPr>
        <w:t xml:space="preserve">↳ Fra kildekode: derived/{chain}/{date}.json: 'context_blocks': [] — konsekvent tom i alle filer som er gjennomgått</w:t>
      </w:r>
    </w:p>
    <w:p>
      <w:r>
        <w:br w:type="page"/>
      </w:r>
    </w:p>
    <w:p>
      <w:pPr>
        <w:pStyle w:val="Heading1"/>
        <w:spacing w:after="120" w:before="360"/>
      </w:pPr>
      <w:r>
        <w:rPr>
          <w:rFonts w:ascii="Calibri" w:cs="Calibri" w:eastAsia="Calibri" w:hAnsi="Calibri"/>
          <w:b/>
          <w:bCs/>
          <w:color w:val="0A0E1A"/>
          <w:sz w:val="34"/>
          <w:szCs w:val="34"/>
        </w:rPr>
        <w:t xml:space="preserve">B. Datakilder, eierskap og rettigheter</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Nøyaktig hvilke kilder brukes per chain?</w:t>
      </w:r>
    </w:p>
    <w:p>
      <w:pPr>
        <w:pBdr>
          <w:left w:val="single" w:color="00AA44" w:sz="8"/>
        </w:pBdr>
        <w:spacing w:after="60" w:before="60"/>
        <w:ind w:left="360"/>
      </w:pPr>
      <w:r>
        <w:rPr>
          <w:rFonts w:ascii="Calibri" w:cs="Calibri" w:eastAsia="Calibri" w:hAnsi="Calibri"/>
          <w:color w:val="006622"/>
          <w:sz w:val="22"/>
          <w:szCs w:val="22"/>
        </w:rPr>
        <w:t xml:space="preserve">✓ BESLUTTET: Alle fire kjeder hentes fra AWS Public Blockchain Data, én offentlig S3-bucket, ingen autentisering nødvendig (--no-sign-request). Eksakte bucket-stier:</w:t>
      </w:r>
    </w:p>
    <w:p>
      <w:pPr>
        <w:pBdr>
          <w:left w:val="single" w:color="00D4FF" w:sz="8"/>
        </w:pBdr>
        <w:spacing w:after="40" w:before="40"/>
        <w:ind w:left="360"/>
      </w:pPr>
      <w:r>
        <w:rPr>
          <w:rFonts w:ascii="Calibri" w:cs="Calibri" w:eastAsia="Calibri" w:hAnsi="Calibri"/>
          <w:i/>
          <w:iCs/>
          <w:color w:val="003355"/>
          <w:sz w:val="20"/>
          <w:szCs w:val="20"/>
        </w:rPr>
        <w:t xml:space="preserve">↳ Fra kildekode: Ethereum: s3://aws-public-blockchain/v1.0/eth</w:t>
      </w:r>
    </w:p>
    <w:p>
      <w:pPr>
        <w:pBdr>
          <w:left w:val="single" w:color="00D4FF" w:sz="8"/>
        </w:pBdr>
        <w:spacing w:after="40" w:before="40"/>
        <w:ind w:left="360"/>
      </w:pPr>
      <w:r>
        <w:rPr>
          <w:rFonts w:ascii="Calibri" w:cs="Calibri" w:eastAsia="Calibri" w:hAnsi="Calibri"/>
          <w:i/>
          <w:iCs/>
          <w:color w:val="003355"/>
          <w:sz w:val="20"/>
          <w:szCs w:val="20"/>
        </w:rPr>
        <w:t xml:space="preserve">↳ Fra kildekode: Bitcoin:  s3://aws-public-blockchain/v1.0/btc</w:t>
      </w:r>
    </w:p>
    <w:p>
      <w:pPr>
        <w:pBdr>
          <w:left w:val="single" w:color="00D4FF" w:sz="8"/>
        </w:pBdr>
        <w:spacing w:after="40" w:before="40"/>
        <w:ind w:left="360"/>
      </w:pPr>
      <w:r>
        <w:rPr>
          <w:rFonts w:ascii="Calibri" w:cs="Calibri" w:eastAsia="Calibri" w:hAnsi="Calibri"/>
          <w:i/>
          <w:iCs/>
          <w:color w:val="003355"/>
          <w:sz w:val="20"/>
          <w:szCs w:val="20"/>
        </w:rPr>
        <w:t xml:space="preserve">↳ Fra kildekode: Arbitrum: s3://aws-public-blockchain/v1.1/sonarx/arbitrum</w:t>
      </w:r>
    </w:p>
    <w:p>
      <w:pPr>
        <w:pBdr>
          <w:left w:val="single" w:color="00D4FF" w:sz="8"/>
        </w:pBdr>
        <w:spacing w:after="40" w:before="40"/>
        <w:ind w:left="360"/>
      </w:pPr>
      <w:r>
        <w:rPr>
          <w:rFonts w:ascii="Calibri" w:cs="Calibri" w:eastAsia="Calibri" w:hAnsi="Calibri"/>
          <w:i/>
          <w:iCs/>
          <w:color w:val="003355"/>
          <w:sz w:val="20"/>
          <w:szCs w:val="20"/>
        </w:rPr>
        <w:t xml:space="preserve">↳ Fra kildekode: Base:     s3://aws-public-blockchain/v1.1/sonarx/base</w:t>
      </w:r>
    </w:p>
    <w:p>
      <w:pPr>
        <w:spacing w:after="60" w:before="60"/>
        <w:ind w:left="360"/>
      </w:pPr>
      <w:r>
        <w:rPr>
          <w:rFonts w:ascii="Calibri" w:cs="Calibri" w:eastAsia="Calibri" w:hAnsi="Calibri"/>
          <w:sz w:val="22"/>
          <w:szCs w:val="22"/>
        </w:rPr>
        <w:t xml:space="preserve">Tabeller som hentes per kjede: blocks og transactions. Format: Parquet, Hive-partisjonert på dato (date=YYYY-MM-DD) eller plain YYYY-MM-DD mappenavn — pipeline støtter begge layouts.</w:t>
      </w:r>
    </w:p>
    <w:p>
      <w:pPr>
        <w:spacing w:after="60" w:before="160"/>
      </w:pPr>
      <w:r>
        <w:rPr>
          <w:rFonts w:ascii="Calibri" w:cs="Calibri" w:eastAsia="Calibri" w:hAnsi="Calibri"/>
          <w:b/>
          <w:bCs/>
          <w:color w:val="1A3A5C"/>
          <w:sz w:val="22"/>
          <w:szCs w:val="22"/>
        </w:rPr>
        <w:t xml:space="preserve">Q: Har dere rettigheter/terms som må vises?</w:t>
      </w:r>
    </w:p>
    <w:p>
      <w:pPr>
        <w:pBdr>
          <w:left w:val="single" w:color="FF8800" w:sz="8"/>
        </w:pBdr>
        <w:spacing w:after="60" w:before="60"/>
        <w:ind w:left="360"/>
      </w:pPr>
      <w:r>
        <w:rPr>
          <w:rFonts w:ascii="Calibri" w:cs="Calibri" w:eastAsia="Calibri" w:hAnsi="Calibri"/>
          <w:color w:val="884400"/>
          <w:sz w:val="22"/>
          <w:szCs w:val="22"/>
        </w:rPr>
        <w:t xml:space="preserve">▶ PRODUKTEIERS BESLUTNING: AWS Public Blockchain Data er lisensiert under Open Data License. Produkteier bør lese og bekrefte vilkårene på https://aws.amazon.com/opendata/. Det er sannsynligvis krav om attribusjon ('Source: AWS Public Blockchain Data') i produktet. Dette bør verifiseres og legges inn i Footer og About-siden. Dette er en enkel men viktig oppgave å gjøre FØR lansering.</w:t>
      </w:r>
    </w:p>
    <w:p>
      <w:pPr>
        <w:spacing w:after="60" w:before="160"/>
      </w:pPr>
      <w:r>
        <w:rPr>
          <w:rFonts w:ascii="Calibri" w:cs="Calibri" w:eastAsia="Calibri" w:hAnsi="Calibri"/>
          <w:b/>
          <w:bCs/>
          <w:color w:val="1A3A5C"/>
          <w:sz w:val="22"/>
          <w:szCs w:val="22"/>
        </w:rPr>
        <w:t xml:space="preserve">Q: Hvem eier 'source-of-truth' når kilder er uenige?</w:t>
      </w:r>
    </w:p>
    <w:p>
      <w:pPr>
        <w:pBdr>
          <w:left w:val="single" w:color="00AA44" w:sz="8"/>
        </w:pBdr>
        <w:spacing w:after="60" w:before="60"/>
        <w:ind w:left="360"/>
      </w:pPr>
      <w:r>
        <w:rPr>
          <w:rFonts w:ascii="Calibri" w:cs="Calibri" w:eastAsia="Calibri" w:hAnsi="Calibri"/>
          <w:color w:val="006622"/>
          <w:sz w:val="22"/>
          <w:szCs w:val="22"/>
        </w:rPr>
        <w:t xml:space="preserve">✓ BESLUTTET: Det er kun én kilde per kjede (AWS). Det finnes ikke et flerkildekonflikt-scenario i nåværende design. Om to tabeller (blocks og transactions) gir inkonsistente tall for samme dag, vinner blocks for blokkmetrikker og transactions for transaksjonsmetrikker. Null er det eksplisitte svaret når data er ukonsistent eller mangler.</w:t>
      </w:r>
    </w:p>
    <w:p>
      <w:pPr>
        <w:spacing w:after="60" w:before="160"/>
      </w:pPr>
      <w:r>
        <w:rPr>
          <w:rFonts w:ascii="Calibri" w:cs="Calibri" w:eastAsia="Calibri" w:hAnsi="Calibri"/>
          <w:b/>
          <w:bCs/>
          <w:color w:val="1A3A5C"/>
          <w:sz w:val="22"/>
          <w:szCs w:val="22"/>
        </w:rPr>
        <w:t xml:space="preserve">Q: Finnes det private kilder eller kun offentlige datasett?</w:t>
      </w:r>
    </w:p>
    <w:p>
      <w:pPr>
        <w:pBdr>
          <w:left w:val="single" w:color="00AA44" w:sz="8"/>
        </w:pBdr>
        <w:spacing w:after="60" w:before="60"/>
        <w:ind w:left="360"/>
      </w:pPr>
      <w:r>
        <w:rPr>
          <w:rFonts w:ascii="Calibri" w:cs="Calibri" w:eastAsia="Calibri" w:hAnsi="Calibri"/>
          <w:color w:val="006622"/>
          <w:sz w:val="22"/>
          <w:szCs w:val="22"/>
        </w:rPr>
        <w:t xml:space="preserve">✓ BESLUTTET: Kun offentlige AWS-datasett. Ingen private noder, ingen betalte datafeedleverandører. Dette er bevisst og del av kostnadsmodellen.</w:t>
      </w:r>
    </w:p>
    <w:p>
      <w:pPr>
        <w:spacing w:after="60" w:before="160"/>
      </w:pPr>
      <w:r>
        <w:rPr>
          <w:rFonts w:ascii="Calibri" w:cs="Calibri" w:eastAsia="Calibri" w:hAnsi="Calibri"/>
          <w:b/>
          <w:bCs/>
          <w:color w:val="1A3A5C"/>
          <w:sz w:val="22"/>
          <w:szCs w:val="22"/>
        </w:rPr>
        <w:t xml:space="preserve">Q: Hva er forventet historisk dekning per chain og akseptabelt minimum?</w:t>
      </w:r>
    </w:p>
    <w:p>
      <w:pPr>
        <w:pBdr>
          <w:left w:val="single" w:color="00AA44" w:sz="8"/>
        </w:pBdr>
        <w:spacing w:after="60" w:before="60"/>
        <w:ind w:left="360"/>
      </w:pPr>
      <w:r>
        <w:rPr>
          <w:rFonts w:ascii="Calibri" w:cs="Calibri" w:eastAsia="Calibri" w:hAnsi="Calibri"/>
          <w:color w:val="006622"/>
          <w:sz w:val="22"/>
          <w:szCs w:val="22"/>
        </w:rPr>
        <w:t xml:space="preserve">✓ BESLUTTET: Basert på faktisk data i /data/published/v1/dataset.json: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Bitcoin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461 dagfiler, fra 2024-12-01</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Ethereum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461 dagfiler, fra 2024-12-01</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Arbitrum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455 dagfiler, fra 2024-12-01</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Base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455 dagfiler, fra 2024-12-01</w:t>
            </w:r>
          </w:p>
        </w:tc>
      </w:tr>
    </w:tbl>
    <w:p>
      <w:pPr>
        <w:pBdr>
          <w:left w:val="single" w:color="FF8800" w:sz="8"/>
        </w:pBdr>
        <w:spacing w:after="60" w:before="60"/>
        <w:ind w:left="360"/>
      </w:pPr>
      <w:r>
        <w:rPr>
          <w:rFonts w:ascii="Calibri" w:cs="Calibri" w:eastAsia="Calibri" w:hAnsi="Calibri"/>
          <w:color w:val="884400"/>
          <w:sz w:val="22"/>
          <w:szCs w:val="22"/>
        </w:rPr>
        <w:t xml:space="preserve">▶ PRODUKTEIERS BESLUTNING: Akseptabelt minimum for publisering er udefinert. Anbefaling: minimum 90 dager med data for at z-score og persentilberegninger skal gi meningsfulle resultater. Under 30 dager bør gi UNKNOWN/DEGRADED automatisk (confidence-systemet håndterer dette allerede).</w:t>
      </w:r>
    </w:p>
    <w:p>
      <w:r>
        <w:br w:type="page"/>
      </w:r>
    </w:p>
    <w:p>
      <w:pPr>
        <w:pStyle w:val="Heading1"/>
        <w:spacing w:after="120" w:before="360"/>
      </w:pPr>
      <w:r>
        <w:rPr>
          <w:rFonts w:ascii="Calibri" w:cs="Calibri" w:eastAsia="Calibri" w:hAnsi="Calibri"/>
          <w:b/>
          <w:bCs/>
          <w:color w:val="0A0E1A"/>
          <w:sz w:val="34"/>
          <w:szCs w:val="34"/>
        </w:rPr>
        <w:t xml:space="preserve">C. Datamodell og definisjoner</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Finnes det en kanonisk metrikk-spesifikasjon utenfor dokumentet?</w:t>
      </w:r>
    </w:p>
    <w:p>
      <w:pPr>
        <w:pBdr>
          <w:left w:val="single" w:color="00AA44" w:sz="8"/>
        </w:pBdr>
        <w:spacing w:after="60" w:before="60"/>
        <w:ind w:left="360"/>
      </w:pPr>
      <w:r>
        <w:rPr>
          <w:rFonts w:ascii="Calibri" w:cs="Calibri" w:eastAsia="Calibri" w:hAnsi="Calibri"/>
          <w:color w:val="006622"/>
          <w:sz w:val="22"/>
          <w:szCs w:val="22"/>
        </w:rPr>
        <w:t xml:space="preserve">✓ BESLUTTET: Ja — den kanoniske listen er definert i to steder i kildekoden og er konsistent mellom dem:</w:t>
      </w:r>
    </w:p>
    <w:p>
      <w:pPr>
        <w:pBdr>
          <w:left w:val="single" w:color="00D4FF" w:sz="8"/>
        </w:pBdr>
        <w:spacing w:after="40" w:before="40"/>
        <w:ind w:left="360"/>
      </w:pPr>
      <w:r>
        <w:rPr>
          <w:rFonts w:ascii="Calibri" w:cs="Calibri" w:eastAsia="Calibri" w:hAnsi="Calibri"/>
          <w:i/>
          <w:iCs/>
          <w:color w:val="003355"/>
          <w:sz w:val="20"/>
          <w:szCs w:val="20"/>
        </w:rPr>
        <w:t xml:space="preserve">↳ Fra kildekode: pipeline/src/build_gold_timeseries.py: CANON_COLS = ['date','chain','tx_count_daily','block_count_daily','value_transferred_native','median_tx_value_native','median_tx_fee_native','failed_tx_rate','gas_utilization_pct','unique_active_addresses','avg_block_time_sec']</w:t>
      </w:r>
    </w:p>
    <w:p>
      <w:pPr>
        <w:pBdr>
          <w:left w:val="single" w:color="00D4FF" w:sz="8"/>
        </w:pBdr>
        <w:spacing w:after="40" w:before="40"/>
        <w:ind w:left="360"/>
      </w:pPr>
      <w:r>
        <w:rPr>
          <w:rFonts w:ascii="Calibri" w:cs="Calibri" w:eastAsia="Calibri" w:hAnsi="Calibri"/>
          <w:i/>
          <w:iCs/>
          <w:color w:val="003355"/>
          <w:sz w:val="20"/>
          <w:szCs w:val="20"/>
        </w:rPr>
        <w:t xml:space="preserve">↳ Fra kildekode: pipeline/src/feature_daily_agg.py: Identisk CANON_COLS-liste</w:t>
      </w:r>
    </w:p>
    <w:p>
      <w:pPr>
        <w:spacing w:after="60" w:before="60"/>
        <w:ind w:left="360"/>
      </w:pPr>
      <w:r>
        <w:rPr>
          <w:rFonts w:ascii="Calibri" w:cs="Calibri" w:eastAsia="Calibri" w:hAnsi="Calibri"/>
          <w:sz w:val="22"/>
          <w:szCs w:val="22"/>
        </w:rPr>
        <w:t xml:space="preserve">Disse ni metrikk-feltene (pluss date og chain) er den kanoniske gold-skjemaet. Alle er float eller int, alle er daglig UTC-aggregert, alle kan være null.</w:t>
      </w:r>
    </w:p>
    <w:p>
      <w:pPr>
        <w:spacing w:after="60" w:before="160"/>
      </w:pPr>
      <w:r>
        <w:rPr>
          <w:rFonts w:ascii="Calibri" w:cs="Calibri" w:eastAsia="Calibri" w:hAnsi="Calibri"/>
          <w:b/>
          <w:bCs/>
          <w:color w:val="1A3A5C"/>
          <w:sz w:val="22"/>
          <w:szCs w:val="22"/>
        </w:rPr>
        <w:t xml:space="preserve">Q: Er 'native units' for L2 konsekvent definert?</w:t>
      </w:r>
    </w:p>
    <w:p>
      <w:pPr>
        <w:pBdr>
          <w:left w:val="single" w:color="00AA44" w:sz="8"/>
        </w:pBdr>
        <w:spacing w:after="60" w:before="60"/>
        <w:ind w:left="360"/>
      </w:pPr>
      <w:r>
        <w:rPr>
          <w:rFonts w:ascii="Calibri" w:cs="Calibri" w:eastAsia="Calibri" w:hAnsi="Calibri"/>
          <w:color w:val="006622"/>
          <w:sz w:val="22"/>
          <w:szCs w:val="22"/>
        </w:rPr>
        <w:t xml:space="preserve">✓ BESLUTTET: Ja, med ett viktig forbehold. Alle EVM-kjeder (ETH, ARB, BASE) bruker native enheter fra AWS-datasettet uten konvertering. For Ethereum er dette vanligvis wei/gwei for fees. For Arbitrum og Base er det ETH på L2 (ikke Arbitrum-token eller annet). Bitcoin er satoshi eller BTC avhengig av AWS-feltet. Pipelinen konverterer IKKE — det som er i kildedata er det som publiseres.</w:t>
      </w:r>
    </w:p>
    <w:p>
      <w:pPr>
        <w:pBdr>
          <w:left w:val="single" w:color="FF8800" w:sz="8"/>
        </w:pBdr>
        <w:spacing w:after="60" w:before="60"/>
        <w:ind w:left="360"/>
      </w:pPr>
      <w:r>
        <w:rPr>
          <w:rFonts w:ascii="Calibri" w:cs="Calibri" w:eastAsia="Calibri" w:hAnsi="Calibri"/>
          <w:color w:val="884400"/>
          <w:sz w:val="22"/>
          <w:szCs w:val="22"/>
        </w:rPr>
        <w:t xml:space="preserve">▶ PRODUKTEIERS BESLUTNING: Enhetsnotasjonen i UI er ikke spesifisert i kravspec. Utviklingsteamet trenger eksplisitt avklaring: skal median_tx_fee_native for ETH vises som wei, gwei eller ETH? Anbefaling: vis råverdien fra JSON med enhetslabel fra glossary, ikke konverter i frontend.</w:t>
      </w:r>
    </w:p>
    <w:p>
      <w:pPr>
        <w:spacing w:after="60" w:before="160"/>
      </w:pPr>
      <w:r>
        <w:rPr>
          <w:rFonts w:ascii="Calibri" w:cs="Calibri" w:eastAsia="Calibri" w:hAnsi="Calibri"/>
          <w:b/>
          <w:bCs/>
          <w:color w:val="1A3A5C"/>
          <w:sz w:val="22"/>
          <w:szCs w:val="22"/>
        </w:rPr>
        <w:t xml:space="preserve">Q: Definer 'failed_tx_rate' presist per chain.</w:t>
      </w:r>
    </w:p>
    <w:p>
      <w:pPr>
        <w:pBdr>
          <w:left w:val="single" w:color="00AA44" w:sz="8"/>
        </w:pBdr>
        <w:spacing w:after="60" w:before="60"/>
        <w:ind w:left="360"/>
      </w:pPr>
      <w:r>
        <w:rPr>
          <w:rFonts w:ascii="Calibri" w:cs="Calibri" w:eastAsia="Calibri" w:hAnsi="Calibri"/>
          <w:color w:val="006622"/>
          <w:sz w:val="22"/>
          <w:szCs w:val="22"/>
        </w:rPr>
        <w:t xml:space="preserve">✓ BESLUTTET: Basert på kildekoden er definisjonen: andel transaksjoner inkludert i blokk der receipt_status != 1 (eller status != 1 som fallback). Dette fanger reverted og out-of-gas transaksjoner. Det fanger IKKE dropped (aldri inkludert i blokk) eller replaced (replaced av ny TX med høyere gas). For BTC: alltid null — BTC har ikke EVM-feil-semantikk.</w:t>
      </w:r>
    </w:p>
    <w:p>
      <w:pPr>
        <w:pBdr>
          <w:left w:val="single" w:color="00D4FF" w:sz="8"/>
        </w:pBdr>
        <w:spacing w:after="40" w:before="40"/>
        <w:ind w:left="360"/>
      </w:pPr>
      <w:r>
        <w:rPr>
          <w:rFonts w:ascii="Calibri" w:cs="Calibri" w:eastAsia="Calibri" w:hAnsi="Calibri"/>
          <w:i/>
          <w:iCs/>
          <w:color w:val="003355"/>
          <w:sz w:val="20"/>
          <w:szCs w:val="20"/>
        </w:rPr>
        <w:t xml:space="preserve">↳ Fra kildekode: feature_daily_agg.py linje ~196: failed_tx_rate = (receipt_status != 1.0).mean() — primary. Fallback: (status != 1.0).mean()</w:t>
      </w:r>
    </w:p>
    <w:p>
      <w:pPr>
        <w:pBdr>
          <w:left w:val="single" w:color="00D4FF" w:sz="8"/>
        </w:pBdr>
        <w:spacing w:after="40" w:before="40"/>
        <w:ind w:left="360"/>
      </w:pPr>
      <w:r>
        <w:rPr>
          <w:rFonts w:ascii="Calibri" w:cs="Calibri" w:eastAsia="Calibri" w:hAnsi="Calibri"/>
          <w:i/>
          <w:iCs/>
          <w:color w:val="003355"/>
          <w:sz w:val="20"/>
          <w:szCs w:val="20"/>
        </w:rPr>
        <w:t xml:space="preserve">↳ Fra kildekode: Validering linje ~330: verdier utenfor [0,1] settes til null.</w:t>
      </w:r>
    </w:p>
    <w:p>
      <w:pPr>
        <w:spacing w:after="60" w:before="160"/>
      </w:pPr>
      <w:r>
        <w:rPr>
          <w:rFonts w:ascii="Calibri" w:cs="Calibri" w:eastAsia="Calibri" w:hAnsi="Calibri"/>
          <w:b/>
          <w:bCs/>
          <w:color w:val="1A3A5C"/>
          <w:sz w:val="22"/>
          <w:szCs w:val="22"/>
        </w:rPr>
        <w:t xml:space="preserve">Q: 'unique_active_addresses': hva teller som aktiv?</w:t>
      </w:r>
    </w:p>
    <w:p>
      <w:pPr>
        <w:pBdr>
          <w:left w:val="single" w:color="00AA44" w:sz="8"/>
        </w:pBdr>
        <w:spacing w:after="60" w:before="60"/>
        <w:ind w:left="360"/>
      </w:pPr>
      <w:r>
        <w:rPr>
          <w:rFonts w:ascii="Calibri" w:cs="Calibri" w:eastAsia="Calibri" w:hAnsi="Calibri"/>
          <w:color w:val="006622"/>
          <w:sz w:val="22"/>
          <w:szCs w:val="22"/>
        </w:rPr>
        <w:t xml:space="preserve">✓ BESLUTTET: Basert på kildekoden: UNION av unik from_address og unik to_address per dag. Både sender og mottaker teller. Null-adresser ekskluderes via drop_nulls(). For BTC: alltid null i praksis da AWS BTC-datasettet ikke har konsistente adressefelt i samme format.</w:t>
      </w:r>
    </w:p>
    <w:p>
      <w:pPr>
        <w:pBdr>
          <w:left w:val="single" w:color="00D4FF" w:sz="8"/>
        </w:pBdr>
        <w:spacing w:after="40" w:before="40"/>
        <w:ind w:left="360"/>
      </w:pPr>
      <w:r>
        <w:rPr>
          <w:rFonts w:ascii="Calibri" w:cs="Calibri" w:eastAsia="Calibri" w:hAnsi="Calibri"/>
          <w:i/>
          <w:iCs/>
          <w:color w:val="003355"/>
          <w:sz w:val="20"/>
          <w:szCs w:val="20"/>
        </w:rPr>
        <w:t xml:space="preserve">↳ Fra kildekode: feature_daily_agg.py linje 200–218: pl.concat_list([from_col, to_col]).list.explode().drop_nulls().n_unique()</w:t>
      </w:r>
    </w:p>
    <w:p>
      <w:pPr>
        <w:spacing w:after="60" w:before="160"/>
      </w:pPr>
      <w:r>
        <w:rPr>
          <w:rFonts w:ascii="Calibri" w:cs="Calibri" w:eastAsia="Calibri" w:hAnsi="Calibri"/>
          <w:b/>
          <w:bCs/>
          <w:color w:val="1A3A5C"/>
          <w:sz w:val="22"/>
          <w:szCs w:val="22"/>
        </w:rPr>
        <w:t xml:space="preserve">Q: 'value_transferred_native': hva inkluderes/ekskluderes?</w:t>
      </w:r>
    </w:p>
    <w:p>
      <w:pPr>
        <w:pBdr>
          <w:left w:val="single" w:color="00AA44" w:sz="8"/>
        </w:pBdr>
        <w:spacing w:after="60" w:before="60"/>
        <w:ind w:left="360"/>
      </w:pPr>
      <w:r>
        <w:rPr>
          <w:rFonts w:ascii="Calibri" w:cs="Calibri" w:eastAsia="Calibri" w:hAnsi="Calibri"/>
          <w:color w:val="006622"/>
          <w:sz w:val="22"/>
          <w:szCs w:val="22"/>
        </w:rPr>
        <w:t xml:space="preserve">✓ BESLUTTET: Det er summen av value-feltet i transactions-tabellen fra AWS, aggregert per dag. Pipelinen prøver kolonnenavn i prioritert rekkefølge: 'value', 'value_native', 'value_transferred', 'amount', 'native_value', 'tx_value'. Hva dette faktisk inkluderer avhenger av AWS sin definisjon per kjede. For ETH inkluderer AWS typisk native ETH-overføringer men IKKE ERC-20 token-overføringer. Interne transaksjoner og contract calls er kjedeavhengig.</w:t>
      </w:r>
    </w:p>
    <w:p>
      <w:pPr>
        <w:pBdr>
          <w:left w:val="single" w:color="FF8800" w:sz="8"/>
        </w:pBdr>
        <w:spacing w:after="60" w:before="60"/>
        <w:ind w:left="360"/>
      </w:pPr>
      <w:r>
        <w:rPr>
          <w:rFonts w:ascii="Calibri" w:cs="Calibri" w:eastAsia="Calibri" w:hAnsi="Calibri"/>
          <w:color w:val="884400"/>
          <w:sz w:val="22"/>
          <w:szCs w:val="22"/>
        </w:rPr>
        <w:t xml:space="preserve">▶ PRODUKTEIERS BESLUTNING: Dette er den mest usikre metrikken mht. nøyaktig definisjon. Produkteier bør verifisere mot AWS sin dokumentasjon for hvert dataset og reflektere dette nøyaktig i glossary-teksten.</w:t>
      </w:r>
    </w:p>
    <w:p>
      <w:pPr>
        <w:spacing w:after="60" w:before="160"/>
      </w:pPr>
      <w:r>
        <w:rPr>
          <w:rFonts w:ascii="Calibri" w:cs="Calibri" w:eastAsia="Calibri" w:hAnsi="Calibri"/>
          <w:b/>
          <w:bCs/>
          <w:color w:val="1A3A5C"/>
          <w:sz w:val="22"/>
          <w:szCs w:val="22"/>
        </w:rPr>
        <w:t xml:space="preserve">Q: Skal alle metrikker være daglig UTC eller chain-lokal blokkdag?</w:t>
      </w:r>
    </w:p>
    <w:p>
      <w:pPr>
        <w:pBdr>
          <w:left w:val="single" w:color="00AA44" w:sz="8"/>
        </w:pBdr>
        <w:spacing w:after="60" w:before="60"/>
        <w:ind w:left="360"/>
      </w:pPr>
      <w:r>
        <w:rPr>
          <w:rFonts w:ascii="Calibri" w:cs="Calibri" w:eastAsia="Calibri" w:hAnsi="Calibri"/>
          <w:color w:val="006622"/>
          <w:sz w:val="22"/>
          <w:szCs w:val="22"/>
        </w:rPr>
        <w:t xml:space="preserve">✓ BESLUTTET: Daglig UTC. Pipelinen aggregerer på kalenderdag UTC basert på dato-partisjonering i AWS-kildedata. Det er ingen chain-lokal tidssonejustering.</w:t>
      </w:r>
    </w:p>
    <w:p>
      <w:pPr>
        <w:spacing w:after="60" w:before="160"/>
      </w:pPr>
      <w:r>
        <w:rPr>
          <w:rFonts w:ascii="Calibri" w:cs="Calibri" w:eastAsia="Calibri" w:hAnsi="Calibri"/>
          <w:b/>
          <w:bCs/>
          <w:color w:val="1A3A5C"/>
          <w:sz w:val="22"/>
          <w:szCs w:val="22"/>
        </w:rPr>
        <w:t xml:space="preserve">Q: Hvordan håndteres reorgs og 'late arriving data'?</w:t>
      </w:r>
    </w:p>
    <w:p>
      <w:pPr>
        <w:pBdr>
          <w:left w:val="single" w:color="00AA44" w:sz="8"/>
        </w:pBdr>
        <w:spacing w:after="60" w:before="60"/>
        <w:ind w:left="360"/>
      </w:pPr>
      <w:r>
        <w:rPr>
          <w:rFonts w:ascii="Calibri" w:cs="Calibri" w:eastAsia="Calibri" w:hAnsi="Calibri"/>
          <w:color w:val="006622"/>
          <w:sz w:val="22"/>
          <w:szCs w:val="22"/>
        </w:rPr>
        <w:t xml:space="preserve">✓ BESLUTTET: Pipeline er idempotent per dato og kjede — en dag kan rekjøres uten duplikater. AWS-kildedataene er Amazons ansvar for reorg-korreksjon. Pipelinen har ikke sin egen reorg-deteksjon; den stoler på at AWS-dataene for en gitt dato er finale. Late-arriving data håndteres ved at pipelinen i inkrementell modus kun prosesserer dager som mangler i feature-output. Om en dag re-publiseres i AWS med korrigerte data, krever det en manuell 'rebuild'-kjøring (full_pipeline.ps1 med Mode=rebuild).</w:t>
      </w:r>
    </w:p>
    <w:p>
      <w:pPr>
        <w:pBdr>
          <w:left w:val="single" w:color="00D4FF" w:sz="8"/>
        </w:pBdr>
        <w:spacing w:after="40" w:before="40"/>
        <w:ind w:left="360"/>
      </w:pPr>
      <w:r>
        <w:rPr>
          <w:rFonts w:ascii="Calibri" w:cs="Calibri" w:eastAsia="Calibri" w:hAnsi="Calibri"/>
          <w:i/>
          <w:iCs/>
          <w:color w:val="003355"/>
          <w:sz w:val="20"/>
          <w:szCs w:val="20"/>
        </w:rPr>
        <w:t xml:space="preserve">↳ Fra kildekode: download_up_to_date_minimal.py: sjekker lokal parquet-eksistens før nedlasting — ingen automatisk re-download</w:t>
      </w:r>
    </w:p>
    <w:p>
      <w:pPr>
        <w:pBdr>
          <w:left w:val="single" w:color="00D4FF" w:sz="8"/>
        </w:pBdr>
        <w:spacing w:after="40" w:before="40"/>
        <w:ind w:left="360"/>
      </w:pPr>
      <w:r>
        <w:rPr>
          <w:rFonts w:ascii="Calibri" w:cs="Calibri" w:eastAsia="Calibri" w:hAnsi="Calibri"/>
          <w:i/>
          <w:iCs/>
          <w:color w:val="003355"/>
          <w:sz w:val="20"/>
          <w:szCs w:val="20"/>
        </w:rPr>
        <w:t xml:space="preserve">↳ Fra kildekode: full_pipeline.ps1: støtter param Mode: 'incremental' eller 'rebuild'</w:t>
      </w:r>
    </w:p>
    <w:p>
      <w:r>
        <w:br w:type="page"/>
      </w:r>
    </w:p>
    <w:p>
      <w:pPr>
        <w:pStyle w:val="Heading1"/>
        <w:spacing w:after="120" w:before="360"/>
      </w:pPr>
      <w:r>
        <w:rPr>
          <w:rFonts w:ascii="Calibri" w:cs="Calibri" w:eastAsia="Calibri" w:hAnsi="Calibri"/>
          <w:b/>
          <w:bCs/>
          <w:color w:val="0A0E1A"/>
          <w:sz w:val="34"/>
          <w:szCs w:val="34"/>
        </w:rPr>
        <w:t xml:space="preserve">D. Freshness, lag og publiseringskontrakt</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Hva er den faktiske SLAen per chain for 'latest.json'?</w:t>
      </w:r>
    </w:p>
    <w:p>
      <w:pPr>
        <w:pBdr>
          <w:left w:val="single" w:color="00AA44" w:sz="8"/>
        </w:pBdr>
        <w:spacing w:after="60" w:before="60"/>
        <w:ind w:left="360"/>
      </w:pPr>
      <w:r>
        <w:rPr>
          <w:rFonts w:ascii="Calibri" w:cs="Calibri" w:eastAsia="Calibri" w:hAnsi="Calibri"/>
          <w:color w:val="006622"/>
          <w:sz w:val="22"/>
          <w:szCs w:val="22"/>
        </w:rPr>
        <w:t xml:space="preserve">✓ BESLUTTET: Dette er publiseringspolicyen slik den er hardkodet i main.py:</w:t>
      </w:r>
    </w:p>
    <w:p>
      <w:pPr>
        <w:pBdr>
          <w:left w:val="single" w:color="00D4FF" w:sz="8"/>
        </w:pBdr>
        <w:spacing w:after="40" w:before="40"/>
        <w:ind w:left="360"/>
      </w:pPr>
      <w:r>
        <w:rPr>
          <w:rFonts w:ascii="Calibri" w:cs="Calibri" w:eastAsia="Calibri" w:hAnsi="Calibri"/>
          <w:i/>
          <w:iCs/>
          <w:color w:val="003355"/>
          <w:sz w:val="20"/>
          <w:szCs w:val="20"/>
        </w:rPr>
        <w:t xml:space="preserve">↳ Fra kildekode: PUBLISH_LAG_DAYS_POLICY = {'ethereum': 1, 'bitcoin': 1, 'base': 7, 'arbitrum': 7}</w:t>
      </w:r>
    </w:p>
    <w:p>
      <w:pPr>
        <w:spacing w:after="60" w:before="60"/>
        <w:ind w:left="360"/>
      </w:pPr>
      <w:r>
        <w:rPr>
          <w:rFonts w:ascii="Calibri" w:cs="Calibri" w:eastAsia="Calibri" w:hAnsi="Calibri"/>
          <w:sz w:val="22"/>
          <w:szCs w:val="22"/>
        </w:rPr>
        <w:t xml:space="preserve">SLA er 'data er tilgjengelig i latest.json senest N dager etter den aktuelle datoen'. Dette er en policy, ikke en garanti mot AWS-forsinkelser. Om AWS selv er forsinket, reflekteres dette i confidence-scoren og lag_days_vs_utc_today-feltet.</w:t>
      </w:r>
    </w:p>
    <w:p>
      <w:pPr>
        <w:spacing w:after="60" w:before="160"/>
      </w:pPr>
      <w:r>
        <w:rPr>
          <w:rFonts w:ascii="Calibri" w:cs="Calibri" w:eastAsia="Calibri" w:hAnsi="Calibri"/>
          <w:b/>
          <w:bCs/>
          <w:color w:val="1A3A5C"/>
          <w:sz w:val="22"/>
          <w:szCs w:val="22"/>
        </w:rPr>
        <w:t xml:space="preserve">Q: Skal UI vise 'latest date' tydelig og ha 'staleness state'?</w:t>
      </w:r>
    </w:p>
    <w:p>
      <w:pPr>
        <w:pBdr>
          <w:left w:val="single" w:color="00AA44" w:sz="8"/>
        </w:pBdr>
        <w:spacing w:after="60" w:before="60"/>
        <w:ind w:left="360"/>
      </w:pPr>
      <w:r>
        <w:rPr>
          <w:rFonts w:ascii="Calibri" w:cs="Calibri" w:eastAsia="Calibri" w:hAnsi="Calibri"/>
          <w:color w:val="006622"/>
          <w:sz w:val="22"/>
          <w:szCs w:val="22"/>
        </w:rPr>
        <w:t xml:space="preserve">✓ BESLUTTET: Ja, absolutt. 'Data as of YYYY-MM-DD' og confidence.lag_days_vs_utc_today er allerede tilgjengelig i alle meta-JSON-filer og skal vises tydelig på alle dataseksjoner. For ARB og BASE skal det være et permanent informasjonsbanner om 7-dagers forsinkelse — ikke en advarsel, men faktainformasjon.</w:t>
      </w:r>
    </w:p>
    <w:p>
      <w:pPr>
        <w:spacing w:after="60" w:before="160"/>
      </w:pPr>
      <w:r>
        <w:rPr>
          <w:rFonts w:ascii="Calibri" w:cs="Calibri" w:eastAsia="Calibri" w:hAnsi="Calibri"/>
          <w:b/>
          <w:bCs/>
          <w:color w:val="1A3A5C"/>
          <w:sz w:val="22"/>
          <w:szCs w:val="22"/>
        </w:rPr>
        <w:t xml:space="preserve">Q: Hva er 'hard fail' vs 'soft warn' ved stale data?</w:t>
      </w:r>
    </w:p>
    <w:p>
      <w:pPr>
        <w:pBdr>
          <w:left w:val="single" w:color="FF8800" w:sz="8"/>
        </w:pBdr>
        <w:spacing w:after="60" w:before="60"/>
        <w:ind w:left="360"/>
      </w:pPr>
      <w:r>
        <w:rPr>
          <w:rFonts w:ascii="Calibri" w:cs="Calibri" w:eastAsia="Calibri" w:hAnsi="Calibri"/>
          <w:color w:val="884400"/>
          <w:sz w:val="22"/>
          <w:szCs w:val="22"/>
        </w:rPr>
        <w:t xml:space="preserve">▶ PRODUKTEIERS BESLUTNING: Ikke eksplisitt definert i nåværende pipeline. Anbefalt definisjon for frontend: Soft warn (gul informasjonsbar) når data er eldre enn forventet lag + 24 timer. Hard fail-visning (rød banner, grafer skjules) når data er eldre enn 2x forventet lag. Konkret: BTC/ETH soft warn ved &gt;48t, hard fail ved &gt;96t. ARB/BASE soft warn ved &gt;10 dager, hard fail ved &gt;15 dager.</w:t>
      </w:r>
    </w:p>
    <w:p>
      <w:pPr>
        <w:spacing w:after="60" w:before="160"/>
      </w:pPr>
      <w:r>
        <w:rPr>
          <w:rFonts w:ascii="Calibri" w:cs="Calibri" w:eastAsia="Calibri" w:hAnsi="Calibri"/>
          <w:b/>
          <w:bCs/>
          <w:color w:val="1A3A5C"/>
          <w:sz w:val="22"/>
          <w:szCs w:val="22"/>
        </w:rPr>
        <w:t xml:space="preserve">Q: Er 'computed_at_utc' tidspunkt for full pipeline eller per-chain/per-artifact?</w:t>
      </w:r>
    </w:p>
    <w:p>
      <w:pPr>
        <w:pBdr>
          <w:left w:val="single" w:color="00AA44" w:sz="8"/>
        </w:pBdr>
        <w:spacing w:after="60" w:before="60"/>
        <w:ind w:left="360"/>
      </w:pPr>
      <w:r>
        <w:rPr>
          <w:rFonts w:ascii="Calibri" w:cs="Calibri" w:eastAsia="Calibri" w:hAnsi="Calibri"/>
          <w:color w:val="006622"/>
          <w:sz w:val="22"/>
          <w:szCs w:val="22"/>
        </w:rPr>
        <w:t xml:space="preserve">✓ BESLUTTET: computed_at_utc i dataset.json og landing/index.json er tidspunktet for den overordnede publish-kjøringen — én enkelt timestamp per build, ikke per kjede. Per-kjede freshness leses fra asof_by_genre_chain-feltet i dataset.json. Disse kan divergere (BTC/ETH kan ha nyere data enn ARB/BASE).</w:t>
      </w:r>
    </w:p>
    <w:p>
      <w:pPr>
        <w:spacing w:after="60" w:before="160"/>
      </w:pPr>
      <w:r>
        <w:rPr>
          <w:rFonts w:ascii="Calibri" w:cs="Calibri" w:eastAsia="Calibri" w:hAnsi="Calibri"/>
          <w:b/>
          <w:bCs/>
          <w:color w:val="1A3A5C"/>
          <w:sz w:val="22"/>
          <w:szCs w:val="22"/>
        </w:rPr>
        <w:t xml:space="preserve">Q: Skal dataset.json være atomisk konsistent med alle chain-artifacts?</w:t>
      </w:r>
    </w:p>
    <w:p>
      <w:pPr>
        <w:pBdr>
          <w:left w:val="single" w:color="00AA44" w:sz="8"/>
        </w:pBdr>
        <w:spacing w:after="60" w:before="60"/>
        <w:ind w:left="360"/>
      </w:pPr>
      <w:r>
        <w:rPr>
          <w:rFonts w:ascii="Calibri" w:cs="Calibri" w:eastAsia="Calibri" w:hAnsi="Calibri"/>
          <w:color w:val="006622"/>
          <w:sz w:val="22"/>
          <w:szCs w:val="22"/>
        </w:rPr>
        <w:t xml:space="preserve">✓ BESLUTTET: Dataset.json inneholder revision_id som er konsistent for én build-kjøring. Kjeder oppdateres i én atomisk build — enten er alle kjeder del av builden eller ingen. Partial publish (BTC/ETH OK, L2 stale) skjer naturlig over tid fordi L2 oppdateres sjeldnere, ikke fordi én build er splittet. revision_id-feltet er et heltall som øker med hver build.</w:t>
      </w:r>
    </w:p>
    <w:p>
      <w:pPr>
        <w:pBdr>
          <w:left w:val="single" w:color="00D4FF" w:sz="8"/>
        </w:pBdr>
        <w:spacing w:after="40" w:before="40"/>
        <w:ind w:left="360"/>
      </w:pPr>
      <w:r>
        <w:rPr>
          <w:rFonts w:ascii="Calibri" w:cs="Calibri" w:eastAsia="Calibri" w:hAnsi="Calibri"/>
          <w:i/>
          <w:iCs/>
          <w:color w:val="003355"/>
          <w:sz w:val="20"/>
          <w:szCs w:val="20"/>
        </w:rPr>
        <w:t xml:space="preserve">↳ Fra kildekode: dataset.json: 'revision_id': 42, 'computed_at_utc': '2026-03-01T21:23:04Z'</w:t>
      </w:r>
    </w:p>
    <w:p>
      <w:pPr>
        <w:spacing w:after="60" w:before="160"/>
      </w:pPr>
      <w:r>
        <w:rPr>
          <w:rFonts w:ascii="Calibri" w:cs="Calibri" w:eastAsia="Calibri" w:hAnsi="Calibri"/>
          <w:b/>
          <w:bCs/>
          <w:color w:val="1A3A5C"/>
          <w:sz w:val="22"/>
          <w:szCs w:val="22"/>
        </w:rPr>
        <w:t xml:space="preserve">Q: Skal vi støtte 'partial publish' eller stoppe alt ved feil?</w:t>
      </w:r>
    </w:p>
    <w:p>
      <w:pPr>
        <w:pBdr>
          <w:left w:val="single" w:color="00AA44" w:sz="8"/>
        </w:pBdr>
        <w:spacing w:after="60" w:before="60"/>
        <w:ind w:left="360"/>
      </w:pPr>
      <w:r>
        <w:rPr>
          <w:rFonts w:ascii="Calibri" w:cs="Calibri" w:eastAsia="Calibri" w:hAnsi="Calibri"/>
          <w:color w:val="006622"/>
          <w:sz w:val="22"/>
          <w:szCs w:val="22"/>
        </w:rPr>
        <w:t xml:space="preserve">✓ BESLUTTET: Partial publish er allerede standard. Om én kjede feiler i pipeline, fortsetter de andre. Feilet kjede beholder siste vellykkede data. dataset.json oppdateres med ny computed_at_utc uansett. Frontend skal håndtere at ulike kjeder kan ha ulike asof-datoer — dette er normalt, ikke en feil.</w:t>
      </w:r>
    </w:p>
    <w:p>
      <w:r>
        <w:br w:type="page"/>
      </w:r>
    </w:p>
    <w:p>
      <w:pPr>
        <w:pStyle w:val="Heading1"/>
        <w:spacing w:after="120" w:before="360"/>
      </w:pPr>
      <w:r>
        <w:rPr>
          <w:rFonts w:ascii="Calibri" w:cs="Calibri" w:eastAsia="Calibri" w:hAnsi="Calibri"/>
          <w:b/>
          <w:bCs/>
          <w:color w:val="0A0E1A"/>
          <w:sz w:val="34"/>
          <w:szCs w:val="34"/>
        </w:rPr>
        <w:t xml:space="preserve">E. Pipeline: kjøring, idempotens og miljø</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Hvor kjører pipeline i dag, og hva er måltilstanden?</w:t>
      </w:r>
    </w:p>
    <w:p>
      <w:pPr>
        <w:pBdr>
          <w:left w:val="single" w:color="00AA44" w:sz="8"/>
        </w:pBdr>
        <w:spacing w:after="60" w:before="60"/>
        <w:ind w:left="360"/>
      </w:pPr>
      <w:r>
        <w:rPr>
          <w:rFonts w:ascii="Calibri" w:cs="Calibri" w:eastAsia="Calibri" w:hAnsi="Calibri"/>
          <w:color w:val="006622"/>
          <w:sz w:val="22"/>
          <w:szCs w:val="22"/>
        </w:rPr>
        <w:t xml:space="preserve">✓ BESLUTTET: Pipeline kjøres i dag LOKALT på Windows (PowerShell-scripts, .ps1-filer). GUI-wrapper er i css_gui_pipeline.py (tkinter). Måltilstanden er GitHub Actions cron — men dette konfigureres ETTER at nettsiden er ferdig, som spesifisert i kravspec Del 10.</w:t>
      </w:r>
    </w:p>
    <w:p>
      <w:pPr>
        <w:pBdr>
          <w:left w:val="single" w:color="00D4FF" w:sz="8"/>
        </w:pBdr>
        <w:spacing w:after="40" w:before="40"/>
        <w:ind w:left="360"/>
      </w:pPr>
      <w:r>
        <w:rPr>
          <w:rFonts w:ascii="Calibri" w:cs="Calibri" w:eastAsia="Calibri" w:hAnsi="Calibri"/>
          <w:i/>
          <w:iCs/>
          <w:color w:val="003355"/>
          <w:sz w:val="20"/>
          <w:szCs w:val="20"/>
        </w:rPr>
        <w:t xml:space="preserve">↳ Fra kildekode: Orkestrator: pipeline/tools/full_pipeline.ps1 (Windows PowerShell)</w:t>
      </w:r>
    </w:p>
    <w:p>
      <w:pPr>
        <w:pBdr>
          <w:left w:val="single" w:color="00D4FF" w:sz="8"/>
        </w:pBdr>
        <w:spacing w:after="40" w:before="40"/>
        <w:ind w:left="360"/>
      </w:pPr>
      <w:r>
        <w:rPr>
          <w:rFonts w:ascii="Calibri" w:cs="Calibri" w:eastAsia="Calibri" w:hAnsi="Calibri"/>
          <w:i/>
          <w:iCs/>
          <w:color w:val="003355"/>
          <w:sz w:val="20"/>
          <w:szCs w:val="20"/>
        </w:rPr>
        <w:t xml:space="preserve">↳ Fra kildekode: GUI: pipe/css_gui_pipeline.py (tkinter, pt. kommentert ut/under utvikling)</w:t>
      </w:r>
    </w:p>
    <w:p>
      <w:pPr>
        <w:pBdr>
          <w:left w:val="single" w:color="FF8800" w:sz="8"/>
        </w:pBdr>
        <w:spacing w:after="60" w:before="60"/>
        <w:ind w:left="360"/>
      </w:pPr>
      <w:r>
        <w:rPr>
          <w:rFonts w:ascii="Calibri" w:cs="Calibri" w:eastAsia="Calibri" w:hAnsi="Calibri"/>
          <w:color w:val="884400"/>
          <w:sz w:val="22"/>
          <w:szCs w:val="22"/>
        </w:rPr>
        <w:t xml:space="preserve">▶ PRODUKTEIERS BESLUTNING: Portabilitet til Linux/GitHub Actions krever at full_pipeline.ps1 enten porteres til Python/bash, eller at pwsh (PowerShell Core) er tilgjengelig i Actions-runner. Dette er en separat oppgave i prod-fase.</w:t>
      </w:r>
    </w:p>
    <w:p>
      <w:pPr>
        <w:spacing w:after="60" w:before="160"/>
      </w:pPr>
      <w:r>
        <w:rPr>
          <w:rFonts w:ascii="Calibri" w:cs="Calibri" w:eastAsia="Calibri" w:hAnsi="Calibri"/>
          <w:b/>
          <w:bCs/>
          <w:color w:val="1A3A5C"/>
          <w:sz w:val="22"/>
          <w:szCs w:val="22"/>
        </w:rPr>
        <w:t xml:space="preserve">Q: Krever noen steg stateful disk som Lambda kan slite med?</w:t>
      </w:r>
    </w:p>
    <w:p>
      <w:pPr>
        <w:pBdr>
          <w:left w:val="single" w:color="00AA44" w:sz="8"/>
        </w:pBdr>
        <w:spacing w:after="60" w:before="60"/>
        <w:ind w:left="360"/>
      </w:pPr>
      <w:r>
        <w:rPr>
          <w:rFonts w:ascii="Calibri" w:cs="Calibri" w:eastAsia="Calibri" w:hAnsi="Calibri"/>
          <w:color w:val="006622"/>
          <w:sz w:val="22"/>
          <w:szCs w:val="22"/>
        </w:rPr>
        <w:t xml:space="preserve">✓ BESLUTTET: Ja. Pipelinen bruker Parquet-filer som mellomlagring: raw parquet → features parquet → gold parquet → JSON. Lambda (512MB disk default, maks 10GB ephemeral) vil slite med store parquet-filer for 400+ dagers historikk. GitHub Actions er mer egnet (ubegrenset disk innenfor runner-størrelse). For inkrementelle daglige kjøringer (kun én ny dag) er disk-behovet minimalt og Lambda er mulig.</w:t>
      </w:r>
    </w:p>
    <w:p>
      <w:pPr>
        <w:spacing w:after="60" w:before="160"/>
      </w:pPr>
      <w:r>
        <w:rPr>
          <w:rFonts w:ascii="Calibri" w:cs="Calibri" w:eastAsia="Calibri" w:hAnsi="Calibri"/>
          <w:b/>
          <w:bCs/>
          <w:color w:val="1A3A5C"/>
          <w:sz w:val="22"/>
          <w:szCs w:val="22"/>
        </w:rPr>
        <w:t xml:space="preserve">Q: Er pipeline idempotent per dato og chain? Hvordan re-runner man en dag?</w:t>
      </w:r>
    </w:p>
    <w:p>
      <w:pPr>
        <w:pBdr>
          <w:left w:val="single" w:color="00AA44" w:sz="8"/>
        </w:pBdr>
        <w:spacing w:after="60" w:before="60"/>
        <w:ind w:left="360"/>
      </w:pPr>
      <w:r>
        <w:rPr>
          <w:rFonts w:ascii="Calibri" w:cs="Calibri" w:eastAsia="Calibri" w:hAnsi="Calibri"/>
          <w:color w:val="006622"/>
          <w:sz w:val="22"/>
          <w:szCs w:val="22"/>
        </w:rPr>
        <w:t xml:space="preserve">✓ BESLUTTET: Ja, pipelinen er idempotent. En dag re-kjøres ved å slette den aktuelle feature-parquet-filen og kjøre om. Full_pipeline.ps1 med Mode=rebuild re-prosesserer alle dager. Inkrementell modus hopper over dager som allerede har feature-output.</w:t>
      </w:r>
    </w:p>
    <w:p>
      <w:pPr>
        <w:pBdr>
          <w:left w:val="single" w:color="00D4FF" w:sz="8"/>
        </w:pBdr>
        <w:spacing w:after="40" w:before="40"/>
        <w:ind w:left="360"/>
      </w:pPr>
      <w:r>
        <w:rPr>
          <w:rFonts w:ascii="Calibri" w:cs="Calibri" w:eastAsia="Calibri" w:hAnsi="Calibri"/>
          <w:i/>
          <w:iCs/>
          <w:color w:val="003355"/>
          <w:sz w:val="20"/>
          <w:szCs w:val="20"/>
        </w:rPr>
        <w:t xml:space="preserve">↳ Fra kildekode: full_pipeline.ps1: Get-MissingFeatureDays() sjekker eksisterende .parquet-filer og hopper over dem i inkrementell modus</w:t>
      </w:r>
    </w:p>
    <w:p>
      <w:pPr>
        <w:spacing w:after="60" w:before="160"/>
      </w:pPr>
      <w:r>
        <w:rPr>
          <w:rFonts w:ascii="Calibri" w:cs="Calibri" w:eastAsia="Calibri" w:hAnsi="Calibri"/>
          <w:b/>
          <w:bCs/>
          <w:color w:val="1A3A5C"/>
          <w:sz w:val="22"/>
          <w:szCs w:val="22"/>
        </w:rPr>
        <w:t xml:space="preserve">Q: Hvordan versjoneres schema-endringer?</w:t>
      </w:r>
    </w:p>
    <w:p>
      <w:pPr>
        <w:pBdr>
          <w:left w:val="single" w:color="00AA44" w:sz="8"/>
        </w:pBdr>
        <w:spacing w:after="60" w:before="60"/>
        <w:ind w:left="360"/>
      </w:pPr>
      <w:r>
        <w:rPr>
          <w:rFonts w:ascii="Calibri" w:cs="Calibri" w:eastAsia="Calibri" w:hAnsi="Calibri"/>
          <w:color w:val="006622"/>
          <w:sz w:val="22"/>
          <w:szCs w:val="22"/>
        </w:rPr>
        <w:t xml:space="preserve">✓ BESLUTTET: Forward-only i nåværende design. Nye felt legges til med null-default for historiske datoer. Fjernede felt beholdes som null fremfor å bryte eksisterende JSON-struktur. Backfill (re-prosessering av historiske datoer med ny logikk) kjøres manuelt via rebuild-modus. Schema-versjonen er implisitt i published/v1/ path-prefikset — en fremtidig breaking change vil gi /published/v2/.</w:t>
      </w:r>
    </w:p>
    <w:p>
      <w:pPr>
        <w:spacing w:after="60" w:before="160"/>
      </w:pPr>
      <w:r>
        <w:rPr>
          <w:rFonts w:ascii="Calibri" w:cs="Calibri" w:eastAsia="Calibri" w:hAnsi="Calibri"/>
          <w:b/>
          <w:bCs/>
          <w:color w:val="1A3A5C"/>
          <w:sz w:val="22"/>
          <w:szCs w:val="22"/>
        </w:rPr>
        <w:t xml:space="preserve">Q: Har dere en definert data lineage?</w:t>
      </w:r>
    </w:p>
    <w:p>
      <w:pPr>
        <w:pBdr>
          <w:left w:val="single" w:color="00AA44" w:sz="8"/>
        </w:pBdr>
        <w:spacing w:after="60" w:before="60"/>
        <w:ind w:left="360"/>
      </w:pPr>
      <w:r>
        <w:rPr>
          <w:rFonts w:ascii="Calibri" w:cs="Calibri" w:eastAsia="Calibri" w:hAnsi="Calibri"/>
          <w:color w:val="006622"/>
          <w:sz w:val="22"/>
          <w:szCs w:val="22"/>
        </w:rPr>
        <w:t xml:space="preserve">✓ BESLUTTET: Ja, lineagen er:</w:t>
      </w:r>
    </w:p>
    <w:p>
      <w:pPr>
        <w:pStyle w:val="ListParagraph"/>
        <w:numPr>
          <w:ilvl w:val="0"/>
          <w:numId w:val="2"/>
        </w:numPr>
        <w:spacing w:after="30" w:before="30"/>
      </w:pPr>
      <w:r>
        <w:rPr>
          <w:rFonts w:ascii="Calibri" w:cs="Calibri" w:eastAsia="Calibri" w:hAnsi="Calibri"/>
          <w:sz w:val="22"/>
          <w:szCs w:val="22"/>
        </w:rPr>
        <w:t xml:space="preserve">Raw: s3://aws-public-blockchain/.../blocks/ og .../transactions/ → Parquet per dag</w:t>
      </w:r>
    </w:p>
    <w:p>
      <w:pPr>
        <w:pStyle w:val="ListParagraph"/>
        <w:numPr>
          <w:ilvl w:val="0"/>
          <w:numId w:val="2"/>
        </w:numPr>
        <w:spacing w:after="30" w:before="30"/>
      </w:pPr>
      <w:r>
        <w:rPr>
          <w:rFonts w:ascii="Calibri" w:cs="Calibri" w:eastAsia="Calibri" w:hAnsi="Calibri"/>
          <w:sz w:val="22"/>
          <w:szCs w:val="22"/>
        </w:rPr>
        <w:t xml:space="preserve">Features: pipeline/src/feature_daily_agg.py → data/calculated/features/{chain}/{date}.parquet</w:t>
      </w:r>
    </w:p>
    <w:p>
      <w:pPr>
        <w:pStyle w:val="ListParagraph"/>
        <w:numPr>
          <w:ilvl w:val="0"/>
          <w:numId w:val="2"/>
        </w:numPr>
        <w:spacing w:after="30" w:before="30"/>
      </w:pPr>
      <w:r>
        <w:rPr>
          <w:rFonts w:ascii="Calibri" w:cs="Calibri" w:eastAsia="Calibri" w:hAnsi="Calibri"/>
          <w:sz w:val="22"/>
          <w:szCs w:val="22"/>
        </w:rPr>
        <w:t xml:space="preserve">Gold: pipeline/src/build_gold_timeseries.py → data/calculated/gold/{chain}.parquet + status JSON</w:t>
      </w:r>
    </w:p>
    <w:p>
      <w:pPr>
        <w:pStyle w:val="ListParagraph"/>
        <w:numPr>
          <w:ilvl w:val="0"/>
          <w:numId w:val="2"/>
        </w:numPr>
        <w:spacing w:after="30" w:before="30"/>
      </w:pPr>
      <w:r>
        <w:rPr>
          <w:rFonts w:ascii="Calibri" w:cs="Calibri" w:eastAsia="Calibri" w:hAnsi="Calibri"/>
          <w:sz w:val="22"/>
          <w:szCs w:val="22"/>
        </w:rPr>
        <w:t xml:space="preserve">Meta: api/regime_engine.py + api/market_scorecard.py → data/calculated/meta/{chain}/{date}.json</w:t>
      </w:r>
    </w:p>
    <w:p>
      <w:pPr>
        <w:pStyle w:val="ListParagraph"/>
        <w:numPr>
          <w:ilvl w:val="0"/>
          <w:numId w:val="2"/>
        </w:numPr>
        <w:spacing w:after="30" w:before="30"/>
      </w:pPr>
      <w:r>
        <w:rPr>
          <w:rFonts w:ascii="Calibri" w:cs="Calibri" w:eastAsia="Calibri" w:hAnsi="Calibri"/>
          <w:sz w:val="22"/>
          <w:szCs w:val="22"/>
        </w:rPr>
        <w:t xml:space="preserve">Derived: api/main.py (MA7/MA30 + analog) → data/calculated/derived/{chain}/{date}.json</w:t>
      </w:r>
    </w:p>
    <w:p>
      <w:pPr>
        <w:pStyle w:val="ListParagraph"/>
        <w:numPr>
          <w:ilvl w:val="0"/>
          <w:numId w:val="2"/>
        </w:numPr>
        <w:spacing w:after="30" w:before="30"/>
      </w:pPr>
      <w:r>
        <w:rPr>
          <w:rFonts w:ascii="Calibri" w:cs="Calibri" w:eastAsia="Calibri" w:hAnsi="Calibri"/>
          <w:sz w:val="22"/>
          <w:szCs w:val="22"/>
        </w:rPr>
        <w:t xml:space="preserve">Published: pipeline/tools/publish_artifacts.py → data/published/v1/{genre}/{chain}/...</w:t>
      </w:r>
    </w:p>
    <w:p>
      <w:pPr>
        <w:spacing w:after="60" w:before="160"/>
      </w:pPr>
      <w:r>
        <w:rPr>
          <w:rFonts w:ascii="Calibri" w:cs="Calibri" w:eastAsia="Calibri" w:hAnsi="Calibri"/>
          <w:b/>
          <w:bCs/>
          <w:color w:val="1A3A5C"/>
          <w:sz w:val="22"/>
          <w:szCs w:val="22"/>
        </w:rPr>
        <w:t xml:space="preserve">Q: Hvilke kvalitetsmålinger produseres og hvor lagres de?</w:t>
      </w:r>
    </w:p>
    <w:p>
      <w:pPr>
        <w:pBdr>
          <w:left w:val="single" w:color="00AA44" w:sz="8"/>
        </w:pBdr>
        <w:spacing w:after="60" w:before="60"/>
        <w:ind w:left="360"/>
      </w:pPr>
      <w:r>
        <w:rPr>
          <w:rFonts w:ascii="Calibri" w:cs="Calibri" w:eastAsia="Calibri" w:hAnsi="Calibri"/>
          <w:color w:val="006622"/>
          <w:sz w:val="22"/>
          <w:szCs w:val="22"/>
        </w:rPr>
        <w:t xml:space="preserve">✓ BESLUTTET: Gold-builderen produserer eksplisitte kvalitetsmetadata i status-JSON: null-rater per kolonne, out-of-range counts, og applied-fixes. Confidence-scoren i meta-laget er den primære aggregerte kvalitetsindikatoren som eksponeres i produktet.</w:t>
      </w:r>
    </w:p>
    <w:p>
      <w:pPr>
        <w:pBdr>
          <w:left w:val="single" w:color="00D4FF" w:sz="8"/>
        </w:pBdr>
        <w:spacing w:after="40" w:before="40"/>
        <w:ind w:left="360"/>
      </w:pPr>
      <w:r>
        <w:rPr>
          <w:rFonts w:ascii="Calibri" w:cs="Calibri" w:eastAsia="Calibri" w:hAnsi="Calibri"/>
          <w:i/>
          <w:iCs/>
          <w:color w:val="003355"/>
          <w:sz w:val="20"/>
          <w:szCs w:val="20"/>
        </w:rPr>
        <w:t xml:space="preserve">↳ Fra kildekode: build_gold_timeseries.py docstring: 'Explicit quality metadata: null rates, out-of-range counts, applied fixes'</w:t>
      </w:r>
    </w:p>
    <w:p>
      <w:r>
        <w:br w:type="page"/>
      </w:r>
    </w:p>
    <w:p>
      <w:pPr>
        <w:pStyle w:val="Heading1"/>
        <w:spacing w:after="120" w:before="360"/>
      </w:pPr>
      <w:r>
        <w:rPr>
          <w:rFonts w:ascii="Calibri" w:cs="Calibri" w:eastAsia="Calibri" w:hAnsi="Calibri"/>
          <w:b/>
          <w:bCs/>
          <w:color w:val="0A0E1A"/>
          <w:sz w:val="34"/>
          <w:szCs w:val="34"/>
        </w:rPr>
        <w:t xml:space="preserve">F. Regime-modell og 'Notables'</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Hva er den eksakte regime-label-taxonomien med terskler?</w:t>
      </w:r>
    </w:p>
    <w:p>
      <w:pPr>
        <w:pBdr>
          <w:left w:val="single" w:color="00AA44" w:sz="8"/>
        </w:pBdr>
        <w:spacing w:after="60" w:before="60"/>
        <w:ind w:left="360"/>
      </w:pPr>
      <w:r>
        <w:rPr>
          <w:rFonts w:ascii="Calibri" w:cs="Calibri" w:eastAsia="Calibri" w:hAnsi="Calibri"/>
          <w:color w:val="006622"/>
          <w:sz w:val="22"/>
          <w:szCs w:val="22"/>
        </w:rPr>
        <w:t xml:space="preserve">✓ BESLUTTET: Komplett og låst basert på kildekode. Se kravspec Del 2.3.2. Oppsummert: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CONGESTED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capacity EXTREME_HIGH, eller (capacity HIGH og friction HIGH)</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CHEAP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friction LOW og capacity LOW</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HEATING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demand HIGH og (demand/capacity/friction trend HEATING)</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STABLE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ingen av kriteriene over</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UNKNOWN/DEGRADED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confidence_score &lt; 0.40 (konfigurerbar via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pct &gt;= 90 eller z &gt;= 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EXTREME_HIGH</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pct &gt;= 80 eller z &gt;= 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HIGH</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pct &lt;= 10 eller z &lt;= -2.5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EXTREME_LOW</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pct &lt;= 20 eller z &lt;= -1.5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LOW</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momentum &gt;= 0.15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HEATING trend</w:t>
            </w:r>
          </w:p>
        </w:tc>
      </w:tr>
      <w:tr>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momentum &lt;= -0.15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COOLING trend</w:t>
            </w:r>
          </w:p>
        </w:tc>
      </w:tr>
    </w:tbl>
    <w:p>
      <w:pPr>
        <w:pBdr>
          <w:left w:val="single" w:color="00D4FF" w:sz="8"/>
        </w:pBdr>
        <w:spacing w:after="40" w:before="40"/>
        <w:ind w:left="360"/>
      </w:pPr>
      <w:r>
        <w:rPr>
          <w:rFonts w:ascii="Calibri" w:cs="Calibri" w:eastAsia="Calibri" w:hAnsi="Calibri"/>
          <w:i/>
          <w:iCs/>
          <w:color w:val="003355"/>
          <w:sz w:val="20"/>
          <w:szCs w:val="20"/>
        </w:rPr>
        <w:t xml:space="preserve">↳ Fra kildekode: regime_engine.py: _band() og _trend() funksjoner — eksakt kildekode-implementasjon</w:t>
      </w:r>
    </w:p>
    <w:p>
      <w:pPr>
        <w:spacing w:after="60" w:before="160"/>
      </w:pPr>
      <w:r>
        <w:rPr>
          <w:rFonts w:ascii="Calibri" w:cs="Calibri" w:eastAsia="Calibri" w:hAnsi="Calibri"/>
          <w:b/>
          <w:bCs/>
          <w:color w:val="1A3A5C"/>
          <w:sz w:val="22"/>
          <w:szCs w:val="22"/>
        </w:rPr>
        <w:t xml:space="preserve">Q: Hvilke metrikker inngår i regime-score per chain?</w:t>
      </w:r>
    </w:p>
    <w:p>
      <w:pPr>
        <w:pBdr>
          <w:left w:val="single" w:color="00AA44" w:sz="8"/>
        </w:pBdr>
        <w:spacing w:after="60" w:before="60"/>
        <w:ind w:left="360"/>
      </w:pPr>
      <w:r>
        <w:rPr>
          <w:rFonts w:ascii="Calibri" w:cs="Calibri" w:eastAsia="Calibri" w:hAnsi="Calibri"/>
          <w:color w:val="006622"/>
          <w:sz w:val="22"/>
          <w:szCs w:val="22"/>
        </w:rPr>
        <w:t xml:space="preserve">✓ BESLUTTET: Avhenger av kjedetype. For BTC (ingen gas-data): avg_block_time_sec (capacity-proxy), median_tx_fee_native (friction-proxy), tx_count_daily (demand). For ETH L1: alle tilgjengelige gold-metrikker. For L2 (ARB, BASE): gas_utilization_pct og failed_tx_rate er skjult (hidden_metrics i profil).</w:t>
      </w:r>
    </w:p>
    <w:p>
      <w:pPr>
        <w:pBdr>
          <w:left w:val="single" w:color="00D4FF" w:sz="8"/>
        </w:pBdr>
        <w:spacing w:after="40" w:before="40"/>
        <w:ind w:left="360"/>
      </w:pPr>
      <w:r>
        <w:rPr>
          <w:rFonts w:ascii="Calibri" w:cs="Calibri" w:eastAsia="Calibri" w:hAnsi="Calibri"/>
          <w:i/>
          <w:iCs/>
          <w:color w:val="003355"/>
          <w:sz w:val="20"/>
          <w:szCs w:val="20"/>
        </w:rPr>
        <w:t xml:space="preserve">↳ Fra kildekode: main.py PROFILE_BY_TYPE: btc hidden_metrics=['gas_utilization_pct','failed_tx_rate','avg_gas_per_tx','median_gas_price','l2_burst_index'], l2 hidden_metrics=['gas_utilization_pct','failed_tx_rate']</w:t>
      </w:r>
    </w:p>
    <w:p>
      <w:pPr>
        <w:spacing w:after="60" w:before="160"/>
      </w:pPr>
      <w:r>
        <w:rPr>
          <w:rFonts w:ascii="Calibri" w:cs="Calibri" w:eastAsia="Calibri" w:hAnsi="Calibri"/>
          <w:b/>
          <w:bCs/>
          <w:color w:val="1A3A5C"/>
          <w:sz w:val="22"/>
          <w:szCs w:val="22"/>
        </w:rPr>
        <w:t xml:space="preserve">Q: Brukes robust z-score som (x - median)/MAD? Hva er fallback når MAD=0?</w:t>
      </w:r>
    </w:p>
    <w:p>
      <w:pPr>
        <w:pBdr>
          <w:left w:val="single" w:color="00AA44" w:sz="8"/>
        </w:pBdr>
        <w:spacing w:after="60" w:before="60"/>
        <w:ind w:left="360"/>
      </w:pPr>
      <w:r>
        <w:rPr>
          <w:rFonts w:ascii="Calibri" w:cs="Calibri" w:eastAsia="Calibri" w:hAnsi="Calibri"/>
          <w:color w:val="006622"/>
          <w:sz w:val="22"/>
          <w:szCs w:val="22"/>
        </w:rPr>
        <w:t xml:space="preserve">✓ BESLUTTET: Ja, robust z-score med 0.6745-korreksjonen: z = 0.6745*(x-median)/MAD. Fallback ved MAD=0: standard z-score (x-mean)/std. Fallback ved std=0 også: returnerer 0.0. Dette er implementert i både regime_engine.py og market_scorecard.py.</w:t>
      </w:r>
    </w:p>
    <w:p>
      <w:pPr>
        <w:pBdr>
          <w:left w:val="single" w:color="00D4FF" w:sz="8"/>
        </w:pBdr>
        <w:spacing w:after="40" w:before="40"/>
        <w:ind w:left="360"/>
      </w:pPr>
      <w:r>
        <w:rPr>
          <w:rFonts w:ascii="Calibri" w:cs="Calibri" w:eastAsia="Calibri" w:hAnsi="Calibri"/>
          <w:i/>
          <w:iCs/>
          <w:color w:val="003355"/>
          <w:sz w:val="20"/>
          <w:szCs w:val="20"/>
        </w:rPr>
        <w:t xml:space="preserve">↳ Fra kildekode: market_scorecard.py _robust_z(): 'if mad == 0: sd = std(baseline); if sd == 0: return 0.0; return (current-med)/sd'</w:t>
      </w:r>
    </w:p>
    <w:p>
      <w:pPr>
        <w:spacing w:after="60" w:before="160"/>
      </w:pPr>
      <w:r>
        <w:rPr>
          <w:rFonts w:ascii="Calibri" w:cs="Calibri" w:eastAsia="Calibri" w:hAnsi="Calibri"/>
          <w:b/>
          <w:bCs/>
          <w:color w:val="1A3A5C"/>
          <w:sz w:val="22"/>
          <w:szCs w:val="22"/>
        </w:rPr>
        <w:t xml:space="preserve">Q: Percentile bands: per metrikk per chain per rullerende 90d? Hva ved kort historikk?</w:t>
      </w:r>
    </w:p>
    <w:p>
      <w:pPr>
        <w:pBdr>
          <w:left w:val="single" w:color="00AA44" w:sz="8"/>
        </w:pBdr>
        <w:spacing w:after="60" w:before="60"/>
        <w:ind w:left="360"/>
      </w:pPr>
      <w:r>
        <w:rPr>
          <w:rFonts w:ascii="Calibri" w:cs="Calibri" w:eastAsia="Calibri" w:hAnsi="Calibri"/>
          <w:color w:val="006622"/>
          <w:sz w:val="22"/>
          <w:szCs w:val="22"/>
        </w:rPr>
        <w:t xml:space="preserve">✓ BESLUTTET: pct_90d er persentilrangering mot siste 90 dager. Ved kortere historikk brukes det som finnes (fallback til hele serien). Minimum 30 datapunkter er kravet for at robust z-score beregnes; under dette returneres None og scores degraderes mot 50 via confidence-systemet.</w:t>
      </w:r>
    </w:p>
    <w:p>
      <w:pPr>
        <w:pBdr>
          <w:left w:val="single" w:color="00D4FF" w:sz="8"/>
        </w:pBdr>
        <w:spacing w:after="40" w:before="40"/>
        <w:ind w:left="360"/>
      </w:pPr>
      <w:r>
        <w:rPr>
          <w:rFonts w:ascii="Calibri" w:cs="Calibri" w:eastAsia="Calibri" w:hAnsi="Calibri"/>
          <w:i/>
          <w:iCs/>
          <w:color w:val="003355"/>
          <w:sz w:val="20"/>
          <w:szCs w:val="20"/>
        </w:rPr>
        <w:t xml:space="preserve">↳ Fra kildekode: market_scorecard.py _robust_z(): 'if baseline.size &lt; 30 or not isfinite(current): return None'</w:t>
      </w:r>
    </w:p>
    <w:p>
      <w:pPr>
        <w:spacing w:after="60" w:before="160"/>
      </w:pPr>
      <w:r>
        <w:rPr>
          <w:rFonts w:ascii="Calibri" w:cs="Calibri" w:eastAsia="Calibri" w:hAnsi="Calibri"/>
          <w:b/>
          <w:bCs/>
          <w:color w:val="1A3A5C"/>
          <w:sz w:val="22"/>
          <w:szCs w:val="22"/>
        </w:rPr>
        <w:t xml:space="preserve">Q: Momentum: er det ratio, differanse eller log-diff?</w:t>
      </w:r>
    </w:p>
    <w:p>
      <w:pPr>
        <w:pBdr>
          <w:left w:val="single" w:color="00AA44" w:sz="8"/>
        </w:pBdr>
        <w:spacing w:after="60" w:before="60"/>
        <w:ind w:left="360"/>
      </w:pPr>
      <w:r>
        <w:rPr>
          <w:rFonts w:ascii="Calibri" w:cs="Calibri" w:eastAsia="Calibri" w:hAnsi="Calibri"/>
          <w:color w:val="006622"/>
          <w:sz w:val="22"/>
          <w:szCs w:val="22"/>
        </w:rPr>
        <w:t xml:space="preserve">✓ BESLUTTET: Differanse i z-rom: momentum_7d_vs_30d = z_robust(MA7) - z_robust(MA30). Ikke ratio, ikke log-diff. Dette gjør det dimensjonsløst og sammenlignbart på tvers av metrikker med svært ulike skalaer.</w:t>
      </w:r>
    </w:p>
    <w:p>
      <w:pPr>
        <w:pBdr>
          <w:left w:val="single" w:color="00D4FF" w:sz="8"/>
        </w:pBdr>
        <w:spacing w:after="40" w:before="40"/>
        <w:ind w:left="360"/>
      </w:pPr>
      <w:r>
        <w:rPr>
          <w:rFonts w:ascii="Calibri" w:cs="Calibri" w:eastAsia="Calibri" w:hAnsi="Calibri"/>
          <w:i/>
          <w:iCs/>
          <w:color w:val="003355"/>
          <w:sz w:val="20"/>
          <w:szCs w:val="20"/>
        </w:rPr>
        <w:t xml:space="preserve">↳ Fra kildekode: regime_engine.py _signal_for_metric(): mom = z7 - z30 der z7/z30 er robust z-score for henholdsvis MA7 og MA30</w:t>
      </w:r>
    </w:p>
    <w:p>
      <w:pPr>
        <w:spacing w:after="60" w:before="160"/>
      </w:pPr>
      <w:r>
        <w:rPr>
          <w:rFonts w:ascii="Calibri" w:cs="Calibri" w:eastAsia="Calibri" w:hAnsi="Calibri"/>
          <w:b/>
          <w:bCs/>
          <w:color w:val="1A3A5C"/>
          <w:sz w:val="22"/>
          <w:szCs w:val="22"/>
        </w:rPr>
        <w:t xml:space="preserve">Q: 'Drivers': hvordan beregnes 'contribution'?</w:t>
      </w:r>
    </w:p>
    <w:p>
      <w:pPr>
        <w:pBdr>
          <w:left w:val="single" w:color="00AA44" w:sz="8"/>
        </w:pBdr>
        <w:spacing w:after="60" w:before="60"/>
        <w:ind w:left="360"/>
      </w:pPr>
      <w:r>
        <w:rPr>
          <w:rFonts w:ascii="Calibri" w:cs="Calibri" w:eastAsia="Calibri" w:hAnsi="Calibri"/>
          <w:color w:val="006622"/>
          <w:sz w:val="22"/>
          <w:szCs w:val="22"/>
        </w:rPr>
        <w:t xml:space="preserve">✓ BESLUTTET: Ikke SHAP-lignende. Contribution er implisitt via z_robust og band-klassifisering. Drivers er sortert etter |z_robust| descendende i UI (etter anbefaling i kravspec). Det finnes ikke en eksplisitt vekt-sum-dekomponering. Dette er en bevisst forenkling for etterprøvbarhet.</w:t>
      </w:r>
    </w:p>
    <w:p>
      <w:pPr>
        <w:spacing w:after="60" w:before="160"/>
      </w:pPr>
      <w:r>
        <w:rPr>
          <w:rFonts w:ascii="Calibri" w:cs="Calibri" w:eastAsia="Calibri" w:hAnsi="Calibri"/>
          <w:b/>
          <w:bCs/>
          <w:color w:val="1A3A5C"/>
          <w:sz w:val="22"/>
          <w:szCs w:val="22"/>
        </w:rPr>
        <w:t xml:space="preserve">Q: 'Notables': hva er kriteriet, og er de deskriptive eller redaksjonelle?</w:t>
      </w:r>
    </w:p>
    <w:p>
      <w:pPr>
        <w:pBdr>
          <w:left w:val="single" w:color="00AA44" w:sz="8"/>
        </w:pBdr>
        <w:spacing w:after="60" w:before="60"/>
        <w:ind w:left="360"/>
      </w:pPr>
      <w:r>
        <w:rPr>
          <w:rFonts w:ascii="Calibri" w:cs="Calibri" w:eastAsia="Calibri" w:hAnsi="Calibri"/>
          <w:color w:val="006622"/>
          <w:sz w:val="22"/>
          <w:szCs w:val="22"/>
        </w:rPr>
        <w:t xml:space="preserve">✓ BESLUTTET: WHN-systemet (What's Happening Now) er implementert i /pipe/api/whn/service.py. Kriterium: |z_score| &gt;= 2.0 (medium) vises, |z_score| &gt;= 3.0 (high) er high-severity. Maks 5 signaler returneres, sortert etter |z| descending. Lookback: 30 dager baseline. Metrikker vurdert: tx_count_daily, failed_tx_rate, median_tx_fee_native, gas_utilization_pct, unique_active_addresses, avg_block_time_sec, value_transferred_native.</w:t>
      </w:r>
    </w:p>
    <w:p>
      <w:pPr>
        <w:pBdr>
          <w:left w:val="single" w:color="00AA44" w:sz="8"/>
        </w:pBdr>
        <w:spacing w:after="60" w:before="60"/>
        <w:ind w:left="360"/>
      </w:pPr>
      <w:r>
        <w:rPr>
          <w:rFonts w:ascii="Calibri" w:cs="Calibri" w:eastAsia="Calibri" w:hAnsi="Calibri"/>
          <w:color w:val="006622"/>
          <w:sz w:val="22"/>
          <w:szCs w:val="22"/>
        </w:rPr>
        <w:t xml:space="preserve">✓ BESLUTTET: 100% deskriptive med automatisk genererte maler — ingen redaksjonell tekst. Format: '{metrikk} is {up/down} vs last {N} days baseline. z={z:.2f}, current={verdi}'.</w:t>
      </w:r>
    </w:p>
    <w:p>
      <w:pPr>
        <w:pBdr>
          <w:left w:val="single" w:color="00D4FF" w:sz="8"/>
        </w:pBdr>
        <w:spacing w:after="40" w:before="40"/>
        <w:ind w:left="360"/>
      </w:pPr>
      <w:r>
        <w:rPr>
          <w:rFonts w:ascii="Calibri" w:cs="Calibri" w:eastAsia="Calibri" w:hAnsi="Calibri"/>
          <w:i/>
          <w:iCs/>
          <w:color w:val="003355"/>
          <w:sz w:val="20"/>
          <w:szCs w:val="20"/>
        </w:rPr>
        <w:t xml:space="preserve">↳ Fra kildekode: whn/service.py WHNConfig: z_high=3.0, z_medium=2.0, lookback_days=30, max signals=5</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 bestemmer om WHN/Notables eksponeres i MVP. Det er ferdig implementert i pipeline og returneres av /api/v1/whn/{chain}.</w:t>
      </w:r>
    </w:p>
    <w:p>
      <w:r>
        <w:br w:type="page"/>
      </w:r>
    </w:p>
    <w:p>
      <w:pPr>
        <w:pStyle w:val="Heading1"/>
        <w:spacing w:after="120" w:before="360"/>
      </w:pPr>
      <w:r>
        <w:rPr>
          <w:rFonts w:ascii="Calibri" w:cs="Calibri" w:eastAsia="Calibri" w:hAnsi="Calibri"/>
          <w:b/>
          <w:bCs/>
          <w:color w:val="0A0E1A"/>
          <w:sz w:val="34"/>
          <w:szCs w:val="34"/>
        </w:rPr>
        <w:t xml:space="preserve">G. API, auth og abonnementsnivåer</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Hvilke abonnementsnivåer og begrensninger?</w:t>
      </w:r>
    </w:p>
    <w:p>
      <w:pPr>
        <w:pBdr>
          <w:left w:val="single" w:color="FF8800" w:sz="8"/>
        </w:pBdr>
        <w:spacing w:after="60" w:before="60"/>
        <w:ind w:left="360"/>
      </w:pPr>
      <w:r>
        <w:rPr>
          <w:rFonts w:ascii="Calibri" w:cs="Calibri" w:eastAsia="Calibri" w:hAnsi="Calibri"/>
          <w:color w:val="884400"/>
          <w:sz w:val="22"/>
          <w:szCs w:val="22"/>
        </w:rPr>
        <w:t xml:space="preserve">▶ PRODUKTEIERS BESLUTNING: Ikke definert i nåværende kodebase — dette er en ren forretningsbeslutning. Anbefaling fra kravspec: Basic (29 USD/mnd, én kjede, gold+meta, 90d vindu), Pro (79 USD/mnd, alle kjeder, alle lag, alle vinduer). Historikk-tillegg som engangsbeløp eller årsabonnement.</w:t>
      </w:r>
    </w:p>
    <w:p>
      <w:pPr>
        <w:spacing w:after="60" w:before="160"/>
      </w:pPr>
      <w:r>
        <w:rPr>
          <w:rFonts w:ascii="Calibri" w:cs="Calibri" w:eastAsia="Calibri" w:hAnsi="Calibri"/>
          <w:b/>
          <w:bCs/>
          <w:color w:val="1A3A5C"/>
          <w:sz w:val="22"/>
          <w:szCs w:val="22"/>
        </w:rPr>
        <w:t xml:space="preserve">Q: Hva er auth-mekanismen i MVP?</w:t>
      </w:r>
    </w:p>
    <w:p>
      <w:pPr>
        <w:pBdr>
          <w:left w:val="single" w:color="FF8800" w:sz="8"/>
        </w:pBdr>
        <w:spacing w:after="60" w:before="60"/>
        <w:ind w:left="360"/>
      </w:pPr>
      <w:r>
        <w:rPr>
          <w:rFonts w:ascii="Calibri" w:cs="Calibri" w:eastAsia="Calibri" w:hAnsi="Calibri"/>
          <w:color w:val="884400"/>
          <w:sz w:val="22"/>
          <w:szCs w:val="22"/>
        </w:rPr>
        <w:t xml:space="preserve">▶ PRODUKTEIERS BESLUTNING: Ikke implementert ennå — det er nettsidens ansvar, ikke pipelines. Anbefaling: API-nøkkel i Authorization-header (enklest å implementere og debugge). JWT for sesjoner på dashboard. Clerk eller NextAuth.js som auth-provider. OAuth (Google/GitHub) som innloggingsmetode for enkel onboarding.</w:t>
      </w:r>
    </w:p>
    <w:p>
      <w:pPr>
        <w:spacing w:after="60" w:before="160"/>
      </w:pPr>
      <w:r>
        <w:rPr>
          <w:rFonts w:ascii="Calibri" w:cs="Calibri" w:eastAsia="Calibri" w:hAnsi="Calibri"/>
          <w:b/>
          <w:bCs/>
          <w:color w:val="1A3A5C"/>
          <w:sz w:val="22"/>
          <w:szCs w:val="22"/>
        </w:rPr>
        <w:t xml:space="preserve">Q: Skal API være egen tjeneste (FastAPI) eller Next.js route handlers?</w:t>
      </w:r>
    </w:p>
    <w:p>
      <w:pPr>
        <w:pBdr>
          <w:left w:val="single" w:color="00AA44" w:sz="8"/>
        </w:pBdr>
        <w:spacing w:after="60" w:before="60"/>
        <w:ind w:left="360"/>
      </w:pPr>
      <w:r>
        <w:rPr>
          <w:rFonts w:ascii="Calibri" w:cs="Calibri" w:eastAsia="Calibri" w:hAnsi="Calibri"/>
          <w:color w:val="006622"/>
          <w:sz w:val="22"/>
          <w:szCs w:val="22"/>
        </w:rPr>
        <w:t xml:space="preserve">✓ BESLUTTET: Eksisterende FastAPI i /pipe/api/main.py er pipeline-API for intern bruk — ikke for produksjon mot abonnenter. Kravspesifikasjonen definerer at abonnent-API skal implementeres som Next.js App Router route handlers (web/app/api/v1/). Disse genererer signerte S3-URL-er fremfor å serve data direkte. FastAPI trenger ikke eksponeres eksternt.</w:t>
      </w:r>
    </w:p>
    <w:p>
      <w:pPr>
        <w:spacing w:after="60" w:before="160"/>
      </w:pPr>
      <w:r>
        <w:rPr>
          <w:rFonts w:ascii="Calibri" w:cs="Calibri" w:eastAsia="Calibri" w:hAnsi="Calibri"/>
          <w:b/>
          <w:bCs/>
          <w:color w:val="1A3A5C"/>
          <w:sz w:val="22"/>
          <w:szCs w:val="22"/>
        </w:rPr>
        <w:t xml:space="preserve">Q: Rate limiting: krav og strategi?</w:t>
      </w:r>
    </w:p>
    <w:p>
      <w:pPr>
        <w:pBdr>
          <w:left w:val="single" w:color="FF8800" w:sz="8"/>
        </w:pBdr>
        <w:spacing w:after="60" w:before="60"/>
        <w:ind w:left="360"/>
      </w:pPr>
      <w:r>
        <w:rPr>
          <w:rFonts w:ascii="Calibri" w:cs="Calibri" w:eastAsia="Calibri" w:hAnsi="Calibri"/>
          <w:color w:val="884400"/>
          <w:sz w:val="22"/>
          <w:szCs w:val="22"/>
        </w:rPr>
        <w:t xml:space="preserve">▶ PRODUKTEIERS BESLUTNING: Ikke implementert. Anbefalt strategi: 100 req/time per API-nøkkel for autentiserte kall. 50 req/time per IP for uautentiserte kall. Implementeres på Vercel Edge (vercel.json rate-limit config) eller med Upstash Redis som rate-limit store. Valget avhenger av forventet volum — start med Vercel Edge config, oppgrader om nødvendig.</w:t>
      </w:r>
    </w:p>
    <w:p>
      <w:pPr>
        <w:spacing w:after="60" w:before="160"/>
      </w:pPr>
      <w:r>
        <w:rPr>
          <w:rFonts w:ascii="Calibri" w:cs="Calibri" w:eastAsia="Calibri" w:hAnsi="Calibri"/>
          <w:b/>
          <w:bCs/>
          <w:color w:val="1A3A5C"/>
          <w:sz w:val="22"/>
          <w:szCs w:val="22"/>
        </w:rPr>
        <w:t xml:space="preserve">Q: Logging: hva er lov å logge?</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 må ta stilling til Privacy Policy FØR lansering. Anbefaling mht. GDPR: logg API-nøkkel-hash (ikke nøkkelen selv), endpoint, timestamp, og response-kode. Ikke logg IP-adresser uten eksplisitt samtykke. Logg bruks-events (hvilke kjeder og genres som lastes ned) for å forstå etterspørsel. Oppbevaringstid: 90 dager. Alle logger skal slettes ved konto-sletting.</w:t>
      </w:r>
    </w:p>
    <w:p>
      <w:r>
        <w:br w:type="page"/>
      </w:r>
    </w:p>
    <w:p>
      <w:pPr>
        <w:pStyle w:val="Heading1"/>
        <w:spacing w:after="120" w:before="360"/>
      </w:pPr>
      <w:r>
        <w:rPr>
          <w:rFonts w:ascii="Calibri" w:cs="Calibri" w:eastAsia="Calibri" w:hAnsi="Calibri"/>
          <w:b/>
          <w:bCs/>
          <w:color w:val="0A0E1A"/>
          <w:sz w:val="34"/>
          <w:szCs w:val="34"/>
        </w:rPr>
        <w:t xml:space="preserve">H. Frontend: informasjonsarkitektur og innhold</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Er alt innhold på engelsk ved lansering?</w:t>
      </w:r>
    </w:p>
    <w:p>
      <w:pPr>
        <w:pBdr>
          <w:left w:val="single" w:color="00AA44" w:sz="8"/>
        </w:pBdr>
        <w:spacing w:after="60" w:before="60"/>
        <w:ind w:left="360"/>
      </w:pPr>
      <w:r>
        <w:rPr>
          <w:rFonts w:ascii="Calibri" w:cs="Calibri" w:eastAsia="Calibri" w:hAnsi="Calibri"/>
          <w:color w:val="006622"/>
          <w:sz w:val="22"/>
          <w:szCs w:val="22"/>
        </w:rPr>
        <w:t xml:space="preserve">✓ BESLUTTET: Ja. All UI-tekst, alle metric-forklaringer og all API-dokumentasjon er på engelsk. Ingen i18n-lag i MVP. Om norsk support ønskes i fremtiden, legges det til som Phase 2 med next-intl eller lignende.</w:t>
      </w:r>
    </w:p>
    <w:p>
      <w:pPr>
        <w:spacing w:after="60" w:before="160"/>
      </w:pPr>
      <w:r>
        <w:rPr>
          <w:rFonts w:ascii="Calibri" w:cs="Calibri" w:eastAsia="Calibri" w:hAnsi="Calibri"/>
          <w:b/>
          <w:bCs/>
          <w:color w:val="1A3A5C"/>
          <w:sz w:val="22"/>
          <w:szCs w:val="22"/>
        </w:rPr>
        <w:t xml:space="preserve">Q: Hvem skriver og verifiserer Basic/Advanced forklaringer for alle metrikker?</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 er ansvarlig for innholdet i web/data/glossary.ts. Utviklingsteamet lager strukturen og komponentene. Anbefaling: produkteier leverer alle glossary-tekster i et enkelt Google Sheet eller Notion-dokument som utviklingsteamet importerer. QA: produkteier gjennomleser én gang i staging-miljø. Ingen ekstern fagfellevurdering kreves i MVP.</w:t>
      </w:r>
    </w:p>
    <w:p>
      <w:pPr>
        <w:spacing w:after="60" w:before="160"/>
      </w:pPr>
      <w:r>
        <w:rPr>
          <w:rFonts w:ascii="Calibri" w:cs="Calibri" w:eastAsia="Calibri" w:hAnsi="Calibri"/>
          <w:b/>
          <w:bCs/>
          <w:color w:val="1A3A5C"/>
          <w:sz w:val="22"/>
          <w:szCs w:val="22"/>
        </w:rPr>
        <w:t xml:space="preserve">Q: Skal Methodology være statisk markdown, CMS, eller kode?</w:t>
      </w:r>
    </w:p>
    <w:p>
      <w:pPr>
        <w:pBdr>
          <w:left w:val="single" w:color="00AA44" w:sz="8"/>
        </w:pBdr>
        <w:spacing w:after="60" w:before="60"/>
        <w:ind w:left="360"/>
      </w:pPr>
      <w:r>
        <w:rPr>
          <w:rFonts w:ascii="Calibri" w:cs="Calibri" w:eastAsia="Calibri" w:hAnsi="Calibri"/>
          <w:color w:val="006622"/>
          <w:sz w:val="22"/>
          <w:szCs w:val="22"/>
        </w:rPr>
        <w:t xml:space="preserve">✓ BESLUTTET: Statisk TypeScript/MDX i kodebasen for MVP. CMS (Contentful, Sanity) introduserer unødvendig kompleksitet og kostnad for én person. Metodikk-tekst oppdateres sjelden og trenger ikke live-redigering. MDX i web/content/methodology/ med React-komponenter for formler.</w:t>
      </w:r>
    </w:p>
    <w:p>
      <w:pPr>
        <w:spacing w:after="60" w:before="160"/>
      </w:pPr>
      <w:r>
        <w:rPr>
          <w:rFonts w:ascii="Calibri" w:cs="Calibri" w:eastAsia="Calibri" w:hAnsi="Calibri"/>
          <w:b/>
          <w:bCs/>
          <w:color w:val="1A3A5C"/>
          <w:sz w:val="22"/>
          <w:szCs w:val="22"/>
        </w:rPr>
        <w:t xml:space="preserve">Q: Hvilke sider er must-have i MVP?</w:t>
      </w:r>
    </w:p>
    <w:p>
      <w:pPr>
        <w:pBdr>
          <w:left w:val="single" w:color="00AA44" w:sz="8"/>
        </w:pBdr>
        <w:spacing w:after="60" w:before="60"/>
        <w:ind w:left="360"/>
      </w:pPr>
      <w:r>
        <w:rPr>
          <w:rFonts w:ascii="Calibri" w:cs="Calibri" w:eastAsia="Calibri" w:hAnsi="Calibri"/>
          <w:color w:val="006622"/>
          <w:sz w:val="22"/>
          <w:szCs w:val="22"/>
        </w:rPr>
        <w:t xml:space="preserve">✓ BESLUTTET: Minimum MVP: Landing (/), fire kjedesider (/chains/[chain]), glossary (/glossary), API-docs (/api-docs), track record (/track-record og /chains/[chain]/history), threshold-konfigurator (/thresholds), about (/about), subscriber dashboard (/dashboard). Alle er spesifisert i kravspec Del 4.</w:t>
      </w:r>
    </w:p>
    <w:p>
      <w:pPr>
        <w:spacing w:after="60" w:before="160"/>
      </w:pPr>
      <w:r>
        <w:rPr>
          <w:rFonts w:ascii="Calibri" w:cs="Calibri" w:eastAsia="Calibri" w:hAnsi="Calibri"/>
          <w:b/>
          <w:bCs/>
          <w:color w:val="1A3A5C"/>
          <w:sz w:val="22"/>
          <w:szCs w:val="22"/>
        </w:rPr>
        <w:t xml:space="preserve">Q: Skal vi ha 'Download JSON' knapper i UI, eller kun API/CDN?</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Produkteiers beslutning. Anbefaling: ingen direkte nedlastingsknapper på offentlige sider — dette er abonnementsproduktet og bør ikke gis gratis. Dashboard for autentiserte abonnenter kan ha nedlastingsknapper som genererer signerte URL-er. API-dokumentasjonssiden kan ha 'Copy curl command'-knapper som eksempel.</w:t>
      </w:r>
    </w:p>
    <w:p>
      <w:r>
        <w:br w:type="page"/>
      </w:r>
    </w:p>
    <w:p>
      <w:pPr>
        <w:pStyle w:val="Heading1"/>
        <w:spacing w:after="120" w:before="360"/>
      </w:pPr>
      <w:r>
        <w:rPr>
          <w:rFonts w:ascii="Calibri" w:cs="Calibri" w:eastAsia="Calibri" w:hAnsi="Calibri"/>
          <w:b/>
          <w:bCs/>
          <w:color w:val="0A0E1A"/>
          <w:sz w:val="34"/>
          <w:szCs w:val="34"/>
        </w:rPr>
        <w:t xml:space="preserve">I. Designsystem og tilgjengelighet</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Er fargepaletten obligatorisk også for charts?</w:t>
      </w:r>
    </w:p>
    <w:p>
      <w:pPr>
        <w:pBdr>
          <w:left w:val="single" w:color="00AA44" w:sz="8"/>
        </w:pBdr>
        <w:spacing w:after="60" w:before="60"/>
        <w:ind w:left="360"/>
      </w:pPr>
      <w:r>
        <w:rPr>
          <w:rFonts w:ascii="Calibri" w:cs="Calibri" w:eastAsia="Calibri" w:hAnsi="Calibri"/>
          <w:color w:val="006622"/>
          <w:sz w:val="22"/>
          <w:szCs w:val="22"/>
        </w:rPr>
        <w:t xml:space="preserve">✓ BESLUTTET: Ja for kjedefarger og statusfarger — disse er produktets visuelle identitet og skal brukes konsekvent i alle Recharts-komponenter via Recharts stroke/fill props. Recharts default-farger skal aldri brukes i produksjon. Tailwind-klasser benyttes kun for layout og tekst, ikke for SVG-elementer inne i grafer.</w:t>
      </w:r>
    </w:p>
    <w:p>
      <w:pPr>
        <w:spacing w:after="60" w:before="160"/>
      </w:pPr>
      <w:r>
        <w:rPr>
          <w:rFonts w:ascii="Calibri" w:cs="Calibri" w:eastAsia="Calibri" w:hAnsi="Calibri"/>
          <w:b/>
          <w:bCs/>
          <w:color w:val="1A3A5C"/>
          <w:sz w:val="22"/>
          <w:szCs w:val="22"/>
        </w:rPr>
        <w:t xml:space="preserve">Q: Dark mode: må med i MVP eller optional?</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Produkteiers beslutning. Anbefaling: dark mode som standard, light mode som toggle i MVP. Det koster lite ekstra å implementere begge fra start med CSS-variabler, og mye mer å legge til i ettertid. Dark mode er standard i analytiker/developer-produkter og passer designidentiteten.</w:t>
      </w:r>
    </w:p>
    <w:p>
      <w:pPr>
        <w:spacing w:after="60" w:before="160"/>
      </w:pPr>
      <w:r>
        <w:rPr>
          <w:rFonts w:ascii="Calibri" w:cs="Calibri" w:eastAsia="Calibri" w:hAnsi="Calibri"/>
          <w:b/>
          <w:bCs/>
          <w:color w:val="1A3A5C"/>
          <w:sz w:val="22"/>
          <w:szCs w:val="22"/>
        </w:rPr>
        <w:t xml:space="preserve">Q: A11y-krav: er 100-score realistisk med charts, og hva er minimum?</w:t>
      </w:r>
    </w:p>
    <w:p>
      <w:pPr>
        <w:pBdr>
          <w:left w:val="single" w:color="00AA44" w:sz="8"/>
        </w:pBdr>
        <w:spacing w:after="60" w:before="60"/>
        <w:ind w:left="360"/>
      </w:pPr>
      <w:r>
        <w:rPr>
          <w:rFonts w:ascii="Calibri" w:cs="Calibri" w:eastAsia="Calibri" w:hAnsi="Calibri"/>
          <w:color w:val="006622"/>
          <w:sz w:val="22"/>
          <w:szCs w:val="22"/>
        </w:rPr>
        <w:t xml:space="preserve">✓ BESLUTTET: 100 Lighthouse a11y-score er ikke realistisk med interaktive SVG-charts. Realistisk target: 95+. Minimumskrav: WCAG 2.1 AA. Konkret: alle interaktive elementer har aria-label, farger har minimum 4.5:1 kontrastratio mot bakgrunn (merk: #00FF88 på #0A0E1A har tilstrekkelig kontrast), alle charts har tekstlig alternativ (data-tabell eller aria-description), keyboard-navigasjon fungerer for alle interaktive elementer.</w:t>
      </w:r>
    </w:p>
    <w:p>
      <w:pPr>
        <w:spacing w:after="60" w:before="160"/>
      </w:pPr>
      <w:r>
        <w:rPr>
          <w:rFonts w:ascii="Calibri" w:cs="Calibri" w:eastAsia="Calibri" w:hAnsi="Calibri"/>
          <w:b/>
          <w:bCs/>
          <w:color w:val="1A3A5C"/>
          <w:sz w:val="22"/>
          <w:szCs w:val="22"/>
        </w:rPr>
        <w:t xml:space="preserve">Q: Skal vi støtte mobil fullt ut i MVP?</w:t>
      </w:r>
    </w:p>
    <w:p>
      <w:pPr>
        <w:pBdr>
          <w:left w:val="single" w:color="00AA44" w:sz="8"/>
        </w:pBdr>
        <w:spacing w:after="60" w:before="60"/>
        <w:ind w:left="360"/>
      </w:pPr>
      <w:r>
        <w:rPr>
          <w:rFonts w:ascii="Calibri" w:cs="Calibri" w:eastAsia="Calibri" w:hAnsi="Calibri"/>
          <w:color w:val="006622"/>
          <w:sz w:val="22"/>
          <w:szCs w:val="22"/>
        </w:rPr>
        <w:t xml:space="preserve">✓ BESLUTTET: Ja. Kravspec spesifiserer minimum 360px bredde, fullt responsiv. Grafer på mobil: én kolonne, WindowSelector scrollbar horizontally. Scorecard-gauges: stablet vertikalt. Dette er et akseptansekriterium, ikke nice-to-have.</w:t>
      </w:r>
    </w:p>
    <w:p>
      <w:r>
        <w:br w:type="page"/>
      </w:r>
    </w:p>
    <w:p>
      <w:pPr>
        <w:pStyle w:val="Heading1"/>
        <w:spacing w:after="120" w:before="360"/>
      </w:pPr>
      <w:r>
        <w:rPr>
          <w:rFonts w:ascii="Calibri" w:cs="Calibri" w:eastAsia="Calibri" w:hAnsi="Calibri"/>
          <w:b/>
          <w:bCs/>
          <w:color w:val="0A0E1A"/>
          <w:sz w:val="34"/>
          <w:szCs w:val="34"/>
        </w:rPr>
        <w:t xml:space="preserve">J. Performance, caching og CDN</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Hvor hostes published JSON i praksis?</w:t>
      </w:r>
    </w:p>
    <w:p>
      <w:pPr>
        <w:pBdr>
          <w:left w:val="single" w:color="00AA44" w:sz="8"/>
        </w:pBdr>
        <w:spacing w:after="60" w:before="60"/>
        <w:ind w:left="360"/>
      </w:pPr>
      <w:r>
        <w:rPr>
          <w:rFonts w:ascii="Calibri" w:cs="Calibri" w:eastAsia="Calibri" w:hAnsi="Calibri"/>
          <w:color w:val="006622"/>
          <w:sz w:val="22"/>
          <w:szCs w:val="22"/>
        </w:rPr>
        <w:t xml:space="preserve">✓ BESLUTTET: Under utvikling: lokal /data/-mappe (DATA_SOURCE=local). I produksjon: privat AWS S3 bucket lest server-side av Next.js. Ingen direkte offentlig CDN for JSON-filer — de er beskyttet bak autentisering for abonnenter. Nettsiden bruker ISR (Incremental Static Regeneration) med server-side S3-fetch og 60-minutters revalidation.</w:t>
      </w:r>
    </w:p>
    <w:p>
      <w:pPr>
        <w:spacing w:after="60" w:before="160"/>
      </w:pPr>
      <w:r>
        <w:rPr>
          <w:rFonts w:ascii="Calibri" w:cs="Calibri" w:eastAsia="Calibri" w:hAnsi="Calibri"/>
          <w:b/>
          <w:bCs/>
          <w:color w:val="1A3A5C"/>
          <w:sz w:val="22"/>
          <w:szCs w:val="22"/>
        </w:rPr>
        <w:t xml:space="preserve">Q: Cache policy: hvor lenge kan data caches?</w:t>
      </w:r>
    </w:p>
    <w:p>
      <w:pPr>
        <w:pBdr>
          <w:left w:val="single" w:color="00AA44" w:sz="8"/>
        </w:pBdr>
        <w:spacing w:after="60" w:before="60"/>
        <w:ind w:left="360"/>
      </w:pPr>
      <w:r>
        <w:rPr>
          <w:rFonts w:ascii="Calibri" w:cs="Calibri" w:eastAsia="Calibri" w:hAnsi="Calibri"/>
          <w:color w:val="006622"/>
          <w:sz w:val="22"/>
          <w:szCs w:val="22"/>
        </w:rPr>
        <w:t xml:space="preserve">✓ BESLUTTET: For ISR-sider: revalidate = 3600 sekunder (60 min). For API-ruter som returnerer signerte URL-er: no-cache (URL-ene utløper på 1 time uansett). For static assets (JS/CSS/bilder): cache-control: public, max-age=31536000, immutable (Next.js håndterer dette automatisk med content-hashing). For /api/v1/status (offentlig): cache: max-age=300 (5 min).</w:t>
      </w:r>
    </w:p>
    <w:p>
      <w:pPr>
        <w:spacing w:after="60" w:before="160"/>
      </w:pPr>
      <w:r>
        <w:rPr>
          <w:rFonts w:ascii="Calibri" w:cs="Calibri" w:eastAsia="Calibri" w:hAnsi="Calibri"/>
          <w:b/>
          <w:bCs/>
          <w:color w:val="1A3A5C"/>
          <w:sz w:val="22"/>
          <w:szCs w:val="22"/>
        </w:rPr>
        <w:t xml:space="preserve">Q: Størrelse på last365d.json per chain: komprimering og splitting?</w:t>
      </w:r>
    </w:p>
    <w:p>
      <w:pPr>
        <w:pBdr>
          <w:left w:val="single" w:color="00AA44" w:sz="8"/>
        </w:pBdr>
        <w:spacing w:after="60" w:before="60"/>
        <w:ind w:left="360"/>
      </w:pPr>
      <w:r>
        <w:rPr>
          <w:rFonts w:ascii="Calibri" w:cs="Calibri" w:eastAsia="Calibri" w:hAnsi="Calibri"/>
          <w:color w:val="006622"/>
          <w:sz w:val="22"/>
          <w:szCs w:val="22"/>
        </w:rPr>
        <w:t xml:space="preserve">✓ BESLUTTET: Vercel og Next.js serverer automatisk gzip/brotli for alle responses. Eksplisitt komprimering i koden er ikke nødvendig. Splitting: per vindustype (last7d, last30d, last90d, last180d, last365d) er allerede implementert i pipelinen. Frontend henter kun det vinduset brukeren har valgt — aldri all data på én gang.</w:t>
      </w:r>
    </w:p>
    <w:p>
      <w:pPr>
        <w:pBdr>
          <w:left w:val="single" w:color="FF8800" w:sz="8"/>
        </w:pBdr>
        <w:spacing w:after="60" w:before="60"/>
        <w:ind w:left="360"/>
      </w:pPr>
      <w:r>
        <w:rPr>
          <w:rFonts w:ascii="Calibri" w:cs="Calibri" w:eastAsia="Calibri" w:hAnsi="Calibri"/>
          <w:color w:val="884400"/>
          <w:sz w:val="22"/>
          <w:szCs w:val="22"/>
        </w:rPr>
        <w:t xml:space="preserve">▶ PRODUKTEIERS BESLUTNING: Størrelse er ikke målt i prosjektet. Utviklingsteamet bør måle faktisk JSON-størrelse for last365d.json per kjede og per sjanger, og ta beslutning om splitting dersom &gt; 500KB ukomprimert.</w:t>
      </w:r>
    </w:p>
    <w:p>
      <w:pPr>
        <w:spacing w:after="60" w:before="160"/>
      </w:pPr>
      <w:r>
        <w:rPr>
          <w:rFonts w:ascii="Calibri" w:cs="Calibri" w:eastAsia="Calibri" w:hAnsi="Calibri"/>
          <w:b/>
          <w:bCs/>
          <w:color w:val="1A3A5C"/>
          <w:sz w:val="22"/>
          <w:szCs w:val="22"/>
        </w:rPr>
        <w:t xml:space="preserve">Q: Skal timeseries lastes 'all metrics' eller metric-select?</w:t>
      </w:r>
    </w:p>
    <w:p>
      <w:pPr>
        <w:pBdr>
          <w:left w:val="single" w:color="00AA44" w:sz="8"/>
        </w:pBdr>
        <w:spacing w:after="60" w:before="60"/>
        <w:ind w:left="360"/>
      </w:pPr>
      <w:r>
        <w:rPr>
          <w:rFonts w:ascii="Calibri" w:cs="Calibri" w:eastAsia="Calibri" w:hAnsi="Calibri"/>
          <w:color w:val="006622"/>
          <w:sz w:val="22"/>
          <w:szCs w:val="22"/>
        </w:rPr>
        <w:t xml:space="preserve">✓ BESLUTTET: All metrics per sjanger (gold/meta/derived) lastes i ett kall per vindu. Metric-select i frontend er visuelt (toggle hvilke linjer som vises), ikke et separate API-kall per metrikk. Dette forenkler backend og frontend betydelig. Pipelinen produserer allerede én JSON-fil per kjede/sjanger/vindu som inneholder alle metrikker.</w:t>
      </w:r>
    </w:p>
    <w:p>
      <w:pPr>
        <w:spacing w:after="60" w:before="160"/>
      </w:pPr>
      <w:r>
        <w:rPr>
          <w:rFonts w:ascii="Calibri" w:cs="Calibri" w:eastAsia="Calibri" w:hAnsi="Calibri"/>
          <w:b/>
          <w:bCs/>
          <w:color w:val="1A3A5C"/>
          <w:sz w:val="22"/>
          <w:szCs w:val="22"/>
        </w:rPr>
        <w:t xml:space="preserve">Q: Skal vi implementere incremental loading/pagination for tables?</w:t>
      </w:r>
    </w:p>
    <w:p>
      <w:pPr>
        <w:pBdr>
          <w:left w:val="single" w:color="00AA44" w:sz="8"/>
        </w:pBdr>
        <w:spacing w:after="60" w:before="60"/>
        <w:ind w:left="360"/>
      </w:pPr>
      <w:r>
        <w:rPr>
          <w:rFonts w:ascii="Calibri" w:cs="Calibri" w:eastAsia="Calibri" w:hAnsi="Calibri"/>
          <w:color w:val="006622"/>
          <w:sz w:val="22"/>
          <w:szCs w:val="22"/>
        </w:rPr>
        <w:t xml:space="preserve">✓ BESLUTTET: Nei i MVP. Alle tabeller (signal-drivere, regime-historikk, glossary) er korte nok til å lastes komplett. Max 10 signal-drivere per kjede, max 365 dager i historikk-tabellen. Pagination legges til i Phase 2 om nødvendig basert på faktisk bruksmønster.</w:t>
      </w:r>
    </w:p>
    <w:p>
      <w:r>
        <w:br w:type="page"/>
      </w:r>
    </w:p>
    <w:p>
      <w:pPr>
        <w:pStyle w:val="Heading1"/>
        <w:spacing w:after="120" w:before="360"/>
      </w:pPr>
      <w:r>
        <w:rPr>
          <w:rFonts w:ascii="Calibri" w:cs="Calibri" w:eastAsia="Calibri" w:hAnsi="Calibri"/>
          <w:b/>
          <w:bCs/>
          <w:color w:val="0A0E1A"/>
          <w:sz w:val="34"/>
          <w:szCs w:val="34"/>
        </w:rPr>
        <w:t xml:space="preserve">K. Repo-struktur, dev workflow og miljø</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Er repoet monorepo med /web + /api + /pipeline slik dokumentet antyder?</w:t>
      </w:r>
    </w:p>
    <w:p>
      <w:pPr>
        <w:pBdr>
          <w:left w:val="single" w:color="00AA44" w:sz="8"/>
        </w:pBdr>
        <w:spacing w:after="60" w:before="60"/>
        <w:ind w:left="360"/>
      </w:pPr>
      <w:r>
        <w:rPr>
          <w:rFonts w:ascii="Calibri" w:cs="Calibri" w:eastAsia="Calibri" w:hAnsi="Calibri"/>
          <w:color w:val="006622"/>
          <w:sz w:val="22"/>
          <w:szCs w:val="22"/>
        </w:rPr>
        <w:t xml:space="preserve">✓ BESLUTTET: Ja, monorepo med to deployable enheter: /web/ (Next.js) og /pipe/ (Python pipeline). Det er ingen separat /api/-tjeneste — pipeline-API (FastAPI i /pipe/api/) er intern og ikke eksponert i produksjon. Abonnent-API-et implementeres som Next.js route handlers i /web/app/api/v1/.</w:t>
      </w:r>
    </w:p>
    <w:p>
      <w:pPr>
        <w:spacing w:after="60" w:before="160"/>
      </w:pPr>
      <w:r>
        <w:rPr>
          <w:rFonts w:ascii="Calibri" w:cs="Calibri" w:eastAsia="Calibri" w:hAnsi="Calibri"/>
          <w:b/>
          <w:bCs/>
          <w:color w:val="1A3A5C"/>
          <w:sz w:val="22"/>
          <w:szCs w:val="22"/>
        </w:rPr>
        <w:t xml:space="preserve">Q: Hvilket OS bruker teamet, og er toolchain testet?</w:t>
      </w:r>
    </w:p>
    <w:p>
      <w:pPr>
        <w:pBdr>
          <w:left w:val="single" w:color="00AA44" w:sz="8"/>
        </w:pBdr>
        <w:spacing w:after="60" w:before="60"/>
        <w:ind w:left="360"/>
      </w:pPr>
      <w:r>
        <w:rPr>
          <w:rFonts w:ascii="Calibri" w:cs="Calibri" w:eastAsia="Calibri" w:hAnsi="Calibri"/>
          <w:color w:val="006622"/>
          <w:sz w:val="22"/>
          <w:szCs w:val="22"/>
        </w:rPr>
        <w:t xml:space="preserve">✓ BESLUTTET: Pipeline er i dag skrevet for Windows (PowerShell .ps1-scripts). Next.js-utvikling fungerer på Windows (WSL2 anbefalt), macOS og Linux. Utviklingsteamet bør bruke WSL2 på Windows eller macOS/Linux for Next.js-delen. PowerShell Core (pwsh) er nødvendig for pipeline på macOS/Linux.</w:t>
      </w:r>
    </w:p>
    <w:p>
      <w:pPr>
        <w:spacing w:after="60" w:before="160"/>
      </w:pPr>
      <w:r>
        <w:rPr>
          <w:rFonts w:ascii="Calibri" w:cs="Calibri" w:eastAsia="Calibri" w:hAnsi="Calibri"/>
          <w:b/>
          <w:bCs/>
          <w:color w:val="1A3A5C"/>
          <w:sz w:val="22"/>
          <w:szCs w:val="22"/>
        </w:rPr>
        <w:t xml:space="preserve">Q: Finnes det CI i dag, og hva må det gjøre i MVP?</w:t>
      </w:r>
    </w:p>
    <w:p>
      <w:pPr>
        <w:pBdr>
          <w:left w:val="single" w:color="00AA44" w:sz="8"/>
        </w:pBdr>
        <w:spacing w:after="60" w:before="60"/>
        <w:ind w:left="360"/>
      </w:pPr>
      <w:r>
        <w:rPr>
          <w:rFonts w:ascii="Calibri" w:cs="Calibri" w:eastAsia="Calibri" w:hAnsi="Calibri"/>
          <w:color w:val="006622"/>
          <w:sz w:val="22"/>
          <w:szCs w:val="22"/>
        </w:rPr>
        <w:t xml:space="preserve">✓ BESLUTTET: Ingen CI i dag. MVP-CI (GitHub Actions test.yml): lint (ESLint), typecheck (tsc --noEmit), jest (unit tests), Lighthouse CI på critical pages. MVP-CD (deploy.yml): automatisk Vercel-deploy ved push til main, kun om test.yml passerer.</w:t>
      </w:r>
    </w:p>
    <w:p>
      <w:pPr>
        <w:spacing w:after="60" w:before="160"/>
      </w:pPr>
      <w:r>
        <w:rPr>
          <w:rFonts w:ascii="Calibri" w:cs="Calibri" w:eastAsia="Calibri" w:hAnsi="Calibri"/>
          <w:b/>
          <w:bCs/>
          <w:color w:val="1A3A5C"/>
          <w:sz w:val="22"/>
          <w:szCs w:val="22"/>
        </w:rPr>
        <w:t xml:space="preserve">Q: Hva er 'Definition of Done' for en PR?</w:t>
      </w:r>
    </w:p>
    <w:p>
      <w:pPr>
        <w:pBdr>
          <w:left w:val="single" w:color="FF8800" w:sz="8"/>
        </w:pBdr>
        <w:spacing w:after="60" w:before="60"/>
        <w:ind w:left="360"/>
      </w:pPr>
      <w:r>
        <w:rPr>
          <w:rFonts w:ascii="Calibri" w:cs="Calibri" w:eastAsia="Calibri" w:hAnsi="Calibri"/>
          <w:color w:val="884400"/>
          <w:sz w:val="22"/>
          <w:szCs w:val="22"/>
        </w:rPr>
        <w:t xml:space="preserve">▶ PRODUKTEIERS BESLUTNING: Ikke definert. Anbefalt minimum: (1) lint og typecheck passerer, (2) alle relevante jest-tester passerer, (3) ingen ny console.error i browser, (4) endringen er reviewet og godkjent av produkteier eller tech lead. Playwright E2E-tester i CI er ønskelig men kan legges til iterativt fremfor å blokkere alle PRer fra start.</w:t>
      </w:r>
    </w:p>
    <w:p>
      <w:r>
        <w:br w:type="page"/>
      </w:r>
    </w:p>
    <w:p>
      <w:pPr>
        <w:pStyle w:val="Heading1"/>
        <w:spacing w:after="120" w:before="360"/>
      </w:pPr>
      <w:r>
        <w:rPr>
          <w:rFonts w:ascii="Calibri" w:cs="Calibri" w:eastAsia="Calibri" w:hAnsi="Calibri"/>
          <w:b/>
          <w:bCs/>
          <w:color w:val="0A0E1A"/>
          <w:sz w:val="34"/>
          <w:szCs w:val="34"/>
        </w:rPr>
        <w:t xml:space="preserve">L. Teststrategi og QA-data</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Har dere et 'golden dataset' for testing?</w:t>
      </w:r>
    </w:p>
    <w:p>
      <w:pPr>
        <w:pBdr>
          <w:left w:val="single" w:color="00AA44" w:sz="8"/>
        </w:pBdr>
        <w:spacing w:after="60" w:before="60"/>
        <w:ind w:left="360"/>
      </w:pPr>
      <w:r>
        <w:rPr>
          <w:rFonts w:ascii="Calibri" w:cs="Calibri" w:eastAsia="Calibri" w:hAnsi="Calibri"/>
          <w:color w:val="006622"/>
          <w:sz w:val="22"/>
          <w:szCs w:val="22"/>
        </w:rPr>
        <w:t xml:space="preserve">✓ BESLUTTET: Ja — /data/-mappen er de facto golden dataset. For frontend-tester bør det lages et lite fixture-sett i web/fixtures/ som inneholder representativ JSON for alle fire kjeder, inkludert kanttilfeller: UNKNOWN/DEGRADED, manglende felt (null), og alle fem regime-labels. Disse fixtures commites til repo og brukes i jest og Playwright-tester.</w:t>
      </w:r>
    </w:p>
    <w:p>
      <w:pPr>
        <w:spacing w:after="60" w:before="160"/>
      </w:pPr>
      <w:r>
        <w:rPr>
          <w:rFonts w:ascii="Calibri" w:cs="Calibri" w:eastAsia="Calibri" w:hAnsi="Calibri"/>
          <w:b/>
          <w:bCs/>
          <w:color w:val="1A3A5C"/>
          <w:sz w:val="22"/>
          <w:szCs w:val="22"/>
        </w:rPr>
        <w:t xml:space="preserve">Q: Skal vi mocke data i frontend-tester eller bruke lokale published JSON?</w:t>
      </w:r>
    </w:p>
    <w:p>
      <w:pPr>
        <w:pBdr>
          <w:left w:val="single" w:color="00AA44" w:sz="8"/>
        </w:pBdr>
        <w:spacing w:after="60" w:before="60"/>
        <w:ind w:left="360"/>
      </w:pPr>
      <w:r>
        <w:rPr>
          <w:rFonts w:ascii="Calibri" w:cs="Calibri" w:eastAsia="Calibri" w:hAnsi="Calibri"/>
          <w:color w:val="006622"/>
          <w:sz w:val="22"/>
          <w:szCs w:val="22"/>
        </w:rPr>
        <w:t xml:space="preserve">✓ BESLUTTET: Begge, avhengig av testnivå. Jest unit og komponent-tester: bruk statiske fixtures fra web/fixtures/ (rask, deterministisk, ingen filsystem-avhengighet). Playwright E2E-tester: DATA_SOURCE=local med komplett /data/-mappe (tester det faktiske integrasjonslaget).</w:t>
      </w:r>
    </w:p>
    <w:p>
      <w:pPr>
        <w:spacing w:after="60" w:before="160"/>
      </w:pPr>
      <w:r>
        <w:rPr>
          <w:rFonts w:ascii="Calibri" w:cs="Calibri" w:eastAsia="Calibri" w:hAnsi="Calibri"/>
          <w:b/>
          <w:bCs/>
          <w:color w:val="1A3A5C"/>
          <w:sz w:val="22"/>
          <w:szCs w:val="22"/>
        </w:rPr>
        <w:t xml:space="preserve">Q: E2E: hvilke kritiske flows må testes?</w:t>
      </w:r>
    </w:p>
    <w:p>
      <w:pPr>
        <w:pBdr>
          <w:left w:val="single" w:color="00AA44" w:sz="8"/>
        </w:pBdr>
        <w:spacing w:after="60" w:before="60"/>
        <w:ind w:left="360"/>
      </w:pPr>
      <w:r>
        <w:rPr>
          <w:rFonts w:ascii="Calibri" w:cs="Calibri" w:eastAsia="Calibri" w:hAnsi="Calibri"/>
          <w:color w:val="006622"/>
          <w:sz w:val="22"/>
          <w:szCs w:val="22"/>
        </w:rPr>
        <w:t xml:space="preserve">✓ BESLUTTET: Minimum E2E-suite: (1) Landingsside laster og viser alle fire kjede-kort. (2) Klikk på kjede-kort navigerer til korrekt kjedeside. (3) Alle grafer viser data og tooltip fungerer ved hover. (4) Vindusvelger endrer grafdata. (5) Glossary-søk returnerer relevante resultater. (6) Threshold-slider endrer live preview, reset tilbakestiller til standard. (7) Uautentisert bruker redirectes fra /dashboard.</w:t>
      </w:r>
    </w:p>
    <w:p>
      <w:pPr>
        <w:spacing w:after="60" w:before="160"/>
      </w:pPr>
      <w:r>
        <w:rPr>
          <w:rFonts w:ascii="Calibri" w:cs="Calibri" w:eastAsia="Calibri" w:hAnsi="Calibri"/>
          <w:b/>
          <w:bCs/>
          <w:color w:val="1A3A5C"/>
          <w:sz w:val="22"/>
          <w:szCs w:val="22"/>
        </w:rPr>
        <w:t xml:space="preserve">Q: Visual regression: krav?</w:t>
      </w:r>
    </w:p>
    <w:p>
      <w:pPr>
        <w:pBdr>
          <w:left w:val="single" w:color="00AA44" w:sz="8"/>
        </w:pBdr>
        <w:spacing w:after="60" w:before="60"/>
        <w:ind w:left="360"/>
      </w:pPr>
      <w:r>
        <w:rPr>
          <w:rFonts w:ascii="Calibri" w:cs="Calibri" w:eastAsia="Calibri" w:hAnsi="Calibri"/>
          <w:color w:val="006622"/>
          <w:sz w:val="22"/>
          <w:szCs w:val="22"/>
        </w:rPr>
        <w:t xml:space="preserve">✓ BESLUTTET: Ikke krav i MVP. Playwright screenshot-snapshots legges til i Phase 2 etter at designet er stabilt. Visuelle regresjoner er kostbare å vedlikeholde i tidlig fase når UI endres hyppig.</w:t>
      </w:r>
    </w:p>
    <w:p>
      <w:pPr>
        <w:spacing w:after="60" w:before="160"/>
      </w:pPr>
      <w:r>
        <w:rPr>
          <w:rFonts w:ascii="Calibri" w:cs="Calibri" w:eastAsia="Calibri" w:hAnsi="Calibri"/>
          <w:b/>
          <w:bCs/>
          <w:color w:val="1A3A5C"/>
          <w:sz w:val="22"/>
          <w:szCs w:val="22"/>
        </w:rPr>
        <w:t xml:space="preserve">Q: Hvordan testes pipeline uten å laste enorme rådatasett?</w:t>
      </w:r>
    </w:p>
    <w:p>
      <w:pPr>
        <w:pBdr>
          <w:left w:val="single" w:color="00AA44" w:sz="8"/>
        </w:pBdr>
        <w:spacing w:after="60" w:before="60"/>
        <w:ind w:left="360"/>
      </w:pPr>
      <w:r>
        <w:rPr>
          <w:rFonts w:ascii="Calibri" w:cs="Calibri" w:eastAsia="Calibri" w:hAnsi="Calibri"/>
          <w:color w:val="006622"/>
          <w:sz w:val="22"/>
          <w:szCs w:val="22"/>
        </w:rPr>
        <w:t xml:space="preserve">✓ BESLUTTET: Unit-tester for pipeline-funksjoner bruker syntetiske mini-DataFrames (Polars/Pandas). Feature_daily_agg.py og regime_engine.py kan testes med 10-30 rader syntetisk data. Integration-tester bruker de publiserte JSON-filene i /data/ som verifiserer output-kontrakt uten å kjøre full pipeline.</w:t>
      </w:r>
    </w:p>
    <w:p>
      <w:r>
        <w:br w:type="page"/>
      </w:r>
    </w:p>
    <w:p>
      <w:pPr>
        <w:pStyle w:val="Heading1"/>
        <w:spacing w:after="120" w:before="360"/>
      </w:pPr>
      <w:r>
        <w:rPr>
          <w:rFonts w:ascii="Calibri" w:cs="Calibri" w:eastAsia="Calibri" w:hAnsi="Calibri"/>
          <w:b/>
          <w:bCs/>
          <w:color w:val="0A0E1A"/>
          <w:sz w:val="34"/>
          <w:szCs w:val="34"/>
        </w:rPr>
        <w:t xml:space="preserve">M. Observability og drift</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Hva er minimal observability i MVP?</w:t>
      </w:r>
    </w:p>
    <w:p>
      <w:pPr>
        <w:pBdr>
          <w:left w:val="single" w:color="FF8800" w:sz="8"/>
        </w:pBdr>
        <w:spacing w:after="60" w:before="60"/>
        <w:ind w:left="360"/>
      </w:pPr>
      <w:r>
        <w:rPr>
          <w:rFonts w:ascii="Calibri" w:cs="Calibri" w:eastAsia="Calibri" w:hAnsi="Calibri"/>
          <w:color w:val="884400"/>
          <w:sz w:val="22"/>
          <w:szCs w:val="22"/>
        </w:rPr>
        <w:t xml:space="preserve">▶ PRODUKTEIERS BESLUTNING: Anbefalt minimum: Vercel Analytics (gratis, innebygd) for sidevisninger og Web Vitals. Sentry (gratis tier) for frontend JavaScript-feil. Ingen databaseserver betyr minimal backend-observability. For pipeline: GitHub Actions' innebygde logging er tilstrekkelig i MVP.</w:t>
      </w:r>
    </w:p>
    <w:p>
      <w:pPr>
        <w:spacing w:after="60" w:before="160"/>
      </w:pPr>
      <w:r>
        <w:rPr>
          <w:rFonts w:ascii="Calibri" w:cs="Calibri" w:eastAsia="Calibri" w:hAnsi="Calibri"/>
          <w:b/>
          <w:bCs/>
          <w:color w:val="1A3A5C"/>
          <w:sz w:val="22"/>
          <w:szCs w:val="22"/>
        </w:rPr>
        <w:t xml:space="preserve">Q: Hvor skal 'data freshness alerts' sendes?</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 er alene — Slack-notifikasjoner til seg selv er enklest. GitHub Actions sender automatisk e-post ved pipeline-feil. Legg til et enkelt Python-script i pipeline som poster til Slack webhook (gratis) ved feil eller ved data eldre enn forventet. Dette er en timer av lavt prioritet men bør være på plass ved første produksjons-deploy.</w:t>
      </w:r>
    </w:p>
    <w:p>
      <w:pPr>
        <w:spacing w:after="60" w:before="160"/>
      </w:pPr>
      <w:r>
        <w:rPr>
          <w:rFonts w:ascii="Calibri" w:cs="Calibri" w:eastAsia="Calibri" w:hAnsi="Calibri"/>
          <w:b/>
          <w:bCs/>
          <w:color w:val="1A3A5C"/>
          <w:sz w:val="22"/>
          <w:szCs w:val="22"/>
        </w:rPr>
        <w:t xml:space="preserve">Q: Incident response: hvem 'owns' pipeline breaks vs frontend breaks?</w:t>
      </w:r>
    </w:p>
    <w:p>
      <w:pPr>
        <w:pBdr>
          <w:left w:val="single" w:color="00AA44" w:sz="8"/>
        </w:pBdr>
        <w:spacing w:after="60" w:before="60"/>
        <w:ind w:left="360"/>
      </w:pPr>
      <w:r>
        <w:rPr>
          <w:rFonts w:ascii="Calibri" w:cs="Calibri" w:eastAsia="Calibri" w:hAnsi="Calibri"/>
          <w:color w:val="006622"/>
          <w:sz w:val="22"/>
          <w:szCs w:val="22"/>
        </w:rPr>
        <w:t xml:space="preserve">✓ BESLUTTET: Produkteier eier alt — det er én person. Prioritering: (1) Pipeline-feil som stopper datapublisering er kritisk. (2) Frontend-feil som hindrer brukere fra å se data er kritisk. (3) Visuell feil eller kosmetisk bug er lav prioritet. GitHub Actions e-post ved pipeline-feil er tilstrekkelig varsling i MVP.</w:t>
      </w:r>
    </w:p>
    <w:p>
      <w:pPr>
        <w:spacing w:after="60" w:before="160"/>
      </w:pPr>
      <w:r>
        <w:rPr>
          <w:rFonts w:ascii="Calibri" w:cs="Calibri" w:eastAsia="Calibri" w:hAnsi="Calibri"/>
          <w:b/>
          <w:bCs/>
          <w:color w:val="1A3A5C"/>
          <w:sz w:val="22"/>
          <w:szCs w:val="22"/>
        </w:rPr>
        <w:t xml:space="preserve">Q: Ønsker dere en status-side?</w:t>
      </w:r>
    </w:p>
    <w:p>
      <w:pPr>
        <w:pBdr>
          <w:left w:val="single" w:color="FF8800" w:sz="8"/>
        </w:pBdr>
        <w:spacing w:after="60" w:before="60"/>
        <w:ind w:left="360"/>
      </w:pPr>
      <w:r>
        <w:rPr>
          <w:rFonts w:ascii="Calibri" w:cs="Calibri" w:eastAsia="Calibri" w:hAnsi="Calibri"/>
          <w:color w:val="884400"/>
          <w:sz w:val="22"/>
          <w:szCs w:val="22"/>
        </w:rPr>
        <w:t xml:space="preserve">▶ PRODUKTEIERS BESLUTNING: Anbefaling: ja, en enkel intern status-side basert på /api/v1/status-endepunktet. Kan implementeres som en statisk side på status.trendanalytics.io (Vercel, gratis subdomain) som viser siste oppdatering per kjede og confidence-farge. Lav implementasjonskostnad, høy verdi for brukertillit.</w:t>
      </w:r>
    </w:p>
    <w:p>
      <w:r>
        <w:br w:type="page"/>
      </w:r>
    </w:p>
    <w:p>
      <w:pPr>
        <w:pStyle w:val="Heading1"/>
        <w:spacing w:after="120" w:before="360"/>
      </w:pPr>
      <w:r>
        <w:rPr>
          <w:rFonts w:ascii="Calibri" w:cs="Calibri" w:eastAsia="Calibri" w:hAnsi="Calibri"/>
          <w:b/>
          <w:bCs/>
          <w:color w:val="0A0E1A"/>
          <w:sz w:val="34"/>
          <w:szCs w:val="34"/>
        </w:rPr>
        <w:t xml:space="preserve">N. Sikkerhet, compliance og risiko</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Trenger dere Terms/Privacy før MVP?</w:t>
      </w:r>
    </w:p>
    <w:p>
      <w:pPr>
        <w:pBdr>
          <w:left w:val="single" w:color="00AA44" w:sz="8"/>
        </w:pBdr>
        <w:spacing w:after="60" w:before="60"/>
        <w:ind w:left="360"/>
      </w:pPr>
      <w:r>
        <w:rPr>
          <w:rFonts w:ascii="Calibri" w:cs="Calibri" w:eastAsia="Calibri" w:hAnsi="Calibri"/>
          <w:color w:val="006622"/>
          <w:sz w:val="22"/>
          <w:szCs w:val="22"/>
        </w:rPr>
        <w:t xml:space="preserve">✓ BESLUTTET: Ja — dette er ikke valgfritt. Minimum: Privacy Policy (hva samles inn, hvor lagres det, rettigheter under GDPR/CCPA), Terms of Service (lisensvilkår for data, no-liability-klausul, abonnementsvilkår). Cookie-banner om dere bruker analytics. Disse dokumentene bør produseres PARALLELT med nettstedsutviklingen, ikke etter lansering.</w:t>
      </w:r>
    </w:p>
    <w:p>
      <w:pPr>
        <w:spacing w:after="60" w:before="160"/>
      </w:pPr>
      <w:r>
        <w:rPr>
          <w:rFonts w:ascii="Calibri" w:cs="Calibri" w:eastAsia="Calibri" w:hAnsi="Calibri"/>
          <w:b/>
          <w:bCs/>
          <w:color w:val="1A3A5C"/>
          <w:sz w:val="22"/>
          <w:szCs w:val="22"/>
        </w:rPr>
        <w:t xml:space="preserve">Q: Skal dere samle brukerdata i MVP?</w:t>
      </w:r>
    </w:p>
    <w:p>
      <w:pPr>
        <w:pBdr>
          <w:left w:val="single" w:color="FF8800" w:sz="8"/>
        </w:pBdr>
        <w:spacing w:after="60" w:before="60"/>
        <w:ind w:left="360"/>
      </w:pPr>
      <w:r>
        <w:rPr>
          <w:rFonts w:ascii="Calibri" w:cs="Calibri" w:eastAsia="Calibri" w:hAnsi="Calibri"/>
          <w:color w:val="884400"/>
          <w:sz w:val="22"/>
          <w:szCs w:val="22"/>
        </w:rPr>
        <w:t xml:space="preserve">▶ PRODUKTEIERS BESLUTNING: Produkteiers beslutning. Anbefaling: minimal datainnsamling. E-post og abonnementsstatus (nødvendig). Brukslogg for API-kall (nødvendig for rate limiting og billing). Ingen tracking-cookies utover det som er nødvendig for innlogging. Vercel Analytics er cookie-fri og GDPR-compliant.</w:t>
      </w:r>
    </w:p>
    <w:p>
      <w:pPr>
        <w:spacing w:after="60" w:before="160"/>
      </w:pPr>
      <w:r>
        <w:rPr>
          <w:rFonts w:ascii="Calibri" w:cs="Calibri" w:eastAsia="Calibri" w:hAnsi="Calibri"/>
          <w:b/>
          <w:bCs/>
          <w:color w:val="1A3A5C"/>
          <w:sz w:val="22"/>
          <w:szCs w:val="22"/>
        </w:rPr>
        <w:t xml:space="preserve">Q: API key storage/rotation: hvor og hvordan?</w:t>
      </w:r>
    </w:p>
    <w:p>
      <w:pPr>
        <w:pBdr>
          <w:left w:val="single" w:color="00AA44" w:sz="8"/>
        </w:pBdr>
        <w:spacing w:after="60" w:before="60"/>
        <w:ind w:left="360"/>
      </w:pPr>
      <w:r>
        <w:rPr>
          <w:rFonts w:ascii="Calibri" w:cs="Calibri" w:eastAsia="Calibri" w:hAnsi="Calibri"/>
          <w:color w:val="006622"/>
          <w:sz w:val="22"/>
          <w:szCs w:val="22"/>
        </w:rPr>
        <w:t xml:space="preserve">✓ BESLUTTET: API-nøkler genereres og lagres i auth-provideren (Clerk eller NextAuth). Nøklene hashes før lagring — aldri klartekst. Rotasjon: brukeren kan generere ny nøkkel fra dashboard, gammel nøkkel invalideres umiddelbart. Ingen automatisk rotasjon i MVP.</w:t>
      </w:r>
    </w:p>
    <w:p>
      <w:pPr>
        <w:spacing w:after="60" w:before="160"/>
      </w:pPr>
      <w:r>
        <w:rPr>
          <w:rFonts w:ascii="Calibri" w:cs="Calibri" w:eastAsia="Calibri" w:hAnsi="Calibri"/>
          <w:b/>
          <w:bCs/>
          <w:color w:val="1A3A5C"/>
          <w:sz w:val="22"/>
          <w:szCs w:val="22"/>
        </w:rPr>
        <w:t xml:space="preserve">Q: Beskyttelse mot scraping?</w:t>
      </w:r>
    </w:p>
    <w:p>
      <w:pPr>
        <w:pBdr>
          <w:left w:val="single" w:color="00AA44" w:sz="8"/>
        </w:pBdr>
        <w:spacing w:after="60" w:before="60"/>
        <w:ind w:left="360"/>
      </w:pPr>
      <w:r>
        <w:rPr>
          <w:rFonts w:ascii="Calibri" w:cs="Calibri" w:eastAsia="Calibri" w:hAnsi="Calibri"/>
          <w:color w:val="006622"/>
          <w:sz w:val="22"/>
          <w:szCs w:val="22"/>
        </w:rPr>
        <w:t xml:space="preserve">✓ BESLUTTET: Lav prioritet i MVP. JSON-filer er beskyttet bak signerte URL-er (1 times utløp). Offentlige sider (HTML) er ikke beskyttet mot scraping — det er ikke nødvendig siden verdien er i de prosesserte JSON-dataene, ikke i HTML-innholdet.</w:t>
      </w:r>
    </w:p>
    <w:p>
      <w:pPr>
        <w:spacing w:after="60" w:before="160"/>
      </w:pPr>
      <w:r>
        <w:rPr>
          <w:rFonts w:ascii="Calibri" w:cs="Calibri" w:eastAsia="Calibri" w:hAnsi="Calibri"/>
          <w:b/>
          <w:bCs/>
          <w:color w:val="1A3A5C"/>
          <w:sz w:val="22"/>
          <w:szCs w:val="22"/>
        </w:rPr>
        <w:t xml:space="preserve">Q: Threat model: viktigste angrepsflatene?</w:t>
      </w:r>
    </w:p>
    <w:p>
      <w:pPr>
        <w:pBdr>
          <w:left w:val="single" w:color="00AA44" w:sz="8"/>
        </w:pBdr>
        <w:spacing w:after="60" w:before="60"/>
        <w:ind w:left="360"/>
      </w:pPr>
      <w:r>
        <w:rPr>
          <w:rFonts w:ascii="Calibri" w:cs="Calibri" w:eastAsia="Calibri" w:hAnsi="Calibri"/>
          <w:color w:val="006622"/>
          <w:sz w:val="22"/>
          <w:szCs w:val="22"/>
        </w:rPr>
        <w:t xml:space="preserve">✓ BESLUTTET: (1) API-nøkkel deling — mitigert av signerte URL-er med kort utløp. (2) Brute-force av API-endepunkter — mitigert av rate limiting. (3) Pipeline-poisoning (noen endrer S3-innhold) — mitigert av IAM minimal privileges og at S3-bucketen er privat skrive-tilgang. (4) Dependency vulnerabilities i Next.js/npm — mitigert av Dependabot i GitHub repo.</w:t>
      </w:r>
    </w:p>
    <w:p>
      <w:r>
        <w:br w:type="page"/>
      </w:r>
    </w:p>
    <w:p>
      <w:pPr>
        <w:pStyle w:val="Heading1"/>
        <w:spacing w:after="120" w:before="360"/>
      </w:pPr>
      <w:r>
        <w:rPr>
          <w:rFonts w:ascii="Calibri" w:cs="Calibri" w:eastAsia="Calibri" w:hAnsi="Calibri"/>
          <w:b/>
          <w:bCs/>
          <w:color w:val="0A0E1A"/>
          <w:sz w:val="34"/>
          <w:szCs w:val="34"/>
        </w:rPr>
        <w:t xml:space="preserve">O. Migrering/versjonering av metodikk</w:t>
      </w:r>
    </w:p>
    <w:p>
      <w:pPr>
        <w:pBdr>
          <w:bottom w:val="single" w:color="00D4FF" w:sz="4" w:space="1"/>
        </w:pBdr>
        <w:spacing w:after="160" w:before="160"/>
      </w:pPr>
      <w:r>
        <w:t xml:space="preserve"/>
      </w:r>
    </w:p>
    <w:p>
      <w:pPr>
        <w:spacing w:after="60" w:before="160"/>
      </w:pPr>
      <w:r>
        <w:rPr>
          <w:rFonts w:ascii="Calibri" w:cs="Calibri" w:eastAsia="Calibri" w:hAnsi="Calibri"/>
          <w:b/>
          <w:bCs/>
          <w:color w:val="1A3A5C"/>
          <w:sz w:val="22"/>
          <w:szCs w:val="22"/>
        </w:rPr>
        <w:t xml:space="preserve">Q: Hvordan versjoneres metodikkendringer i produktet?</w:t>
      </w:r>
    </w:p>
    <w:p>
      <w:pPr>
        <w:pBdr>
          <w:left w:val="single" w:color="00AA44" w:sz="8"/>
        </w:pBdr>
        <w:spacing w:after="60" w:before="60"/>
        <w:ind w:left="360"/>
      </w:pPr>
      <w:r>
        <w:rPr>
          <w:rFonts w:ascii="Calibri" w:cs="Calibri" w:eastAsia="Calibri" w:hAnsi="Calibri"/>
          <w:color w:val="006622"/>
          <w:sz w:val="22"/>
          <w:szCs w:val="22"/>
        </w:rPr>
        <w:t xml:space="preserve">✓ BESLUTTET: Tre nivåer: (1) Patch (tallrettelser, bugfix): stille oppdatering, ingen UI-changelog. (2) Minor (ny metrikk, justert terskel): oppdater glossary og about-side med 'Updated: YYYY-MM-DD'. (3) Major (ny regime-klassifisering, ny kjede, brudd med historikk): versjonert som /published/v2/ med tydelig kommunikasjon til abonnenter. determinism_hash gjør det mulig å etterprøve enhver historisk klassifisering mot metodikken som gjaldt på den datoen.</w:t>
      </w:r>
    </w:p>
    <w:p>
      <w:pPr>
        <w:spacing w:after="60" w:before="160"/>
      </w:pPr>
      <w:r>
        <w:rPr>
          <w:rFonts w:ascii="Calibri" w:cs="Calibri" w:eastAsia="Calibri" w:hAnsi="Calibri"/>
          <w:b/>
          <w:bCs/>
          <w:color w:val="1A3A5C"/>
          <w:sz w:val="22"/>
          <w:szCs w:val="22"/>
        </w:rPr>
        <w:t xml:space="preserve">Q: Skal revision_id følge data, metodikk, eller begge?</w:t>
      </w:r>
    </w:p>
    <w:p>
      <w:pPr>
        <w:pBdr>
          <w:left w:val="single" w:color="00AA44" w:sz="8"/>
        </w:pBdr>
        <w:spacing w:after="60" w:before="60"/>
        <w:ind w:left="360"/>
      </w:pPr>
      <w:r>
        <w:rPr>
          <w:rFonts w:ascii="Calibri" w:cs="Calibri" w:eastAsia="Calibri" w:hAnsi="Calibri"/>
          <w:color w:val="006622"/>
          <w:sz w:val="22"/>
          <w:szCs w:val="22"/>
        </w:rPr>
        <w:t xml:space="preserve">✓ BESLUTTET: revision_id følger data-bygget (én ny revision_id per daglig pipeline-kjøring). Metodikk-versjonen er implisitt i /published/v1/ path-prefikset. Om metodikken endres uten dataendring, trigges en ny pipeline-kjøring med ny revision_id.</w:t>
      </w:r>
    </w:p>
    <w:p>
      <w:pPr>
        <w:pBdr>
          <w:left w:val="single" w:color="00D4FF" w:sz="8"/>
        </w:pBdr>
        <w:spacing w:after="40" w:before="40"/>
        <w:ind w:left="360"/>
      </w:pPr>
      <w:r>
        <w:rPr>
          <w:rFonts w:ascii="Calibri" w:cs="Calibri" w:eastAsia="Calibri" w:hAnsi="Calibri"/>
          <w:i/>
          <w:iCs/>
          <w:color w:val="003355"/>
          <w:sz w:val="20"/>
          <w:szCs w:val="20"/>
        </w:rPr>
        <w:t xml:space="preserve">↳ Fra kildekode: dataset.json: 'revision_id': 42 — øker med 1 per build</w:t>
      </w:r>
    </w:p>
    <w:p>
      <w:pPr>
        <w:spacing w:after="60" w:before="160"/>
      </w:pPr>
      <w:r>
        <w:rPr>
          <w:rFonts w:ascii="Calibri" w:cs="Calibri" w:eastAsia="Calibri" w:hAnsi="Calibri"/>
          <w:b/>
          <w:bCs/>
          <w:color w:val="1A3A5C"/>
          <w:sz w:val="22"/>
          <w:szCs w:val="22"/>
        </w:rPr>
        <w:t xml:space="preserve">Q: Hva er prosessen for å endre en metrikkdefinisjon?</w:t>
      </w:r>
    </w:p>
    <w:p>
      <w:pPr>
        <w:pBdr>
          <w:left w:val="single" w:color="FF8800" w:sz="8"/>
        </w:pBdr>
        <w:spacing w:after="60" w:before="60"/>
        <w:ind w:left="360"/>
      </w:pPr>
      <w:r>
        <w:rPr>
          <w:rFonts w:ascii="Calibri" w:cs="Calibri" w:eastAsia="Calibri" w:hAnsi="Calibri"/>
          <w:color w:val="884400"/>
          <w:sz w:val="22"/>
          <w:szCs w:val="22"/>
        </w:rPr>
        <w:t xml:space="preserve">▶ PRODUKTEIERS BESLUTNING: Anbefalt prosess for én person: (1) Dokumenter endringen i /docs/changelog.md med dato og begrunnelse. (2) Oppdater glossary.ts og kravspec. (3) Oppdater pipeline-kode. (4) Kjør rebuild for å re-prosessere historiske data. (5) Bump /published/v1/ til /published/v2/ om endringen er breaking (endrer verdien av eksisterende nøkkel). (6) Varsle abonnenter via e-post om breaking changes.</w:t>
      </w:r>
    </w:p>
    <w:p>
      <w:r>
        <w:br w:type="page"/>
      </w:r>
    </w:p>
    <w:p>
      <w:pPr>
        <w:pStyle w:val="Heading1"/>
        <w:spacing w:after="120" w:before="360"/>
      </w:pPr>
      <w:r>
        <w:rPr>
          <w:rFonts w:ascii="Calibri" w:cs="Calibri" w:eastAsia="Calibri" w:hAnsi="Calibri"/>
          <w:b/>
          <w:bCs/>
          <w:color w:val="0A0E1A"/>
          <w:sz w:val="34"/>
          <w:szCs w:val="34"/>
        </w:rPr>
        <w:t xml:space="preserve">P. Konkret beslutningslogg — må låses før koding</w:t>
      </w:r>
    </w:p>
    <w:p>
      <w:pPr>
        <w:pBdr>
          <w:bottom w:val="single" w:color="00D4FF" w:sz="4" w:space="1"/>
        </w:pBdr>
        <w:spacing w:after="160" w:before="160"/>
      </w:pPr>
      <w:r>
        <w:t xml:space="preserve"/>
      </w:r>
    </w:p>
    <w:p>
      <w:pPr>
        <w:spacing w:after="60" w:before="60"/>
      </w:pPr>
      <w:r>
        <w:rPr>
          <w:rFonts w:ascii="Calibri" w:cs="Calibri" w:eastAsia="Calibri" w:hAnsi="Calibri"/>
          <w:sz w:val="22"/>
          <w:szCs w:val="22"/>
        </w:rPr>
        <w:t xml:space="preserve">Dette er de spørsmålene som IKKE kan besvares fra kildekoden og som produkteier MÅ besvare eksplisitt FØR utviklingsteamet starter. Alle andre spørsmål i dette dokumentet er avklart.</w:t>
      </w:r>
    </w:p>
    <w:p>
      <w:pPr>
        <w:spacing w:after="40" w:before="80"/>
      </w:pPr>
      <w:r>
        <w:rPr>
          <w:rFonts w:ascii="Calibri" w:cs="Calibri" w:eastAsia="Calibri" w:hAnsi="Calibri"/>
          <w:b/>
          <w:bCs/>
          <w:sz w:val="22"/>
          <w:szCs w:val="22"/>
        </w:rPr>
        <w:t xml:space="preserve">Åpne beslutninger som blokkerer utvikling: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P.1 WHN/Notables i MVP?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Er WHN-signaler (whn/service.py) en del av MVP eller Phase 2? Anbefaling: MVP — det er ferdig implementert og har høy brukerverdi.</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P.2 Read-only landing eller innlogging fra dag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Nettside offentlig read-only, API krever konto. Bekreft dette som valgt modell.</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P.3 AWS attribusjonskrav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Les og bekreft Open Data License-vilkår. Bestem attribusjonstekst for footer og about-side.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P.4 Enheter for fees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Skal median_tx_fee_native for ETH vises som råverdi (gwei-tall), eller konvertert? Definer én gang, konsekvent for alle EVM-kjeder.</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P.5 value_transferred presisjon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Verifiser mot AWS-dokumentasjon hva value-feltet inkluderer for hver kjede. Skriv glossary-tekst basert på dette.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P.6 Staleness-terskler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Bekreft: BTC/ETH soft warn &gt;48t, hard fail &gt;96t. ARB/BASE soft warn &gt;10d, hard fail &gt;15d.</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P.7 Dark mode i MVP?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Ja/nei. Anbefaling: ja, dark mode som default.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P.8 Status-side?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Ja/nei. Anbefaling: ja, enkel side på status.trendanalytics.io.</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P.9 Analytics og cookies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Bekreft: Vercel Analytics (cookie-fri) + ingen andre tracking-cookies. Utløser dette cookie-banner?</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P.10 Terms/Privacy tidslinje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Bekreft at Terms of Service og Privacy Policy er klare FØR lansering. Hvem skriver dem?</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P.11 Glossary-innhold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Bekreft leveringsformat for glossary-tekster til utviklingsteamet og frist.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sz w:val="20"/>
                <w:szCs w:val="20"/>
              </w:rPr>
              <w:t xml:space="preserve">P.12 MVP-pris og betalingsintegrasjon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Stripe eller tilsvarende? Betalingsintegrasjon er ikke spesifisert i kravspec og blokkerer dashboard-implementasjon.</w:t>
            </w:r>
          </w:p>
        </w:tc>
      </w:tr>
    </w:tbl>
    <w:p>
      <w:pPr>
        <w:pBdr>
          <w:bottom w:val="single" w:color="00D4FF" w:sz="4" w:space="1"/>
        </w:pBdr>
        <w:spacing w:after="160" w:before="160"/>
      </w:pPr>
      <w:r>
        <w:t xml:space="preserve"/>
      </w:r>
    </w:p>
    <w:p>
      <w:pPr>
        <w:spacing w:after="60" w:before="200"/>
        <w:jc w:val="center"/>
      </w:pPr>
      <w:r>
        <w:rPr>
          <w:rFonts w:ascii="Calibri" w:cs="Calibri" w:eastAsia="Calibri" w:hAnsi="Calibri"/>
          <w:i/>
          <w:iCs/>
          <w:color w:val="888888"/>
          <w:sz w:val="20"/>
          <w:szCs w:val="20"/>
        </w:rPr>
        <w:t xml:space="preserve">— Slutt på avklaringsdokument —</w:t>
      </w:r>
    </w:p>
    <w:p>
      <w:pPr>
        <w:spacing w:after="20" w:before="20"/>
        <w:jc w:val="center"/>
      </w:pPr>
      <w:r>
        <w:rPr>
          <w:rFonts w:ascii="Calibri" w:cs="Calibri" w:eastAsia="Calibri" w:hAnsi="Calibri"/>
          <w:color w:val="AAAAAA"/>
          <w:sz w:val="18"/>
          <w:szCs w:val="18"/>
        </w:rPr>
        <w:t xml:space="preserve">TrendAnalytics • Konfidensielt • Mars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A0E1A"/>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1A3A5C"/>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2026-03-02T09:08:37.900Z</dcterms:created>
  <dcterms:modified xsi:type="dcterms:W3CDTF">2026-03-02T09:08:37.901Z</dcterms:modified>
</cp:coreProperties>
</file>

<file path=docProps/custom.xml><?xml version="1.0" encoding="utf-8"?>
<Properties xmlns="http://schemas.openxmlformats.org/officeDocument/2006/custom-properties" xmlns:vt="http://schemas.openxmlformats.org/officeDocument/2006/docPropsVTypes"/>
</file>