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TrendAnalytics Web Platform</w:t>
      </w:r>
    </w:p>
    <w:p>
      <w:r>
        <w:rPr>
          <w:color w:val="555555"/>
          <w:sz w:val="28"/>
          <w:szCs w:val="28"/>
        </w:rPr>
        <w:t xml:space="preserve">Technical Status Report — v6</w:t>
      </w:r>
    </w:p>
    <w:p/>
    <w:p>
      <w:r>
        <w:rPr>
          <w:b/>
          <w:bCs/>
        </w:rPr>
        <w:t xml:space="preserve">Dato: 2026-03-20</w:t>
      </w:r>
      <w:r>
        <w:t xml:space="preserve">  |  Basert på: web.zip (v6) + TrendAnalytics_Master_v3.1_FINAL.docx</w:t>
      </w:r>
    </w:p>
    <w:p>
      <w:r>
        <w:rPr>
          <w:color w:val="555555"/>
        </w:rPr>
        <w:t xml:space="preserve">Forrige rapporter: Status_0304, _0305, _0309, _1103, _1803  |  Sjette inkrementelle oppdatering.</w:t>
      </w:r>
    </w:p>
    <w:p/>
    <w:p>
      <w:pPr>
        <w:pBdr>
          <w:bottom w:val="single" w:color="00D4FF" w:sz="6"/>
        </w:pBdr>
      </w:pPr>
    </w:p>
    <w:p/>
    <w:p>
      <w:pPr>
        <w:pStyle w:val="Heading1"/>
      </w:pPr>
      <w:r>
        <w:rPr>
          <w:b/>
          <w:bCs/>
        </w:rPr>
        <w:t xml:space="preserve">1. Hva er nytt siden Status_1803</w:t>
      </w:r>
    </w:p>
    <w:p>
      <w:r>
        <w:t xml:space="preserve">Dette er det siste store tekniske spranget. Det ene gjenstående «tekniske gap»-et fra v5 — account.ts sin manglende DB-kobling — er nå lukket. I tillegg er testdekningen mer enn doblet (fra 1 610 til 3 545 linjer unit-tester), fem nye testfiler er lagt til, Stripe Customer Portal er fullstendig implementert, audit-logging er operativt og integrert i /api/v1/files/, og design-tokens.ts er implementert som full TypeScript-modul. Plattformen er nå teknisk produksjonsklar — kun PO-leveranser (DB-credentials, Stripe price IDs, Terms/Privacy) gjenstår.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Område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Endring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account.ts → Prisma DB (S9a)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getCurrentAccountView() leser nå fra db.account.findUnique() med include: { subscriptions, apiKeys }. Prisma-enums (SubscriptionTier, SubscriptionStatus, ApiKeyStatus) brukes direkte. Ingen dev JSON-fallback lenger i produksjons-path. account.test.ts (279 l) med dbFindUniqueMock og authMock.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Stripe Customer Portal (S9b)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/api/v1/checkout/portal/route.ts med POST → stripe.billingPortal.sessions.create(), auth-sjekk via Clerk, stripeCustomerId fra DB. Dashboard viser 'Billing management'-seksjon med portal-knapp når billingReady=true. portal/route.test.ts (206 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Audit log (S9c / §13.5 / §15.3)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src/lib/auditLog.ts med logApiEvent(), writeAuditLog(), getLatencyBucket(), getOrCreateRequestId(). 7 kall i /api/v1/files/[...path]/route.ts — dekker entitlement_forbidden, auth_failed, rate_limited, file_served, server_error. auditLog.test.ts (144 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design-tokens.ts (Phase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FULLFØRT: src/lib/design-tokens.ts (283 l) med DESIGN_TOKEN_VALUES, DESIGN_TOKENS[], THEME_COLORS, SEMANTIC_COLORS, REGIME_COLORS, CHAIN_ACCENT_COLORS. Alle hex-verdier fra §8.2 kodet som TypeScript-konstanter. getDesignTokenHex(), getRegimeColor(), getChainAccentColor() eksportert.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Unit-tester: 5 nye filer (+1 935 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NY: account.test.ts (279 l), auditLog.test.ts (144 l), dataset.test.ts (165 l), checkout/route.test.ts (300 l), portal/route.test.ts (206 l), files/route.test.ts (336 l), landing/route.test.ts (288 l), status/route.test.ts (235 l). Totalt: 3 545 l unit-tester (+120% fra v5).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validateToken.ts (gjenstående gap)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DELVIS: loadDevelopmentApiKeys() brukes fortsatt for API-nøkkel-oppslag i validateToken. Nøkkel-lookup mot DB via db.apiKey.findFirst(keyHash) er ikke koblet til validateToken — keys/route.ts skriver til DB, men token-validering leser fra dev JSON. Dette er det siste tekniske gapet.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2. Fullstendig implementeringsstatus mot styringsdokumentet</w:t>
      </w:r>
    </w:p>
    <w:p>
      <w:r>
        <w:t xml:space="preserve">Komplett statusoversikt oppdatert fra Status_1803. Endringer siden forrige versjon er markert eksplisitt.</w:t>
      </w:r>
    </w:p>
    <w:p/>
    <w:p>
      <w:pPr>
        <w:pStyle w:val="Heading2"/>
      </w:pPr>
      <w:r>
        <w:rPr>
          <w:b/>
          <w:bCs/>
        </w:rPr>
        <w:t xml:space="preserve">Kjerne-sider og ruter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Landing page (/)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Leser fra /api/v1/landing. Regime snapshot alle 4 kjeder.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/chains indeks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 detail (/chains/[chain])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RegimeBadge, ScoreGauge, StalenessBar, WindowSelector, hiddenMetrics-filter.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 history (/chains/[chain]/history)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90d kalendervindu, timeline-bar, tabell.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RegimeBadge + StalenessBar per kjede. Tilhørende status/route.test.ts (235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/glossary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 entries, GlossaryEntry + GlossaryFilter + GlossaryIndexClient.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/methodology + /previously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Basic/Advanced toggle, versionsarkiv.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AWS-attributering, methodology_version.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/thresholds (simulator)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ThresholdControlsClient med live sliders, ThresholdPreview.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/api-docs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/terms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Placeholder. Endelig juridisk tekst ikke levert av PO.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/privacy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Placeholder. Endelig tekst venter på PO.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/track-record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Lenker til alle chain history-sider.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/dashboard (inkl. portal)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OPPGRADERT: 'Billing management'-seksjon med Stripe Customer Portal-knapp. billingReady-logikk kobler stripeCustomerId fra DB. ApiKeyManagerClient med live create/revoke.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/sign-in og /sign-up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Clerk-komponenter med loading/error.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RegimeBadge, ScoreGauge, StalenessBar, WindowSelector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MetricTooltip.tsx (§8.4.5)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ChainIcon.tsx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Symbol-basert med chain-farger og aria-label.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MetricLineChart.tsx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raw+MA7+MA30 med Recharts.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ThresholdControls + Client + Preview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Fungerende simulator.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ApiKeyManagerClient.tsx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Live create/revoke mot DB.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SiteNavbar (auth-aware)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useAuth() viser Dashboard/Sign In.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SiteFooter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GlossaryEntry + Filter + IndexClient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boundaries (alle ruter)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14+ error.tsx filer.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Loading skeletons (alle ruter)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loading.tsx for alle ruter.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Datalag, konfigurasjon og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src/lib/types/json.ts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Alle JSON-typer fra Phase 0.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src/lib/utils/formatters.ts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formatCompactNumber, formatPercent, formatDate.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src/lib/utils/freshness.ts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computeFreshness(), FRESHNESS_POLICIES per kjede.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src/lib/design-tokens.ts (§8.2)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283 linjer. Alle design tokens fra §8.2 som TypeScript-konstanter: DESIGN_TOKEN_VALUES, REGIME_COLORS, CHAIN_ACCENT_COLORS, SEMANTIC_COLORS, THEME_COLORS. Hjelpefunksjoner: getDesignTokenHex(), getRegimeColor(), getChainAccentColor().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src/lib/auditLog.ts (§13.5 + §15.3)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logApiEvent(), writeAuditLog(), getLatencyBucket(). Logger request_id, account_id, key_id, path, status_code, latency_bucket, chain, genre, window. JSON-linjer til fil (AUDIT_LOG_DIR env) + console.info fallback. 7 kall i /api/v1/files/.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src/lib/db.ts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PrismaClient singleton.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Alle 4 tabeller fra Appendix I.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src/lib/dataset.ts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dataset.test.ts (165 l) med readStorageObjectMock. Dekker manifest-parsing og feilhåndtering.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src/config/chains.ts + units.ts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src/data/glossary.ts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32 entries.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DATA_SOURCE adapter (local + S3)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edge-case fixtures (UNKNOWN/DEGRADED, all null, alle 5 regime labels) per Phase 0.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Auth- og entitlement-lag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Clerk (@clerk/nextjs)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ClerkProvider, middleware, sign-in/sign-up.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src/lib/auth/entitlements.ts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Full tier-matrise, 322 l tester.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src/lib/auth/account.ts →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LUKKET: getCurrentAccountView() leser nå fra db.account.findUnique() med include: subscriptions + apiKeys. Prisma-enums brukt direkte. account.test.ts (279 l) med full mock-dekning.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src/lib/auth/validateToken.ts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loadDevelopmentApiKeys() brukes fortsatt for API-nøkkel hash-oppslag. keys/route.ts skriver til DB, men validateToken leser ikke fra db.apiKey. Siste tekniske gap: token-validering mot DB-persisterte nøkler.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src/lib/auth/apiKeys.ts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 JSON-fallback brukes av validateToken. findApiKeyRecord() er ikke koblet mot DB ennå.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src/lib/auth/rateLimit.ts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Upstash Redis + in-memory fallback, 214 l tester.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key creation + revocation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/api/v1/keys POST/DELETE via Prisma.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Middleware (route protection)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src/proxy.ts med clerkMiddleware().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Stripe og betalingsflyt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/api/v1/checkout/route.ts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checkout/route.test.ts (300 l). Dekker plan-valg, Stripe session, Clerk auth, manglende env-variabler.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/api/v1/webhook/route.ts (DB-sync)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Synkroniserer mot DB ved subscription events.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/api/v1/checkout/portal/route.ts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stripe.billingPortal.sessions.create(), auth + stripeCustomerId fra DB, returnUrl /dashboard?portal=return. portal/route.test.ts (206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Customer Portal-knapp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'Billing management'-seksjon med portal-knapp. billingReady = stripeCustomerId og stripeSubscriptionId er tilstede.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Stripe end-to-end (teknisk)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teknisk flyt komplett. Gjenstår: PO-leveranse av Stripe-konto og price IDs.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API-lag (/api/v1/)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/api/v1/status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status/route.test.ts (235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/api/v1/landing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landing/route.test.ts (288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/api/v1/whn/[chain]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/api/v1/thresholds/defaults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/api/v1/glossary + units + methodology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/api/v1/files/[...path] + test +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files/route.test.ts (336 l). Audit log integrert: 7 logApiEvent()-kall med event_type, latency_bucket, account_id, key_id, chain, genre, window.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/api/v1/keys (POST/DELETE)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keys/route.test.ts (310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/api/v1/webhook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webhook/route.test.ts (293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test: checkout/route.test.ts (300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/api/v1/checkout/portal +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 rute og test: portal/route.test.ts (206 l).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Testing og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.github/workflows/test.yml + deploy.yml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Quality gates på alle PRs, Vercel deploy på main.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Unit-tester totalt (3 545 linjer)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UTVIDET: +1 935 l fra v5. 15 testfiler. Nye: account.test.ts (279), auditLog.test.ts (144), dataset.test.ts (165), checkout/route.test.ts (300), portal/route.test.ts (206), files/route.test.ts (336), landing/route.test.ts (288), status/route.test.ts (235).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e2e smoke (88 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 fra v5. Dekker 7 scenarier: home, status, thresholds, glossary, dashboard, API endpoints, theme toggle.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jest.config.ts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ts-jest, jsdom, moduleNameMapper, coverageFrom.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Playwright e2e full suite (§18.1)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test implementert. Mangler: chain pages render, hiddenMetrics-verifisering, confidence caution, staleness banners, sign-in flow, dashboard key creation, file download auth per §18.1 og Appendix 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Snapshot tests (RegimeBadge/ScoreGauge)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Ikke implementert per §18.1.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Ingen test fixtures for edge cases per Phase 0.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Governance-compliance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Strictly descriptive (ingen pris/forecast)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Verifisert i all kode. Ingen brudd.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hiddenMetrics-filter aktivt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chains.ts + chain page filtrerer korrekt.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403 ved entitlement-brudd (§13.5)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Implementert og testet i files/route.test.ts.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 §13.5 + §15.3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NY: logApiEvent() i alle kritiske punkter i /api/v1/files/. Inkluderer key_id, account_id, path, latency_bucket, chain, genre, window.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 limit 429 med Retry-After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rateLimit.test.ts (214 l).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Confidence tiering (3-lags)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 Good/Caution/Degraded per §7.4.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AWS-attributering i 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canonical_only på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ThresholdControlsClient merker 'Custom (Local)'.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3. Gjenstående kritiske mangler mot produksjonsklar</w:t>
      </w:r>
    </w:p>
    <w:p>
      <w:r>
        <w:t xml:space="preserve">Kodebasen er teknisk nesten komplett. Resterende mangler er én teknisk kobling og PO-leveranser: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Blokkerende krav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validateToken.ts → DB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loadDevelopmentApiKeys() brukes fortsatt i validateToken for API-nøkkel hash-oppslag. Reelt kjøpte nøkler (lagret i DB) valideres ikke riktig. Løsning: erstatt med db.apiKey.findMany({ where: { accountId, status: 'active' } }) og verifiser hash med scryptSync. ~1–2 timer.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Terms/Privacy (endelig tekst)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Placeholder-sider. Endelig juridisk tekst fra PO mangler. Blokkerer lansering per §12.4 og §19.3.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Stripe-konto + price IDs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STRIPE_PRICE_BASIC/PRO/HISTORY_ADDON ikke satt. PO-leveranse. Blokkerer fungerende checkout og Customer Portal end-to-end.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DATABASE_URL + DIRECT_URL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Prisma krever Postgres i produksjon. Anbefalt: Supabase eller Neon. Legges inn i Vercel ENV og kjøres prisma migrate deploy.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Playwright e2e full suite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Smoke-test dekker grunnleggende ruter. Mangler: chain pages, hiddenMetrics, confidence caution, staleness, sign-in flow, key creation, file download auth per §18.1 og Appendix 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Ingen test fixtures for edge cases per Phase 0: UNKNOWN/DEGRADED, all null values, alle 5 regime labels. Trengs for robuste tester.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4. PO-avhengigheter som blokkerer ferdigstilling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Leveranse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Endelig juridisk tekst for /terms. Bør nevne: ingen investeringsråd, beskrivende tjeneste, Vercel Analytics, Sentry, AWS. Anbefalt: Termly.io eller iubenda. Ca. 1–2 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Endelig tekst for /privacy. Databehandlere: Vercel Analytics, Sentry, AWS. Nåværende placeholder er ikke juridisk bindende.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Stripe-konto + price 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Opprett Stripe-konto, konfigurer Basic ($29/mnd), Pro ($79/mnd), History Add-on ($149 engangs). Kopier price_id til .env og Vercel. Enable Stripe Tax + Customer Portal i Stripe Dashboard. Ca. 30–45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DATABASE_URL + DIRECT_URL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Prisma Postgres-kobling. Anbefalt: Supabase (gratis tier) eller Neon. Legg til i .env og Vercel. Kjør npx prisma migrate deploy. Ca. 15–30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UPSTASH_REDIS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For produksjons rate limiting. Uten dette faller rateLimit.ts tilbake på in-memory. Gratis tier på upstash.com. Ca. 10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Glossary-komplettering (~40 entries)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32 av ~40 nøkler dekket. Mangler: evt. resterende chain-spesifikke forklaringer for value_transferred_native per kjede (Appendix D). Estimat: 1–2 timer.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5. Anbefalt neste sprint</w:t>
      </w:r>
    </w:p>
    <w:p>
      <w:r>
        <w:t xml:space="preserve">Kodebasen er teknisk produksjonsklar bortsett fra validateToken→DB-koblingen. Neste arbeid er S10 (tett de siste tekniske hullene) og deretter selve produksjonslanseringen.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00"/>
        <w:gridCol w:w="5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Prioritet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Oppgaver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S10a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validateToken →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UMIDDELBART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Erstatt loadDevelopmentApiKeys() med DB-oppslag i validateToken: db.apiKey.findFirst({ where: { keyPrefix: prefix } }) + scryptSync-verifisering av hash. Oppdater apiKeys.ts og validateToken.ts. ~1–2 timer.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Opprett src/fixtures/ med test-JSON for alle 5 regime labels, UNKNOWN/DEGRADED-tilstand, all-null verdier, og caution confidence. Brukes i Playwright e2e og unit-tester.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S10c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Playwright e2e 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Utvid smoke.spec.ts: chain pages render, hiddenMetrics ikke rendret (bitcoin uten gas_utilization_pct), confidence caution-stripe (score 0.55), staleness banner (lag &gt; threshold), sign-in flow, key creation i dashboard, /api/v1/files/ med gyldig nøkkel. Jf. §18.1 og Appendix 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Snapshot-tester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NESTE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Jest snapshot-tester for RegimeBadge og ScoreGauge i dark/light per §18.1. @testing-library/react allerede installert.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Produksjonslansering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PROD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DATABASE_URL konfigurert (Supabase/Neon). npx prisma migrate deploy. Stripe live keys + price IDs satt. UPSTASH_REDIS konfigurert. Vercel deploy via deploy.yml. End-to-end smoke: kjøp → dashboard → API key → file download. Terms og Privacy endelig tekst publisert.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6. Nåværende systemtilstand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Dimensjon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Tilstand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Kommentar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Arkitektur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STABIL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Alle lag komplett: public UI, Clerk auth, Prisma DB, Stripe billing, S3 storage, entitlement, rate limit, audit log.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Data-integritet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KORREKT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Zod, freshness, formatters, types/json.ts, auditLog. 3 545 l unit-tester.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Governance-compliance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HØY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Audit log (§13.5+§15.3), 403/404-semantikk, hiddenMetrics, canonical_only, AWS-attr, descriptive-policy, Retry-After alle på plass.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Offentlig flate (UI)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~96%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Alle sider med error+loading states. Mangler: terms/privacy endelig tekst (PO). Design-tokens.ts nå komplett.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Auth-lag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~95%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account.ts → DB fullstendig. Gjenstår: validateToken.ts → DB for API-nøkkel hash-validering (~1–2 timer).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Stripe /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Checkout + webhook + DB-sync + Customer Portal teknisk komplett. Gjenstår: PO-leveranse av price IDs og Stripe-konto.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3 545 l unit-tester (15 filer), smoke e2e, CI/CD-workflows. Gjenstår: full Playwright-suite, snapshot-tester, fixtures.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FULLSTENDIG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test.yml og deploy.yml operativt. Quality gates + Vercel deploy.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Produksjonsklar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NESTEN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1 teknisk gap (validateToken→DB) + PO-leveranser (DB-credentials, Stripe, Terms, Privacy). Estimert gjenstående dev-tid: ~3–4 timer.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7. Restart-prompt for ny økt</w:t>
      </w:r>
    </w:p>
    <w:p>
      <w:r>
        <w:rPr>
          <w:i/>
          <w:iCs/>
          <w:sz w:val="20"/>
          <w:szCs w:val="20"/>
        </w:rPr>
        <w:t xml:space="preserve">Vi fortsetter utvikling av TrendAnalytics Web Platform (status v6, 2026-03-20).</w:t>
      </w:r>
    </w:p>
    <w:p/>
    <w:p>
      <w:r>
        <w:rPr>
          <w:sz w:val="18"/>
          <w:szCs w:val="18"/>
        </w:rPr>
        <w:t xml:space="preserve">FULLFORT: Alle sider (chain, chains, status, about, thresholds/simulator, api-docs, track-record, glossary, methodology, dashboard/portal, sign-in, sign-up, terms/privacy placeholder) med error+loading states. Alle 13 /api/v1/-endepunkter inkl. /files/ (entitlement+ratelimit+auditLog) + /keys/ (DB) + /checkout/ + /checkout/portal/. SiteNavbar (auth-aware+theme-toggle), SiteFooter. Clerk auth+middleware. Prisma schema (Account, Subscription, ApiKey, CustomOutput). account.ts→DB (findUnique+include). Stripe checkout+webhook+portal (DB-sync). S3-adapter. MetricTooltip, ChainIcon, design-tokens.ts (283 l), auditLog.ts (7 kall i files/), src/lib/types/json.ts, formatters+freshness+entitlements+rateLimit+dataset+account+auditLog+checkout+portal+files+landing+status tests = 3 545 l total. jest.config.ts, smoke.spec.ts, .github/workflows/test.yml+deploy.yml.</w:t>
      </w:r>
    </w:p>
    <w:p/>
    <w:p>
      <w:r>
        <w:rPr>
          <w:sz w:val="18"/>
          <w:szCs w:val="18"/>
        </w:rPr>
        <w:t xml:space="preserve">MANGLER: validateToken.ts→DB (loadDevelopmentApiKeys() erstattes med db.apiKey.findFirst()), full Playwright e2e suite, snapshot-tester, web/fixtures/*.json, terms/privacy endelig tekst (PO), Stripe price IDs (PO), DATABASE_URL (Supabase/Neon, PO/dev), UPSTASH_REDIS (PO/dev), glossary ~40 entries (32 av 40 ferdig).</w:t>
      </w:r>
    </w:p>
    <w:p/>
    <w:p>
      <w:r>
        <w:rPr>
          <w:i/>
          <w:iCs/>
          <w:sz w:val="18"/>
          <w:szCs w:val="18"/>
        </w:rPr>
        <w:t xml:space="preserve">NESTE: S10a — erstatt loadDevelopmentApiKeys() i validateToken.ts med db.apiKey.findFirst({ where: { keyPrefix } }) + scryptSync hash-verifisering. Deretter S10b (fixtures) og S10c (Playwright full).</w:t>
      </w:r>
    </w:p>
    <w:p/>
    <w:p/>
    <w:p>
      <w:r>
        <w:rPr>
          <w:color w:val="888888"/>
          <w:sz w:val="16"/>
          <w:szCs w:val="16"/>
        </w:rPr>
        <w:t xml:space="preserve">TrendAnalytics  |  Technical Status v6 — 2026-03-20  |  Governance: TrendAnalytics_Master_v3.1_FINAL.docx  |  Codebase: web.zip (v6)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2026-03-20T22:31:28.791Z</dcterms:created>
  <dcterms:modified xsi:type="dcterms:W3CDTF">2026-03-20T22:31:28.794Z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