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A7B5" w14:textId="2345A164" w:rsidR="00586DFE" w:rsidRDefault="00F00E8B">
      <w:r>
        <w:t>vvvv</w:t>
      </w:r>
    </w:p>
    <w:sectPr w:rsidR="0058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B"/>
    <w:rsid w:val="00210359"/>
    <w:rsid w:val="00586DFE"/>
    <w:rsid w:val="00F0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10F0"/>
  <w15:chartTrackingRefBased/>
  <w15:docId w15:val="{B808F3D4-05FA-4332-B455-9950694F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Martignoni</dc:creator>
  <cp:keywords/>
  <dc:description/>
  <cp:lastModifiedBy>Ceci Martignoni</cp:lastModifiedBy>
  <cp:revision>1</cp:revision>
  <dcterms:created xsi:type="dcterms:W3CDTF">2023-11-08T22:10:00Z</dcterms:created>
  <dcterms:modified xsi:type="dcterms:W3CDTF">2023-11-08T22:11:00Z</dcterms:modified>
</cp:coreProperties>
</file>