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ttf" ContentType="application/x-font-ttf"/>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word/commentsExtended.xml" ContentType="application/vnd.openxmlformats-officedocument.wordprocessingml.commentsExtended+xml"/>
  <Override PartName="/docProps/custom.xml" ContentType="application/vnd.openxmlformats-officedocument.custom-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b w:val="1"/>
          <w:color w:val="666666"/>
          <w:sz w:val="21"/>
          <w:szCs w:val="21"/>
        </w:rPr>
      </w:pPr>
      <w:sdt>
        <w:sdtPr>
          <w:tag w:val="goog_rdk_0"/>
        </w:sdtPr>
        <w:sdtContent>
          <w:commentRangeStart w:id="0"/>
        </w:sdtContent>
      </w:sdt>
      <w:r w:rsidDel="00000000" w:rsidR="00000000" w:rsidRPr="00000000">
        <w:rPr>
          <w:rFonts w:ascii="Calibri" w:cs="Calibri" w:eastAsia="Calibri" w:hAnsi="Calibri"/>
          <w:b w:val="1"/>
          <w:color w:val="666666"/>
          <w:sz w:val="21"/>
          <w:szCs w:val="21"/>
          <w:rtl w:val="0"/>
        </w:rPr>
        <w:t xml:space="preserve">TEMPLATE INSTRUCTIONS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This template document contains guidance notes, such as this one. These instructions should therefore be deleted before the release of the document. This also applies to this chapter "Template instructions". Information highlighted in yellow should also be evaluated and completed.</w:t>
      </w:r>
    </w:p>
    <w:p w:rsidR="00000000" w:rsidDel="00000000" w:rsidP="00000000" w:rsidRDefault="00000000" w:rsidRPr="00000000" w14:paraId="00000003">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Sections that are indicated as optional can be deleted. Also, required content can be added.</w:t>
      </w:r>
    </w:p>
    <w:p w:rsidR="00000000" w:rsidDel="00000000" w:rsidP="00000000" w:rsidRDefault="00000000" w:rsidRPr="00000000" w14:paraId="00000004">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The version history below applies to the template and not to the resulting document. Clean up the table as needed and use it for your document control purposes.</w:t>
      </w:r>
    </w:p>
    <w:p w:rsidR="00000000" w:rsidDel="00000000" w:rsidP="00000000" w:rsidRDefault="00000000" w:rsidRPr="00000000" w14:paraId="00000005">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b w:val="1"/>
          <w:color w:val="666666"/>
          <w:sz w:val="21"/>
          <w:szCs w:val="21"/>
          <w:rtl w:val="0"/>
        </w:rPr>
        <w:t xml:space="preserve">Template Version History</w:t>
      </w:r>
      <w:r w:rsidDel="00000000" w:rsidR="00000000" w:rsidRPr="00000000">
        <w:rPr>
          <w:rtl w:val="0"/>
        </w:rPr>
      </w:r>
    </w:p>
    <w:tbl>
      <w:tblPr>
        <w:tblStyle w:val="Table1"/>
        <w:tblW w:w="9212.0" w:type="dxa"/>
        <w:jc w:val="left"/>
        <w:tblInd w:w="2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97"/>
        <w:gridCol w:w="1802"/>
        <w:gridCol w:w="1208"/>
        <w:gridCol w:w="5205"/>
        <w:tblGridChange w:id="0">
          <w:tblGrid>
            <w:gridCol w:w="997"/>
            <w:gridCol w:w="1802"/>
            <w:gridCol w:w="1208"/>
            <w:gridCol w:w="5205"/>
          </w:tblGrid>
        </w:tblGridChange>
      </w:tblGrid>
      <w:tr>
        <w:trPr>
          <w:cantSplit w:val="0"/>
          <w:tblHeader w:val="1"/>
        </w:trPr>
        <w:tc>
          <w:tcPr>
            <w:shd w:fill="dddddd" w:val="clear"/>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Version</w:t>
            </w:r>
            <w:r w:rsidDel="00000000" w:rsidR="00000000" w:rsidRPr="00000000">
              <w:rPr>
                <w:rtl w:val="0"/>
              </w:rPr>
            </w:r>
          </w:p>
        </w:tc>
        <w:tc>
          <w:tcPr>
            <w:shd w:fill="dddddd" w:val="clear"/>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Date of validity</w:t>
            </w:r>
            <w:r w:rsidDel="00000000" w:rsidR="00000000" w:rsidRPr="00000000">
              <w:rPr>
                <w:rtl w:val="0"/>
              </w:rPr>
            </w:r>
          </w:p>
        </w:tc>
        <w:tc>
          <w:tcPr>
            <w:shd w:fill="dddddd" w:val="clear"/>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Author</w:t>
            </w:r>
            <w:r w:rsidDel="00000000" w:rsidR="00000000" w:rsidRPr="00000000">
              <w:rPr>
                <w:rtl w:val="0"/>
              </w:rPr>
            </w:r>
          </w:p>
        </w:tc>
        <w:tc>
          <w:tcPr>
            <w:shd w:fill="dddddd" w:val="clear"/>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dddddd" w:val="clear"/>
              <w:tabs>
                <w:tab w:val="right" w:pos="3684"/>
                <w:tab w:val="right" w:pos="4940"/>
              </w:tabs>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Description of change</w:t>
              <w:tab/>
              <w:tab/>
            </w:r>
            <w:r w:rsidDel="00000000" w:rsidR="00000000" w:rsidRPr="00000000">
              <w:rPr>
                <w:rtl w:val="0"/>
              </w:rPr>
            </w:r>
          </w:p>
        </w:tc>
      </w:tr>
      <w:tr>
        <w:trPr>
          <w:cantSplit w:val="0"/>
          <w:tblHeader w:val="0"/>
        </w:trPr>
        <w:tc>
          <w:tcPr/>
          <w:p w:rsidR="00000000" w:rsidDel="00000000" w:rsidP="00000000" w:rsidRDefault="00000000" w:rsidRPr="00000000" w14:paraId="0000000A">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bookmarkStart w:colFirst="0" w:colLast="0" w:name="_heading=h.lnxbz9" w:id="0"/>
            <w:bookmarkEnd w:id="0"/>
            <w:r w:rsidDel="00000000" w:rsidR="00000000" w:rsidRPr="00000000">
              <w:rPr>
                <w:rFonts w:ascii="Calibri" w:cs="Calibri" w:eastAsia="Calibri" w:hAnsi="Calibri"/>
                <w:color w:val="00000a"/>
                <w:sz w:val="21"/>
                <w:szCs w:val="21"/>
                <w:rtl w:val="0"/>
              </w:rPr>
              <w:t xml:space="preserve">1</w:t>
            </w:r>
          </w:p>
        </w:tc>
        <w:tc>
          <w:tcPr/>
          <w:p w:rsidR="00000000" w:rsidDel="00000000" w:rsidP="00000000" w:rsidRDefault="00000000" w:rsidRPr="00000000" w14:paraId="0000000B">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2022-04-05</w:t>
            </w:r>
          </w:p>
        </w:tc>
        <w:tc>
          <w:tcPr/>
          <w:p w:rsidR="00000000" w:rsidDel="00000000" w:rsidP="00000000" w:rsidRDefault="00000000" w:rsidRPr="00000000" w14:paraId="0000000C">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Célia Cruz</w:t>
            </w:r>
          </w:p>
        </w:tc>
        <w:tc>
          <w:tcPr/>
          <w:p w:rsidR="00000000" w:rsidDel="00000000" w:rsidP="00000000" w:rsidRDefault="00000000" w:rsidRPr="00000000" w14:paraId="0000000D">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First version</w:t>
            </w:r>
          </w:p>
        </w:tc>
      </w:tr>
      <w:tr>
        <w:trPr>
          <w:cantSplit w:val="0"/>
          <w:tblHeader w:val="0"/>
        </w:trPr>
        <w:tc>
          <w:tcPr/>
          <w:p w:rsidR="00000000" w:rsidDel="00000000" w:rsidP="00000000" w:rsidRDefault="00000000" w:rsidRPr="00000000" w14:paraId="0000000E">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2</w:t>
            </w:r>
          </w:p>
        </w:tc>
        <w:tc>
          <w:tcPr/>
          <w:p w:rsidR="00000000" w:rsidDel="00000000" w:rsidP="00000000" w:rsidRDefault="00000000" w:rsidRPr="00000000" w14:paraId="0000000F">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2022-06-29</w:t>
            </w:r>
          </w:p>
        </w:tc>
        <w:tc>
          <w:tcPr/>
          <w:p w:rsidR="00000000" w:rsidDel="00000000" w:rsidP="00000000" w:rsidRDefault="00000000" w:rsidRPr="00000000" w14:paraId="00000010">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Célia Cruz</w:t>
            </w:r>
          </w:p>
        </w:tc>
        <w:tc>
          <w:tcPr/>
          <w:p w:rsidR="00000000" w:rsidDel="00000000" w:rsidP="00000000" w:rsidRDefault="00000000" w:rsidRPr="00000000" w14:paraId="00000011">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Review formatting. Review consistency of referenced documents. Addition subsections Review of requirements related to product &amp; Preservation of product</w:t>
            </w:r>
          </w:p>
        </w:tc>
      </w:tr>
    </w:tbl>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13">
      <w:pPr>
        <w:pStyle w:val="Heading2"/>
        <w:numPr>
          <w:ilvl w:val="0"/>
          <w:numId w:val="1"/>
        </w:numPr>
        <w:ind w:left="360" w:hanging="360"/>
        <w:rPr/>
      </w:pPr>
      <w:r w:rsidDel="00000000" w:rsidR="00000000" w:rsidRPr="00000000">
        <w:rPr>
          <w:rtl w:val="0"/>
        </w:rPr>
        <w:t xml:space="preserve">Version History</w:t>
      </w:r>
    </w:p>
    <w:tbl>
      <w:tblPr>
        <w:tblStyle w:val="Table2"/>
        <w:tblW w:w="9632.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61"/>
        <w:gridCol w:w="1587"/>
        <w:gridCol w:w="2185"/>
        <w:gridCol w:w="2504"/>
        <w:gridCol w:w="2495"/>
        <w:tblGridChange w:id="0">
          <w:tblGrid>
            <w:gridCol w:w="861"/>
            <w:gridCol w:w="1587"/>
            <w:gridCol w:w="2185"/>
            <w:gridCol w:w="2504"/>
            <w:gridCol w:w="2495"/>
          </w:tblGrid>
        </w:tblGridChange>
      </w:tblGrid>
      <w:tr>
        <w:trPr>
          <w:cantSplit w:val="0"/>
          <w:tblHeader w:val="1"/>
        </w:trPr>
        <w:tc>
          <w:tcPr>
            <w:shd w:fill="dddddd" w:val="clear"/>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dddddd" w:val="clea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Version</w:t>
            </w:r>
          </w:p>
        </w:tc>
        <w:tc>
          <w:tcPr>
            <w:shd w:fill="dddddd" w:val="clear"/>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dddddd" w:val="clea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Date of validity</w:t>
            </w:r>
          </w:p>
        </w:tc>
        <w:tc>
          <w:tcPr>
            <w:shd w:fill="dddddd" w:val="clear"/>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dddddd" w:val="clea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Created by</w:t>
            </w:r>
          </w:p>
        </w:tc>
        <w:tc>
          <w:tcPr>
            <w:shd w:fill="dddddd" w:val="clear"/>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dddddd" w:val="clea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Approved by</w:t>
            </w:r>
          </w:p>
        </w:tc>
        <w:tc>
          <w:tcPr>
            <w:shd w:fill="dddddd" w:val="clear"/>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dddddd" w:val="clea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Description of change</w:t>
            </w:r>
          </w:p>
        </w:tc>
      </w:tr>
      <w:tr>
        <w:trPr>
          <w:cantSplit w:val="0"/>
          <w:tblHeader w:val="0"/>
        </w:trPr>
        <w:tc>
          <w:tcPr/>
          <w:p w:rsidR="00000000" w:rsidDel="00000000" w:rsidP="00000000" w:rsidRDefault="00000000" w:rsidRPr="00000000" w14:paraId="00000019">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1</w:t>
            </w:r>
          </w:p>
        </w:tc>
        <w:tc>
          <w:tcPr/>
          <w:p w:rsidR="00000000" w:rsidDel="00000000" w:rsidP="00000000" w:rsidRDefault="00000000" w:rsidRPr="00000000" w14:paraId="0000001A">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highlight w:val="yellow"/>
                <w:rtl w:val="0"/>
              </w:rPr>
              <w:t xml:space="preserve">YYYY-MM-DD</w:t>
            </w:r>
            <w:r w:rsidDel="00000000" w:rsidR="00000000" w:rsidRPr="00000000">
              <w:rPr>
                <w:rtl w:val="0"/>
              </w:rPr>
            </w:r>
          </w:p>
        </w:tc>
        <w:tc>
          <w:tcPr/>
          <w:p w:rsidR="00000000" w:rsidDel="00000000" w:rsidP="00000000" w:rsidRDefault="00000000" w:rsidRPr="00000000" w14:paraId="0000001B">
            <w:pPr>
              <w:pBdr>
                <w:top w:space="0" w:sz="0" w:val="nil"/>
                <w:left w:space="0" w:sz="0" w:val="nil"/>
                <w:bottom w:space="0" w:sz="0" w:val="nil"/>
                <w:right w:space="0" w:sz="0" w:val="nil"/>
                <w:between w:space="0" w:sz="0" w:val="nil"/>
              </w:pBdr>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[Name, including digital signature]</w:t>
            </w:r>
          </w:p>
        </w:tc>
        <w:tc>
          <w:tcPr/>
          <w:p w:rsidR="00000000" w:rsidDel="00000000" w:rsidP="00000000" w:rsidRDefault="00000000" w:rsidRPr="00000000" w14:paraId="0000001C">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highlight w:val="yellow"/>
                <w:rtl w:val="0"/>
              </w:rPr>
              <w:t xml:space="preserve">[Name, including digital signature]</w:t>
            </w:r>
            <w:r w:rsidDel="00000000" w:rsidR="00000000" w:rsidRPr="00000000">
              <w:rPr>
                <w:rtl w:val="0"/>
              </w:rPr>
            </w:r>
          </w:p>
        </w:tc>
        <w:tc>
          <w:tcPr/>
          <w:p w:rsidR="00000000" w:rsidDel="00000000" w:rsidP="00000000" w:rsidRDefault="00000000" w:rsidRPr="00000000" w14:paraId="0000001D">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First version</w:t>
            </w:r>
          </w:p>
        </w:tc>
      </w:tr>
    </w:tbl>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1F">
      <w:pPr>
        <w:pStyle w:val="Heading2"/>
        <w:numPr>
          <w:ilvl w:val="0"/>
          <w:numId w:val="1"/>
        </w:numPr>
        <w:ind w:left="360" w:hanging="360"/>
        <w:rPr/>
      </w:pPr>
      <w:r w:rsidDel="00000000" w:rsidR="00000000" w:rsidRPr="00000000">
        <w:rPr>
          <w:rtl w:val="0"/>
        </w:rPr>
        <w:t xml:space="preserve">Purpose and Scope </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The purpose of this procedure is to describe methods for software development that allow a secure development of the specified quality and in conformity with regulatory and normative requirements (including IEC 62304). </w: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This procedure applies to all software development activities for software that qualified as a medical device, regardless of whether they are for initial development or maintenance of existing software applications.</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23">
      <w:pPr>
        <w:pStyle w:val="Heading2"/>
        <w:numPr>
          <w:ilvl w:val="0"/>
          <w:numId w:val="1"/>
        </w:numPr>
        <w:ind w:left="360" w:hanging="360"/>
        <w:rPr/>
      </w:pPr>
      <w:r w:rsidDel="00000000" w:rsidR="00000000" w:rsidRPr="00000000">
        <w:rPr>
          <w:rtl w:val="0"/>
        </w:rPr>
        <w:t xml:space="preserve">Responsibilities</w:t>
      </w:r>
    </w:p>
    <w:p w:rsidR="00000000" w:rsidDel="00000000" w:rsidP="00000000" w:rsidRDefault="00000000" w:rsidRPr="00000000" w14:paraId="00000024">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Please adapt the responsibilities accordingly to your company. </w:t>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The responsibility for the further development of this procedure is of the process owner, the </w:t>
      </w:r>
      <w:r w:rsidDel="00000000" w:rsidR="00000000" w:rsidRPr="00000000">
        <w:rPr>
          <w:rFonts w:ascii="Calibri" w:cs="Calibri" w:eastAsia="Calibri" w:hAnsi="Calibri"/>
          <w:b w:val="1"/>
          <w:color w:val="00000a"/>
          <w:sz w:val="21"/>
          <w:szCs w:val="21"/>
          <w:highlight w:val="yellow"/>
          <w:rtl w:val="0"/>
        </w:rPr>
        <w:t xml:space="preserve">CTO</w:t>
      </w:r>
      <w:r w:rsidDel="00000000" w:rsidR="00000000" w:rsidRPr="00000000">
        <w:rPr>
          <w:rFonts w:ascii="Calibri" w:cs="Calibri" w:eastAsia="Calibri" w:hAnsi="Calibri"/>
          <w:color w:val="00000a"/>
          <w:sz w:val="21"/>
          <w:szCs w:val="21"/>
          <w:highlight w:val="yellow"/>
          <w:rtl w:val="0"/>
        </w:rPr>
        <w:t xml:space="preserve"> / </w:t>
      </w:r>
      <w:r w:rsidDel="00000000" w:rsidR="00000000" w:rsidRPr="00000000">
        <w:rPr>
          <w:rFonts w:ascii="Calibri" w:cs="Calibri" w:eastAsia="Calibri" w:hAnsi="Calibri"/>
          <w:b w:val="1"/>
          <w:color w:val="00000a"/>
          <w:sz w:val="21"/>
          <w:szCs w:val="21"/>
          <w:highlight w:val="yellow"/>
          <w:rtl w:val="0"/>
        </w:rPr>
        <w:t xml:space="preserve">head of software development</w:t>
      </w:r>
      <w:r w:rsidDel="00000000" w:rsidR="00000000" w:rsidRPr="00000000">
        <w:rPr>
          <w:rFonts w:ascii="Calibri" w:cs="Calibri" w:eastAsia="Calibri" w:hAnsi="Calibri"/>
          <w:color w:val="00000a"/>
          <w:sz w:val="21"/>
          <w:szCs w:val="21"/>
          <w:rtl w:val="0"/>
        </w:rPr>
        <w:t xml:space="preserve">. Employees in software development are responsible for compliance with this procedure.</w:t>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27">
      <w:pPr>
        <w:pStyle w:val="Heading3"/>
        <w:numPr>
          <w:ilvl w:val="1"/>
          <w:numId w:val="1"/>
        </w:numPr>
        <w:ind w:left="792" w:hanging="432"/>
        <w:rPr/>
      </w:pPr>
      <w:r w:rsidDel="00000000" w:rsidR="00000000" w:rsidRPr="00000000">
        <w:rPr>
          <w:rtl w:val="0"/>
        </w:rPr>
        <w:t xml:space="preserve">Roles</w:t>
      </w:r>
    </w:p>
    <w:p w:rsidR="00000000" w:rsidDel="00000000" w:rsidP="00000000" w:rsidRDefault="00000000" w:rsidRPr="00000000" w14:paraId="00000028">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Please adapt the roles and responsibilities accordingly to your company. </w:t>
      </w:r>
    </w:p>
    <w:tbl>
      <w:tblPr>
        <w:tblStyle w:val="Table3"/>
        <w:tblW w:w="9632.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884"/>
        <w:gridCol w:w="5748"/>
        <w:tblGridChange w:id="0">
          <w:tblGrid>
            <w:gridCol w:w="3884"/>
            <w:gridCol w:w="5748"/>
          </w:tblGrid>
        </w:tblGridChange>
      </w:tblGrid>
      <w:tr>
        <w:trPr>
          <w:cantSplit w:val="0"/>
          <w:tblHeader w:val="1"/>
        </w:trPr>
        <w:tc>
          <w:tcPr>
            <w:shd w:fill="dddddd" w:val="clear"/>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Role</w:t>
            </w:r>
          </w:p>
        </w:tc>
        <w:tc>
          <w:tcPr>
            <w:shd w:fill="dddddd" w:val="clear"/>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Expertise and Tasks</w:t>
            </w:r>
          </w:p>
        </w:tc>
      </w:tr>
      <w:tr>
        <w:trPr>
          <w:cantSplit w:val="0"/>
          <w:tblHeader w:val="0"/>
        </w:trPr>
        <w:tc>
          <w:tcPr/>
          <w:p w:rsidR="00000000" w:rsidDel="00000000" w:rsidP="00000000" w:rsidRDefault="00000000" w:rsidRPr="00000000" w14:paraId="0000002B">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Project Manager</w:t>
            </w:r>
          </w:p>
        </w:tc>
        <w:tc>
          <w:tcPr/>
          <w:p w:rsidR="00000000" w:rsidDel="00000000" w:rsidP="00000000" w:rsidRDefault="00000000" w:rsidRPr="00000000" w14:paraId="0000002C">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 Assessment of time and effort </w:t>
              <w:br w:type="textWrapping"/>
              <w:t xml:space="preserve">- Organization, Administration</w:t>
            </w:r>
          </w:p>
        </w:tc>
      </w:tr>
      <w:tr>
        <w:trPr>
          <w:cantSplit w:val="0"/>
          <w:tblHeader w:val="0"/>
        </w:trPr>
        <w:tc>
          <w:tcPr/>
          <w:p w:rsidR="00000000" w:rsidDel="00000000" w:rsidP="00000000" w:rsidRDefault="00000000" w:rsidRPr="00000000" w14:paraId="0000002D">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Product Manager / Product owner</w:t>
            </w:r>
          </w:p>
        </w:tc>
        <w:tc>
          <w:tcPr/>
          <w:p w:rsidR="00000000" w:rsidDel="00000000" w:rsidP="00000000" w:rsidRDefault="00000000" w:rsidRPr="00000000" w14:paraId="0000002E">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Requirements Engineering</w:t>
            </w:r>
          </w:p>
        </w:tc>
      </w:tr>
      <w:tr>
        <w:trPr>
          <w:cantSplit w:val="0"/>
          <w:tblHeader w:val="0"/>
        </w:trPr>
        <w:tc>
          <w:tcPr/>
          <w:p w:rsidR="00000000" w:rsidDel="00000000" w:rsidP="00000000" w:rsidRDefault="00000000" w:rsidRPr="00000000" w14:paraId="0000002F">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Scrum Master</w:t>
            </w:r>
          </w:p>
        </w:tc>
        <w:tc>
          <w:tcPr/>
          <w:p w:rsidR="00000000" w:rsidDel="00000000" w:rsidP="00000000" w:rsidRDefault="00000000" w:rsidRPr="00000000" w14:paraId="00000030">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Compliance with the Scrum process</w:t>
            </w:r>
          </w:p>
        </w:tc>
      </w:tr>
      <w:tr>
        <w:trPr>
          <w:cantSplit w:val="0"/>
          <w:tblHeader w:val="0"/>
        </w:trPr>
        <w:tc>
          <w:tcPr/>
          <w:p w:rsidR="00000000" w:rsidDel="00000000" w:rsidP="00000000" w:rsidRDefault="00000000" w:rsidRPr="00000000" w14:paraId="00000031">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Risk Manager</w:t>
            </w:r>
          </w:p>
        </w:tc>
        <w:tc>
          <w:tcPr/>
          <w:p w:rsidR="00000000" w:rsidDel="00000000" w:rsidP="00000000" w:rsidRDefault="00000000" w:rsidRPr="00000000" w14:paraId="00000032">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 Risk Analysis</w:t>
              <w:br w:type="textWrapping"/>
              <w:t xml:space="preserve">- Moderation</w:t>
              <w:br w:type="textWrapping"/>
              <w:t xml:space="preserve">- Regulatory Requirements for Risk Management</w:t>
            </w:r>
          </w:p>
        </w:tc>
      </w:tr>
      <w:tr>
        <w:trPr>
          <w:cantSplit w:val="0"/>
          <w:tblHeader w:val="0"/>
        </w:trPr>
        <w:tc>
          <w:tcPr/>
          <w:p w:rsidR="00000000" w:rsidDel="00000000" w:rsidP="00000000" w:rsidRDefault="00000000" w:rsidRPr="00000000" w14:paraId="00000033">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Requirements Engineer</w:t>
            </w:r>
          </w:p>
        </w:tc>
        <w:tc>
          <w:tcPr/>
          <w:p w:rsidR="00000000" w:rsidDel="00000000" w:rsidP="00000000" w:rsidRDefault="00000000" w:rsidRPr="00000000" w14:paraId="00000034">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 Stakeholder Analysis </w:t>
              <w:br w:type="textWrapping"/>
              <w:t xml:space="preserve">- Requirements Analysis</w:t>
            </w:r>
          </w:p>
        </w:tc>
      </w:tr>
      <w:tr>
        <w:trPr>
          <w:cantSplit w:val="0"/>
          <w:tblHeader w:val="0"/>
        </w:trPr>
        <w:tc>
          <w:tcPr/>
          <w:p w:rsidR="00000000" w:rsidDel="00000000" w:rsidP="00000000" w:rsidRDefault="00000000" w:rsidRPr="00000000" w14:paraId="00000035">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Usability Engineer</w:t>
            </w:r>
          </w:p>
        </w:tc>
        <w:tc>
          <w:tcPr/>
          <w:p w:rsidR="00000000" w:rsidDel="00000000" w:rsidP="00000000" w:rsidRDefault="00000000" w:rsidRPr="00000000" w14:paraId="00000036">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 Interaction Design</w:t>
              <w:br w:type="textWrapping"/>
              <w:t xml:space="preserve">- UI design</w:t>
              <w:br w:type="textWrapping"/>
              <w:t xml:space="preserve">- Verification and validation of usability</w:t>
              <w:br w:type="textWrapping"/>
              <w:t xml:space="preserve">- Regulatory requirements on usability</w:t>
            </w:r>
          </w:p>
        </w:tc>
      </w:tr>
      <w:tr>
        <w:trPr>
          <w:cantSplit w:val="0"/>
          <w:tblHeader w:val="0"/>
        </w:trPr>
        <w:tc>
          <w:tcPr/>
          <w:p w:rsidR="00000000" w:rsidDel="00000000" w:rsidP="00000000" w:rsidRDefault="00000000" w:rsidRPr="00000000" w14:paraId="00000037">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Software Architect</w:t>
            </w:r>
          </w:p>
        </w:tc>
        <w:tc>
          <w:tcPr/>
          <w:p w:rsidR="00000000" w:rsidDel="00000000" w:rsidP="00000000" w:rsidRDefault="00000000" w:rsidRPr="00000000" w14:paraId="00000038">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 Software architecture, modeling, documentation</w:t>
              <w:br w:type="textWrapping"/>
              <w:t xml:space="preserve">- Technologies, trends, tools</w:t>
              <w:br w:type="textWrapping"/>
              <w:t xml:space="preserve">- Software engineering, best practices</w:t>
              <w:br w:type="textWrapping"/>
              <w:t xml:space="preserve">- Estimation of time and effort</w:t>
            </w:r>
          </w:p>
        </w:tc>
      </w:tr>
      <w:tr>
        <w:trPr>
          <w:cantSplit w:val="0"/>
          <w:tblHeader w:val="0"/>
        </w:trPr>
        <w:tc>
          <w:tcPr/>
          <w:p w:rsidR="00000000" w:rsidDel="00000000" w:rsidP="00000000" w:rsidRDefault="00000000" w:rsidRPr="00000000" w14:paraId="00000039">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Software Developer</w:t>
            </w:r>
          </w:p>
        </w:tc>
        <w:tc>
          <w:tcPr/>
          <w:p w:rsidR="00000000" w:rsidDel="00000000" w:rsidP="00000000" w:rsidRDefault="00000000" w:rsidRPr="00000000" w14:paraId="0000003A">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 Technologies</w:t>
              <w:br w:type="textWrapping"/>
              <w:t xml:space="preserve">- Programming</w:t>
              <w:br w:type="textWrapping"/>
              <w:t xml:space="preserve">- Software development, algorithms</w:t>
              <w:br w:type="textWrapping"/>
              <w:t xml:space="preserve">- Unit testing</w:t>
              <w:br w:type="textWrapping"/>
              <w:t xml:space="preserve">- Programming best practices</w:t>
            </w:r>
          </w:p>
        </w:tc>
      </w:tr>
      <w:tr>
        <w:trPr>
          <w:cantSplit w:val="0"/>
          <w:tblHeader w:val="0"/>
        </w:trPr>
        <w:tc>
          <w:tcPr/>
          <w:p w:rsidR="00000000" w:rsidDel="00000000" w:rsidP="00000000" w:rsidRDefault="00000000" w:rsidRPr="00000000" w14:paraId="0000003B">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Scrum Team Member:</w:t>
              <w:br w:type="textWrapping"/>
              <w:t xml:space="preserve"> Community of</w:t>
              <w:br w:type="textWrapping"/>
              <w:t xml:space="preserve"> - Product Owner</w:t>
              <w:br w:type="textWrapping"/>
              <w:t xml:space="preserve"> - Scrum Master</w:t>
              <w:br w:type="textWrapping"/>
              <w:t xml:space="preserve"> - Risk Manager</w:t>
              <w:br w:type="textWrapping"/>
              <w:t xml:space="preserve"> - Software developers</w:t>
              <w:br w:type="textWrapping"/>
              <w:t xml:space="preserve"> - Architect </w:t>
              <w:br w:type="textWrapping"/>
              <w:t xml:space="preserve"> - Tester</w:t>
            </w:r>
          </w:p>
        </w:tc>
        <w:tc>
          <w:tcPr/>
          <w:p w:rsidR="00000000" w:rsidDel="00000000" w:rsidP="00000000" w:rsidRDefault="00000000" w:rsidRPr="00000000" w14:paraId="0000003C">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Estimation of effort (story points)</w:t>
            </w:r>
          </w:p>
        </w:tc>
      </w:tr>
      <w:tr>
        <w:trPr>
          <w:cantSplit w:val="0"/>
          <w:tblHeader w:val="0"/>
        </w:trPr>
        <w:tc>
          <w:tcPr/>
          <w:p w:rsidR="00000000" w:rsidDel="00000000" w:rsidP="00000000" w:rsidRDefault="00000000" w:rsidRPr="00000000" w14:paraId="0000003D">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Software tester</w:t>
            </w:r>
          </w:p>
        </w:tc>
        <w:tc>
          <w:tcPr/>
          <w:p w:rsidR="00000000" w:rsidDel="00000000" w:rsidP="00000000" w:rsidRDefault="00000000" w:rsidRPr="00000000" w14:paraId="0000003E">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 Definition of black-box testing methods and strategies</w:t>
              <w:br w:type="textWrapping"/>
              <w:t xml:space="preserve">- Selection and configuration of test tools</w:t>
              <w:br w:type="textWrapping"/>
              <w:t xml:space="preserve">- Execution and documentation of tests</w:t>
            </w:r>
          </w:p>
        </w:tc>
      </w:tr>
      <w:tr>
        <w:trPr>
          <w:cantSplit w:val="0"/>
          <w:tblHeader w:val="0"/>
        </w:trPr>
        <w:tc>
          <w:tcPr/>
          <w:p w:rsidR="00000000" w:rsidDel="00000000" w:rsidP="00000000" w:rsidRDefault="00000000" w:rsidRPr="00000000" w14:paraId="0000003F">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Quality and Regulatory Affairs Manager</w:t>
            </w:r>
          </w:p>
        </w:tc>
        <w:tc>
          <w:tcPr/>
          <w:p w:rsidR="00000000" w:rsidDel="00000000" w:rsidP="00000000" w:rsidRDefault="00000000" w:rsidRPr="00000000" w14:paraId="00000040">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 Verification of conformity with laws, standards, guidelines</w:t>
              <w:br w:type="textWrapping"/>
              <w:t xml:space="preserve"> - Quality management and document control</w:t>
            </w:r>
          </w:p>
        </w:tc>
      </w:tr>
      <w:tr>
        <w:trPr>
          <w:cantSplit w:val="0"/>
          <w:tblHeader w:val="0"/>
        </w:trPr>
        <w:tc>
          <w:tcPr/>
          <w:p w:rsidR="00000000" w:rsidDel="00000000" w:rsidP="00000000" w:rsidRDefault="00000000" w:rsidRPr="00000000" w14:paraId="00000041">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Hotline / Customer Support</w:t>
            </w:r>
          </w:p>
        </w:tc>
        <w:tc>
          <w:tcPr/>
          <w:p w:rsidR="00000000" w:rsidDel="00000000" w:rsidP="00000000" w:rsidRDefault="00000000" w:rsidRPr="00000000" w14:paraId="00000042">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 Requirements engineering</w:t>
              <w:br w:type="textWrapping"/>
              <w:t xml:space="preserve">- feedback</w:t>
            </w:r>
          </w:p>
        </w:tc>
      </w:tr>
    </w:tbl>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44">
      <w:pPr>
        <w:pStyle w:val="Heading2"/>
        <w:numPr>
          <w:ilvl w:val="0"/>
          <w:numId w:val="1"/>
        </w:numPr>
        <w:ind w:left="360" w:hanging="360"/>
        <w:rPr>
          <w:color w:val="595959"/>
        </w:rPr>
      </w:pPr>
      <w:bookmarkStart w:colFirst="0" w:colLast="0" w:name="_heading=h.6up2dyej2hpv" w:id="1"/>
      <w:bookmarkEnd w:id="1"/>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45">
      <w:pPr>
        <w:pBdr>
          <w:top w:space="0" w:sz="0" w:val="nil"/>
          <w:left w:color="cccccc" w:space="9" w:sz="16" w:val="single"/>
          <w:bottom w:space="0" w:sz="0" w:val="nil"/>
          <w:right w:space="0" w:sz="0" w:val="nil"/>
          <w:between w:space="0" w:sz="0" w:val="nil"/>
        </w:pBdr>
        <w:spacing w:after="140" w:before="140" w:lineRule="auto"/>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Please adapt the responsibilities and work methodologies  accordingly to your company. The procedure below is an example focused on SCRUM and Agile methodologies.</w:t>
      </w:r>
    </w:p>
    <w:p w:rsidR="00000000" w:rsidDel="00000000" w:rsidP="00000000" w:rsidRDefault="00000000" w:rsidRPr="00000000" w14:paraId="00000046">
      <w:pPr>
        <w:pStyle w:val="Heading3"/>
        <w:numPr>
          <w:ilvl w:val="1"/>
          <w:numId w:val="1"/>
        </w:numPr>
        <w:ind w:left="792" w:hanging="432"/>
        <w:rPr/>
      </w:pPr>
      <w:r w:rsidDel="00000000" w:rsidR="00000000" w:rsidRPr="00000000">
        <w:rPr>
          <w:rtl w:val="0"/>
        </w:rPr>
        <w:t xml:space="preserve">Review of requirements related to product</w:t>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Prior to the organization’s commitment to supply product to the customer, a review of the requirements should be performed, that include:</w:t>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88" w:lineRule="auto"/>
        <w:ind w:left="770" w:right="0" w:hanging="360"/>
        <w:jc w:val="both"/>
        <w:rPr>
          <w:rFonts w:ascii="Calibri" w:cs="Calibri" w:eastAsia="Calibri" w:hAnsi="Calibri"/>
          <w:b w:val="0"/>
          <w:i w:val="0"/>
          <w:smallCaps w:val="0"/>
          <w:strike w:val="0"/>
          <w:color w:val="00000a"/>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a"/>
          <w:sz w:val="21"/>
          <w:szCs w:val="21"/>
          <w:u w:val="none"/>
          <w:shd w:fill="auto" w:val="clear"/>
          <w:vertAlign w:val="baseline"/>
          <w:rtl w:val="0"/>
        </w:rPr>
        <w:t xml:space="preserve">product requirements are defined and documented;</w:t>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8" w:lineRule="auto"/>
        <w:ind w:left="770" w:right="0" w:hanging="360"/>
        <w:jc w:val="both"/>
        <w:rPr>
          <w:rFonts w:ascii="Calibri" w:cs="Calibri" w:eastAsia="Calibri" w:hAnsi="Calibri"/>
          <w:b w:val="0"/>
          <w:i w:val="0"/>
          <w:smallCaps w:val="0"/>
          <w:strike w:val="0"/>
          <w:color w:val="00000a"/>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a"/>
          <w:sz w:val="21"/>
          <w:szCs w:val="21"/>
          <w:u w:val="none"/>
          <w:shd w:fill="auto" w:val="clear"/>
          <w:vertAlign w:val="baseline"/>
          <w:rtl w:val="0"/>
        </w:rPr>
        <w:t xml:space="preserve">contract or order requirements differing from those previously expressed are resolved;</w:t>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8" w:lineRule="auto"/>
        <w:ind w:left="770" w:right="0" w:hanging="360"/>
        <w:jc w:val="both"/>
        <w:rPr>
          <w:rFonts w:ascii="Calibri" w:cs="Calibri" w:eastAsia="Calibri" w:hAnsi="Calibri"/>
          <w:b w:val="0"/>
          <w:i w:val="0"/>
          <w:smallCaps w:val="0"/>
          <w:strike w:val="0"/>
          <w:color w:val="00000a"/>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a"/>
          <w:sz w:val="21"/>
          <w:szCs w:val="21"/>
          <w:u w:val="none"/>
          <w:shd w:fill="auto" w:val="clear"/>
          <w:vertAlign w:val="baseline"/>
          <w:rtl w:val="0"/>
        </w:rPr>
        <w:t xml:space="preserve">applicable regulatory requirements are met; </w:t>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8" w:lineRule="auto"/>
        <w:ind w:left="770" w:right="0" w:hanging="360"/>
        <w:jc w:val="both"/>
        <w:rPr>
          <w:rFonts w:ascii="Calibri" w:cs="Calibri" w:eastAsia="Calibri" w:hAnsi="Calibri"/>
          <w:b w:val="0"/>
          <w:i w:val="0"/>
          <w:smallCaps w:val="0"/>
          <w:strike w:val="0"/>
          <w:color w:val="00000a"/>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a"/>
          <w:sz w:val="21"/>
          <w:szCs w:val="21"/>
          <w:u w:val="none"/>
          <w:shd w:fill="auto" w:val="clear"/>
          <w:vertAlign w:val="baseline"/>
          <w:rtl w:val="0"/>
        </w:rPr>
        <w:t xml:space="preserve">user training needed is identified to ensure specified performance and safe use of the medical device;</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88" w:lineRule="auto"/>
        <w:ind w:left="770" w:right="0" w:hanging="360"/>
        <w:jc w:val="both"/>
        <w:rPr>
          <w:rFonts w:ascii="Calibri" w:cs="Calibri" w:eastAsia="Calibri" w:hAnsi="Calibri"/>
          <w:b w:val="0"/>
          <w:i w:val="0"/>
          <w:smallCaps w:val="0"/>
          <w:strike w:val="0"/>
          <w:color w:val="00000a"/>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a"/>
          <w:sz w:val="21"/>
          <w:szCs w:val="21"/>
          <w:u w:val="none"/>
          <w:shd w:fill="auto" w:val="clear"/>
          <w:vertAlign w:val="baseline"/>
          <w:rtl w:val="0"/>
        </w:rPr>
        <w:t xml:space="preserve">the organization has the ability to meet the defined requirements.</w:t>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Records of the results of the review and actions arising from the review shall be maintained</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When product requirements are changed, the organization shall ensure that relevant documents are amended and that relevant personnel are made aware of the changed requirements.</w:t>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highlight w:val="yellow"/>
        </w:rPr>
      </w:pPr>
      <w:r w:rsidDel="00000000" w:rsidR="00000000" w:rsidRPr="00000000">
        <w:rPr>
          <w:rtl w:val="0"/>
        </w:rPr>
      </w:r>
    </w:p>
    <w:p w:rsidR="00000000" w:rsidDel="00000000" w:rsidP="00000000" w:rsidRDefault="00000000" w:rsidRPr="00000000" w14:paraId="00000050">
      <w:pPr>
        <w:pStyle w:val="Heading3"/>
        <w:numPr>
          <w:ilvl w:val="1"/>
          <w:numId w:val="1"/>
        </w:numPr>
        <w:ind w:left="792" w:hanging="432"/>
        <w:rPr/>
      </w:pPr>
      <w:r w:rsidDel="00000000" w:rsidR="00000000" w:rsidRPr="00000000">
        <w:rPr>
          <w:rtl w:val="0"/>
        </w:rPr>
        <w:t xml:space="preserve">Iterative and incremental development</w:t>
      </w:r>
    </w:p>
    <w:p w:rsidR="00000000" w:rsidDel="00000000" w:rsidP="00000000" w:rsidRDefault="00000000" w:rsidRPr="00000000" w14:paraId="00000051">
      <w:pPr>
        <w:pStyle w:val="Heading4"/>
        <w:numPr>
          <w:ilvl w:val="2"/>
          <w:numId w:val="1"/>
        </w:numPr>
        <w:ind w:left="1224" w:hanging="504.00000000000006"/>
        <w:rPr/>
      </w:pPr>
      <w:r w:rsidDel="00000000" w:rsidR="00000000" w:rsidRPr="00000000">
        <w:rPr>
          <w:rtl w:val="0"/>
        </w:rPr>
        <w:t xml:space="preserve">General considerations</w:t>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rtl w:val="0"/>
        </w:rPr>
        <w:t xml:space="preserve">The development is performed using agile development to reduce complexity and quickly learn from mistakes and eliminate them quickly. </w:t>
      </w:r>
      <w:r w:rsidDel="00000000" w:rsidR="00000000" w:rsidRPr="00000000">
        <w:rPr>
          <w:rFonts w:ascii="Calibri" w:cs="Calibri" w:eastAsia="Calibri" w:hAnsi="Calibri"/>
          <w:color w:val="00000a"/>
          <w:sz w:val="21"/>
          <w:szCs w:val="21"/>
          <w:highlight w:val="yellow"/>
          <w:rtl w:val="0"/>
        </w:rPr>
        <w:t xml:space="preserve">SCRUM is used as a project model.</w:t>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highlight w:val="yellow"/>
        </w:rPr>
      </w:pPr>
      <w:r w:rsidDel="00000000" w:rsidR="00000000" w:rsidRPr="00000000">
        <w:rPr>
          <w:rtl w:val="0"/>
        </w:rPr>
      </w:r>
    </w:p>
    <w:p w:rsidR="00000000" w:rsidDel="00000000" w:rsidP="00000000" w:rsidRDefault="00000000" w:rsidRPr="00000000" w14:paraId="00000054">
      <w:pPr>
        <w:pStyle w:val="Heading4"/>
        <w:numPr>
          <w:ilvl w:val="2"/>
          <w:numId w:val="1"/>
        </w:numPr>
        <w:ind w:left="1224" w:hanging="504.00000000000006"/>
        <w:rPr/>
      </w:pPr>
      <w:r w:rsidDel="00000000" w:rsidR="00000000" w:rsidRPr="00000000">
        <w:rPr>
          <w:rtl w:val="0"/>
        </w:rPr>
        <w:t xml:space="preserve">Sprints</w:t>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Sprints are used for iterative and incremental development. Each sprint is planned individually during sprint planning.</w:t>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Each sprint must be between 5 and 40 days, where the default is 30 days.</w:t>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For sprint planning we use </w:t>
      </w:r>
      <w:r w:rsidDel="00000000" w:rsidR="00000000" w:rsidRPr="00000000">
        <w:rPr>
          <w:rFonts w:ascii="Calibri" w:cs="Calibri" w:eastAsia="Calibri" w:hAnsi="Calibri"/>
          <w:color w:val="00000a"/>
          <w:sz w:val="21"/>
          <w:szCs w:val="21"/>
          <w:highlight w:val="yellow"/>
          <w:rtl w:val="0"/>
        </w:rPr>
        <w:t xml:space="preserve">JIRA</w:t>
      </w:r>
      <w:r w:rsidDel="00000000" w:rsidR="00000000" w:rsidRPr="00000000">
        <w:rPr>
          <w:rFonts w:ascii="Calibri" w:cs="Calibri" w:eastAsia="Calibri" w:hAnsi="Calibri"/>
          <w:color w:val="00000a"/>
          <w:sz w:val="21"/>
          <w:szCs w:val="21"/>
          <w:rtl w:val="0"/>
        </w:rPr>
        <w:t xml:space="preserve">. Every sprint starts with sprint planning, divided into sprint planning 1 and 2:</w:t>
      </w:r>
    </w:p>
    <w:p w:rsidR="00000000" w:rsidDel="00000000" w:rsidP="00000000" w:rsidRDefault="00000000" w:rsidRPr="00000000" w14:paraId="00000058">
      <w:pPr>
        <w:numPr>
          <w:ilvl w:val="0"/>
          <w:numId w:val="5"/>
        </w:numPr>
        <w:pBdr>
          <w:top w:space="0" w:sz="0" w:val="nil"/>
          <w:left w:space="0" w:sz="0" w:val="nil"/>
          <w:bottom w:space="0" w:sz="0" w:val="nil"/>
          <w:right w:space="0" w:sz="0" w:val="nil"/>
          <w:between w:space="0" w:sz="0" w:val="nil"/>
        </w:pBdr>
        <w:spacing w:after="120" w:before="120" w:line="288" w:lineRule="auto"/>
        <w:ind w:left="720" w:hanging="36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Planning 1: determining which elements of the long-term plan (</w:t>
      </w:r>
      <w:r w:rsidDel="00000000" w:rsidR="00000000" w:rsidRPr="00000000">
        <w:rPr>
          <w:rFonts w:ascii="Calibri" w:cs="Calibri" w:eastAsia="Calibri" w:hAnsi="Calibri"/>
          <w:i w:val="1"/>
          <w:color w:val="00000a"/>
          <w:sz w:val="21"/>
          <w:szCs w:val="21"/>
          <w:rtl w:val="0"/>
        </w:rPr>
        <w:t xml:space="preserve">product backlog</w:t>
      </w:r>
      <w:r w:rsidDel="00000000" w:rsidR="00000000" w:rsidRPr="00000000">
        <w:rPr>
          <w:rFonts w:ascii="Calibri" w:cs="Calibri" w:eastAsia="Calibri" w:hAnsi="Calibri"/>
          <w:color w:val="00000a"/>
          <w:sz w:val="21"/>
          <w:szCs w:val="21"/>
          <w:rtl w:val="0"/>
        </w:rPr>
        <w:t xml:space="preserve">) are addressed in the next sprint. The following persons should participate: </w:t>
      </w:r>
      <w:r w:rsidDel="00000000" w:rsidR="00000000" w:rsidRPr="00000000">
        <w:rPr>
          <w:rFonts w:ascii="Calibri" w:cs="Calibri" w:eastAsia="Calibri" w:hAnsi="Calibri"/>
          <w:color w:val="00000a"/>
          <w:sz w:val="21"/>
          <w:szCs w:val="21"/>
          <w:highlight w:val="yellow"/>
          <w:rtl w:val="0"/>
        </w:rPr>
        <w:t xml:space="preserve">Product Owner, Scrum Master, the team, optionally the project manager and / or a representative of the user.</w:t>
      </w:r>
      <w:r w:rsidDel="00000000" w:rsidR="00000000" w:rsidRPr="00000000">
        <w:rPr>
          <w:rtl w:val="0"/>
        </w:rPr>
      </w:r>
    </w:p>
    <w:p w:rsidR="00000000" w:rsidDel="00000000" w:rsidP="00000000" w:rsidRDefault="00000000" w:rsidRPr="00000000" w14:paraId="00000059">
      <w:pPr>
        <w:numPr>
          <w:ilvl w:val="0"/>
          <w:numId w:val="5"/>
        </w:numPr>
        <w:pBdr>
          <w:top w:space="0" w:sz="0" w:val="nil"/>
          <w:left w:space="0" w:sz="0" w:val="nil"/>
          <w:bottom w:space="0" w:sz="0" w:val="nil"/>
          <w:right w:space="0" w:sz="0" w:val="nil"/>
          <w:between w:space="0" w:sz="0" w:val="nil"/>
        </w:pBdr>
        <w:spacing w:after="120" w:before="120" w:line="288" w:lineRule="auto"/>
        <w:ind w:left="720" w:hanging="36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Planning 2: the detailed plan (</w:t>
      </w:r>
      <w:r w:rsidDel="00000000" w:rsidR="00000000" w:rsidRPr="00000000">
        <w:rPr>
          <w:rFonts w:ascii="Calibri" w:cs="Calibri" w:eastAsia="Calibri" w:hAnsi="Calibri"/>
          <w:i w:val="1"/>
          <w:color w:val="00000a"/>
          <w:sz w:val="21"/>
          <w:szCs w:val="21"/>
          <w:rtl w:val="0"/>
        </w:rPr>
        <w:t xml:space="preserve">sprint backlog</w:t>
      </w:r>
      <w:r w:rsidDel="00000000" w:rsidR="00000000" w:rsidRPr="00000000">
        <w:rPr>
          <w:rFonts w:ascii="Calibri" w:cs="Calibri" w:eastAsia="Calibri" w:hAnsi="Calibri"/>
          <w:color w:val="00000a"/>
          <w:sz w:val="21"/>
          <w:szCs w:val="21"/>
          <w:rtl w:val="0"/>
        </w:rPr>
        <w:t xml:space="preserve">) is understandable for all participants and individual elements of the </w:t>
      </w:r>
      <w:r w:rsidDel="00000000" w:rsidR="00000000" w:rsidRPr="00000000">
        <w:rPr>
          <w:rFonts w:ascii="Calibri" w:cs="Calibri" w:eastAsia="Calibri" w:hAnsi="Calibri"/>
          <w:i w:val="1"/>
          <w:color w:val="00000a"/>
          <w:sz w:val="21"/>
          <w:szCs w:val="21"/>
          <w:rtl w:val="0"/>
        </w:rPr>
        <w:t xml:space="preserve">sprint backlog</w:t>
      </w:r>
      <w:r w:rsidDel="00000000" w:rsidR="00000000" w:rsidRPr="00000000">
        <w:rPr>
          <w:rFonts w:ascii="Calibri" w:cs="Calibri" w:eastAsia="Calibri" w:hAnsi="Calibri"/>
          <w:color w:val="00000a"/>
          <w:sz w:val="21"/>
          <w:szCs w:val="21"/>
          <w:rtl w:val="0"/>
        </w:rPr>
        <w:t xml:space="preserve"> (tasks) have been assigned to the team. All team members are present at the planning stage 2. </w:t>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b w:val="1"/>
          <w:color w:val="00000a"/>
          <w:sz w:val="21"/>
          <w:szCs w:val="21"/>
          <w:rtl w:val="0"/>
        </w:rPr>
        <w:t xml:space="preserve">Note</w:t>
      </w:r>
      <w:r w:rsidDel="00000000" w:rsidR="00000000" w:rsidRPr="00000000">
        <w:rPr>
          <w:rFonts w:ascii="Calibri" w:cs="Calibri" w:eastAsia="Calibri" w:hAnsi="Calibri"/>
          <w:color w:val="00000a"/>
          <w:sz w:val="21"/>
          <w:szCs w:val="21"/>
          <w:rtl w:val="0"/>
        </w:rPr>
        <w:t xml:space="preserve">: Software development planning requires to be documented but sprint planning is not required to be documented.</w:t>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Each sprint should provide a result as complete as possible (e.g., approved software requirement specification).</w:t>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Each sprint should end with a retrospective (meeting) to ensure the results and experiences as well as improve the work for the following sprints. A sprint review should be performed to verify the successful processing of the sprint backlog. </w:t>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Rough software requirement specifications are in the form of Epics and a course architecture. The software requirements are refined during sprint planning as user stories per sprint and iterated through the different phases of the sprint.</w:t>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a"/>
          <w:sz w:val="18"/>
          <w:szCs w:val="18"/>
        </w:rPr>
      </w:pPr>
      <w:r w:rsidDel="00000000" w:rsidR="00000000" w:rsidRPr="00000000">
        <w:rPr>
          <w:rFonts w:ascii="Calibri" w:cs="Calibri" w:eastAsia="Calibri" w:hAnsi="Calibri"/>
          <w:color w:val="00000a"/>
          <w:sz w:val="18"/>
          <w:szCs w:val="18"/>
        </w:rPr>
        <w:drawing>
          <wp:inline distB="0" distT="0" distL="0" distR="0">
            <wp:extent cx="6116320" cy="2435225"/>
            <wp:effectExtent b="0" l="0" r="0" t="0"/>
            <wp:docPr descr="Diagram&#10;&#10;Description automatically generated" id="5" name="image2.png"/>
            <a:graphic>
              <a:graphicData uri="http://schemas.openxmlformats.org/drawingml/2006/picture">
                <pic:pic>
                  <pic:nvPicPr>
                    <pic:cNvPr descr="Diagram&#10;&#10;Description automatically generated" id="0" name="image2.png"/>
                    <pic:cNvPicPr preferRelativeResize="0"/>
                  </pic:nvPicPr>
                  <pic:blipFill>
                    <a:blip r:embed="rId9"/>
                    <a:srcRect b="0" l="0" r="0" t="0"/>
                    <a:stretch>
                      <a:fillRect/>
                    </a:stretch>
                  </pic:blipFill>
                  <pic:spPr>
                    <a:xfrm>
                      <a:off x="0" y="0"/>
                      <a:ext cx="6116320" cy="243522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a"/>
          <w:sz w:val="18"/>
          <w:szCs w:val="18"/>
        </w:rPr>
      </w:pPr>
      <w:r w:rsidDel="00000000" w:rsidR="00000000" w:rsidRPr="00000000">
        <w:rPr>
          <w:rtl w:val="0"/>
        </w:rPr>
      </w:r>
    </w:p>
    <w:p w:rsidR="00000000" w:rsidDel="00000000" w:rsidP="00000000" w:rsidRDefault="00000000" w:rsidRPr="00000000" w14:paraId="00000060">
      <w:pPr>
        <w:pStyle w:val="Heading4"/>
        <w:numPr>
          <w:ilvl w:val="2"/>
          <w:numId w:val="1"/>
        </w:numPr>
        <w:ind w:left="1224" w:hanging="504.00000000000006"/>
        <w:rPr/>
      </w:pPr>
      <w:r w:rsidDel="00000000" w:rsidR="00000000" w:rsidRPr="00000000">
        <w:rPr>
          <w:rtl w:val="0"/>
        </w:rPr>
        <w:t xml:space="preserve">Sprint reviews</w:t>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Sprint Reviews are meetings at the end of the respective sprint. The Sprint Backlog is verified to understand if it has been successfully processed. Unfinished tasks can lead to a change to the Product Backlog and / or input to the next sprint's Sprint Backlog. Sprint reviews are documented in </w:t>
      </w:r>
      <w:r w:rsidDel="00000000" w:rsidR="00000000" w:rsidRPr="00000000">
        <w:rPr>
          <w:rFonts w:ascii="Calibri" w:cs="Calibri" w:eastAsia="Calibri" w:hAnsi="Calibri"/>
          <w:color w:val="00000a"/>
          <w:sz w:val="21"/>
          <w:szCs w:val="21"/>
          <w:highlight w:val="yellow"/>
          <w:rtl w:val="0"/>
        </w:rPr>
        <w:t xml:space="preserve">JIRA</w:t>
      </w:r>
      <w:r w:rsidDel="00000000" w:rsidR="00000000" w:rsidRPr="00000000">
        <w:rPr>
          <w:rFonts w:ascii="Calibri" w:cs="Calibri" w:eastAsia="Calibri" w:hAnsi="Calibri"/>
          <w:color w:val="00000a"/>
          <w:sz w:val="21"/>
          <w:szCs w:val="21"/>
          <w:rtl w:val="0"/>
        </w:rPr>
        <w:t xml:space="preserve">.</w:t>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The sprints after creating the coarse architecture and the sprints with every software release to be delivered require a design assessment.</w:t>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The project manager can schedule or request additional design reviews in the </w:t>
      </w:r>
      <w:r w:rsidDel="00000000" w:rsidR="00000000" w:rsidRPr="00000000">
        <w:rPr>
          <w:rFonts w:ascii="Calibri" w:cs="Calibri" w:eastAsia="Calibri" w:hAnsi="Calibri"/>
          <w:b w:val="1"/>
          <w:color w:val="00000a"/>
          <w:sz w:val="21"/>
          <w:szCs w:val="21"/>
          <w:rtl w:val="0"/>
        </w:rPr>
        <w:t xml:space="preserve">TMP-SW-02 Software Development Plan</w:t>
      </w:r>
      <w:r w:rsidDel="00000000" w:rsidR="00000000" w:rsidRPr="00000000">
        <w:rPr>
          <w:rFonts w:ascii="Calibri" w:cs="Calibri" w:eastAsia="Calibri" w:hAnsi="Calibri"/>
          <w:color w:val="00000a"/>
          <w:sz w:val="21"/>
          <w:szCs w:val="21"/>
          <w:rtl w:val="0"/>
        </w:rPr>
        <w:t xml:space="preserve">.</w:t>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65">
      <w:pPr>
        <w:pStyle w:val="Heading4"/>
        <w:numPr>
          <w:ilvl w:val="2"/>
          <w:numId w:val="1"/>
        </w:numPr>
        <w:ind w:left="1224" w:hanging="504.00000000000006"/>
        <w:rPr/>
      </w:pPr>
      <w:r w:rsidDel="00000000" w:rsidR="00000000" w:rsidRPr="00000000">
        <w:rPr>
          <w:rtl w:val="0"/>
        </w:rPr>
        <w:t xml:space="preserve">Design reviews</w:t>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In design reviews, the overall development is evaluated. Typical questions such as the ones below are answered:</w:t>
      </w:r>
    </w:p>
    <w:p w:rsidR="00000000" w:rsidDel="00000000" w:rsidP="00000000" w:rsidRDefault="00000000" w:rsidRPr="00000000" w14:paraId="00000067">
      <w:pPr>
        <w:numPr>
          <w:ilvl w:val="0"/>
          <w:numId w:val="6"/>
        </w:numPr>
        <w:pBdr>
          <w:top w:space="0" w:sz="0" w:val="nil"/>
          <w:left w:space="0" w:sz="0" w:val="nil"/>
          <w:bottom w:space="0" w:sz="0" w:val="nil"/>
          <w:right w:space="0" w:sz="0" w:val="nil"/>
          <w:between w:space="0" w:sz="0" w:val="nil"/>
        </w:pBdr>
        <w:spacing w:after="120" w:before="120" w:line="288" w:lineRule="auto"/>
        <w:ind w:left="714" w:hanging="357"/>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Have we identified the right requirements for our customers?</w:t>
      </w:r>
    </w:p>
    <w:p w:rsidR="00000000" w:rsidDel="00000000" w:rsidP="00000000" w:rsidRDefault="00000000" w:rsidRPr="00000000" w14:paraId="00000068">
      <w:pPr>
        <w:numPr>
          <w:ilvl w:val="0"/>
          <w:numId w:val="6"/>
        </w:numPr>
        <w:pBdr>
          <w:top w:space="0" w:sz="0" w:val="nil"/>
          <w:left w:space="0" w:sz="0" w:val="nil"/>
          <w:bottom w:space="0" w:sz="0" w:val="nil"/>
          <w:right w:space="0" w:sz="0" w:val="nil"/>
          <w:between w:space="0" w:sz="0" w:val="nil"/>
        </w:pBdr>
        <w:spacing w:after="120" w:before="120" w:line="288" w:lineRule="auto"/>
        <w:ind w:left="714" w:hanging="357"/>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Are the (past) development results suitable for fulfilling the requirements?</w:t>
      </w:r>
    </w:p>
    <w:p w:rsidR="00000000" w:rsidDel="00000000" w:rsidP="00000000" w:rsidRDefault="00000000" w:rsidRPr="00000000" w14:paraId="00000069">
      <w:pPr>
        <w:numPr>
          <w:ilvl w:val="0"/>
          <w:numId w:val="6"/>
        </w:numPr>
        <w:pBdr>
          <w:top w:space="0" w:sz="0" w:val="nil"/>
          <w:left w:space="0" w:sz="0" w:val="nil"/>
          <w:bottom w:space="0" w:sz="0" w:val="nil"/>
          <w:right w:space="0" w:sz="0" w:val="nil"/>
          <w:between w:space="0" w:sz="0" w:val="nil"/>
        </w:pBdr>
        <w:spacing w:after="120" w:before="120" w:line="288" w:lineRule="auto"/>
        <w:ind w:left="714" w:hanging="357"/>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Is the product designed such that it can be produced without problems?</w:t>
      </w:r>
    </w:p>
    <w:p w:rsidR="00000000" w:rsidDel="00000000" w:rsidP="00000000" w:rsidRDefault="00000000" w:rsidRPr="00000000" w14:paraId="0000006A">
      <w:pPr>
        <w:numPr>
          <w:ilvl w:val="0"/>
          <w:numId w:val="6"/>
        </w:numPr>
        <w:pBdr>
          <w:top w:space="0" w:sz="0" w:val="nil"/>
          <w:left w:space="0" w:sz="0" w:val="nil"/>
          <w:bottom w:space="0" w:sz="0" w:val="nil"/>
          <w:right w:space="0" w:sz="0" w:val="nil"/>
          <w:between w:space="0" w:sz="0" w:val="nil"/>
        </w:pBdr>
        <w:spacing w:after="120" w:before="120" w:line="288" w:lineRule="auto"/>
        <w:ind w:left="714" w:hanging="357"/>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Are the risks consistently analyzed, known to the parties involved, and are suitable measures implemented?</w:t>
      </w:r>
    </w:p>
    <w:p w:rsidR="00000000" w:rsidDel="00000000" w:rsidP="00000000" w:rsidRDefault="00000000" w:rsidRPr="00000000" w14:paraId="0000006B">
      <w:pPr>
        <w:numPr>
          <w:ilvl w:val="0"/>
          <w:numId w:val="6"/>
        </w:numPr>
        <w:pBdr>
          <w:top w:space="0" w:sz="0" w:val="nil"/>
          <w:left w:space="0" w:sz="0" w:val="nil"/>
          <w:bottom w:space="0" w:sz="0" w:val="nil"/>
          <w:right w:space="0" w:sz="0" w:val="nil"/>
          <w:between w:space="0" w:sz="0" w:val="nil"/>
        </w:pBdr>
        <w:spacing w:after="120" w:before="120" w:line="288" w:lineRule="auto"/>
        <w:ind w:left="714" w:hanging="357"/>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Is the project on track? Is it on time?</w:t>
      </w:r>
    </w:p>
    <w:p w:rsidR="00000000" w:rsidDel="00000000" w:rsidP="00000000" w:rsidRDefault="00000000" w:rsidRPr="00000000" w14:paraId="0000006C">
      <w:pPr>
        <w:numPr>
          <w:ilvl w:val="0"/>
          <w:numId w:val="6"/>
        </w:numPr>
        <w:pBdr>
          <w:top w:space="0" w:sz="0" w:val="nil"/>
          <w:left w:space="0" w:sz="0" w:val="nil"/>
          <w:bottom w:space="0" w:sz="0" w:val="nil"/>
          <w:right w:space="0" w:sz="0" w:val="nil"/>
          <w:between w:space="0" w:sz="0" w:val="nil"/>
        </w:pBdr>
        <w:spacing w:after="120" w:before="120" w:line="288" w:lineRule="auto"/>
        <w:ind w:left="714" w:hanging="357"/>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Are all documents created that are required for this project to progress?</w:t>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Design reviews must be documented with </w:t>
      </w:r>
      <w:r w:rsidDel="00000000" w:rsidR="00000000" w:rsidRPr="00000000">
        <w:rPr>
          <w:rFonts w:ascii="Calibri" w:cs="Calibri" w:eastAsia="Calibri" w:hAnsi="Calibri"/>
          <w:b w:val="1"/>
          <w:color w:val="00000a"/>
          <w:sz w:val="21"/>
          <w:szCs w:val="21"/>
          <w:rtl w:val="0"/>
        </w:rPr>
        <w:t xml:space="preserve">FRM-SW-08 Design Review</w:t>
      </w:r>
      <w:r w:rsidDel="00000000" w:rsidR="00000000" w:rsidRPr="00000000">
        <w:rPr>
          <w:rFonts w:ascii="Calibri" w:cs="Calibri" w:eastAsia="Calibri" w:hAnsi="Calibri"/>
          <w:color w:val="00000a"/>
          <w:sz w:val="21"/>
          <w:szCs w:val="21"/>
          <w:rtl w:val="0"/>
        </w:rPr>
        <w:t xml:space="preserve">. Additional design reviews are only to be documented if major design decisions have been made.</w:t>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Outputs from design reviews are:</w:t>
      </w:r>
    </w:p>
    <w:p w:rsidR="00000000" w:rsidDel="00000000" w:rsidP="00000000" w:rsidRDefault="00000000" w:rsidRPr="00000000" w14:paraId="0000006F">
      <w:pPr>
        <w:numPr>
          <w:ilvl w:val="0"/>
          <w:numId w:val="6"/>
        </w:numPr>
        <w:pBdr>
          <w:top w:space="0" w:sz="0" w:val="nil"/>
          <w:left w:space="0" w:sz="0" w:val="nil"/>
          <w:bottom w:space="0" w:sz="0" w:val="nil"/>
          <w:right w:space="0" w:sz="0" w:val="nil"/>
          <w:between w:space="0" w:sz="0" w:val="nil"/>
        </w:pBdr>
        <w:spacing w:after="120" w:before="120" w:line="288" w:lineRule="auto"/>
        <w:ind w:left="714" w:hanging="357"/>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Input for refinement of the product backlog,</w:t>
      </w:r>
    </w:p>
    <w:p w:rsidR="00000000" w:rsidDel="00000000" w:rsidP="00000000" w:rsidRDefault="00000000" w:rsidRPr="00000000" w14:paraId="00000070">
      <w:pPr>
        <w:numPr>
          <w:ilvl w:val="0"/>
          <w:numId w:val="6"/>
        </w:numPr>
        <w:pBdr>
          <w:top w:space="0" w:sz="0" w:val="nil"/>
          <w:left w:space="0" w:sz="0" w:val="nil"/>
          <w:bottom w:space="0" w:sz="0" w:val="nil"/>
          <w:right w:space="0" w:sz="0" w:val="nil"/>
          <w:between w:space="0" w:sz="0" w:val="nil"/>
        </w:pBdr>
        <w:spacing w:after="120" w:before="120" w:line="288" w:lineRule="auto"/>
        <w:ind w:left="714" w:hanging="357"/>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Sprint backlog (in the case the Sprint backlog was not fully executed),</w:t>
      </w:r>
    </w:p>
    <w:p w:rsidR="00000000" w:rsidDel="00000000" w:rsidP="00000000" w:rsidRDefault="00000000" w:rsidRPr="00000000" w14:paraId="00000071">
      <w:pPr>
        <w:numPr>
          <w:ilvl w:val="0"/>
          <w:numId w:val="6"/>
        </w:numPr>
        <w:pBdr>
          <w:top w:space="0" w:sz="0" w:val="nil"/>
          <w:left w:space="0" w:sz="0" w:val="nil"/>
          <w:bottom w:space="0" w:sz="0" w:val="nil"/>
          <w:right w:space="0" w:sz="0" w:val="nil"/>
          <w:between w:space="0" w:sz="0" w:val="nil"/>
        </w:pBdr>
        <w:spacing w:after="120" w:before="120" w:line="288" w:lineRule="auto"/>
        <w:ind w:left="714" w:hanging="357"/>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Lessons learned and improvement measures,</w:t>
      </w:r>
    </w:p>
    <w:p w:rsidR="00000000" w:rsidDel="00000000" w:rsidP="00000000" w:rsidRDefault="00000000" w:rsidRPr="00000000" w14:paraId="00000072">
      <w:pPr>
        <w:numPr>
          <w:ilvl w:val="0"/>
          <w:numId w:val="6"/>
        </w:numPr>
        <w:pBdr>
          <w:top w:space="0" w:sz="0" w:val="nil"/>
          <w:left w:space="0" w:sz="0" w:val="nil"/>
          <w:bottom w:space="0" w:sz="0" w:val="nil"/>
          <w:right w:space="0" w:sz="0" w:val="nil"/>
          <w:between w:space="0" w:sz="0" w:val="nil"/>
        </w:pBdr>
        <w:spacing w:after="120" w:before="120" w:line="288" w:lineRule="auto"/>
        <w:ind w:left="714" w:hanging="357"/>
        <w:rPr>
          <w:rFonts w:ascii="Calibri" w:cs="Calibri" w:eastAsia="Calibri" w:hAnsi="Calibri"/>
          <w:color w:val="00000a"/>
          <w:sz w:val="21"/>
          <w:szCs w:val="21"/>
        </w:rPr>
      </w:pPr>
      <w:r w:rsidDel="00000000" w:rsidR="00000000" w:rsidRPr="00000000">
        <w:rPr>
          <w:rFonts w:ascii="Calibri" w:cs="Calibri" w:eastAsia="Calibri" w:hAnsi="Calibri"/>
          <w:b w:val="1"/>
          <w:color w:val="00000a"/>
          <w:sz w:val="21"/>
          <w:szCs w:val="21"/>
          <w:rtl w:val="0"/>
        </w:rPr>
        <w:t xml:space="preserve">FRM-SW-08 Design Review</w:t>
      </w:r>
      <w:r w:rsidDel="00000000" w:rsidR="00000000" w:rsidRPr="00000000">
        <w:rPr>
          <w:rFonts w:ascii="Calibri" w:cs="Calibri" w:eastAsia="Calibri" w:hAnsi="Calibri"/>
          <w:color w:val="00000a"/>
          <w:sz w:val="21"/>
          <w:szCs w:val="21"/>
          <w:rtl w:val="0"/>
        </w:rPr>
        <w:t xml:space="preserve">.</w:t>
      </w:r>
    </w:p>
    <w:p w:rsidR="00000000" w:rsidDel="00000000" w:rsidP="00000000" w:rsidRDefault="00000000" w:rsidRPr="00000000" w14:paraId="00000073">
      <w:pPr>
        <w:spacing w:after="120" w:before="120" w:line="288" w:lineRule="auto"/>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74">
      <w:pPr>
        <w:pStyle w:val="Heading3"/>
        <w:numPr>
          <w:ilvl w:val="1"/>
          <w:numId w:val="1"/>
        </w:numPr>
        <w:ind w:left="792" w:hanging="432"/>
        <w:rPr/>
      </w:pPr>
      <w:r w:rsidDel="00000000" w:rsidR="00000000" w:rsidRPr="00000000">
        <w:rPr>
          <w:rtl w:val="0"/>
        </w:rPr>
        <w:t xml:space="preserve">Software Development</w:t>
      </w:r>
    </w:p>
    <w:p w:rsidR="00000000" w:rsidDel="00000000" w:rsidP="00000000" w:rsidRDefault="00000000" w:rsidRPr="00000000" w14:paraId="00000075">
      <w:pPr>
        <w:pStyle w:val="Heading4"/>
        <w:numPr>
          <w:ilvl w:val="2"/>
          <w:numId w:val="1"/>
        </w:numPr>
        <w:ind w:left="1224" w:hanging="504.00000000000006"/>
        <w:rPr/>
      </w:pPr>
      <w:r w:rsidDel="00000000" w:rsidR="00000000" w:rsidRPr="00000000">
        <w:rPr>
          <w:rtl w:val="0"/>
        </w:rPr>
        <w:t xml:space="preserve">Overview</w:t>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The software development process is based on an iterative/agile approach. The process below allows steps backwards and iterative and incremental development.</w:t>
      </w:r>
    </w:p>
    <w:p w:rsidR="00000000" w:rsidDel="00000000" w:rsidP="00000000" w:rsidRDefault="00000000" w:rsidRPr="00000000" w14:paraId="00000077">
      <w:pPr>
        <w:pBdr>
          <w:top w:space="0" w:sz="0" w:val="nil"/>
          <w:left w:color="cccccc" w:space="9" w:sz="16" w:val="single"/>
          <w:bottom w:space="0" w:sz="0" w:val="nil"/>
          <w:right w:space="0" w:sz="0" w:val="nil"/>
          <w:between w:space="0" w:sz="0" w:val="nil"/>
        </w:pBdr>
        <w:spacing w:after="120" w:before="120" w:line="288"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Please adapt this figure according to your software development approach.</w:t>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120" w:before="240" w:line="288" w:lineRule="auto"/>
        <w:rPr>
          <w:rFonts w:ascii="Calibri" w:cs="Calibri" w:eastAsia="Calibri" w:hAnsi="Calibri"/>
          <w:color w:val="00000a"/>
          <w:sz w:val="18"/>
          <w:szCs w:val="18"/>
        </w:rPr>
      </w:pPr>
      <w:r w:rsidDel="00000000" w:rsidR="00000000" w:rsidRPr="00000000">
        <w:rPr>
          <w:rFonts w:ascii="Calibri" w:cs="Calibri" w:eastAsia="Calibri" w:hAnsi="Calibri"/>
          <w:color w:val="00000a"/>
          <w:sz w:val="18"/>
          <w:szCs w:val="18"/>
        </w:rPr>
        <w:drawing>
          <wp:inline distB="0" distT="0" distL="0" distR="0">
            <wp:extent cx="5582637" cy="2772192"/>
            <wp:effectExtent b="0" l="0" r="0" t="0"/>
            <wp:docPr descr="Diagram&#10;&#10;Description automatically generated" id="6" name="image1.png"/>
            <a:graphic>
              <a:graphicData uri="http://schemas.openxmlformats.org/drawingml/2006/picture">
                <pic:pic>
                  <pic:nvPicPr>
                    <pic:cNvPr descr="Diagram&#10;&#10;Description automatically generated" id="0" name="image1.png"/>
                    <pic:cNvPicPr preferRelativeResize="0"/>
                  </pic:nvPicPr>
                  <pic:blipFill>
                    <a:blip r:embed="rId10"/>
                    <a:srcRect b="0" l="0" r="0" t="0"/>
                    <a:stretch>
                      <a:fillRect/>
                    </a:stretch>
                  </pic:blipFill>
                  <pic:spPr>
                    <a:xfrm>
                      <a:off x="0" y="0"/>
                      <a:ext cx="5582637" cy="2772192"/>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120" w:before="120" w:line="288"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7A">
      <w:pPr>
        <w:pStyle w:val="Heading4"/>
        <w:numPr>
          <w:ilvl w:val="2"/>
          <w:numId w:val="1"/>
        </w:numPr>
        <w:ind w:left="1224" w:hanging="504.00000000000006"/>
        <w:rPr/>
      </w:pPr>
      <w:bookmarkStart w:colFirst="0" w:colLast="0" w:name="_heading=h.gjdgxs" w:id="2"/>
      <w:bookmarkEnd w:id="2"/>
      <w:r w:rsidDel="00000000" w:rsidR="00000000" w:rsidRPr="00000000">
        <w:rPr>
          <w:rtl w:val="0"/>
        </w:rPr>
        <w:t xml:space="preserve">Development, maintenance, and configuration management plan</w:t>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The development/maintenance plan is used to define roles, the expected software artifacts, the corresponding timelines, and any product-specific additions or changes to the procedure as described in this procedure. </w:t>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In the case of software maintenance, the signed maintenance plan corresponds to a change request approval.</w:t>
      </w:r>
    </w:p>
    <w:p w:rsidR="00000000" w:rsidDel="00000000" w:rsidP="00000000" w:rsidRDefault="00000000" w:rsidRPr="00000000" w14:paraId="0000007D">
      <w:pPr>
        <w:pStyle w:val="Heading4"/>
        <w:numPr>
          <w:ilvl w:val="0"/>
          <w:numId w:val="4"/>
        </w:numPr>
        <w:spacing w:before="120" w:line="288" w:lineRule="auto"/>
        <w:ind w:left="0" w:firstLine="0"/>
        <w:rPr>
          <w:b w:val="0"/>
          <w:color w:val="00000a"/>
          <w:sz w:val="21"/>
          <w:szCs w:val="21"/>
        </w:rPr>
      </w:pPr>
      <w:r w:rsidDel="00000000" w:rsidR="00000000" w:rsidRPr="00000000">
        <w:rPr>
          <w:b w:val="0"/>
          <w:color w:val="00000a"/>
          <w:sz w:val="21"/>
          <w:szCs w:val="21"/>
          <w:rtl w:val="0"/>
        </w:rPr>
        <w:t xml:space="preserve">Inputs to the development/maintenance plan are:</w:t>
      </w:r>
    </w:p>
    <w:p w:rsidR="00000000" w:rsidDel="00000000" w:rsidP="00000000" w:rsidRDefault="00000000" w:rsidRPr="00000000" w14:paraId="0000007E">
      <w:pPr>
        <w:numPr>
          <w:ilvl w:val="0"/>
          <w:numId w:val="6"/>
        </w:numPr>
        <w:pBdr>
          <w:top w:space="0" w:sz="0" w:val="nil"/>
          <w:left w:space="0" w:sz="0" w:val="nil"/>
          <w:bottom w:space="0" w:sz="0" w:val="nil"/>
          <w:right w:space="0" w:sz="0" w:val="nil"/>
          <w:between w:space="0" w:sz="0" w:val="nil"/>
        </w:pBdr>
        <w:spacing w:after="120" w:before="120" w:line="288" w:lineRule="auto"/>
        <w:ind w:left="714" w:hanging="357"/>
        <w:rPr>
          <w:rFonts w:ascii="Calibri" w:cs="Calibri" w:eastAsia="Calibri" w:hAnsi="Calibri"/>
          <w:color w:val="00000a"/>
          <w:sz w:val="21"/>
          <w:szCs w:val="21"/>
        </w:rPr>
      </w:pPr>
      <w:r w:rsidDel="00000000" w:rsidR="00000000" w:rsidRPr="00000000">
        <w:rPr>
          <w:rFonts w:ascii="Calibri" w:cs="Calibri" w:eastAsia="Calibri" w:hAnsi="Calibri"/>
          <w:b w:val="1"/>
          <w:color w:val="00000a"/>
          <w:sz w:val="21"/>
          <w:szCs w:val="21"/>
          <w:rtl w:val="0"/>
        </w:rPr>
        <w:t xml:space="preserve">TMP-IU-01 Intended use</w:t>
      </w:r>
      <w:r w:rsidDel="00000000" w:rsidR="00000000" w:rsidRPr="00000000">
        <w:rPr>
          <w:rFonts w:ascii="Calibri" w:cs="Calibri" w:eastAsia="Calibri" w:hAnsi="Calibri"/>
          <w:color w:val="00000a"/>
          <w:sz w:val="21"/>
          <w:szCs w:val="21"/>
          <w:rtl w:val="0"/>
        </w:rPr>
        <w:t xml:space="preserve">,</w:t>
      </w:r>
    </w:p>
    <w:p w:rsidR="00000000" w:rsidDel="00000000" w:rsidP="00000000" w:rsidRDefault="00000000" w:rsidRPr="00000000" w14:paraId="0000007F">
      <w:pPr>
        <w:numPr>
          <w:ilvl w:val="0"/>
          <w:numId w:val="6"/>
        </w:numPr>
        <w:pBdr>
          <w:top w:space="0" w:sz="0" w:val="nil"/>
          <w:left w:space="0" w:sz="0" w:val="nil"/>
          <w:bottom w:space="0" w:sz="0" w:val="nil"/>
          <w:right w:space="0" w:sz="0" w:val="nil"/>
          <w:between w:space="0" w:sz="0" w:val="nil"/>
        </w:pBdr>
        <w:spacing w:after="120" w:before="120" w:line="288" w:lineRule="auto"/>
        <w:ind w:left="714" w:hanging="357"/>
        <w:rPr>
          <w:rFonts w:ascii="Calibri" w:cs="Calibri" w:eastAsia="Calibri" w:hAnsi="Calibri"/>
          <w:color w:val="00000a"/>
          <w:sz w:val="21"/>
          <w:szCs w:val="21"/>
        </w:rPr>
      </w:pPr>
      <w:r w:rsidDel="00000000" w:rsidR="00000000" w:rsidRPr="00000000">
        <w:rPr>
          <w:rFonts w:ascii="Calibri" w:cs="Calibri" w:eastAsia="Calibri" w:hAnsi="Calibri"/>
          <w:b w:val="1"/>
          <w:color w:val="00000a"/>
          <w:sz w:val="21"/>
          <w:szCs w:val="21"/>
          <w:rtl w:val="0"/>
        </w:rPr>
        <w:t xml:space="preserve">TMP-SW-02 Software Development Plan</w:t>
      </w:r>
      <w:r w:rsidDel="00000000" w:rsidR="00000000" w:rsidRPr="00000000">
        <w:rPr>
          <w:rFonts w:ascii="Calibri" w:cs="Calibri" w:eastAsia="Calibri" w:hAnsi="Calibri"/>
          <w:color w:val="00000a"/>
          <w:sz w:val="21"/>
          <w:szCs w:val="21"/>
          <w:rtl w:val="0"/>
        </w:rPr>
        <w:t xml:space="preserve">,</w:t>
      </w:r>
    </w:p>
    <w:p w:rsidR="00000000" w:rsidDel="00000000" w:rsidP="00000000" w:rsidRDefault="00000000" w:rsidRPr="00000000" w14:paraId="00000080">
      <w:pPr>
        <w:numPr>
          <w:ilvl w:val="0"/>
          <w:numId w:val="6"/>
        </w:numPr>
        <w:pBdr>
          <w:top w:space="0" w:sz="0" w:val="nil"/>
          <w:left w:space="0" w:sz="0" w:val="nil"/>
          <w:bottom w:space="0" w:sz="0" w:val="nil"/>
          <w:right w:space="0" w:sz="0" w:val="nil"/>
          <w:between w:space="0" w:sz="0" w:val="nil"/>
        </w:pBdr>
        <w:spacing w:after="120" w:before="120" w:line="288" w:lineRule="auto"/>
        <w:ind w:left="714" w:hanging="357"/>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highlight w:val="yellow"/>
          <w:rtl w:val="0"/>
        </w:rPr>
        <w:t xml:space="preserve">Tickets/issues/items</w:t>
      </w:r>
      <w:r w:rsidDel="00000000" w:rsidR="00000000" w:rsidRPr="00000000">
        <w:rPr>
          <w:rFonts w:ascii="Calibri" w:cs="Calibri" w:eastAsia="Calibri" w:hAnsi="Calibri"/>
          <w:color w:val="00000a"/>
          <w:sz w:val="21"/>
          <w:szCs w:val="21"/>
          <w:rtl w:val="0"/>
        </w:rPr>
        <w:t xml:space="preserve"> to be included in a new release/product backlog,</w:t>
      </w:r>
    </w:p>
    <w:p w:rsidR="00000000" w:rsidDel="00000000" w:rsidP="00000000" w:rsidRDefault="00000000" w:rsidRPr="00000000" w14:paraId="00000081">
      <w:pPr>
        <w:numPr>
          <w:ilvl w:val="0"/>
          <w:numId w:val="6"/>
        </w:numPr>
        <w:pBdr>
          <w:top w:space="0" w:sz="0" w:val="nil"/>
          <w:left w:space="0" w:sz="0" w:val="nil"/>
          <w:bottom w:space="0" w:sz="0" w:val="nil"/>
          <w:right w:space="0" w:sz="0" w:val="nil"/>
          <w:between w:space="0" w:sz="0" w:val="nil"/>
        </w:pBdr>
        <w:spacing w:after="120" w:before="120" w:line="288" w:lineRule="auto"/>
        <w:ind w:left="714" w:hanging="357"/>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Approved change request unless it is an integral part of the development plan.</w:t>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The development or maintenance plan includes:</w:t>
      </w:r>
    </w:p>
    <w:p w:rsidR="00000000" w:rsidDel="00000000" w:rsidP="00000000" w:rsidRDefault="00000000" w:rsidRPr="00000000" w14:paraId="00000083">
      <w:pPr>
        <w:pBdr>
          <w:top w:space="0" w:sz="0" w:val="nil"/>
          <w:left w:color="cccccc" w:space="9" w:sz="16" w:val="single"/>
          <w:bottom w:space="0" w:sz="0" w:val="nil"/>
          <w:right w:space="0" w:sz="0" w:val="nil"/>
          <w:between w:space="0" w:sz="0" w:val="nil"/>
        </w:pBdr>
        <w:spacing w:after="120" w:before="120" w:line="288"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You can also optionally include the cost of development and assignment of tickets/issues/items to an individual software development.</w:t>
      </w:r>
    </w:p>
    <w:p w:rsidR="00000000" w:rsidDel="00000000" w:rsidP="00000000" w:rsidRDefault="00000000" w:rsidRPr="00000000" w14:paraId="00000084">
      <w:pPr>
        <w:numPr>
          <w:ilvl w:val="0"/>
          <w:numId w:val="6"/>
        </w:numPr>
        <w:pBdr>
          <w:top w:space="0" w:sz="0" w:val="nil"/>
          <w:left w:space="0" w:sz="0" w:val="nil"/>
          <w:bottom w:space="0" w:sz="0" w:val="nil"/>
          <w:right w:space="0" w:sz="0" w:val="nil"/>
          <w:between w:space="0" w:sz="0" w:val="nil"/>
        </w:pBdr>
        <w:spacing w:after="120" w:before="120" w:line="288" w:lineRule="auto"/>
        <w:ind w:left="714" w:hanging="357"/>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Assignment of team members to roles,</w:t>
      </w:r>
    </w:p>
    <w:p w:rsidR="00000000" w:rsidDel="00000000" w:rsidP="00000000" w:rsidRDefault="00000000" w:rsidRPr="00000000" w14:paraId="00000085">
      <w:pPr>
        <w:numPr>
          <w:ilvl w:val="0"/>
          <w:numId w:val="6"/>
        </w:numPr>
        <w:pBdr>
          <w:top w:space="0" w:sz="0" w:val="nil"/>
          <w:left w:space="0" w:sz="0" w:val="nil"/>
          <w:bottom w:space="0" w:sz="0" w:val="nil"/>
          <w:right w:space="0" w:sz="0" w:val="nil"/>
          <w:between w:space="0" w:sz="0" w:val="nil"/>
        </w:pBdr>
        <w:spacing w:after="120" w:before="120" w:line="288" w:lineRule="auto"/>
        <w:ind w:left="714" w:hanging="357"/>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Project/milestone plan with due date and results (e.g., Gantt chart, rough sprint planning),</w:t>
      </w:r>
    </w:p>
    <w:p w:rsidR="00000000" w:rsidDel="00000000" w:rsidP="00000000" w:rsidRDefault="00000000" w:rsidRPr="00000000" w14:paraId="00000086">
      <w:pPr>
        <w:numPr>
          <w:ilvl w:val="0"/>
          <w:numId w:val="6"/>
        </w:numPr>
        <w:pBdr>
          <w:top w:space="0" w:sz="0" w:val="nil"/>
          <w:left w:space="0" w:sz="0" w:val="nil"/>
          <w:bottom w:space="0" w:sz="0" w:val="nil"/>
          <w:right w:space="0" w:sz="0" w:val="nil"/>
          <w:between w:space="0" w:sz="0" w:val="nil"/>
        </w:pBdr>
        <w:spacing w:after="120" w:before="120" w:line="288" w:lineRule="auto"/>
        <w:ind w:left="714" w:hanging="357"/>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Planned development phases, the verification, validation, and design transfer activities, and the intended phase-dependent design reviews,</w:t>
      </w:r>
    </w:p>
    <w:p w:rsidR="00000000" w:rsidDel="00000000" w:rsidP="00000000" w:rsidRDefault="00000000" w:rsidRPr="00000000" w14:paraId="00000087">
      <w:pPr>
        <w:numPr>
          <w:ilvl w:val="0"/>
          <w:numId w:val="6"/>
        </w:numPr>
        <w:pBdr>
          <w:top w:space="0" w:sz="0" w:val="nil"/>
          <w:left w:space="0" w:sz="0" w:val="nil"/>
          <w:bottom w:space="0" w:sz="0" w:val="nil"/>
          <w:right w:space="0" w:sz="0" w:val="nil"/>
          <w:between w:space="0" w:sz="0" w:val="nil"/>
        </w:pBdr>
        <w:spacing w:after="120" w:before="120" w:line="288" w:lineRule="auto"/>
        <w:ind w:left="714" w:hanging="357"/>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Deviations/changes to this procedure,</w:t>
      </w:r>
    </w:p>
    <w:p w:rsidR="00000000" w:rsidDel="00000000" w:rsidP="00000000" w:rsidRDefault="00000000" w:rsidRPr="00000000" w14:paraId="00000088">
      <w:pPr>
        <w:numPr>
          <w:ilvl w:val="0"/>
          <w:numId w:val="6"/>
        </w:numPr>
        <w:pBdr>
          <w:top w:space="0" w:sz="0" w:val="nil"/>
          <w:left w:space="0" w:sz="0" w:val="nil"/>
          <w:bottom w:space="0" w:sz="0" w:val="nil"/>
          <w:right w:space="0" w:sz="0" w:val="nil"/>
          <w:between w:space="0" w:sz="0" w:val="nil"/>
        </w:pBdr>
        <w:spacing w:after="120" w:before="120" w:line="288" w:lineRule="auto"/>
        <w:ind w:left="714" w:hanging="357"/>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Applicable interfaces between the development processes and, e.g., risk management, usability, clinical/performance evaluation, IT security, configuration management, change management, coordination of software and system development, computerized system validation, machine learning, etc.,</w:t>
      </w:r>
    </w:p>
    <w:p w:rsidR="00000000" w:rsidDel="00000000" w:rsidP="00000000" w:rsidRDefault="00000000" w:rsidRPr="00000000" w14:paraId="00000089">
      <w:pPr>
        <w:numPr>
          <w:ilvl w:val="0"/>
          <w:numId w:val="6"/>
        </w:numPr>
        <w:pBdr>
          <w:top w:space="0" w:sz="0" w:val="nil"/>
          <w:left w:space="0" w:sz="0" w:val="nil"/>
          <w:bottom w:space="0" w:sz="0" w:val="nil"/>
          <w:right w:space="0" w:sz="0" w:val="nil"/>
          <w:between w:space="0" w:sz="0" w:val="nil"/>
        </w:pBdr>
        <w:spacing w:after="120" w:before="120" w:line="288" w:lineRule="auto"/>
        <w:ind w:left="714" w:hanging="357"/>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Deviations from the standard configuration management, feedback, problem-solving, and traceability process,</w:t>
      </w:r>
    </w:p>
    <w:p w:rsidR="00000000" w:rsidDel="00000000" w:rsidP="00000000" w:rsidRDefault="00000000" w:rsidRPr="00000000" w14:paraId="0000008A">
      <w:pPr>
        <w:numPr>
          <w:ilvl w:val="0"/>
          <w:numId w:val="6"/>
        </w:numPr>
        <w:pBdr>
          <w:top w:space="0" w:sz="0" w:val="nil"/>
          <w:left w:space="0" w:sz="0" w:val="nil"/>
          <w:bottom w:space="0" w:sz="0" w:val="nil"/>
          <w:right w:space="0" w:sz="0" w:val="nil"/>
          <w:between w:space="0" w:sz="0" w:val="nil"/>
        </w:pBdr>
        <w:spacing w:after="120" w:before="120" w:line="288" w:lineRule="auto"/>
        <w:ind w:left="714" w:hanging="357"/>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For software maintenance, product backlog items that are included in the release,</w:t>
      </w:r>
    </w:p>
    <w:p w:rsidR="00000000" w:rsidDel="00000000" w:rsidP="00000000" w:rsidRDefault="00000000" w:rsidRPr="00000000" w14:paraId="0000008B">
      <w:pPr>
        <w:numPr>
          <w:ilvl w:val="0"/>
          <w:numId w:val="6"/>
        </w:numPr>
        <w:pBdr>
          <w:top w:space="0" w:sz="0" w:val="nil"/>
          <w:left w:space="0" w:sz="0" w:val="nil"/>
          <w:bottom w:space="0" w:sz="0" w:val="nil"/>
          <w:right w:space="0" w:sz="0" w:val="nil"/>
          <w:between w:space="0" w:sz="0" w:val="nil"/>
        </w:pBdr>
        <w:spacing w:after="120" w:before="120" w:line="288" w:lineRule="auto"/>
        <w:ind w:left="714" w:hanging="357"/>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Planned version number and planned release date of the software.</w:t>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The development/maintenance plan should be kept up to date.</w:t>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The configuration management plan is included in the software development/maintenance plan </w:t>
      </w:r>
      <w:r w:rsidDel="00000000" w:rsidR="00000000" w:rsidRPr="00000000">
        <w:rPr>
          <w:rFonts w:ascii="Calibri" w:cs="Calibri" w:eastAsia="Calibri" w:hAnsi="Calibri"/>
          <w:b w:val="1"/>
          <w:color w:val="00000a"/>
          <w:sz w:val="21"/>
          <w:szCs w:val="21"/>
          <w:rtl w:val="0"/>
        </w:rPr>
        <w:t xml:space="preserve">TMP-SW-02 Software Development Plan</w:t>
      </w:r>
      <w:r w:rsidDel="00000000" w:rsidR="00000000" w:rsidRPr="00000000">
        <w:rPr>
          <w:rFonts w:ascii="Calibri" w:cs="Calibri" w:eastAsia="Calibri" w:hAnsi="Calibri"/>
          <w:color w:val="00000a"/>
          <w:sz w:val="21"/>
          <w:szCs w:val="21"/>
          <w:rtl w:val="0"/>
        </w:rPr>
        <w:t xml:space="preserve">. The software verification and integration activities in the software development plan are also included in the </w:t>
      </w:r>
      <w:r w:rsidDel="00000000" w:rsidR="00000000" w:rsidRPr="00000000">
        <w:rPr>
          <w:rFonts w:ascii="Calibri" w:cs="Calibri" w:eastAsia="Calibri" w:hAnsi="Calibri"/>
          <w:b w:val="1"/>
          <w:color w:val="00000a"/>
          <w:sz w:val="21"/>
          <w:szCs w:val="21"/>
          <w:rtl w:val="0"/>
        </w:rPr>
        <w:t xml:space="preserve">TMP-SW-02 Software Development Plan</w:t>
      </w:r>
      <w:r w:rsidDel="00000000" w:rsidR="00000000" w:rsidRPr="00000000">
        <w:rPr>
          <w:rFonts w:ascii="Calibri" w:cs="Calibri" w:eastAsia="Calibri" w:hAnsi="Calibri"/>
          <w:color w:val="00000a"/>
          <w:sz w:val="21"/>
          <w:szCs w:val="21"/>
          <w:rtl w:val="0"/>
        </w:rPr>
        <w:t xml:space="preserve">, unless stated otherwise.</w:t>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Outputs of the development/maintenance plan are:</w:t>
      </w:r>
    </w:p>
    <w:p w:rsidR="00000000" w:rsidDel="00000000" w:rsidP="00000000" w:rsidRDefault="00000000" w:rsidRPr="00000000" w14:paraId="0000008F">
      <w:pPr>
        <w:numPr>
          <w:ilvl w:val="0"/>
          <w:numId w:val="6"/>
        </w:numPr>
        <w:pBdr>
          <w:top w:space="0" w:sz="0" w:val="nil"/>
          <w:left w:space="0" w:sz="0" w:val="nil"/>
          <w:bottom w:space="0" w:sz="0" w:val="nil"/>
          <w:right w:space="0" w:sz="0" w:val="nil"/>
          <w:between w:space="0" w:sz="0" w:val="nil"/>
        </w:pBdr>
        <w:spacing w:after="120" w:before="120" w:line="288" w:lineRule="auto"/>
        <w:ind w:left="714" w:hanging="357"/>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Signed development/maintenance plan </w:t>
      </w:r>
      <w:r w:rsidDel="00000000" w:rsidR="00000000" w:rsidRPr="00000000">
        <w:rPr>
          <w:rFonts w:ascii="Calibri" w:cs="Calibri" w:eastAsia="Calibri" w:hAnsi="Calibri"/>
          <w:b w:val="1"/>
          <w:color w:val="00000a"/>
          <w:sz w:val="21"/>
          <w:szCs w:val="21"/>
          <w:rtl w:val="0"/>
        </w:rPr>
        <w:t xml:space="preserve">TMP-SW-02 Software Development Plan</w:t>
      </w:r>
      <w:r w:rsidDel="00000000" w:rsidR="00000000" w:rsidRPr="00000000">
        <w:rPr>
          <w:rFonts w:ascii="Calibri" w:cs="Calibri" w:eastAsia="Calibri" w:hAnsi="Calibri"/>
          <w:color w:val="00000a"/>
          <w:sz w:val="21"/>
          <w:szCs w:val="21"/>
          <w:rtl w:val="0"/>
        </w:rPr>
        <w:t xml:space="preserve">. The maintenance plan includes the change approval,</w:t>
      </w:r>
    </w:p>
    <w:p w:rsidR="00000000" w:rsidDel="00000000" w:rsidP="00000000" w:rsidRDefault="00000000" w:rsidRPr="00000000" w14:paraId="00000090">
      <w:pPr>
        <w:numPr>
          <w:ilvl w:val="0"/>
          <w:numId w:val="6"/>
        </w:numPr>
        <w:pBdr>
          <w:top w:space="0" w:sz="0" w:val="nil"/>
          <w:left w:space="0" w:sz="0" w:val="nil"/>
          <w:bottom w:space="0" w:sz="0" w:val="nil"/>
          <w:right w:space="0" w:sz="0" w:val="nil"/>
          <w:between w:space="0" w:sz="0" w:val="nil"/>
        </w:pBdr>
        <w:spacing w:after="120" w:before="120" w:line="288" w:lineRule="auto"/>
        <w:ind w:left="714" w:hanging="357"/>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List of the </w:t>
      </w:r>
      <w:r w:rsidDel="00000000" w:rsidR="00000000" w:rsidRPr="00000000">
        <w:rPr>
          <w:rFonts w:ascii="Calibri" w:cs="Calibri" w:eastAsia="Calibri" w:hAnsi="Calibri"/>
          <w:color w:val="00000a"/>
          <w:sz w:val="21"/>
          <w:szCs w:val="21"/>
          <w:highlight w:val="yellow"/>
          <w:rtl w:val="0"/>
        </w:rPr>
        <w:t xml:space="preserve">tickets/issues/items</w:t>
      </w:r>
      <w:r w:rsidDel="00000000" w:rsidR="00000000" w:rsidRPr="00000000">
        <w:rPr>
          <w:rFonts w:ascii="Calibri" w:cs="Calibri" w:eastAsia="Calibri" w:hAnsi="Calibri"/>
          <w:color w:val="00000a"/>
          <w:sz w:val="21"/>
          <w:szCs w:val="21"/>
          <w:rtl w:val="0"/>
        </w:rPr>
        <w:t xml:space="preserve"> to be considered in the next release.</w:t>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120" w:before="120" w:line="288" w:lineRule="auto"/>
        <w:ind w:left="357" w:firstLine="0"/>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92">
      <w:pPr>
        <w:pStyle w:val="Heading4"/>
        <w:numPr>
          <w:ilvl w:val="2"/>
          <w:numId w:val="1"/>
        </w:numPr>
        <w:ind w:left="1224" w:hanging="504.00000000000006"/>
        <w:rPr/>
      </w:pPr>
      <w:r w:rsidDel="00000000" w:rsidR="00000000" w:rsidRPr="00000000">
        <w:rPr>
          <w:rtl w:val="0"/>
        </w:rPr>
        <w:t xml:space="preserve">Stakeholder requirements</w:t>
      </w:r>
    </w:p>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The stakeholder requirements should include:</w:t>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288" w:lineRule="auto"/>
        <w:ind w:left="720" w:right="0" w:hanging="360"/>
        <w:jc w:val="both"/>
        <w:rPr>
          <w:rFonts w:ascii="Calibri" w:cs="Calibri" w:eastAsia="Calibri" w:hAnsi="Calibri"/>
          <w:b w:val="0"/>
          <w:i w:val="0"/>
          <w:smallCaps w:val="0"/>
          <w:strike w:val="0"/>
          <w:color w:val="00000a"/>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a"/>
          <w:sz w:val="21"/>
          <w:szCs w:val="21"/>
          <w:u w:val="none"/>
          <w:shd w:fill="auto" w:val="clear"/>
          <w:vertAlign w:val="baseline"/>
          <w:rtl w:val="0"/>
        </w:rPr>
        <w:t xml:space="preserve">requirements specified by the customer, including the requirements for delivery and post-delivery activities;</w:t>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rFonts w:ascii="Calibri" w:cs="Calibri" w:eastAsia="Calibri" w:hAnsi="Calibri"/>
          <w:b w:val="0"/>
          <w:i w:val="0"/>
          <w:smallCaps w:val="0"/>
          <w:strike w:val="0"/>
          <w:color w:val="00000a"/>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a"/>
          <w:sz w:val="21"/>
          <w:szCs w:val="21"/>
          <w:u w:val="none"/>
          <w:shd w:fill="auto" w:val="clear"/>
          <w:vertAlign w:val="baseline"/>
          <w:rtl w:val="0"/>
        </w:rPr>
        <w:t xml:space="preserve">requirements not stated by the customer but necessary for specified or intended use, as known;</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rFonts w:ascii="Calibri" w:cs="Calibri" w:eastAsia="Calibri" w:hAnsi="Calibri"/>
          <w:b w:val="0"/>
          <w:i w:val="0"/>
          <w:smallCaps w:val="0"/>
          <w:strike w:val="0"/>
          <w:color w:val="00000a"/>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a"/>
          <w:sz w:val="21"/>
          <w:szCs w:val="21"/>
          <w:u w:val="none"/>
          <w:shd w:fill="auto" w:val="clear"/>
          <w:vertAlign w:val="baseline"/>
          <w:rtl w:val="0"/>
        </w:rPr>
        <w:t xml:space="preserve">applicable regulatory requirements related to the product; </w:t>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rFonts w:ascii="Calibri" w:cs="Calibri" w:eastAsia="Calibri" w:hAnsi="Calibri"/>
          <w:b w:val="0"/>
          <w:i w:val="0"/>
          <w:smallCaps w:val="0"/>
          <w:strike w:val="0"/>
          <w:color w:val="00000a"/>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a"/>
          <w:sz w:val="21"/>
          <w:szCs w:val="21"/>
          <w:u w:val="none"/>
          <w:shd w:fill="auto" w:val="clear"/>
          <w:vertAlign w:val="baseline"/>
          <w:rtl w:val="0"/>
        </w:rPr>
        <w:t xml:space="preserve">any user training needed to ensure specified performance and safe use of the medical device; </w:t>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88" w:lineRule="auto"/>
        <w:ind w:left="720" w:right="0" w:hanging="360"/>
        <w:jc w:val="both"/>
        <w:rPr>
          <w:rFonts w:ascii="Calibri" w:cs="Calibri" w:eastAsia="Calibri" w:hAnsi="Calibri"/>
          <w:b w:val="0"/>
          <w:i w:val="0"/>
          <w:smallCaps w:val="0"/>
          <w:strike w:val="0"/>
          <w:color w:val="00000a"/>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a"/>
          <w:sz w:val="21"/>
          <w:szCs w:val="21"/>
          <w:u w:val="none"/>
          <w:shd w:fill="auto" w:val="clear"/>
          <w:vertAlign w:val="baseline"/>
          <w:rtl w:val="0"/>
        </w:rPr>
        <w:t xml:space="preserve">any additional requirements. </w:t>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For software maintenance, identification of stakeholder requirements may be skipped, as it has already been identified.</w:t>
      </w:r>
    </w:p>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Inputs to this step are:</w:t>
      </w:r>
    </w:p>
    <w:p w:rsidR="00000000" w:rsidDel="00000000" w:rsidP="00000000" w:rsidRDefault="00000000" w:rsidRPr="00000000" w14:paraId="0000009C">
      <w:pPr>
        <w:numPr>
          <w:ilvl w:val="0"/>
          <w:numId w:val="6"/>
        </w:numPr>
        <w:pBdr>
          <w:top w:space="0" w:sz="0" w:val="nil"/>
          <w:left w:space="0" w:sz="0" w:val="nil"/>
          <w:bottom w:space="0" w:sz="0" w:val="nil"/>
          <w:right w:space="0" w:sz="0" w:val="nil"/>
          <w:between w:space="0" w:sz="0" w:val="nil"/>
        </w:pBdr>
        <w:spacing w:after="120" w:before="120" w:line="288" w:lineRule="auto"/>
        <w:ind w:left="714" w:hanging="357"/>
        <w:rPr>
          <w:rFonts w:ascii="Calibri" w:cs="Calibri" w:eastAsia="Calibri" w:hAnsi="Calibri"/>
          <w:color w:val="00000a"/>
          <w:sz w:val="21"/>
          <w:szCs w:val="21"/>
        </w:rPr>
      </w:pPr>
      <w:r w:rsidDel="00000000" w:rsidR="00000000" w:rsidRPr="00000000">
        <w:rPr>
          <w:rFonts w:ascii="Calibri" w:cs="Calibri" w:eastAsia="Calibri" w:hAnsi="Calibri"/>
          <w:b w:val="1"/>
          <w:color w:val="00000a"/>
          <w:sz w:val="21"/>
          <w:szCs w:val="21"/>
          <w:rtl w:val="0"/>
        </w:rPr>
        <w:t xml:space="preserve">TMP-IU-01 Intended use</w:t>
      </w:r>
      <w:r w:rsidDel="00000000" w:rsidR="00000000" w:rsidRPr="00000000">
        <w:rPr>
          <w:rFonts w:ascii="Calibri" w:cs="Calibri" w:eastAsia="Calibri" w:hAnsi="Calibri"/>
          <w:color w:val="00000a"/>
          <w:sz w:val="21"/>
          <w:szCs w:val="21"/>
          <w:rtl w:val="0"/>
        </w:rPr>
        <w:t xml:space="preserve">,</w:t>
      </w:r>
    </w:p>
    <w:p w:rsidR="00000000" w:rsidDel="00000000" w:rsidP="00000000" w:rsidRDefault="00000000" w:rsidRPr="00000000" w14:paraId="0000009D">
      <w:pPr>
        <w:numPr>
          <w:ilvl w:val="0"/>
          <w:numId w:val="6"/>
        </w:numPr>
        <w:pBdr>
          <w:top w:space="0" w:sz="0" w:val="nil"/>
          <w:left w:space="0" w:sz="0" w:val="nil"/>
          <w:bottom w:space="0" w:sz="0" w:val="nil"/>
          <w:right w:space="0" w:sz="0" w:val="nil"/>
          <w:between w:space="0" w:sz="0" w:val="nil"/>
        </w:pBdr>
        <w:spacing w:after="120" w:before="120" w:line="288" w:lineRule="auto"/>
        <w:ind w:left="714" w:hanging="357"/>
        <w:rPr>
          <w:rFonts w:ascii="Calibri" w:cs="Calibri" w:eastAsia="Calibri" w:hAnsi="Calibri"/>
          <w:color w:val="00000a"/>
          <w:sz w:val="21"/>
          <w:szCs w:val="21"/>
        </w:rPr>
      </w:pPr>
      <w:r w:rsidDel="00000000" w:rsidR="00000000" w:rsidRPr="00000000">
        <w:rPr>
          <w:rFonts w:ascii="Calibri" w:cs="Calibri" w:eastAsia="Calibri" w:hAnsi="Calibri"/>
          <w:b w:val="1"/>
          <w:color w:val="00000a"/>
          <w:sz w:val="21"/>
          <w:szCs w:val="21"/>
          <w:rtl w:val="0"/>
        </w:rPr>
        <w:t xml:space="preserve">TMP-IU-02 Stakeholder Requirements</w:t>
      </w:r>
      <w:r w:rsidDel="00000000" w:rsidR="00000000" w:rsidRPr="00000000">
        <w:rPr>
          <w:rFonts w:ascii="Calibri" w:cs="Calibri" w:eastAsia="Calibri" w:hAnsi="Calibri"/>
          <w:color w:val="00000a"/>
          <w:sz w:val="21"/>
          <w:szCs w:val="21"/>
          <w:rtl w:val="0"/>
        </w:rPr>
        <w:t xml:space="preserve">,</w:t>
      </w:r>
    </w:p>
    <w:p w:rsidR="00000000" w:rsidDel="00000000" w:rsidP="00000000" w:rsidRDefault="00000000" w:rsidRPr="00000000" w14:paraId="0000009E">
      <w:pPr>
        <w:numPr>
          <w:ilvl w:val="0"/>
          <w:numId w:val="6"/>
        </w:numPr>
        <w:pBdr>
          <w:top w:space="0" w:sz="0" w:val="nil"/>
          <w:left w:space="0" w:sz="0" w:val="nil"/>
          <w:bottom w:space="0" w:sz="0" w:val="nil"/>
          <w:right w:space="0" w:sz="0" w:val="nil"/>
          <w:between w:space="0" w:sz="0" w:val="nil"/>
        </w:pBdr>
        <w:spacing w:after="120" w:before="120" w:line="288" w:lineRule="auto"/>
        <w:ind w:left="714" w:hanging="357"/>
        <w:rPr>
          <w:rFonts w:ascii="Calibri" w:cs="Calibri" w:eastAsia="Calibri" w:hAnsi="Calibri"/>
          <w:color w:val="00000a"/>
          <w:sz w:val="21"/>
          <w:szCs w:val="21"/>
        </w:rPr>
      </w:pPr>
      <w:r w:rsidDel="00000000" w:rsidR="00000000" w:rsidRPr="00000000">
        <w:rPr>
          <w:rFonts w:ascii="Calibri" w:cs="Calibri" w:eastAsia="Calibri" w:hAnsi="Calibri"/>
          <w:b w:val="1"/>
          <w:color w:val="00000a"/>
          <w:sz w:val="21"/>
          <w:szCs w:val="21"/>
          <w:rtl w:val="0"/>
        </w:rPr>
        <w:t xml:space="preserve">TMP-RM-01 Risk Management File</w:t>
      </w:r>
      <w:r w:rsidDel="00000000" w:rsidR="00000000" w:rsidRPr="00000000">
        <w:rPr>
          <w:rFonts w:ascii="Calibri" w:cs="Calibri" w:eastAsia="Calibri" w:hAnsi="Calibri"/>
          <w:color w:val="00000a"/>
          <w:sz w:val="21"/>
          <w:szCs w:val="21"/>
          <w:rtl w:val="0"/>
        </w:rPr>
        <w:t xml:space="preserve">,</w:t>
      </w:r>
    </w:p>
    <w:p w:rsidR="00000000" w:rsidDel="00000000" w:rsidP="00000000" w:rsidRDefault="00000000" w:rsidRPr="00000000" w14:paraId="0000009F">
      <w:pPr>
        <w:numPr>
          <w:ilvl w:val="0"/>
          <w:numId w:val="6"/>
        </w:numPr>
        <w:pBdr>
          <w:top w:space="0" w:sz="0" w:val="nil"/>
          <w:left w:space="0" w:sz="0" w:val="nil"/>
          <w:bottom w:space="0" w:sz="0" w:val="nil"/>
          <w:right w:space="0" w:sz="0" w:val="nil"/>
          <w:between w:space="0" w:sz="0" w:val="nil"/>
        </w:pBdr>
        <w:spacing w:after="120" w:before="120" w:line="288" w:lineRule="auto"/>
        <w:ind w:left="714" w:hanging="357"/>
        <w:rPr>
          <w:rFonts w:ascii="Calibri" w:cs="Calibri" w:eastAsia="Calibri" w:hAnsi="Calibri"/>
          <w:color w:val="00000a"/>
          <w:sz w:val="21"/>
          <w:szCs w:val="21"/>
        </w:rPr>
      </w:pPr>
      <w:r w:rsidDel="00000000" w:rsidR="00000000" w:rsidRPr="00000000">
        <w:rPr>
          <w:rFonts w:ascii="Calibri" w:cs="Calibri" w:eastAsia="Calibri" w:hAnsi="Calibri"/>
          <w:b w:val="1"/>
          <w:color w:val="00000a"/>
          <w:sz w:val="21"/>
          <w:szCs w:val="21"/>
          <w:rtl w:val="0"/>
        </w:rPr>
        <w:t xml:space="preserve">FRM-SW-08 Design Review</w:t>
      </w:r>
      <w:r w:rsidDel="00000000" w:rsidR="00000000" w:rsidRPr="00000000">
        <w:rPr>
          <w:rFonts w:ascii="Calibri" w:cs="Calibri" w:eastAsia="Calibri" w:hAnsi="Calibri"/>
          <w:color w:val="00000a"/>
          <w:sz w:val="21"/>
          <w:szCs w:val="21"/>
          <w:rtl w:val="0"/>
        </w:rPr>
        <w:t xml:space="preserve"> (template).</w:t>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Stakeholder requirements are identified by following the steps: </w:t>
      </w:r>
    </w:p>
    <w:p w:rsidR="00000000" w:rsidDel="00000000" w:rsidP="00000000" w:rsidRDefault="00000000" w:rsidRPr="00000000" w14:paraId="000000A1">
      <w:pPr>
        <w:numPr>
          <w:ilvl w:val="0"/>
          <w:numId w:val="6"/>
        </w:numPr>
        <w:pBdr>
          <w:top w:space="0" w:sz="0" w:val="nil"/>
          <w:left w:space="0" w:sz="0" w:val="nil"/>
          <w:bottom w:space="0" w:sz="0" w:val="nil"/>
          <w:right w:space="0" w:sz="0" w:val="nil"/>
          <w:between w:space="0" w:sz="0" w:val="nil"/>
        </w:pBdr>
        <w:spacing w:after="120" w:before="120" w:line="288" w:lineRule="auto"/>
        <w:ind w:left="714" w:hanging="357"/>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Identification of relevant stakeholders and definition of user groups (</w:t>
      </w:r>
      <w:r w:rsidDel="00000000" w:rsidR="00000000" w:rsidRPr="00000000">
        <w:rPr>
          <w:rFonts w:ascii="Calibri" w:cs="Calibri" w:eastAsia="Calibri" w:hAnsi="Calibri"/>
          <w:b w:val="1"/>
          <w:color w:val="00000a"/>
          <w:sz w:val="21"/>
          <w:szCs w:val="21"/>
          <w:rtl w:val="0"/>
        </w:rPr>
        <w:t xml:space="preserve">TMP-HF-01 Usability Engineering File</w:t>
      </w:r>
      <w:r w:rsidDel="00000000" w:rsidR="00000000" w:rsidRPr="00000000">
        <w:rPr>
          <w:rFonts w:ascii="Calibri" w:cs="Calibri" w:eastAsia="Calibri" w:hAnsi="Calibri"/>
          <w:color w:val="00000a"/>
          <w:sz w:val="21"/>
          <w:szCs w:val="21"/>
          <w:rtl w:val="0"/>
        </w:rPr>
        <w:t xml:space="preserve">),</w:t>
      </w:r>
    </w:p>
    <w:p w:rsidR="00000000" w:rsidDel="00000000" w:rsidP="00000000" w:rsidRDefault="00000000" w:rsidRPr="00000000" w14:paraId="000000A2">
      <w:pPr>
        <w:numPr>
          <w:ilvl w:val="0"/>
          <w:numId w:val="6"/>
        </w:numPr>
        <w:pBdr>
          <w:top w:space="0" w:sz="0" w:val="nil"/>
          <w:left w:space="0" w:sz="0" w:val="nil"/>
          <w:bottom w:space="0" w:sz="0" w:val="nil"/>
          <w:right w:space="0" w:sz="0" w:val="nil"/>
          <w:between w:space="0" w:sz="0" w:val="nil"/>
        </w:pBdr>
        <w:spacing w:after="120" w:before="120" w:line="288" w:lineRule="auto"/>
        <w:ind w:left="714" w:hanging="357"/>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Description of core tasks (</w:t>
      </w:r>
      <w:r w:rsidDel="00000000" w:rsidR="00000000" w:rsidRPr="00000000">
        <w:rPr>
          <w:rFonts w:ascii="Calibri" w:cs="Calibri" w:eastAsia="Calibri" w:hAnsi="Calibri"/>
          <w:b w:val="1"/>
          <w:color w:val="00000a"/>
          <w:sz w:val="21"/>
          <w:szCs w:val="21"/>
          <w:rtl w:val="0"/>
        </w:rPr>
        <w:t xml:space="preserve">TMP-HF-01 Usability Engineering File</w:t>
      </w:r>
      <w:r w:rsidDel="00000000" w:rsidR="00000000" w:rsidRPr="00000000">
        <w:rPr>
          <w:rFonts w:ascii="Calibri" w:cs="Calibri" w:eastAsia="Calibri" w:hAnsi="Calibri"/>
          <w:color w:val="00000a"/>
          <w:sz w:val="21"/>
          <w:szCs w:val="21"/>
          <w:rtl w:val="0"/>
        </w:rPr>
        <w:t xml:space="preserve">) through for example context interviews,</w:t>
      </w:r>
    </w:p>
    <w:p w:rsidR="00000000" w:rsidDel="00000000" w:rsidP="00000000" w:rsidRDefault="00000000" w:rsidRPr="00000000" w14:paraId="000000A3">
      <w:pPr>
        <w:numPr>
          <w:ilvl w:val="0"/>
          <w:numId w:val="6"/>
        </w:numPr>
        <w:pBdr>
          <w:top w:space="0" w:sz="0" w:val="nil"/>
          <w:left w:space="0" w:sz="0" w:val="nil"/>
          <w:bottom w:space="0" w:sz="0" w:val="nil"/>
          <w:right w:space="0" w:sz="0" w:val="nil"/>
          <w:between w:space="0" w:sz="0" w:val="nil"/>
        </w:pBdr>
        <w:spacing w:after="120" w:before="120" w:line="288" w:lineRule="auto"/>
        <w:ind w:left="714" w:hanging="357"/>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Identify stakeholder requirements, which can fit within different categories such as User requirements, Regulatory requirements, Market requirements, Organizational requirements,</w:t>
      </w:r>
    </w:p>
    <w:p w:rsidR="00000000" w:rsidDel="00000000" w:rsidP="00000000" w:rsidRDefault="00000000" w:rsidRPr="00000000" w14:paraId="000000A4">
      <w:pPr>
        <w:numPr>
          <w:ilvl w:val="0"/>
          <w:numId w:val="6"/>
        </w:numPr>
        <w:pBdr>
          <w:top w:space="0" w:sz="0" w:val="nil"/>
          <w:left w:space="0" w:sz="0" w:val="nil"/>
          <w:bottom w:space="0" w:sz="0" w:val="nil"/>
          <w:right w:space="0" w:sz="0" w:val="nil"/>
          <w:between w:space="0" w:sz="0" w:val="nil"/>
        </w:pBdr>
        <w:spacing w:after="120" w:before="120" w:line="288" w:lineRule="auto"/>
        <w:ind w:left="714" w:hanging="357"/>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Verify stakeholder requirements.</w:t>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Outputs to this step are:</w:t>
      </w:r>
    </w:p>
    <w:p w:rsidR="00000000" w:rsidDel="00000000" w:rsidP="00000000" w:rsidRDefault="00000000" w:rsidRPr="00000000" w14:paraId="000000A6">
      <w:pPr>
        <w:numPr>
          <w:ilvl w:val="0"/>
          <w:numId w:val="6"/>
        </w:numPr>
        <w:pBdr>
          <w:top w:space="0" w:sz="0" w:val="nil"/>
          <w:left w:space="0" w:sz="0" w:val="nil"/>
          <w:bottom w:space="0" w:sz="0" w:val="nil"/>
          <w:right w:space="0" w:sz="0" w:val="nil"/>
          <w:between w:space="0" w:sz="0" w:val="nil"/>
        </w:pBdr>
        <w:spacing w:after="120" w:before="120" w:line="288" w:lineRule="auto"/>
        <w:ind w:left="714" w:hanging="357"/>
        <w:rPr>
          <w:rFonts w:ascii="Calibri" w:cs="Calibri" w:eastAsia="Calibri" w:hAnsi="Calibri"/>
          <w:color w:val="00000a"/>
          <w:sz w:val="21"/>
          <w:szCs w:val="21"/>
        </w:rPr>
      </w:pPr>
      <w:r w:rsidDel="00000000" w:rsidR="00000000" w:rsidRPr="00000000">
        <w:rPr>
          <w:rFonts w:ascii="Calibri" w:cs="Calibri" w:eastAsia="Calibri" w:hAnsi="Calibri"/>
          <w:b w:val="1"/>
          <w:color w:val="00000a"/>
          <w:sz w:val="21"/>
          <w:szCs w:val="21"/>
          <w:rtl w:val="0"/>
        </w:rPr>
        <w:t xml:space="preserve">TMP-IU-02 Stakeholder Requirements</w:t>
      </w:r>
      <w:r w:rsidDel="00000000" w:rsidR="00000000" w:rsidRPr="00000000">
        <w:rPr>
          <w:rFonts w:ascii="Calibri" w:cs="Calibri" w:eastAsia="Calibri" w:hAnsi="Calibri"/>
          <w:color w:val="00000a"/>
          <w:sz w:val="21"/>
          <w:szCs w:val="21"/>
          <w:rtl w:val="0"/>
        </w:rPr>
        <w:t xml:space="preserve">,</w:t>
      </w:r>
    </w:p>
    <w:p w:rsidR="00000000" w:rsidDel="00000000" w:rsidP="00000000" w:rsidRDefault="00000000" w:rsidRPr="00000000" w14:paraId="000000A7">
      <w:pPr>
        <w:numPr>
          <w:ilvl w:val="0"/>
          <w:numId w:val="6"/>
        </w:numPr>
        <w:pBdr>
          <w:top w:space="0" w:sz="0" w:val="nil"/>
          <w:left w:space="0" w:sz="0" w:val="nil"/>
          <w:bottom w:space="0" w:sz="0" w:val="nil"/>
          <w:right w:space="0" w:sz="0" w:val="nil"/>
          <w:between w:space="0" w:sz="0" w:val="nil"/>
        </w:pBdr>
        <w:spacing w:after="120" w:before="120" w:line="288" w:lineRule="auto"/>
        <w:ind w:left="714" w:hanging="357"/>
        <w:rPr>
          <w:rFonts w:ascii="Calibri" w:cs="Calibri" w:eastAsia="Calibri" w:hAnsi="Calibri"/>
          <w:color w:val="00000a"/>
          <w:sz w:val="21"/>
          <w:szCs w:val="21"/>
        </w:rPr>
      </w:pPr>
      <w:r w:rsidDel="00000000" w:rsidR="00000000" w:rsidRPr="00000000">
        <w:rPr>
          <w:rFonts w:ascii="Calibri" w:cs="Calibri" w:eastAsia="Calibri" w:hAnsi="Calibri"/>
          <w:b w:val="1"/>
          <w:color w:val="00000a"/>
          <w:sz w:val="21"/>
          <w:szCs w:val="21"/>
          <w:rtl w:val="0"/>
        </w:rPr>
        <w:t xml:space="preserve">TMP-IU-01 Intended use </w:t>
      </w:r>
      <w:r w:rsidDel="00000000" w:rsidR="00000000" w:rsidRPr="00000000">
        <w:rPr>
          <w:rFonts w:ascii="Calibri" w:cs="Calibri" w:eastAsia="Calibri" w:hAnsi="Calibri"/>
          <w:color w:val="00000a"/>
          <w:sz w:val="21"/>
          <w:szCs w:val="21"/>
          <w:rtl w:val="0"/>
        </w:rPr>
        <w:t xml:space="preserve">(updated if needed),</w:t>
      </w:r>
    </w:p>
    <w:p w:rsidR="00000000" w:rsidDel="00000000" w:rsidP="00000000" w:rsidRDefault="00000000" w:rsidRPr="00000000" w14:paraId="000000A8">
      <w:pPr>
        <w:numPr>
          <w:ilvl w:val="0"/>
          <w:numId w:val="6"/>
        </w:numPr>
        <w:pBdr>
          <w:top w:space="0" w:sz="0" w:val="nil"/>
          <w:left w:space="0" w:sz="0" w:val="nil"/>
          <w:bottom w:space="0" w:sz="0" w:val="nil"/>
          <w:right w:space="0" w:sz="0" w:val="nil"/>
          <w:between w:space="0" w:sz="0" w:val="nil"/>
        </w:pBdr>
        <w:spacing w:after="120" w:before="120" w:line="288" w:lineRule="auto"/>
        <w:ind w:left="714" w:hanging="357"/>
        <w:rPr>
          <w:rFonts w:ascii="Calibri" w:cs="Calibri" w:eastAsia="Calibri" w:hAnsi="Calibri"/>
          <w:color w:val="00000a"/>
          <w:sz w:val="21"/>
          <w:szCs w:val="21"/>
        </w:rPr>
      </w:pPr>
      <w:r w:rsidDel="00000000" w:rsidR="00000000" w:rsidRPr="00000000">
        <w:rPr>
          <w:rFonts w:ascii="Calibri" w:cs="Calibri" w:eastAsia="Calibri" w:hAnsi="Calibri"/>
          <w:b w:val="1"/>
          <w:color w:val="00000a"/>
          <w:sz w:val="21"/>
          <w:szCs w:val="21"/>
          <w:rtl w:val="0"/>
        </w:rPr>
        <w:t xml:space="preserve">TMP-RM-01 Risk Management File</w:t>
      </w:r>
      <w:r w:rsidDel="00000000" w:rsidR="00000000" w:rsidRPr="00000000">
        <w:rPr>
          <w:rFonts w:ascii="Calibri" w:cs="Calibri" w:eastAsia="Calibri" w:hAnsi="Calibri"/>
          <w:color w:val="00000a"/>
          <w:sz w:val="21"/>
          <w:szCs w:val="21"/>
          <w:rtl w:val="0"/>
        </w:rPr>
        <w:t xml:space="preserve">,</w:t>
      </w:r>
    </w:p>
    <w:p w:rsidR="00000000" w:rsidDel="00000000" w:rsidP="00000000" w:rsidRDefault="00000000" w:rsidRPr="00000000" w14:paraId="000000A9">
      <w:pPr>
        <w:numPr>
          <w:ilvl w:val="0"/>
          <w:numId w:val="6"/>
        </w:numPr>
        <w:pBdr>
          <w:top w:space="0" w:sz="0" w:val="nil"/>
          <w:left w:space="0" w:sz="0" w:val="nil"/>
          <w:bottom w:space="0" w:sz="0" w:val="nil"/>
          <w:right w:space="0" w:sz="0" w:val="nil"/>
          <w:between w:space="0" w:sz="0" w:val="nil"/>
        </w:pBdr>
        <w:spacing w:after="120" w:before="120" w:line="288" w:lineRule="auto"/>
        <w:ind w:left="714" w:hanging="357"/>
        <w:rPr>
          <w:rFonts w:ascii="Calibri" w:cs="Calibri" w:eastAsia="Calibri" w:hAnsi="Calibri"/>
          <w:color w:val="00000a"/>
          <w:sz w:val="21"/>
          <w:szCs w:val="21"/>
        </w:rPr>
      </w:pPr>
      <w:r w:rsidDel="00000000" w:rsidR="00000000" w:rsidRPr="00000000">
        <w:rPr>
          <w:rFonts w:ascii="Calibri" w:cs="Calibri" w:eastAsia="Calibri" w:hAnsi="Calibri"/>
          <w:b w:val="1"/>
          <w:color w:val="00000a"/>
          <w:sz w:val="21"/>
          <w:szCs w:val="21"/>
          <w:rtl w:val="0"/>
        </w:rPr>
        <w:t xml:space="preserve">FRM-SW-08 Design Review</w:t>
      </w:r>
      <w:r w:rsidDel="00000000" w:rsidR="00000000" w:rsidRPr="00000000">
        <w:rPr>
          <w:rFonts w:ascii="Calibri" w:cs="Calibri" w:eastAsia="Calibri" w:hAnsi="Calibri"/>
          <w:color w:val="00000a"/>
          <w:sz w:val="21"/>
          <w:szCs w:val="21"/>
          <w:rtl w:val="0"/>
        </w:rPr>
        <w:t xml:space="preserve">.</w:t>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120" w:before="120" w:line="288" w:lineRule="auto"/>
        <w:ind w:left="357" w:firstLine="0"/>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AB">
      <w:pPr>
        <w:pStyle w:val="Heading4"/>
        <w:numPr>
          <w:ilvl w:val="2"/>
          <w:numId w:val="1"/>
        </w:numPr>
        <w:ind w:left="1224" w:hanging="504.00000000000006"/>
        <w:rPr/>
      </w:pPr>
      <w:r w:rsidDel="00000000" w:rsidR="00000000" w:rsidRPr="00000000">
        <w:rPr>
          <w:rtl w:val="0"/>
        </w:rPr>
        <w:t xml:space="preserve">Software requirements</w:t>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Inputs to software requirements are:</w:t>
      </w:r>
    </w:p>
    <w:p w:rsidR="00000000" w:rsidDel="00000000" w:rsidP="00000000" w:rsidRDefault="00000000" w:rsidRPr="00000000" w14:paraId="000000AD">
      <w:pPr>
        <w:numPr>
          <w:ilvl w:val="0"/>
          <w:numId w:val="6"/>
        </w:numPr>
        <w:pBdr>
          <w:top w:space="0" w:sz="0" w:val="nil"/>
          <w:left w:space="0" w:sz="0" w:val="nil"/>
          <w:bottom w:space="0" w:sz="0" w:val="nil"/>
          <w:right w:space="0" w:sz="0" w:val="nil"/>
          <w:between w:space="0" w:sz="0" w:val="nil"/>
        </w:pBdr>
        <w:spacing w:after="120" w:before="120" w:line="288" w:lineRule="auto"/>
        <w:ind w:left="714" w:hanging="357"/>
        <w:rPr>
          <w:rFonts w:ascii="Calibri" w:cs="Calibri" w:eastAsia="Calibri" w:hAnsi="Calibri"/>
          <w:color w:val="00000a"/>
          <w:sz w:val="21"/>
          <w:szCs w:val="21"/>
        </w:rPr>
      </w:pPr>
      <w:r w:rsidDel="00000000" w:rsidR="00000000" w:rsidRPr="00000000">
        <w:rPr>
          <w:rFonts w:ascii="Calibri" w:cs="Calibri" w:eastAsia="Calibri" w:hAnsi="Calibri"/>
          <w:b w:val="1"/>
          <w:color w:val="00000a"/>
          <w:sz w:val="21"/>
          <w:szCs w:val="21"/>
          <w:rtl w:val="0"/>
        </w:rPr>
        <w:t xml:space="preserve">TMP-IU-01 Intended use</w:t>
      </w:r>
      <w:r w:rsidDel="00000000" w:rsidR="00000000" w:rsidRPr="00000000">
        <w:rPr>
          <w:rFonts w:ascii="Calibri" w:cs="Calibri" w:eastAsia="Calibri" w:hAnsi="Calibri"/>
          <w:color w:val="00000a"/>
          <w:sz w:val="21"/>
          <w:szCs w:val="21"/>
          <w:rtl w:val="0"/>
        </w:rPr>
        <w:t xml:space="preserve">,</w:t>
      </w:r>
    </w:p>
    <w:p w:rsidR="00000000" w:rsidDel="00000000" w:rsidP="00000000" w:rsidRDefault="00000000" w:rsidRPr="00000000" w14:paraId="000000AE">
      <w:pPr>
        <w:numPr>
          <w:ilvl w:val="0"/>
          <w:numId w:val="6"/>
        </w:numPr>
        <w:pBdr>
          <w:top w:space="0" w:sz="0" w:val="nil"/>
          <w:left w:space="0" w:sz="0" w:val="nil"/>
          <w:bottom w:space="0" w:sz="0" w:val="nil"/>
          <w:right w:space="0" w:sz="0" w:val="nil"/>
          <w:between w:space="0" w:sz="0" w:val="nil"/>
        </w:pBdr>
        <w:spacing w:after="120" w:before="120" w:line="288" w:lineRule="auto"/>
        <w:ind w:left="714" w:hanging="357"/>
        <w:rPr>
          <w:rFonts w:ascii="Calibri" w:cs="Calibri" w:eastAsia="Calibri" w:hAnsi="Calibri"/>
          <w:color w:val="00000a"/>
          <w:sz w:val="21"/>
          <w:szCs w:val="21"/>
        </w:rPr>
      </w:pPr>
      <w:r w:rsidDel="00000000" w:rsidR="00000000" w:rsidRPr="00000000">
        <w:rPr>
          <w:rFonts w:ascii="Calibri" w:cs="Calibri" w:eastAsia="Calibri" w:hAnsi="Calibri"/>
          <w:b w:val="1"/>
          <w:color w:val="00000a"/>
          <w:sz w:val="21"/>
          <w:szCs w:val="21"/>
          <w:rtl w:val="0"/>
        </w:rPr>
        <w:t xml:space="preserve">TMP-IU-02 Stakeholder Requirements</w:t>
      </w:r>
      <w:r w:rsidDel="00000000" w:rsidR="00000000" w:rsidRPr="00000000">
        <w:rPr>
          <w:rFonts w:ascii="Calibri" w:cs="Calibri" w:eastAsia="Calibri" w:hAnsi="Calibri"/>
          <w:color w:val="00000a"/>
          <w:sz w:val="21"/>
          <w:szCs w:val="21"/>
          <w:rtl w:val="0"/>
        </w:rPr>
        <w:t xml:space="preserve">,</w:t>
      </w:r>
    </w:p>
    <w:p w:rsidR="00000000" w:rsidDel="00000000" w:rsidP="00000000" w:rsidRDefault="00000000" w:rsidRPr="00000000" w14:paraId="000000AF">
      <w:pPr>
        <w:numPr>
          <w:ilvl w:val="0"/>
          <w:numId w:val="6"/>
        </w:numPr>
        <w:pBdr>
          <w:top w:space="0" w:sz="0" w:val="nil"/>
          <w:left w:space="0" w:sz="0" w:val="nil"/>
          <w:bottom w:space="0" w:sz="0" w:val="nil"/>
          <w:right w:space="0" w:sz="0" w:val="nil"/>
          <w:between w:space="0" w:sz="0" w:val="nil"/>
        </w:pBdr>
        <w:spacing w:after="120" w:before="120" w:line="288" w:lineRule="auto"/>
        <w:ind w:left="714" w:hanging="357"/>
        <w:rPr>
          <w:rFonts w:ascii="Calibri" w:cs="Calibri" w:eastAsia="Calibri" w:hAnsi="Calibri"/>
          <w:color w:val="00000a"/>
          <w:sz w:val="21"/>
          <w:szCs w:val="21"/>
        </w:rPr>
      </w:pPr>
      <w:r w:rsidDel="00000000" w:rsidR="00000000" w:rsidRPr="00000000">
        <w:rPr>
          <w:rFonts w:ascii="Calibri" w:cs="Calibri" w:eastAsia="Calibri" w:hAnsi="Calibri"/>
          <w:b w:val="1"/>
          <w:color w:val="00000a"/>
          <w:sz w:val="21"/>
          <w:szCs w:val="21"/>
          <w:rtl w:val="0"/>
        </w:rPr>
        <w:t xml:space="preserve">TMP-HF-01 Usability Engineering File</w:t>
      </w:r>
      <w:r w:rsidDel="00000000" w:rsidR="00000000" w:rsidRPr="00000000">
        <w:rPr>
          <w:rFonts w:ascii="Calibri" w:cs="Calibri" w:eastAsia="Calibri" w:hAnsi="Calibri"/>
          <w:color w:val="00000a"/>
          <w:sz w:val="21"/>
          <w:szCs w:val="21"/>
          <w:rtl w:val="0"/>
        </w:rPr>
        <w:t xml:space="preserve">,</w:t>
      </w:r>
    </w:p>
    <w:p w:rsidR="00000000" w:rsidDel="00000000" w:rsidP="00000000" w:rsidRDefault="00000000" w:rsidRPr="00000000" w14:paraId="000000B0">
      <w:pPr>
        <w:numPr>
          <w:ilvl w:val="0"/>
          <w:numId w:val="6"/>
        </w:numPr>
        <w:pBdr>
          <w:top w:space="0" w:sz="0" w:val="nil"/>
          <w:left w:space="0" w:sz="0" w:val="nil"/>
          <w:bottom w:space="0" w:sz="0" w:val="nil"/>
          <w:right w:space="0" w:sz="0" w:val="nil"/>
          <w:between w:space="0" w:sz="0" w:val="nil"/>
        </w:pBdr>
        <w:spacing w:after="120" w:before="120" w:line="288" w:lineRule="auto"/>
        <w:ind w:left="714" w:hanging="357"/>
        <w:rPr>
          <w:rFonts w:ascii="Calibri" w:cs="Calibri" w:eastAsia="Calibri" w:hAnsi="Calibri"/>
          <w:color w:val="00000a"/>
          <w:sz w:val="21"/>
          <w:szCs w:val="21"/>
        </w:rPr>
      </w:pPr>
      <w:r w:rsidDel="00000000" w:rsidR="00000000" w:rsidRPr="00000000">
        <w:rPr>
          <w:rFonts w:ascii="Calibri" w:cs="Calibri" w:eastAsia="Calibri" w:hAnsi="Calibri"/>
          <w:b w:val="1"/>
          <w:color w:val="00000a"/>
          <w:sz w:val="21"/>
          <w:szCs w:val="21"/>
          <w:rtl w:val="0"/>
        </w:rPr>
        <w:t xml:space="preserve">TMP-RM-01 Risk Management File</w:t>
      </w:r>
      <w:r w:rsidDel="00000000" w:rsidR="00000000" w:rsidRPr="00000000">
        <w:rPr>
          <w:rFonts w:ascii="Calibri" w:cs="Calibri" w:eastAsia="Calibri" w:hAnsi="Calibri"/>
          <w:color w:val="00000a"/>
          <w:sz w:val="21"/>
          <w:szCs w:val="21"/>
          <w:rtl w:val="0"/>
        </w:rPr>
        <w:t xml:space="preserve">,</w:t>
      </w:r>
    </w:p>
    <w:p w:rsidR="00000000" w:rsidDel="00000000" w:rsidP="00000000" w:rsidRDefault="00000000" w:rsidRPr="00000000" w14:paraId="000000B1">
      <w:pPr>
        <w:numPr>
          <w:ilvl w:val="0"/>
          <w:numId w:val="6"/>
        </w:numPr>
        <w:pBdr>
          <w:top w:space="0" w:sz="0" w:val="nil"/>
          <w:left w:space="0" w:sz="0" w:val="nil"/>
          <w:bottom w:space="0" w:sz="0" w:val="nil"/>
          <w:right w:space="0" w:sz="0" w:val="nil"/>
          <w:between w:space="0" w:sz="0" w:val="nil"/>
        </w:pBdr>
        <w:spacing w:after="120" w:before="120" w:line="288" w:lineRule="auto"/>
        <w:ind w:left="714" w:hanging="357"/>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State of the art analysis,</w:t>
      </w:r>
    </w:p>
    <w:p w:rsidR="00000000" w:rsidDel="00000000" w:rsidP="00000000" w:rsidRDefault="00000000" w:rsidRPr="00000000" w14:paraId="000000B2">
      <w:pPr>
        <w:numPr>
          <w:ilvl w:val="0"/>
          <w:numId w:val="6"/>
        </w:numPr>
        <w:pBdr>
          <w:top w:space="0" w:sz="0" w:val="nil"/>
          <w:left w:space="0" w:sz="0" w:val="nil"/>
          <w:bottom w:space="0" w:sz="0" w:val="nil"/>
          <w:right w:space="0" w:sz="0" w:val="nil"/>
          <w:between w:space="0" w:sz="0" w:val="nil"/>
        </w:pBdr>
        <w:spacing w:after="120" w:before="120" w:line="288" w:lineRule="auto"/>
        <w:ind w:left="714" w:hanging="357"/>
        <w:rPr>
          <w:rFonts w:ascii="Calibri" w:cs="Calibri" w:eastAsia="Calibri" w:hAnsi="Calibri"/>
          <w:color w:val="00000a"/>
          <w:sz w:val="21"/>
          <w:szCs w:val="21"/>
        </w:rPr>
      </w:pPr>
      <w:r w:rsidDel="00000000" w:rsidR="00000000" w:rsidRPr="00000000">
        <w:rPr>
          <w:rFonts w:ascii="Calibri" w:cs="Calibri" w:eastAsia="Calibri" w:hAnsi="Calibri"/>
          <w:b w:val="1"/>
          <w:color w:val="00000a"/>
          <w:sz w:val="21"/>
          <w:szCs w:val="21"/>
          <w:rtl w:val="0"/>
        </w:rPr>
        <w:t xml:space="preserve">TMP-SW-04 Software Requirements Specification</w:t>
      </w:r>
      <w:r w:rsidDel="00000000" w:rsidR="00000000" w:rsidRPr="00000000">
        <w:rPr>
          <w:rFonts w:ascii="Calibri" w:cs="Calibri" w:eastAsia="Calibri" w:hAnsi="Calibri"/>
          <w:color w:val="00000a"/>
          <w:sz w:val="21"/>
          <w:szCs w:val="21"/>
          <w:rtl w:val="0"/>
        </w:rPr>
        <w:t xml:space="preserve">,</w:t>
      </w:r>
    </w:p>
    <w:p w:rsidR="00000000" w:rsidDel="00000000" w:rsidP="00000000" w:rsidRDefault="00000000" w:rsidRPr="00000000" w14:paraId="000000B3">
      <w:pPr>
        <w:numPr>
          <w:ilvl w:val="0"/>
          <w:numId w:val="6"/>
        </w:numPr>
        <w:pBdr>
          <w:top w:space="0" w:sz="0" w:val="nil"/>
          <w:left w:space="0" w:sz="0" w:val="nil"/>
          <w:bottom w:space="0" w:sz="0" w:val="nil"/>
          <w:right w:space="0" w:sz="0" w:val="nil"/>
          <w:between w:space="0" w:sz="0" w:val="nil"/>
        </w:pBdr>
        <w:spacing w:after="120" w:before="120" w:line="288" w:lineRule="auto"/>
        <w:ind w:left="714" w:hanging="357"/>
        <w:rPr>
          <w:rFonts w:ascii="Calibri" w:cs="Calibri" w:eastAsia="Calibri" w:hAnsi="Calibri"/>
          <w:color w:val="00000a"/>
          <w:sz w:val="21"/>
          <w:szCs w:val="21"/>
        </w:rPr>
      </w:pPr>
      <w:r w:rsidDel="00000000" w:rsidR="00000000" w:rsidRPr="00000000">
        <w:rPr>
          <w:rFonts w:ascii="Calibri" w:cs="Calibri" w:eastAsia="Calibri" w:hAnsi="Calibri"/>
          <w:b w:val="1"/>
          <w:color w:val="00000a"/>
          <w:sz w:val="21"/>
          <w:szCs w:val="21"/>
          <w:rtl w:val="0"/>
        </w:rPr>
        <w:t xml:space="preserve">TMP-SW-02 Software Development Plan</w:t>
      </w:r>
      <w:r w:rsidDel="00000000" w:rsidR="00000000" w:rsidRPr="00000000">
        <w:rPr>
          <w:rFonts w:ascii="Calibri" w:cs="Calibri" w:eastAsia="Calibri" w:hAnsi="Calibri"/>
          <w:color w:val="00000a"/>
          <w:sz w:val="21"/>
          <w:szCs w:val="21"/>
          <w:rtl w:val="0"/>
        </w:rPr>
        <w:t xml:space="preserve">,</w:t>
      </w:r>
    </w:p>
    <w:p w:rsidR="00000000" w:rsidDel="00000000" w:rsidP="00000000" w:rsidRDefault="00000000" w:rsidRPr="00000000" w14:paraId="000000B4">
      <w:pPr>
        <w:numPr>
          <w:ilvl w:val="0"/>
          <w:numId w:val="6"/>
        </w:numPr>
        <w:pBdr>
          <w:top w:space="0" w:sz="0" w:val="nil"/>
          <w:left w:space="0" w:sz="0" w:val="nil"/>
          <w:bottom w:space="0" w:sz="0" w:val="nil"/>
          <w:right w:space="0" w:sz="0" w:val="nil"/>
          <w:between w:space="0" w:sz="0" w:val="nil"/>
        </w:pBdr>
        <w:spacing w:after="120" w:before="120" w:line="288" w:lineRule="auto"/>
        <w:ind w:left="714" w:hanging="357"/>
        <w:rPr>
          <w:rFonts w:ascii="Calibri" w:cs="Calibri" w:eastAsia="Calibri" w:hAnsi="Calibri"/>
          <w:color w:val="00000a"/>
          <w:sz w:val="21"/>
          <w:szCs w:val="21"/>
        </w:rPr>
      </w:pPr>
      <w:r w:rsidDel="00000000" w:rsidR="00000000" w:rsidRPr="00000000">
        <w:rPr>
          <w:rFonts w:ascii="Calibri" w:cs="Calibri" w:eastAsia="Calibri" w:hAnsi="Calibri"/>
          <w:b w:val="1"/>
          <w:color w:val="00000a"/>
          <w:sz w:val="21"/>
          <w:szCs w:val="21"/>
          <w:rtl w:val="0"/>
        </w:rPr>
        <w:t xml:space="preserve">FRM-SW-08 Design Review</w:t>
      </w:r>
      <w:r w:rsidDel="00000000" w:rsidR="00000000" w:rsidRPr="00000000">
        <w:rPr>
          <w:rFonts w:ascii="Calibri" w:cs="Calibri" w:eastAsia="Calibri" w:hAnsi="Calibri"/>
          <w:color w:val="00000a"/>
          <w:sz w:val="21"/>
          <w:szCs w:val="21"/>
          <w:rtl w:val="0"/>
        </w:rPr>
        <w:t xml:space="preserve"> (partially completed).</w:t>
      </w:r>
    </w:p>
    <w:p w:rsidR="00000000" w:rsidDel="00000000" w:rsidP="00000000" w:rsidRDefault="00000000" w:rsidRPr="00000000" w14:paraId="000000B5">
      <w:pPr>
        <w:spacing w:after="120" w:before="120" w:line="288" w:lineRule="auto"/>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Software requirements are defined by following the steps: </w:t>
      </w:r>
    </w:p>
    <w:p w:rsidR="00000000" w:rsidDel="00000000" w:rsidP="00000000" w:rsidRDefault="00000000" w:rsidRPr="00000000" w14:paraId="000000B7">
      <w:pPr>
        <w:numPr>
          <w:ilvl w:val="0"/>
          <w:numId w:val="6"/>
        </w:numPr>
        <w:pBdr>
          <w:top w:space="0" w:sz="0" w:val="nil"/>
          <w:left w:space="0" w:sz="0" w:val="nil"/>
          <w:bottom w:space="0" w:sz="0" w:val="nil"/>
          <w:right w:space="0" w:sz="0" w:val="nil"/>
          <w:between w:space="0" w:sz="0" w:val="nil"/>
        </w:pBdr>
        <w:spacing w:after="120" w:before="120" w:line="288" w:lineRule="auto"/>
        <w:ind w:left="714" w:hanging="357"/>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Description of use scenarios, according to </w:t>
      </w:r>
      <w:r w:rsidDel="00000000" w:rsidR="00000000" w:rsidRPr="00000000">
        <w:rPr>
          <w:rFonts w:ascii="Calibri" w:cs="Calibri" w:eastAsia="Calibri" w:hAnsi="Calibri"/>
          <w:b w:val="1"/>
          <w:color w:val="00000a"/>
          <w:sz w:val="21"/>
          <w:szCs w:val="21"/>
          <w:rtl w:val="0"/>
        </w:rPr>
        <w:t xml:space="preserve">TMP-HF-01 Usability Engineering File</w:t>
      </w:r>
      <w:r w:rsidDel="00000000" w:rsidR="00000000" w:rsidRPr="00000000">
        <w:rPr>
          <w:rFonts w:ascii="Calibri" w:cs="Calibri" w:eastAsia="Calibri" w:hAnsi="Calibri"/>
          <w:color w:val="00000a"/>
          <w:sz w:val="21"/>
          <w:szCs w:val="21"/>
          <w:rtl w:val="0"/>
        </w:rPr>
        <w:t xml:space="preserve">,</w:t>
      </w:r>
    </w:p>
    <w:p w:rsidR="00000000" w:rsidDel="00000000" w:rsidP="00000000" w:rsidRDefault="00000000" w:rsidRPr="00000000" w14:paraId="000000B8">
      <w:pPr>
        <w:numPr>
          <w:ilvl w:val="0"/>
          <w:numId w:val="6"/>
        </w:numPr>
        <w:pBdr>
          <w:top w:space="0" w:sz="0" w:val="nil"/>
          <w:left w:space="0" w:sz="0" w:val="nil"/>
          <w:bottom w:space="0" w:sz="0" w:val="nil"/>
          <w:right w:space="0" w:sz="0" w:val="nil"/>
          <w:between w:space="0" w:sz="0" w:val="nil"/>
        </w:pBdr>
        <w:spacing w:after="120" w:before="120" w:line="288" w:lineRule="auto"/>
        <w:ind w:left="714" w:hanging="357"/>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Description of the software as a black box, particularly as applicable:</w:t>
      </w:r>
    </w:p>
    <w:p w:rsidR="00000000" w:rsidDel="00000000" w:rsidP="00000000" w:rsidRDefault="00000000" w:rsidRPr="00000000" w14:paraId="000000B9">
      <w:pPr>
        <w:numPr>
          <w:ilvl w:val="1"/>
          <w:numId w:val="6"/>
        </w:numPr>
        <w:pBdr>
          <w:top w:space="0" w:sz="0" w:val="nil"/>
          <w:left w:space="0" w:sz="0" w:val="nil"/>
          <w:bottom w:space="0" w:sz="0" w:val="nil"/>
          <w:right w:space="0" w:sz="0" w:val="nil"/>
          <w:between w:space="0" w:sz="0" w:val="nil"/>
        </w:pBdr>
        <w:spacing w:after="120" w:before="120" w:line="288" w:lineRule="auto"/>
        <w:ind w:left="1440" w:hanging="36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inputs and outputs of the software system,</w:t>
      </w:r>
    </w:p>
    <w:p w:rsidR="00000000" w:rsidDel="00000000" w:rsidP="00000000" w:rsidRDefault="00000000" w:rsidRPr="00000000" w14:paraId="000000BA">
      <w:pPr>
        <w:numPr>
          <w:ilvl w:val="1"/>
          <w:numId w:val="6"/>
        </w:numPr>
        <w:pBdr>
          <w:top w:space="0" w:sz="0" w:val="nil"/>
          <w:left w:space="0" w:sz="0" w:val="nil"/>
          <w:bottom w:space="0" w:sz="0" w:val="nil"/>
          <w:right w:space="0" w:sz="0" w:val="nil"/>
          <w:between w:space="0" w:sz="0" w:val="nil"/>
        </w:pBdr>
        <w:spacing w:after="120" w:before="120" w:line="288" w:lineRule="auto"/>
        <w:ind w:left="1440" w:hanging="36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user interface (static characteristics and dynamic behavior), derived from the usage scenarios,</w:t>
      </w:r>
    </w:p>
    <w:p w:rsidR="00000000" w:rsidDel="00000000" w:rsidP="00000000" w:rsidRDefault="00000000" w:rsidRPr="00000000" w14:paraId="000000BB">
      <w:pPr>
        <w:numPr>
          <w:ilvl w:val="1"/>
          <w:numId w:val="6"/>
        </w:numPr>
        <w:pBdr>
          <w:top w:space="0" w:sz="0" w:val="nil"/>
          <w:left w:space="0" w:sz="0" w:val="nil"/>
          <w:bottom w:space="0" w:sz="0" w:val="nil"/>
          <w:right w:space="0" w:sz="0" w:val="nil"/>
          <w:between w:space="0" w:sz="0" w:val="nil"/>
        </w:pBdr>
        <w:spacing w:after="120" w:before="120" w:line="288" w:lineRule="auto"/>
        <w:ind w:left="1440" w:hanging="36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system-system interfaces with the four levels of interoperability (structural, syntactic, semantic and organizational interoperability),</w:t>
      </w:r>
    </w:p>
    <w:p w:rsidR="00000000" w:rsidDel="00000000" w:rsidP="00000000" w:rsidRDefault="00000000" w:rsidRPr="00000000" w14:paraId="000000BC">
      <w:pPr>
        <w:numPr>
          <w:ilvl w:val="1"/>
          <w:numId w:val="6"/>
        </w:numPr>
        <w:pBdr>
          <w:top w:space="0" w:sz="0" w:val="nil"/>
          <w:left w:space="0" w:sz="0" w:val="nil"/>
          <w:bottom w:space="0" w:sz="0" w:val="nil"/>
          <w:right w:space="0" w:sz="0" w:val="nil"/>
          <w:between w:space="0" w:sz="0" w:val="nil"/>
        </w:pBdr>
        <w:spacing w:after="120" w:before="120" w:line="288" w:lineRule="auto"/>
        <w:ind w:left="1440" w:hanging="36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runtime environment, including hardware (CPU, RAM, screen size and resolution, if necessary), operating system and other software (e.g., browser, runtime environments like .NET, JRE, firewalls),</w:t>
      </w:r>
    </w:p>
    <w:p w:rsidR="00000000" w:rsidDel="00000000" w:rsidP="00000000" w:rsidRDefault="00000000" w:rsidRPr="00000000" w14:paraId="000000BD">
      <w:pPr>
        <w:numPr>
          <w:ilvl w:val="1"/>
          <w:numId w:val="6"/>
        </w:numPr>
        <w:pBdr>
          <w:top w:space="0" w:sz="0" w:val="nil"/>
          <w:left w:space="0" w:sz="0" w:val="nil"/>
          <w:bottom w:space="0" w:sz="0" w:val="nil"/>
          <w:right w:space="0" w:sz="0" w:val="nil"/>
          <w:between w:space="0" w:sz="0" w:val="nil"/>
        </w:pBdr>
        <w:spacing w:after="120" w:before="120" w:line="288" w:lineRule="auto"/>
        <w:ind w:left="1440" w:hanging="36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requirements regarding repeatability, reliability and performance in line with the intended purpose,</w:t>
      </w:r>
    </w:p>
    <w:p w:rsidR="00000000" w:rsidDel="00000000" w:rsidP="00000000" w:rsidRDefault="00000000" w:rsidRPr="00000000" w14:paraId="000000BE">
      <w:pPr>
        <w:numPr>
          <w:ilvl w:val="1"/>
          <w:numId w:val="6"/>
        </w:numPr>
        <w:pBdr>
          <w:top w:space="0" w:sz="0" w:val="nil"/>
          <w:left w:space="0" w:sz="0" w:val="nil"/>
          <w:bottom w:space="0" w:sz="0" w:val="nil"/>
          <w:right w:space="0" w:sz="0" w:val="nil"/>
          <w:between w:space="0" w:sz="0" w:val="nil"/>
        </w:pBdr>
        <w:spacing w:after="120" w:before="120" w:line="288" w:lineRule="auto"/>
        <w:ind w:left="1440" w:hanging="36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Performance (e.g., reaction times), </w:t>
      </w:r>
    </w:p>
    <w:p w:rsidR="00000000" w:rsidDel="00000000" w:rsidP="00000000" w:rsidRDefault="00000000" w:rsidRPr="00000000" w14:paraId="000000BF">
      <w:pPr>
        <w:numPr>
          <w:ilvl w:val="1"/>
          <w:numId w:val="6"/>
        </w:numPr>
        <w:pBdr>
          <w:top w:space="0" w:sz="0" w:val="nil"/>
          <w:left w:space="0" w:sz="0" w:val="nil"/>
          <w:bottom w:space="0" w:sz="0" w:val="nil"/>
          <w:right w:space="0" w:sz="0" w:val="nil"/>
          <w:between w:space="0" w:sz="0" w:val="nil"/>
        </w:pBdr>
        <w:spacing w:after="120" w:before="120" w:line="288" w:lineRule="auto"/>
        <w:ind w:left="1440" w:hanging="36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Robustness (e.g., behavior with incorrect entries),</w:t>
      </w:r>
    </w:p>
    <w:p w:rsidR="00000000" w:rsidDel="00000000" w:rsidP="00000000" w:rsidRDefault="00000000" w:rsidRPr="00000000" w14:paraId="000000C0">
      <w:pPr>
        <w:numPr>
          <w:ilvl w:val="1"/>
          <w:numId w:val="6"/>
        </w:numPr>
        <w:pBdr>
          <w:top w:space="0" w:sz="0" w:val="nil"/>
          <w:left w:space="0" w:sz="0" w:val="nil"/>
          <w:bottom w:space="0" w:sz="0" w:val="nil"/>
          <w:right w:space="0" w:sz="0" w:val="nil"/>
          <w:between w:space="0" w:sz="0" w:val="nil"/>
        </w:pBdr>
        <w:spacing w:after="120" w:before="120" w:line="288" w:lineRule="auto"/>
        <w:ind w:left="1440" w:hanging="36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Software controlled alarms, warnings and user messages, </w:t>
      </w:r>
    </w:p>
    <w:p w:rsidR="00000000" w:rsidDel="00000000" w:rsidP="00000000" w:rsidRDefault="00000000" w:rsidRPr="00000000" w14:paraId="000000C1">
      <w:pPr>
        <w:numPr>
          <w:ilvl w:val="1"/>
          <w:numId w:val="6"/>
        </w:numPr>
        <w:pBdr>
          <w:top w:space="0" w:sz="0" w:val="nil"/>
          <w:left w:space="0" w:sz="0" w:val="nil"/>
          <w:bottom w:space="0" w:sz="0" w:val="nil"/>
          <w:right w:space="0" w:sz="0" w:val="nil"/>
          <w:between w:space="0" w:sz="0" w:val="nil"/>
        </w:pBdr>
        <w:spacing w:after="120" w:before="120" w:line="288" w:lineRule="auto"/>
        <w:ind w:left="1440" w:hanging="36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Use of mobile platforms and risks and limitations that may result from their use,</w:t>
      </w:r>
    </w:p>
    <w:p w:rsidR="00000000" w:rsidDel="00000000" w:rsidP="00000000" w:rsidRDefault="00000000" w:rsidRPr="00000000" w14:paraId="000000C2">
      <w:pPr>
        <w:numPr>
          <w:ilvl w:val="1"/>
          <w:numId w:val="6"/>
        </w:numPr>
        <w:pBdr>
          <w:top w:space="0" w:sz="0" w:val="nil"/>
          <w:left w:space="0" w:sz="0" w:val="nil"/>
          <w:bottom w:space="0" w:sz="0" w:val="nil"/>
          <w:right w:space="0" w:sz="0" w:val="nil"/>
          <w:between w:space="0" w:sz="0" w:val="nil"/>
        </w:pBdr>
        <w:spacing w:after="120" w:before="120" w:line="288" w:lineRule="auto"/>
        <w:ind w:left="1440" w:hanging="36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Data security,</w:t>
      </w:r>
    </w:p>
    <w:p w:rsidR="00000000" w:rsidDel="00000000" w:rsidP="00000000" w:rsidRDefault="00000000" w:rsidRPr="00000000" w14:paraId="000000C3">
      <w:pPr>
        <w:numPr>
          <w:ilvl w:val="1"/>
          <w:numId w:val="6"/>
        </w:numPr>
        <w:pBdr>
          <w:top w:space="0" w:sz="0" w:val="nil"/>
          <w:left w:space="0" w:sz="0" w:val="nil"/>
          <w:bottom w:space="0" w:sz="0" w:val="nil"/>
          <w:right w:space="0" w:sz="0" w:val="nil"/>
          <w:between w:space="0" w:sz="0" w:val="nil"/>
        </w:pBdr>
        <w:spacing w:after="120" w:before="120" w:line="288" w:lineRule="auto"/>
        <w:ind w:left="1440" w:hanging="36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System security,</w:t>
      </w:r>
    </w:p>
    <w:p w:rsidR="00000000" w:rsidDel="00000000" w:rsidP="00000000" w:rsidRDefault="00000000" w:rsidRPr="00000000" w14:paraId="000000C4">
      <w:pPr>
        <w:numPr>
          <w:ilvl w:val="1"/>
          <w:numId w:val="6"/>
        </w:numPr>
        <w:pBdr>
          <w:top w:space="0" w:sz="0" w:val="nil"/>
          <w:left w:space="0" w:sz="0" w:val="nil"/>
          <w:bottom w:space="0" w:sz="0" w:val="nil"/>
          <w:right w:space="0" w:sz="0" w:val="nil"/>
          <w:between w:space="0" w:sz="0" w:val="nil"/>
        </w:pBdr>
        <w:spacing w:after="120" w:before="120" w:line="288" w:lineRule="auto"/>
        <w:ind w:left="1440" w:hanging="36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IT network,</w:t>
      </w:r>
    </w:p>
    <w:p w:rsidR="00000000" w:rsidDel="00000000" w:rsidP="00000000" w:rsidRDefault="00000000" w:rsidRPr="00000000" w14:paraId="000000C5">
      <w:pPr>
        <w:numPr>
          <w:ilvl w:val="1"/>
          <w:numId w:val="6"/>
        </w:numPr>
        <w:pBdr>
          <w:top w:space="0" w:sz="0" w:val="nil"/>
          <w:left w:space="0" w:sz="0" w:val="nil"/>
          <w:bottom w:space="0" w:sz="0" w:val="nil"/>
          <w:right w:space="0" w:sz="0" w:val="nil"/>
          <w:between w:space="0" w:sz="0" w:val="nil"/>
        </w:pBdr>
        <w:spacing w:after="120" w:before="120" w:line="288" w:lineRule="auto"/>
        <w:ind w:left="1440" w:hanging="36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Data definition and database requirements,</w:t>
      </w:r>
    </w:p>
    <w:p w:rsidR="00000000" w:rsidDel="00000000" w:rsidP="00000000" w:rsidRDefault="00000000" w:rsidRPr="00000000" w14:paraId="000000C6">
      <w:pPr>
        <w:numPr>
          <w:ilvl w:val="1"/>
          <w:numId w:val="6"/>
        </w:numPr>
        <w:pBdr>
          <w:top w:space="0" w:sz="0" w:val="nil"/>
          <w:left w:space="0" w:sz="0" w:val="nil"/>
          <w:bottom w:space="0" w:sz="0" w:val="nil"/>
          <w:right w:space="0" w:sz="0" w:val="nil"/>
          <w:between w:space="0" w:sz="0" w:val="nil"/>
        </w:pBdr>
        <w:spacing w:after="120" w:before="120" w:line="288" w:lineRule="auto"/>
        <w:ind w:left="1440" w:hanging="36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Installation and approval by operator,</w:t>
      </w:r>
    </w:p>
    <w:p w:rsidR="00000000" w:rsidDel="00000000" w:rsidP="00000000" w:rsidRDefault="00000000" w:rsidRPr="00000000" w14:paraId="000000C7">
      <w:pPr>
        <w:numPr>
          <w:ilvl w:val="1"/>
          <w:numId w:val="6"/>
        </w:numPr>
        <w:pBdr>
          <w:top w:space="0" w:sz="0" w:val="nil"/>
          <w:left w:space="0" w:sz="0" w:val="nil"/>
          <w:bottom w:space="0" w:sz="0" w:val="nil"/>
          <w:right w:space="0" w:sz="0" w:val="nil"/>
          <w:between w:space="0" w:sz="0" w:val="nil"/>
        </w:pBdr>
        <w:spacing w:after="120" w:before="120" w:line="288" w:lineRule="auto"/>
        <w:ind w:left="1440" w:hanging="36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Operation and maintenance,</w:t>
      </w:r>
    </w:p>
    <w:p w:rsidR="00000000" w:rsidDel="00000000" w:rsidP="00000000" w:rsidRDefault="00000000" w:rsidRPr="00000000" w14:paraId="000000C8">
      <w:pPr>
        <w:numPr>
          <w:ilvl w:val="1"/>
          <w:numId w:val="6"/>
        </w:numPr>
        <w:pBdr>
          <w:top w:space="0" w:sz="0" w:val="nil"/>
          <w:left w:space="0" w:sz="0" w:val="nil"/>
          <w:bottom w:space="0" w:sz="0" w:val="nil"/>
          <w:right w:space="0" w:sz="0" w:val="nil"/>
          <w:between w:space="0" w:sz="0" w:val="nil"/>
        </w:pBdr>
        <w:spacing w:after="120" w:before="120" w:line="288" w:lineRule="auto"/>
        <w:ind w:left="1440" w:hanging="36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Regulatory requirements.</w:t>
      </w:r>
    </w:p>
    <w:p w:rsidR="00000000" w:rsidDel="00000000" w:rsidP="00000000" w:rsidRDefault="00000000" w:rsidRPr="00000000" w14:paraId="000000C9">
      <w:pPr>
        <w:numPr>
          <w:ilvl w:val="0"/>
          <w:numId w:val="6"/>
        </w:numPr>
        <w:pBdr>
          <w:top w:space="0" w:sz="0" w:val="nil"/>
          <w:left w:space="0" w:sz="0" w:val="nil"/>
          <w:bottom w:space="0" w:sz="0" w:val="nil"/>
          <w:right w:space="0" w:sz="0" w:val="nil"/>
          <w:between w:space="0" w:sz="0" w:val="nil"/>
        </w:pBdr>
        <w:spacing w:after="120" w:before="120" w:line="288" w:lineRule="auto"/>
        <w:ind w:left="714" w:hanging="357"/>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Verification and approval, </w:t>
      </w:r>
      <w:r w:rsidDel="00000000" w:rsidR="00000000" w:rsidRPr="00000000">
        <w:rPr>
          <w:rFonts w:ascii="Calibri" w:cs="Calibri" w:eastAsia="Calibri" w:hAnsi="Calibri"/>
          <w:color w:val="00000a"/>
          <w:sz w:val="21"/>
          <w:szCs w:val="21"/>
          <w:highlight w:val="yellow"/>
          <w:rtl w:val="0"/>
        </w:rPr>
        <w:t xml:space="preserve">taking into account formative usability evaluation</w:t>
      </w:r>
      <w:r w:rsidDel="00000000" w:rsidR="00000000" w:rsidRPr="00000000">
        <w:rPr>
          <w:rFonts w:ascii="Calibri" w:cs="Calibri" w:eastAsia="Calibri" w:hAnsi="Calibri"/>
          <w:color w:val="00000a"/>
          <w:sz w:val="21"/>
          <w:szCs w:val="21"/>
          <w:rtl w:val="0"/>
        </w:rPr>
        <w:t xml:space="preserve"> </w:t>
      </w:r>
      <w:r w:rsidDel="00000000" w:rsidR="00000000" w:rsidRPr="00000000">
        <w:rPr>
          <w:rFonts w:ascii="Calibri" w:cs="Calibri" w:eastAsia="Calibri" w:hAnsi="Calibri"/>
          <w:color w:val="00000a"/>
          <w:sz w:val="21"/>
          <w:szCs w:val="21"/>
          <w:highlight w:val="yellow"/>
          <w:rtl w:val="0"/>
        </w:rPr>
        <w:t xml:space="preserve">[adapt as appropriate]</w:t>
      </w:r>
      <w:r w:rsidDel="00000000" w:rsidR="00000000" w:rsidRPr="00000000">
        <w:rPr>
          <w:rFonts w:ascii="Calibri" w:cs="Calibri" w:eastAsia="Calibri" w:hAnsi="Calibri"/>
          <w:color w:val="00000a"/>
          <w:sz w:val="21"/>
          <w:szCs w:val="21"/>
          <w:rtl w:val="0"/>
        </w:rPr>
        <w:t xml:space="preserve">, </w:t>
      </w:r>
    </w:p>
    <w:p w:rsidR="00000000" w:rsidDel="00000000" w:rsidP="00000000" w:rsidRDefault="00000000" w:rsidRPr="00000000" w14:paraId="000000CA">
      <w:pPr>
        <w:numPr>
          <w:ilvl w:val="0"/>
          <w:numId w:val="6"/>
        </w:numPr>
        <w:pBdr>
          <w:top w:space="0" w:sz="0" w:val="nil"/>
          <w:left w:space="0" w:sz="0" w:val="nil"/>
          <w:bottom w:space="0" w:sz="0" w:val="nil"/>
          <w:right w:space="0" w:sz="0" w:val="nil"/>
          <w:between w:space="0" w:sz="0" w:val="nil"/>
        </w:pBdr>
        <w:spacing w:after="120" w:before="120" w:line="288" w:lineRule="auto"/>
        <w:ind w:left="714" w:hanging="357"/>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Risk Management: Safety requirements,</w:t>
      </w:r>
    </w:p>
    <w:p w:rsidR="00000000" w:rsidDel="00000000" w:rsidP="00000000" w:rsidRDefault="00000000" w:rsidRPr="00000000" w14:paraId="000000CB">
      <w:pPr>
        <w:numPr>
          <w:ilvl w:val="0"/>
          <w:numId w:val="6"/>
        </w:numPr>
        <w:pBdr>
          <w:top w:space="0" w:sz="0" w:val="nil"/>
          <w:left w:space="0" w:sz="0" w:val="nil"/>
          <w:bottom w:space="0" w:sz="0" w:val="nil"/>
          <w:right w:space="0" w:sz="0" w:val="nil"/>
          <w:between w:space="0" w:sz="0" w:val="nil"/>
        </w:pBdr>
        <w:spacing w:after="120" w:before="120" w:line="288" w:lineRule="auto"/>
        <w:ind w:left="714" w:hanging="357"/>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Software Safety classification,</w:t>
      </w:r>
    </w:p>
    <w:p w:rsidR="00000000" w:rsidDel="00000000" w:rsidP="00000000" w:rsidRDefault="00000000" w:rsidRPr="00000000" w14:paraId="000000CC">
      <w:pPr>
        <w:numPr>
          <w:ilvl w:val="0"/>
          <w:numId w:val="6"/>
        </w:numPr>
        <w:pBdr>
          <w:top w:space="0" w:sz="0" w:val="nil"/>
          <w:left w:space="0" w:sz="0" w:val="nil"/>
          <w:bottom w:space="0" w:sz="0" w:val="nil"/>
          <w:right w:space="0" w:sz="0" w:val="nil"/>
          <w:between w:space="0" w:sz="0" w:val="nil"/>
        </w:pBdr>
        <w:spacing w:after="120" w:before="120" w:line="288" w:lineRule="auto"/>
        <w:ind w:left="714" w:hanging="357"/>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Review and approval.</w:t>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Outputs to software requirements are:</w:t>
      </w:r>
    </w:p>
    <w:p w:rsidR="00000000" w:rsidDel="00000000" w:rsidP="00000000" w:rsidRDefault="00000000" w:rsidRPr="00000000" w14:paraId="000000CE">
      <w:pPr>
        <w:numPr>
          <w:ilvl w:val="0"/>
          <w:numId w:val="6"/>
        </w:numPr>
        <w:pBdr>
          <w:top w:space="0" w:sz="0" w:val="nil"/>
          <w:left w:space="0" w:sz="0" w:val="nil"/>
          <w:bottom w:space="0" w:sz="0" w:val="nil"/>
          <w:right w:space="0" w:sz="0" w:val="nil"/>
          <w:between w:space="0" w:sz="0" w:val="nil"/>
        </w:pBdr>
        <w:spacing w:after="120" w:before="120" w:line="288" w:lineRule="auto"/>
        <w:ind w:left="714" w:hanging="357"/>
        <w:rPr>
          <w:rFonts w:ascii="Calibri" w:cs="Calibri" w:eastAsia="Calibri" w:hAnsi="Calibri"/>
          <w:color w:val="00000a"/>
          <w:sz w:val="21"/>
          <w:szCs w:val="21"/>
        </w:rPr>
      </w:pPr>
      <w:r w:rsidDel="00000000" w:rsidR="00000000" w:rsidRPr="00000000">
        <w:rPr>
          <w:rFonts w:ascii="Calibri" w:cs="Calibri" w:eastAsia="Calibri" w:hAnsi="Calibri"/>
          <w:b w:val="1"/>
          <w:color w:val="00000a"/>
          <w:sz w:val="21"/>
          <w:szCs w:val="21"/>
          <w:rtl w:val="0"/>
        </w:rPr>
        <w:t xml:space="preserve">TMP-SW-04 Software Requirements Specification</w:t>
      </w:r>
      <w:r w:rsidDel="00000000" w:rsidR="00000000" w:rsidRPr="00000000">
        <w:rPr>
          <w:rFonts w:ascii="Calibri" w:cs="Calibri" w:eastAsia="Calibri" w:hAnsi="Calibri"/>
          <w:color w:val="00000a"/>
          <w:sz w:val="21"/>
          <w:szCs w:val="21"/>
          <w:rtl w:val="0"/>
        </w:rPr>
        <w:t xml:space="preserve">,</w:t>
      </w:r>
    </w:p>
    <w:p w:rsidR="00000000" w:rsidDel="00000000" w:rsidP="00000000" w:rsidRDefault="00000000" w:rsidRPr="00000000" w14:paraId="000000CF">
      <w:pPr>
        <w:numPr>
          <w:ilvl w:val="0"/>
          <w:numId w:val="6"/>
        </w:numPr>
        <w:pBdr>
          <w:top w:space="0" w:sz="0" w:val="nil"/>
          <w:left w:space="0" w:sz="0" w:val="nil"/>
          <w:bottom w:space="0" w:sz="0" w:val="nil"/>
          <w:right w:space="0" w:sz="0" w:val="nil"/>
          <w:between w:space="0" w:sz="0" w:val="nil"/>
        </w:pBdr>
        <w:spacing w:after="120" w:before="120" w:line="288" w:lineRule="auto"/>
        <w:ind w:left="714" w:hanging="357"/>
        <w:rPr>
          <w:rFonts w:ascii="Calibri" w:cs="Calibri" w:eastAsia="Calibri" w:hAnsi="Calibri"/>
          <w:color w:val="00000a"/>
          <w:sz w:val="21"/>
          <w:szCs w:val="21"/>
        </w:rPr>
      </w:pPr>
      <w:r w:rsidDel="00000000" w:rsidR="00000000" w:rsidRPr="00000000">
        <w:rPr>
          <w:rFonts w:ascii="Calibri" w:cs="Calibri" w:eastAsia="Calibri" w:hAnsi="Calibri"/>
          <w:b w:val="1"/>
          <w:color w:val="00000a"/>
          <w:sz w:val="21"/>
          <w:szCs w:val="21"/>
          <w:rtl w:val="0"/>
        </w:rPr>
        <w:t xml:space="preserve">TMP-HF-01 Usability Engineering File</w:t>
      </w:r>
      <w:r w:rsidDel="00000000" w:rsidR="00000000" w:rsidRPr="00000000">
        <w:rPr>
          <w:rFonts w:ascii="Calibri" w:cs="Calibri" w:eastAsia="Calibri" w:hAnsi="Calibri"/>
          <w:color w:val="00000a"/>
          <w:sz w:val="21"/>
          <w:szCs w:val="21"/>
          <w:rtl w:val="0"/>
        </w:rPr>
        <w:t xml:space="preserve"> (usage scenarios),</w:t>
      </w:r>
    </w:p>
    <w:p w:rsidR="00000000" w:rsidDel="00000000" w:rsidP="00000000" w:rsidRDefault="00000000" w:rsidRPr="00000000" w14:paraId="000000D0">
      <w:pPr>
        <w:numPr>
          <w:ilvl w:val="0"/>
          <w:numId w:val="6"/>
        </w:numPr>
        <w:pBdr>
          <w:top w:space="0" w:sz="0" w:val="nil"/>
          <w:left w:space="0" w:sz="0" w:val="nil"/>
          <w:bottom w:space="0" w:sz="0" w:val="nil"/>
          <w:right w:space="0" w:sz="0" w:val="nil"/>
          <w:between w:space="0" w:sz="0" w:val="nil"/>
        </w:pBdr>
        <w:spacing w:after="120" w:before="120" w:line="288" w:lineRule="auto"/>
        <w:ind w:left="714" w:hanging="357"/>
        <w:rPr>
          <w:rFonts w:ascii="Calibri" w:cs="Calibri" w:eastAsia="Calibri" w:hAnsi="Calibri"/>
          <w:color w:val="00000a"/>
          <w:sz w:val="21"/>
          <w:szCs w:val="21"/>
        </w:rPr>
      </w:pPr>
      <w:r w:rsidDel="00000000" w:rsidR="00000000" w:rsidRPr="00000000">
        <w:rPr>
          <w:rFonts w:ascii="Calibri" w:cs="Calibri" w:eastAsia="Calibri" w:hAnsi="Calibri"/>
          <w:b w:val="1"/>
          <w:color w:val="00000a"/>
          <w:sz w:val="21"/>
          <w:szCs w:val="21"/>
          <w:rtl w:val="0"/>
        </w:rPr>
        <w:t xml:space="preserve">TMP-RM-01 Risk Management File</w:t>
      </w:r>
      <w:r w:rsidDel="00000000" w:rsidR="00000000" w:rsidRPr="00000000">
        <w:rPr>
          <w:rFonts w:ascii="Calibri" w:cs="Calibri" w:eastAsia="Calibri" w:hAnsi="Calibri"/>
          <w:color w:val="00000a"/>
          <w:sz w:val="21"/>
          <w:szCs w:val="21"/>
          <w:rtl w:val="0"/>
        </w:rPr>
        <w:t xml:space="preserve">,</w:t>
      </w:r>
    </w:p>
    <w:p w:rsidR="00000000" w:rsidDel="00000000" w:rsidP="00000000" w:rsidRDefault="00000000" w:rsidRPr="00000000" w14:paraId="000000D1">
      <w:pPr>
        <w:numPr>
          <w:ilvl w:val="0"/>
          <w:numId w:val="6"/>
        </w:numPr>
        <w:pBdr>
          <w:top w:space="0" w:sz="0" w:val="nil"/>
          <w:left w:space="0" w:sz="0" w:val="nil"/>
          <w:bottom w:space="0" w:sz="0" w:val="nil"/>
          <w:right w:space="0" w:sz="0" w:val="nil"/>
          <w:between w:space="0" w:sz="0" w:val="nil"/>
        </w:pBdr>
        <w:spacing w:after="120" w:before="120" w:line="288" w:lineRule="auto"/>
        <w:ind w:left="714" w:hanging="357"/>
        <w:rPr>
          <w:rFonts w:ascii="Calibri" w:cs="Calibri" w:eastAsia="Calibri" w:hAnsi="Calibri"/>
          <w:color w:val="00000a"/>
          <w:sz w:val="21"/>
          <w:szCs w:val="21"/>
        </w:rPr>
      </w:pPr>
      <w:r w:rsidDel="00000000" w:rsidR="00000000" w:rsidRPr="00000000">
        <w:rPr>
          <w:rFonts w:ascii="Calibri" w:cs="Calibri" w:eastAsia="Calibri" w:hAnsi="Calibri"/>
          <w:b w:val="1"/>
          <w:color w:val="00000a"/>
          <w:sz w:val="21"/>
          <w:szCs w:val="21"/>
          <w:rtl w:val="0"/>
        </w:rPr>
        <w:t xml:space="preserve">FRM-SW-08 Design Review</w:t>
      </w:r>
      <w:r w:rsidDel="00000000" w:rsidR="00000000" w:rsidRPr="00000000">
        <w:rPr>
          <w:rFonts w:ascii="Calibri" w:cs="Calibri" w:eastAsia="Calibri" w:hAnsi="Calibri"/>
          <w:color w:val="00000a"/>
          <w:sz w:val="21"/>
          <w:szCs w:val="21"/>
          <w:rtl w:val="0"/>
        </w:rPr>
        <w:t xml:space="preserve"> (complemented).</w:t>
      </w:r>
    </w:p>
    <w:p w:rsidR="00000000" w:rsidDel="00000000" w:rsidP="00000000" w:rsidRDefault="00000000" w:rsidRPr="00000000" w14:paraId="000000D2">
      <w:pPr>
        <w:pBdr>
          <w:top w:space="0" w:sz="0" w:val="nil"/>
          <w:left w:space="0" w:sz="0" w:val="nil"/>
          <w:bottom w:space="0" w:sz="0" w:val="nil"/>
          <w:right w:space="0" w:sz="0" w:val="nil"/>
          <w:between w:space="0" w:sz="0" w:val="nil"/>
        </w:pBdr>
        <w:spacing w:after="120" w:before="120" w:line="288" w:lineRule="auto"/>
        <w:ind w:left="357" w:firstLine="0"/>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D3">
      <w:pPr>
        <w:pStyle w:val="Heading4"/>
        <w:numPr>
          <w:ilvl w:val="2"/>
          <w:numId w:val="1"/>
        </w:numPr>
        <w:ind w:left="1224" w:hanging="504.00000000000006"/>
        <w:rPr/>
      </w:pPr>
      <w:r w:rsidDel="00000000" w:rsidR="00000000" w:rsidRPr="00000000">
        <w:rPr>
          <w:rtl w:val="0"/>
        </w:rPr>
        <w:t xml:space="preserve">Software architecture and Detailed design</w:t>
      </w:r>
    </w:p>
    <w:p w:rsidR="00000000" w:rsidDel="00000000" w:rsidP="00000000" w:rsidRDefault="00000000" w:rsidRPr="00000000" w14:paraId="000000D4">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b w:val="1"/>
          <w:color w:val="666666"/>
          <w:sz w:val="21"/>
          <w:szCs w:val="21"/>
          <w:rtl w:val="0"/>
        </w:rPr>
        <w:t xml:space="preserve">Note:</w:t>
      </w:r>
      <w:r w:rsidDel="00000000" w:rsidR="00000000" w:rsidRPr="00000000">
        <w:rPr>
          <w:rFonts w:ascii="Calibri" w:cs="Calibri" w:eastAsia="Calibri" w:hAnsi="Calibri"/>
          <w:color w:val="666666"/>
          <w:sz w:val="21"/>
          <w:szCs w:val="21"/>
          <w:rtl w:val="0"/>
        </w:rPr>
        <w:t xml:space="preserve"> For software or software items with safety classification Class A and class B, this activity is optional.</w:t>
      </w:r>
    </w:p>
    <w:p w:rsidR="00000000" w:rsidDel="00000000" w:rsidP="00000000" w:rsidRDefault="00000000" w:rsidRPr="00000000" w14:paraId="000000D5">
      <w:pPr>
        <w:spacing w:after="120" w:before="120" w:line="288" w:lineRule="auto"/>
        <w:rPr>
          <w:rFonts w:ascii="Calibri" w:cs="Calibri" w:eastAsia="Calibri" w:hAnsi="Calibri"/>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Inputs to this step are:</w:t>
      </w:r>
    </w:p>
    <w:p w:rsidR="00000000" w:rsidDel="00000000" w:rsidP="00000000" w:rsidRDefault="00000000" w:rsidRPr="00000000" w14:paraId="000000D7">
      <w:pPr>
        <w:numPr>
          <w:ilvl w:val="0"/>
          <w:numId w:val="6"/>
        </w:numPr>
        <w:pBdr>
          <w:top w:space="0" w:sz="0" w:val="nil"/>
          <w:left w:space="0" w:sz="0" w:val="nil"/>
          <w:bottom w:space="0" w:sz="0" w:val="nil"/>
          <w:right w:space="0" w:sz="0" w:val="nil"/>
          <w:between w:space="0" w:sz="0" w:val="nil"/>
        </w:pBdr>
        <w:spacing w:after="120" w:before="120" w:line="288" w:lineRule="auto"/>
        <w:ind w:left="714" w:hanging="357"/>
        <w:rPr>
          <w:rFonts w:ascii="Calibri" w:cs="Calibri" w:eastAsia="Calibri" w:hAnsi="Calibri"/>
          <w:color w:val="00000a"/>
          <w:sz w:val="21"/>
          <w:szCs w:val="21"/>
        </w:rPr>
      </w:pPr>
      <w:r w:rsidDel="00000000" w:rsidR="00000000" w:rsidRPr="00000000">
        <w:rPr>
          <w:rFonts w:ascii="Calibri" w:cs="Calibri" w:eastAsia="Calibri" w:hAnsi="Calibri"/>
          <w:b w:val="1"/>
          <w:color w:val="00000a"/>
          <w:sz w:val="21"/>
          <w:szCs w:val="21"/>
          <w:rtl w:val="0"/>
        </w:rPr>
        <w:t xml:space="preserve">TMP-SW-04 Software Requirements Specification</w:t>
      </w:r>
      <w:r w:rsidDel="00000000" w:rsidR="00000000" w:rsidRPr="00000000">
        <w:rPr>
          <w:rFonts w:ascii="Calibri" w:cs="Calibri" w:eastAsia="Calibri" w:hAnsi="Calibri"/>
          <w:color w:val="00000a"/>
          <w:sz w:val="21"/>
          <w:szCs w:val="21"/>
          <w:rtl w:val="0"/>
        </w:rPr>
        <w:t xml:space="preserve">,</w:t>
      </w:r>
    </w:p>
    <w:p w:rsidR="00000000" w:rsidDel="00000000" w:rsidP="00000000" w:rsidRDefault="00000000" w:rsidRPr="00000000" w14:paraId="000000D8">
      <w:pPr>
        <w:numPr>
          <w:ilvl w:val="0"/>
          <w:numId w:val="6"/>
        </w:numPr>
        <w:pBdr>
          <w:top w:space="0" w:sz="0" w:val="nil"/>
          <w:left w:space="0" w:sz="0" w:val="nil"/>
          <w:bottom w:space="0" w:sz="0" w:val="nil"/>
          <w:right w:space="0" w:sz="0" w:val="nil"/>
          <w:between w:space="0" w:sz="0" w:val="nil"/>
        </w:pBdr>
        <w:spacing w:after="120" w:before="120" w:line="288" w:lineRule="auto"/>
        <w:ind w:left="714" w:hanging="357"/>
        <w:rPr>
          <w:rFonts w:ascii="Calibri" w:cs="Calibri" w:eastAsia="Calibri" w:hAnsi="Calibri"/>
          <w:color w:val="00000a"/>
          <w:sz w:val="21"/>
          <w:szCs w:val="21"/>
        </w:rPr>
      </w:pPr>
      <w:r w:rsidDel="00000000" w:rsidR="00000000" w:rsidRPr="00000000">
        <w:rPr>
          <w:rFonts w:ascii="Calibri" w:cs="Calibri" w:eastAsia="Calibri" w:hAnsi="Calibri"/>
          <w:b w:val="1"/>
          <w:color w:val="00000a"/>
          <w:sz w:val="21"/>
          <w:szCs w:val="21"/>
          <w:rtl w:val="0"/>
        </w:rPr>
        <w:t xml:space="preserve">TMP-HF-01 Usability Engineering File</w:t>
      </w:r>
      <w:r w:rsidDel="00000000" w:rsidR="00000000" w:rsidRPr="00000000">
        <w:rPr>
          <w:rFonts w:ascii="Calibri" w:cs="Calibri" w:eastAsia="Calibri" w:hAnsi="Calibri"/>
          <w:color w:val="00000a"/>
          <w:sz w:val="21"/>
          <w:szCs w:val="21"/>
          <w:rtl w:val="0"/>
        </w:rPr>
        <w:t xml:space="preserve">,</w:t>
      </w:r>
    </w:p>
    <w:p w:rsidR="00000000" w:rsidDel="00000000" w:rsidP="00000000" w:rsidRDefault="00000000" w:rsidRPr="00000000" w14:paraId="000000D9">
      <w:pPr>
        <w:numPr>
          <w:ilvl w:val="0"/>
          <w:numId w:val="6"/>
        </w:numPr>
        <w:pBdr>
          <w:top w:space="0" w:sz="0" w:val="nil"/>
          <w:left w:space="0" w:sz="0" w:val="nil"/>
          <w:bottom w:space="0" w:sz="0" w:val="nil"/>
          <w:right w:space="0" w:sz="0" w:val="nil"/>
          <w:between w:space="0" w:sz="0" w:val="nil"/>
        </w:pBdr>
        <w:spacing w:after="120" w:before="120" w:line="288" w:lineRule="auto"/>
        <w:ind w:left="714" w:hanging="357"/>
        <w:rPr>
          <w:rFonts w:ascii="Calibri" w:cs="Calibri" w:eastAsia="Calibri" w:hAnsi="Calibri"/>
          <w:color w:val="00000a"/>
          <w:sz w:val="21"/>
          <w:szCs w:val="21"/>
        </w:rPr>
      </w:pPr>
      <w:r w:rsidDel="00000000" w:rsidR="00000000" w:rsidRPr="00000000">
        <w:rPr>
          <w:rFonts w:ascii="Calibri" w:cs="Calibri" w:eastAsia="Calibri" w:hAnsi="Calibri"/>
          <w:b w:val="1"/>
          <w:color w:val="00000a"/>
          <w:sz w:val="21"/>
          <w:szCs w:val="21"/>
          <w:rtl w:val="0"/>
        </w:rPr>
        <w:t xml:space="preserve">TMP-RM-01 Risk Management File</w:t>
      </w:r>
      <w:r w:rsidDel="00000000" w:rsidR="00000000" w:rsidRPr="00000000">
        <w:rPr>
          <w:rFonts w:ascii="Calibri" w:cs="Calibri" w:eastAsia="Calibri" w:hAnsi="Calibri"/>
          <w:color w:val="00000a"/>
          <w:sz w:val="21"/>
          <w:szCs w:val="21"/>
          <w:rtl w:val="0"/>
        </w:rPr>
        <w:t xml:space="preserve">,</w:t>
      </w:r>
    </w:p>
    <w:p w:rsidR="00000000" w:rsidDel="00000000" w:rsidP="00000000" w:rsidRDefault="00000000" w:rsidRPr="00000000" w14:paraId="000000DA">
      <w:pPr>
        <w:numPr>
          <w:ilvl w:val="0"/>
          <w:numId w:val="6"/>
        </w:numPr>
        <w:pBdr>
          <w:top w:space="0" w:sz="0" w:val="nil"/>
          <w:left w:space="0" w:sz="0" w:val="nil"/>
          <w:bottom w:space="0" w:sz="0" w:val="nil"/>
          <w:right w:space="0" w:sz="0" w:val="nil"/>
          <w:between w:space="0" w:sz="0" w:val="nil"/>
        </w:pBdr>
        <w:spacing w:after="120" w:before="120" w:line="288" w:lineRule="auto"/>
        <w:ind w:left="714" w:hanging="357"/>
        <w:rPr>
          <w:rFonts w:ascii="Calibri" w:cs="Calibri" w:eastAsia="Calibri" w:hAnsi="Calibri"/>
          <w:color w:val="00000a"/>
          <w:sz w:val="21"/>
          <w:szCs w:val="21"/>
        </w:rPr>
      </w:pPr>
      <w:r w:rsidDel="00000000" w:rsidR="00000000" w:rsidRPr="00000000">
        <w:rPr>
          <w:rFonts w:ascii="Calibri" w:cs="Calibri" w:eastAsia="Calibri" w:hAnsi="Calibri"/>
          <w:b w:val="1"/>
          <w:color w:val="00000a"/>
          <w:sz w:val="21"/>
          <w:szCs w:val="21"/>
          <w:rtl w:val="0"/>
        </w:rPr>
        <w:t xml:space="preserve">TMP-SW-02 Software Development Plan</w:t>
      </w:r>
      <w:r w:rsidDel="00000000" w:rsidR="00000000" w:rsidRPr="00000000">
        <w:rPr>
          <w:rFonts w:ascii="Calibri" w:cs="Calibri" w:eastAsia="Calibri" w:hAnsi="Calibri"/>
          <w:color w:val="00000a"/>
          <w:sz w:val="21"/>
          <w:szCs w:val="21"/>
          <w:rtl w:val="0"/>
        </w:rPr>
        <w:t xml:space="preserve">,</w:t>
      </w:r>
    </w:p>
    <w:p w:rsidR="00000000" w:rsidDel="00000000" w:rsidP="00000000" w:rsidRDefault="00000000" w:rsidRPr="00000000" w14:paraId="000000DB">
      <w:pPr>
        <w:numPr>
          <w:ilvl w:val="0"/>
          <w:numId w:val="6"/>
        </w:numPr>
        <w:pBdr>
          <w:top w:space="0" w:sz="0" w:val="nil"/>
          <w:left w:space="0" w:sz="0" w:val="nil"/>
          <w:bottom w:space="0" w:sz="0" w:val="nil"/>
          <w:right w:space="0" w:sz="0" w:val="nil"/>
          <w:between w:space="0" w:sz="0" w:val="nil"/>
        </w:pBdr>
        <w:spacing w:after="120" w:before="120" w:line="288" w:lineRule="auto"/>
        <w:ind w:left="714" w:hanging="357"/>
        <w:rPr>
          <w:rFonts w:ascii="Calibri" w:cs="Calibri" w:eastAsia="Calibri" w:hAnsi="Calibri"/>
          <w:color w:val="00000a"/>
          <w:sz w:val="21"/>
          <w:szCs w:val="21"/>
        </w:rPr>
      </w:pPr>
      <w:r w:rsidDel="00000000" w:rsidR="00000000" w:rsidRPr="00000000">
        <w:rPr>
          <w:rFonts w:ascii="Calibri" w:cs="Calibri" w:eastAsia="Calibri" w:hAnsi="Calibri"/>
          <w:b w:val="1"/>
          <w:color w:val="00000a"/>
          <w:sz w:val="21"/>
          <w:szCs w:val="21"/>
          <w:rtl w:val="0"/>
        </w:rPr>
        <w:t xml:space="preserve">TMP-SW-05 Software Architecture</w:t>
      </w:r>
      <w:r w:rsidDel="00000000" w:rsidR="00000000" w:rsidRPr="00000000">
        <w:rPr>
          <w:rFonts w:ascii="Calibri" w:cs="Calibri" w:eastAsia="Calibri" w:hAnsi="Calibri"/>
          <w:color w:val="00000a"/>
          <w:sz w:val="21"/>
          <w:szCs w:val="21"/>
          <w:rtl w:val="0"/>
        </w:rPr>
        <w:t xml:space="preserve">,</w:t>
      </w:r>
    </w:p>
    <w:p w:rsidR="00000000" w:rsidDel="00000000" w:rsidP="00000000" w:rsidRDefault="00000000" w:rsidRPr="00000000" w14:paraId="000000DC">
      <w:pPr>
        <w:numPr>
          <w:ilvl w:val="0"/>
          <w:numId w:val="6"/>
        </w:numPr>
        <w:pBdr>
          <w:top w:space="0" w:sz="0" w:val="nil"/>
          <w:left w:space="0" w:sz="0" w:val="nil"/>
          <w:bottom w:space="0" w:sz="0" w:val="nil"/>
          <w:right w:space="0" w:sz="0" w:val="nil"/>
          <w:between w:space="0" w:sz="0" w:val="nil"/>
        </w:pBdr>
        <w:spacing w:after="120" w:before="120" w:line="288" w:lineRule="auto"/>
        <w:ind w:left="714" w:hanging="357"/>
        <w:rPr>
          <w:rFonts w:ascii="Calibri" w:cs="Calibri" w:eastAsia="Calibri" w:hAnsi="Calibri"/>
          <w:color w:val="00000a"/>
          <w:sz w:val="21"/>
          <w:szCs w:val="21"/>
        </w:rPr>
      </w:pPr>
      <w:r w:rsidDel="00000000" w:rsidR="00000000" w:rsidRPr="00000000">
        <w:rPr>
          <w:rFonts w:ascii="Calibri" w:cs="Calibri" w:eastAsia="Calibri" w:hAnsi="Calibri"/>
          <w:b w:val="1"/>
          <w:color w:val="00000a"/>
          <w:sz w:val="21"/>
          <w:szCs w:val="21"/>
          <w:rtl w:val="0"/>
        </w:rPr>
        <w:t xml:space="preserve">FRM-SW-08 Design Review</w:t>
      </w:r>
      <w:r w:rsidDel="00000000" w:rsidR="00000000" w:rsidRPr="00000000">
        <w:rPr>
          <w:rFonts w:ascii="Calibri" w:cs="Calibri" w:eastAsia="Calibri" w:hAnsi="Calibri"/>
          <w:color w:val="00000a"/>
          <w:sz w:val="21"/>
          <w:szCs w:val="21"/>
          <w:rtl w:val="0"/>
        </w:rPr>
        <w:t xml:space="preserve"> (partially completed).</w:t>
      </w:r>
    </w:p>
    <w:p w:rsidR="00000000" w:rsidDel="00000000" w:rsidP="00000000" w:rsidRDefault="00000000" w:rsidRPr="00000000" w14:paraId="000000DD">
      <w:pPr>
        <w:spacing w:after="120" w:before="120" w:line="288" w:lineRule="auto"/>
        <w:rPr>
          <w:rFonts w:ascii="Calibri" w:cs="Calibri" w:eastAsia="Calibri" w:hAnsi="Calibri"/>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Software architecture is created by following the steps: </w:t>
      </w:r>
    </w:p>
    <w:p w:rsidR="00000000" w:rsidDel="00000000" w:rsidP="00000000" w:rsidRDefault="00000000" w:rsidRPr="00000000" w14:paraId="000000DF">
      <w:pPr>
        <w:numPr>
          <w:ilvl w:val="0"/>
          <w:numId w:val="6"/>
        </w:numPr>
        <w:pBdr>
          <w:top w:space="0" w:sz="0" w:val="nil"/>
          <w:left w:space="0" w:sz="0" w:val="nil"/>
          <w:bottom w:space="0" w:sz="0" w:val="nil"/>
          <w:right w:space="0" w:sz="0" w:val="nil"/>
          <w:between w:space="0" w:sz="0" w:val="nil"/>
        </w:pBdr>
        <w:spacing w:after="120" w:before="120" w:line="288" w:lineRule="auto"/>
        <w:ind w:left="714" w:hanging="357"/>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Creation of architecture and detailed design:</w:t>
      </w:r>
    </w:p>
    <w:p w:rsidR="00000000" w:rsidDel="00000000" w:rsidP="00000000" w:rsidRDefault="00000000" w:rsidRPr="00000000" w14:paraId="000000E0">
      <w:pPr>
        <w:numPr>
          <w:ilvl w:val="1"/>
          <w:numId w:val="6"/>
        </w:numPr>
        <w:pBdr>
          <w:top w:space="0" w:sz="0" w:val="nil"/>
          <w:left w:space="0" w:sz="0" w:val="nil"/>
          <w:bottom w:space="0" w:sz="0" w:val="nil"/>
          <w:right w:space="0" w:sz="0" w:val="nil"/>
          <w:between w:space="0" w:sz="0" w:val="nil"/>
        </w:pBdr>
        <w:spacing w:after="120" w:before="120" w:line="288" w:lineRule="auto"/>
        <w:ind w:left="1440" w:hanging="36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Model the static structure of the components and their interfaces for at least the first (Class B) and the first two (Class C) module levels using a Unified Modeling Language (UML) component and / or class diagram. Software units (according to IEC 62304) correspond to the second level,</w:t>
      </w:r>
    </w:p>
    <w:p w:rsidR="00000000" w:rsidDel="00000000" w:rsidP="00000000" w:rsidRDefault="00000000" w:rsidRPr="00000000" w14:paraId="000000E1">
      <w:pPr>
        <w:numPr>
          <w:ilvl w:val="1"/>
          <w:numId w:val="6"/>
        </w:numPr>
        <w:pBdr>
          <w:top w:space="0" w:sz="0" w:val="nil"/>
          <w:left w:space="0" w:sz="0" w:val="nil"/>
          <w:bottom w:space="0" w:sz="0" w:val="nil"/>
          <w:right w:space="0" w:sz="0" w:val="nil"/>
          <w:between w:space="0" w:sz="0" w:val="nil"/>
        </w:pBdr>
        <w:spacing w:after="120" w:before="120" w:line="288" w:lineRule="auto"/>
        <w:ind w:left="1440" w:hanging="36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Describe the interfaces (e.g., the API for each software component),</w:t>
      </w:r>
    </w:p>
    <w:p w:rsidR="00000000" w:rsidDel="00000000" w:rsidP="00000000" w:rsidRDefault="00000000" w:rsidRPr="00000000" w14:paraId="000000E2">
      <w:pPr>
        <w:numPr>
          <w:ilvl w:val="1"/>
          <w:numId w:val="6"/>
        </w:numPr>
        <w:pBdr>
          <w:top w:space="0" w:sz="0" w:val="nil"/>
          <w:left w:space="0" w:sz="0" w:val="nil"/>
          <w:bottom w:space="0" w:sz="0" w:val="nil"/>
          <w:right w:space="0" w:sz="0" w:val="nil"/>
          <w:between w:space="0" w:sz="0" w:val="nil"/>
        </w:pBdr>
        <w:spacing w:after="120" w:before="120" w:line="288" w:lineRule="auto"/>
        <w:ind w:left="1440" w:hanging="36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Determine the Software of Unknown Provenance (SOUP) components in the diagram,</w:t>
      </w:r>
    </w:p>
    <w:p w:rsidR="00000000" w:rsidDel="00000000" w:rsidP="00000000" w:rsidRDefault="00000000" w:rsidRPr="00000000" w14:paraId="000000E3">
      <w:pPr>
        <w:numPr>
          <w:ilvl w:val="1"/>
          <w:numId w:val="6"/>
        </w:numPr>
        <w:pBdr>
          <w:top w:space="0" w:sz="0" w:val="nil"/>
          <w:left w:space="0" w:sz="0" w:val="nil"/>
          <w:bottom w:space="0" w:sz="0" w:val="nil"/>
          <w:right w:space="0" w:sz="0" w:val="nil"/>
          <w:between w:space="0" w:sz="0" w:val="nil"/>
        </w:pBdr>
        <w:spacing w:after="120" w:before="120" w:line="288" w:lineRule="auto"/>
        <w:ind w:left="1440" w:hanging="36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Describe the SOUPs that are described in the software architecture with the following minimum information:</w:t>
      </w:r>
    </w:p>
    <w:p w:rsidR="00000000" w:rsidDel="00000000" w:rsidP="00000000" w:rsidRDefault="00000000" w:rsidRPr="00000000" w14:paraId="000000E4">
      <w:pPr>
        <w:numPr>
          <w:ilvl w:val="2"/>
          <w:numId w:val="6"/>
        </w:numPr>
        <w:pBdr>
          <w:top w:space="0" w:sz="0" w:val="nil"/>
          <w:left w:space="0" w:sz="0" w:val="nil"/>
          <w:bottom w:space="0" w:sz="0" w:val="nil"/>
          <w:right w:space="0" w:sz="0" w:val="nil"/>
          <w:between w:space="0" w:sz="0" w:val="nil"/>
        </w:pBdr>
        <w:spacing w:after="120" w:before="120" w:line="288" w:lineRule="auto"/>
        <w:ind w:left="2160" w:hanging="36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name of SOUP,</w:t>
      </w:r>
    </w:p>
    <w:p w:rsidR="00000000" w:rsidDel="00000000" w:rsidP="00000000" w:rsidRDefault="00000000" w:rsidRPr="00000000" w14:paraId="000000E5">
      <w:pPr>
        <w:numPr>
          <w:ilvl w:val="2"/>
          <w:numId w:val="6"/>
        </w:numPr>
        <w:pBdr>
          <w:top w:space="0" w:sz="0" w:val="nil"/>
          <w:left w:space="0" w:sz="0" w:val="nil"/>
          <w:bottom w:space="0" w:sz="0" w:val="nil"/>
          <w:right w:space="0" w:sz="0" w:val="nil"/>
          <w:between w:space="0" w:sz="0" w:val="nil"/>
        </w:pBdr>
        <w:spacing w:after="120" w:before="120" w:line="288" w:lineRule="auto"/>
        <w:ind w:left="2160" w:hanging="36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version of SOUP,</w:t>
      </w:r>
    </w:p>
    <w:p w:rsidR="00000000" w:rsidDel="00000000" w:rsidP="00000000" w:rsidRDefault="00000000" w:rsidRPr="00000000" w14:paraId="000000E6">
      <w:pPr>
        <w:numPr>
          <w:ilvl w:val="2"/>
          <w:numId w:val="6"/>
        </w:numPr>
        <w:pBdr>
          <w:top w:space="0" w:sz="0" w:val="nil"/>
          <w:left w:space="0" w:sz="0" w:val="nil"/>
          <w:bottom w:space="0" w:sz="0" w:val="nil"/>
          <w:right w:space="0" w:sz="0" w:val="nil"/>
          <w:between w:space="0" w:sz="0" w:val="nil"/>
        </w:pBdr>
        <w:spacing w:after="120" w:before="120" w:line="288" w:lineRule="auto"/>
        <w:ind w:left="2160" w:hanging="36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name of manufacturer,</w:t>
      </w:r>
    </w:p>
    <w:p w:rsidR="00000000" w:rsidDel="00000000" w:rsidP="00000000" w:rsidRDefault="00000000" w:rsidRPr="00000000" w14:paraId="000000E7">
      <w:pPr>
        <w:numPr>
          <w:ilvl w:val="2"/>
          <w:numId w:val="6"/>
        </w:numPr>
        <w:pBdr>
          <w:top w:space="0" w:sz="0" w:val="nil"/>
          <w:left w:space="0" w:sz="0" w:val="nil"/>
          <w:bottom w:space="0" w:sz="0" w:val="nil"/>
          <w:right w:space="0" w:sz="0" w:val="nil"/>
          <w:between w:space="0" w:sz="0" w:val="nil"/>
        </w:pBdr>
        <w:spacing w:after="120" w:before="120" w:line="288" w:lineRule="auto"/>
        <w:ind w:left="2160" w:hanging="36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information/links to release notes/bug reports,</w:t>
      </w:r>
    </w:p>
    <w:p w:rsidR="00000000" w:rsidDel="00000000" w:rsidP="00000000" w:rsidRDefault="00000000" w:rsidRPr="00000000" w14:paraId="000000E8">
      <w:pPr>
        <w:numPr>
          <w:ilvl w:val="2"/>
          <w:numId w:val="6"/>
        </w:numPr>
        <w:pBdr>
          <w:top w:space="0" w:sz="0" w:val="nil"/>
          <w:left w:space="0" w:sz="0" w:val="nil"/>
          <w:bottom w:space="0" w:sz="0" w:val="nil"/>
          <w:right w:space="0" w:sz="0" w:val="nil"/>
          <w:between w:space="0" w:sz="0" w:val="nil"/>
        </w:pBdr>
        <w:spacing w:after="120" w:before="120" w:line="288" w:lineRule="auto"/>
        <w:ind w:left="2160" w:hanging="36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requirements,</w:t>
      </w:r>
    </w:p>
    <w:p w:rsidR="00000000" w:rsidDel="00000000" w:rsidP="00000000" w:rsidRDefault="00000000" w:rsidRPr="00000000" w14:paraId="000000E9">
      <w:pPr>
        <w:numPr>
          <w:ilvl w:val="2"/>
          <w:numId w:val="6"/>
        </w:numPr>
        <w:pBdr>
          <w:top w:space="0" w:sz="0" w:val="nil"/>
          <w:left w:space="0" w:sz="0" w:val="nil"/>
          <w:bottom w:space="0" w:sz="0" w:val="nil"/>
          <w:right w:space="0" w:sz="0" w:val="nil"/>
          <w:between w:space="0" w:sz="0" w:val="nil"/>
        </w:pBdr>
        <w:spacing w:after="120" w:before="120" w:line="288" w:lineRule="auto"/>
        <w:ind w:left="2160" w:hanging="36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prerequisites,</w:t>
      </w:r>
    </w:p>
    <w:p w:rsidR="00000000" w:rsidDel="00000000" w:rsidP="00000000" w:rsidRDefault="00000000" w:rsidRPr="00000000" w14:paraId="000000EA">
      <w:pPr>
        <w:numPr>
          <w:ilvl w:val="1"/>
          <w:numId w:val="6"/>
        </w:numPr>
        <w:pBdr>
          <w:top w:space="0" w:sz="0" w:val="nil"/>
          <w:left w:space="0" w:sz="0" w:val="nil"/>
          <w:bottom w:space="0" w:sz="0" w:val="nil"/>
          <w:right w:space="0" w:sz="0" w:val="nil"/>
          <w:between w:space="0" w:sz="0" w:val="nil"/>
        </w:pBdr>
        <w:spacing w:after="120" w:before="120" w:line="288" w:lineRule="auto"/>
        <w:ind w:left="1440" w:hanging="36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Describe the integration testing strategy,</w:t>
      </w:r>
    </w:p>
    <w:p w:rsidR="00000000" w:rsidDel="00000000" w:rsidP="00000000" w:rsidRDefault="00000000" w:rsidRPr="00000000" w14:paraId="000000EB">
      <w:pPr>
        <w:numPr>
          <w:ilvl w:val="1"/>
          <w:numId w:val="6"/>
        </w:numPr>
        <w:pBdr>
          <w:top w:space="0" w:sz="0" w:val="nil"/>
          <w:left w:space="0" w:sz="0" w:val="nil"/>
          <w:bottom w:space="0" w:sz="0" w:val="nil"/>
          <w:right w:space="0" w:sz="0" w:val="nil"/>
          <w:between w:space="0" w:sz="0" w:val="nil"/>
        </w:pBdr>
        <w:spacing w:after="120" w:before="120" w:line="288" w:lineRule="auto"/>
        <w:ind w:left="1440" w:hanging="36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[Optional] Describe the database scheme (e.g., as ER diagram or DLL (name of the table and columns, data types, primary and foreign keys)),</w:t>
      </w:r>
    </w:p>
    <w:p w:rsidR="00000000" w:rsidDel="00000000" w:rsidP="00000000" w:rsidRDefault="00000000" w:rsidRPr="00000000" w14:paraId="000000EC">
      <w:pPr>
        <w:numPr>
          <w:ilvl w:val="1"/>
          <w:numId w:val="6"/>
        </w:numPr>
        <w:pBdr>
          <w:top w:space="0" w:sz="0" w:val="nil"/>
          <w:left w:space="0" w:sz="0" w:val="nil"/>
          <w:bottom w:space="0" w:sz="0" w:val="nil"/>
          <w:right w:space="0" w:sz="0" w:val="nil"/>
          <w:between w:space="0" w:sz="0" w:val="nil"/>
        </w:pBdr>
        <w:spacing w:after="120" w:before="120" w:line="288" w:lineRule="auto"/>
        <w:ind w:left="1440" w:hanging="36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[Optional] Describe the runtime behavior (e.g., using UML timing, sequence or activity diagrams),</w:t>
      </w:r>
    </w:p>
    <w:p w:rsidR="00000000" w:rsidDel="00000000" w:rsidP="00000000" w:rsidRDefault="00000000" w:rsidRPr="00000000" w14:paraId="000000ED">
      <w:pPr>
        <w:numPr>
          <w:ilvl w:val="1"/>
          <w:numId w:val="6"/>
        </w:numPr>
        <w:pBdr>
          <w:top w:space="0" w:sz="0" w:val="nil"/>
          <w:left w:space="0" w:sz="0" w:val="nil"/>
          <w:bottom w:space="0" w:sz="0" w:val="nil"/>
          <w:right w:space="0" w:sz="0" w:val="nil"/>
          <w:between w:space="0" w:sz="0" w:val="nil"/>
        </w:pBdr>
        <w:spacing w:after="120" w:before="120" w:line="288" w:lineRule="auto"/>
        <w:ind w:left="1440" w:hanging="36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[Optional] Describe the software's distribution (e.g., using an UML deployment diagram),</w:t>
      </w:r>
    </w:p>
    <w:p w:rsidR="00000000" w:rsidDel="00000000" w:rsidP="00000000" w:rsidRDefault="00000000" w:rsidRPr="00000000" w14:paraId="000000EE">
      <w:pPr>
        <w:numPr>
          <w:ilvl w:val="1"/>
          <w:numId w:val="6"/>
        </w:numPr>
        <w:pBdr>
          <w:top w:space="0" w:sz="0" w:val="nil"/>
          <w:left w:space="0" w:sz="0" w:val="nil"/>
          <w:bottom w:space="0" w:sz="0" w:val="nil"/>
          <w:right w:space="0" w:sz="0" w:val="nil"/>
          <w:between w:space="0" w:sz="0" w:val="nil"/>
        </w:pBdr>
        <w:spacing w:after="120" w:before="120" w:line="288" w:lineRule="auto"/>
        <w:ind w:left="1440" w:hanging="36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Determine the programming language(s) and other technologies,</w:t>
      </w:r>
    </w:p>
    <w:p w:rsidR="00000000" w:rsidDel="00000000" w:rsidP="00000000" w:rsidRDefault="00000000" w:rsidRPr="00000000" w14:paraId="000000EF">
      <w:pPr>
        <w:numPr>
          <w:ilvl w:val="1"/>
          <w:numId w:val="6"/>
        </w:numPr>
        <w:pBdr>
          <w:top w:space="0" w:sz="0" w:val="nil"/>
          <w:left w:space="0" w:sz="0" w:val="nil"/>
          <w:bottom w:space="0" w:sz="0" w:val="nil"/>
          <w:right w:space="0" w:sz="0" w:val="nil"/>
          <w:between w:space="0" w:sz="0" w:val="nil"/>
        </w:pBdr>
        <w:spacing w:after="120" w:before="120" w:line="288" w:lineRule="auto"/>
        <w:ind w:left="1440" w:hanging="36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Document the software architecture on </w:t>
      </w:r>
      <w:r w:rsidDel="00000000" w:rsidR="00000000" w:rsidRPr="00000000">
        <w:rPr>
          <w:rFonts w:ascii="Calibri" w:cs="Calibri" w:eastAsia="Calibri" w:hAnsi="Calibri"/>
          <w:b w:val="1"/>
          <w:color w:val="00000a"/>
          <w:sz w:val="21"/>
          <w:szCs w:val="21"/>
          <w:rtl w:val="0"/>
        </w:rPr>
        <w:t xml:space="preserve">TMP-SW-05 Software Architecture</w:t>
      </w:r>
      <w:r w:rsidDel="00000000" w:rsidR="00000000" w:rsidRPr="00000000">
        <w:rPr>
          <w:rFonts w:ascii="Calibri" w:cs="Calibri" w:eastAsia="Calibri" w:hAnsi="Calibri"/>
          <w:color w:val="00000a"/>
          <w:sz w:val="21"/>
          <w:szCs w:val="21"/>
          <w:rtl w:val="0"/>
        </w:rPr>
        <w:t xml:space="preserve">.</w:t>
      </w:r>
    </w:p>
    <w:p w:rsidR="00000000" w:rsidDel="00000000" w:rsidP="00000000" w:rsidRDefault="00000000" w:rsidRPr="00000000" w14:paraId="000000F0">
      <w:pPr>
        <w:numPr>
          <w:ilvl w:val="0"/>
          <w:numId w:val="6"/>
        </w:numPr>
        <w:pBdr>
          <w:top w:space="0" w:sz="0" w:val="nil"/>
          <w:left w:space="0" w:sz="0" w:val="nil"/>
          <w:bottom w:space="0" w:sz="0" w:val="nil"/>
          <w:right w:space="0" w:sz="0" w:val="nil"/>
          <w:between w:space="0" w:sz="0" w:val="nil"/>
        </w:pBdr>
        <w:spacing w:after="120" w:before="120" w:line="288" w:lineRule="auto"/>
        <w:ind w:left="714" w:hanging="357"/>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Risk Management: Safety Architecture (risks that arise from the choice of the architecture and selection of SOUPs),</w:t>
      </w:r>
    </w:p>
    <w:p w:rsidR="00000000" w:rsidDel="00000000" w:rsidP="00000000" w:rsidRDefault="00000000" w:rsidRPr="00000000" w14:paraId="000000F1">
      <w:pPr>
        <w:numPr>
          <w:ilvl w:val="0"/>
          <w:numId w:val="6"/>
        </w:numPr>
        <w:pBdr>
          <w:top w:space="0" w:sz="0" w:val="nil"/>
          <w:left w:space="0" w:sz="0" w:val="nil"/>
          <w:bottom w:space="0" w:sz="0" w:val="nil"/>
          <w:right w:space="0" w:sz="0" w:val="nil"/>
          <w:between w:space="0" w:sz="0" w:val="nil"/>
        </w:pBdr>
        <w:spacing w:after="120" w:before="120" w:line="288" w:lineRule="auto"/>
        <w:ind w:left="714" w:hanging="357"/>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Review and approval.</w:t>
      </w:r>
    </w:p>
    <w:p w:rsidR="00000000" w:rsidDel="00000000" w:rsidP="00000000" w:rsidRDefault="00000000" w:rsidRPr="00000000" w14:paraId="000000F2">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Outputs to this step are:</w:t>
      </w:r>
    </w:p>
    <w:p w:rsidR="00000000" w:rsidDel="00000000" w:rsidP="00000000" w:rsidRDefault="00000000" w:rsidRPr="00000000" w14:paraId="000000F3">
      <w:pPr>
        <w:numPr>
          <w:ilvl w:val="0"/>
          <w:numId w:val="6"/>
        </w:numPr>
        <w:pBdr>
          <w:top w:space="0" w:sz="0" w:val="nil"/>
          <w:left w:space="0" w:sz="0" w:val="nil"/>
          <w:bottom w:space="0" w:sz="0" w:val="nil"/>
          <w:right w:space="0" w:sz="0" w:val="nil"/>
          <w:between w:space="0" w:sz="0" w:val="nil"/>
        </w:pBdr>
        <w:spacing w:after="120" w:before="120" w:line="288" w:lineRule="auto"/>
        <w:ind w:left="714" w:hanging="357"/>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TMP-SW-05 Software Architecture</w:t>
      </w:r>
      <w:r w:rsidDel="00000000" w:rsidR="00000000" w:rsidRPr="00000000">
        <w:rPr>
          <w:rFonts w:ascii="Calibri" w:cs="Calibri" w:eastAsia="Calibri" w:hAnsi="Calibri"/>
          <w:color w:val="00000a"/>
          <w:sz w:val="21"/>
          <w:szCs w:val="21"/>
          <w:rtl w:val="0"/>
        </w:rPr>
        <w:t xml:space="preserve">,</w:t>
      </w:r>
      <w:r w:rsidDel="00000000" w:rsidR="00000000" w:rsidRPr="00000000">
        <w:rPr>
          <w:rtl w:val="0"/>
        </w:rPr>
      </w:r>
    </w:p>
    <w:p w:rsidR="00000000" w:rsidDel="00000000" w:rsidP="00000000" w:rsidRDefault="00000000" w:rsidRPr="00000000" w14:paraId="000000F4">
      <w:pPr>
        <w:numPr>
          <w:ilvl w:val="0"/>
          <w:numId w:val="6"/>
        </w:numPr>
        <w:pBdr>
          <w:top w:space="0" w:sz="0" w:val="nil"/>
          <w:left w:space="0" w:sz="0" w:val="nil"/>
          <w:bottom w:space="0" w:sz="0" w:val="nil"/>
          <w:right w:space="0" w:sz="0" w:val="nil"/>
          <w:between w:space="0" w:sz="0" w:val="nil"/>
        </w:pBdr>
        <w:spacing w:after="120" w:before="120" w:line="288" w:lineRule="auto"/>
        <w:ind w:left="714" w:hanging="357"/>
        <w:rPr>
          <w:rFonts w:ascii="Calibri" w:cs="Calibri" w:eastAsia="Calibri" w:hAnsi="Calibri"/>
          <w:color w:val="00000a"/>
          <w:sz w:val="21"/>
          <w:szCs w:val="21"/>
        </w:rPr>
      </w:pPr>
      <w:r w:rsidDel="00000000" w:rsidR="00000000" w:rsidRPr="00000000">
        <w:rPr>
          <w:rFonts w:ascii="Calibri" w:cs="Calibri" w:eastAsia="Calibri" w:hAnsi="Calibri"/>
          <w:b w:val="1"/>
          <w:color w:val="00000a"/>
          <w:sz w:val="21"/>
          <w:szCs w:val="21"/>
          <w:rtl w:val="0"/>
        </w:rPr>
        <w:t xml:space="preserve">TMP-RM-01 Risk Management File</w:t>
      </w:r>
      <w:r w:rsidDel="00000000" w:rsidR="00000000" w:rsidRPr="00000000">
        <w:rPr>
          <w:rFonts w:ascii="Calibri" w:cs="Calibri" w:eastAsia="Calibri" w:hAnsi="Calibri"/>
          <w:color w:val="00000a"/>
          <w:sz w:val="21"/>
          <w:szCs w:val="21"/>
          <w:rtl w:val="0"/>
        </w:rPr>
        <w:t xml:space="preserve">,</w:t>
      </w:r>
    </w:p>
    <w:p w:rsidR="00000000" w:rsidDel="00000000" w:rsidP="00000000" w:rsidRDefault="00000000" w:rsidRPr="00000000" w14:paraId="000000F5">
      <w:pPr>
        <w:numPr>
          <w:ilvl w:val="0"/>
          <w:numId w:val="6"/>
        </w:numPr>
        <w:pBdr>
          <w:top w:space="0" w:sz="0" w:val="nil"/>
          <w:left w:space="0" w:sz="0" w:val="nil"/>
          <w:bottom w:space="0" w:sz="0" w:val="nil"/>
          <w:right w:space="0" w:sz="0" w:val="nil"/>
          <w:between w:space="0" w:sz="0" w:val="nil"/>
        </w:pBdr>
        <w:spacing w:after="120" w:before="120" w:line="288" w:lineRule="auto"/>
        <w:ind w:left="714" w:hanging="357"/>
        <w:rPr>
          <w:rFonts w:ascii="Calibri" w:cs="Calibri" w:eastAsia="Calibri" w:hAnsi="Calibri"/>
          <w:color w:val="00000a"/>
          <w:sz w:val="21"/>
          <w:szCs w:val="21"/>
        </w:rPr>
      </w:pPr>
      <w:r w:rsidDel="00000000" w:rsidR="00000000" w:rsidRPr="00000000">
        <w:rPr>
          <w:rFonts w:ascii="Calibri" w:cs="Calibri" w:eastAsia="Calibri" w:hAnsi="Calibri"/>
          <w:b w:val="1"/>
          <w:color w:val="00000a"/>
          <w:sz w:val="21"/>
          <w:szCs w:val="21"/>
          <w:rtl w:val="0"/>
        </w:rPr>
        <w:t xml:space="preserve">FRM-SW-08 Design Review</w:t>
      </w:r>
      <w:r w:rsidDel="00000000" w:rsidR="00000000" w:rsidRPr="00000000">
        <w:rPr>
          <w:rFonts w:ascii="Calibri" w:cs="Calibri" w:eastAsia="Calibri" w:hAnsi="Calibri"/>
          <w:color w:val="00000a"/>
          <w:sz w:val="21"/>
          <w:szCs w:val="21"/>
          <w:rtl w:val="0"/>
        </w:rPr>
        <w:t xml:space="preserve"> (complemented).</w:t>
      </w:r>
    </w:p>
    <w:p w:rsidR="00000000" w:rsidDel="00000000" w:rsidP="00000000" w:rsidRDefault="00000000" w:rsidRPr="00000000" w14:paraId="000000F6">
      <w:pPr>
        <w:pBdr>
          <w:top w:space="0" w:sz="0" w:val="nil"/>
          <w:left w:space="0" w:sz="0" w:val="nil"/>
          <w:bottom w:space="0" w:sz="0" w:val="nil"/>
          <w:right w:space="0" w:sz="0" w:val="nil"/>
          <w:between w:space="0" w:sz="0" w:val="nil"/>
        </w:pBdr>
        <w:spacing w:after="120" w:before="120" w:line="288" w:lineRule="auto"/>
        <w:ind w:left="357" w:firstLine="0"/>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F7">
      <w:pPr>
        <w:pStyle w:val="Heading4"/>
        <w:numPr>
          <w:ilvl w:val="2"/>
          <w:numId w:val="1"/>
        </w:numPr>
        <w:ind w:left="1224" w:hanging="504.00000000000006"/>
        <w:rPr/>
      </w:pPr>
      <w:r w:rsidDel="00000000" w:rsidR="00000000" w:rsidRPr="00000000">
        <w:rPr>
          <w:rtl w:val="0"/>
        </w:rPr>
        <w:t xml:space="preserve">Development and verification of software components</w:t>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Inputs to this step are:</w:t>
      </w:r>
    </w:p>
    <w:p w:rsidR="00000000" w:rsidDel="00000000" w:rsidP="00000000" w:rsidRDefault="00000000" w:rsidRPr="00000000" w14:paraId="000000F9">
      <w:pPr>
        <w:numPr>
          <w:ilvl w:val="0"/>
          <w:numId w:val="6"/>
        </w:numPr>
        <w:pBdr>
          <w:top w:space="0" w:sz="0" w:val="nil"/>
          <w:left w:space="0" w:sz="0" w:val="nil"/>
          <w:bottom w:space="0" w:sz="0" w:val="nil"/>
          <w:right w:space="0" w:sz="0" w:val="nil"/>
          <w:between w:space="0" w:sz="0" w:val="nil"/>
        </w:pBdr>
        <w:spacing w:after="120" w:before="120" w:line="288" w:lineRule="auto"/>
        <w:ind w:left="714" w:hanging="357"/>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TMP-SW-05 Software Architecture</w:t>
      </w:r>
      <w:r w:rsidDel="00000000" w:rsidR="00000000" w:rsidRPr="00000000">
        <w:rPr>
          <w:rFonts w:ascii="Calibri" w:cs="Calibri" w:eastAsia="Calibri" w:hAnsi="Calibri"/>
          <w:color w:val="00000a"/>
          <w:sz w:val="21"/>
          <w:szCs w:val="21"/>
          <w:rtl w:val="0"/>
        </w:rPr>
        <w:t xml:space="preserve">,</w:t>
      </w:r>
      <w:r w:rsidDel="00000000" w:rsidR="00000000" w:rsidRPr="00000000">
        <w:rPr>
          <w:rtl w:val="0"/>
        </w:rPr>
      </w:r>
    </w:p>
    <w:p w:rsidR="00000000" w:rsidDel="00000000" w:rsidP="00000000" w:rsidRDefault="00000000" w:rsidRPr="00000000" w14:paraId="000000FA">
      <w:pPr>
        <w:numPr>
          <w:ilvl w:val="0"/>
          <w:numId w:val="6"/>
        </w:numPr>
        <w:pBdr>
          <w:top w:space="0" w:sz="0" w:val="nil"/>
          <w:left w:space="0" w:sz="0" w:val="nil"/>
          <w:bottom w:space="0" w:sz="0" w:val="nil"/>
          <w:right w:space="0" w:sz="0" w:val="nil"/>
          <w:between w:space="0" w:sz="0" w:val="nil"/>
        </w:pBdr>
        <w:spacing w:after="120" w:before="120" w:line="288" w:lineRule="auto"/>
        <w:ind w:left="714" w:hanging="357"/>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Coding Guidelines,</w:t>
      </w:r>
    </w:p>
    <w:p w:rsidR="00000000" w:rsidDel="00000000" w:rsidP="00000000" w:rsidRDefault="00000000" w:rsidRPr="00000000" w14:paraId="000000FB">
      <w:pPr>
        <w:numPr>
          <w:ilvl w:val="0"/>
          <w:numId w:val="6"/>
        </w:numPr>
        <w:pBdr>
          <w:top w:space="0" w:sz="0" w:val="nil"/>
          <w:left w:space="0" w:sz="0" w:val="nil"/>
          <w:bottom w:space="0" w:sz="0" w:val="nil"/>
          <w:right w:space="0" w:sz="0" w:val="nil"/>
          <w:between w:space="0" w:sz="0" w:val="nil"/>
        </w:pBdr>
        <w:spacing w:after="120" w:before="120" w:line="288" w:lineRule="auto"/>
        <w:ind w:left="714" w:hanging="357"/>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TMP-SW-02 Software Development Plan</w:t>
      </w:r>
      <w:r w:rsidDel="00000000" w:rsidR="00000000" w:rsidRPr="00000000">
        <w:rPr>
          <w:rFonts w:ascii="Calibri" w:cs="Calibri" w:eastAsia="Calibri" w:hAnsi="Calibri"/>
          <w:color w:val="00000a"/>
          <w:sz w:val="21"/>
          <w:szCs w:val="21"/>
          <w:rtl w:val="0"/>
        </w:rPr>
        <w:t xml:space="preserve"> (Verification plan).</w:t>
      </w:r>
      <w:r w:rsidDel="00000000" w:rsidR="00000000" w:rsidRPr="00000000">
        <w:rPr>
          <w:rtl w:val="0"/>
        </w:rPr>
      </w:r>
    </w:p>
    <w:p w:rsidR="00000000" w:rsidDel="00000000" w:rsidP="00000000" w:rsidRDefault="00000000" w:rsidRPr="00000000" w14:paraId="000000FC">
      <w:pPr>
        <w:pBdr>
          <w:top w:space="0" w:sz="0" w:val="nil"/>
          <w:left w:color="cccccc" w:space="9" w:sz="16" w:val="single"/>
          <w:bottom w:space="0" w:sz="0" w:val="nil"/>
          <w:right w:space="0" w:sz="0" w:val="nil"/>
          <w:between w:space="0" w:sz="0" w:val="nil"/>
        </w:pBdr>
        <w:spacing w:after="120" w:before="120" w:line="288"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b w:val="1"/>
          <w:color w:val="666666"/>
          <w:sz w:val="21"/>
          <w:szCs w:val="21"/>
          <w:rtl w:val="0"/>
        </w:rPr>
        <w:t xml:space="preserve">Note:</w:t>
      </w:r>
      <w:r w:rsidDel="00000000" w:rsidR="00000000" w:rsidRPr="00000000">
        <w:rPr>
          <w:rFonts w:ascii="Calibri" w:cs="Calibri" w:eastAsia="Calibri" w:hAnsi="Calibri"/>
          <w:color w:val="666666"/>
          <w:sz w:val="21"/>
          <w:szCs w:val="21"/>
          <w:rtl w:val="0"/>
        </w:rPr>
        <w:t xml:space="preserve"> For class A software systems/components Step 2 is optional.</w:t>
      </w:r>
    </w:p>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b w:val="1"/>
          <w:color w:val="00000a"/>
          <w:sz w:val="21"/>
          <w:szCs w:val="21"/>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Development and verification of software components occur by following the steps: </w:t>
      </w:r>
    </w:p>
    <w:p w:rsidR="00000000" w:rsidDel="00000000" w:rsidP="00000000" w:rsidRDefault="00000000" w:rsidRPr="00000000" w14:paraId="000000FF">
      <w:pPr>
        <w:numPr>
          <w:ilvl w:val="0"/>
          <w:numId w:val="6"/>
        </w:numPr>
        <w:pBdr>
          <w:top w:space="0" w:sz="0" w:val="nil"/>
          <w:left w:space="0" w:sz="0" w:val="nil"/>
          <w:bottom w:space="0" w:sz="0" w:val="nil"/>
          <w:right w:space="0" w:sz="0" w:val="nil"/>
          <w:between w:space="0" w:sz="0" w:val="nil"/>
        </w:pBdr>
        <w:spacing w:after="120" w:before="120" w:line="288" w:lineRule="auto"/>
        <w:ind w:left="714" w:hanging="357"/>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Implementation, following coding guidelines.</w:t>
      </w:r>
    </w:p>
    <w:p w:rsidR="00000000" w:rsidDel="00000000" w:rsidP="00000000" w:rsidRDefault="00000000" w:rsidRPr="00000000" w14:paraId="00000100">
      <w:pPr>
        <w:numPr>
          <w:ilvl w:val="0"/>
          <w:numId w:val="6"/>
        </w:numPr>
        <w:pBdr>
          <w:top w:space="0" w:sz="0" w:val="nil"/>
          <w:left w:space="0" w:sz="0" w:val="nil"/>
          <w:bottom w:space="0" w:sz="0" w:val="nil"/>
          <w:right w:space="0" w:sz="0" w:val="nil"/>
          <w:between w:space="0" w:sz="0" w:val="nil"/>
        </w:pBdr>
        <w:spacing w:after="120" w:before="120" w:line="288" w:lineRule="auto"/>
        <w:ind w:left="714" w:hanging="357"/>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Verification and approval</w:t>
      </w:r>
    </w:p>
    <w:p w:rsidR="00000000" w:rsidDel="00000000" w:rsidP="00000000" w:rsidRDefault="00000000" w:rsidRPr="00000000" w14:paraId="00000101">
      <w:pPr>
        <w:numPr>
          <w:ilvl w:val="1"/>
          <w:numId w:val="6"/>
        </w:numPr>
        <w:pBdr>
          <w:top w:space="0" w:sz="0" w:val="nil"/>
          <w:left w:space="0" w:sz="0" w:val="nil"/>
          <w:bottom w:space="0" w:sz="0" w:val="nil"/>
          <w:right w:space="0" w:sz="0" w:val="nil"/>
          <w:between w:space="0" w:sz="0" w:val="nil"/>
        </w:pBdr>
        <w:spacing w:after="120" w:before="120" w:line="288" w:lineRule="auto"/>
        <w:ind w:left="1440" w:hanging="36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Component (unit) tests, including code coverage and regression testing</w:t>
      </w:r>
    </w:p>
    <w:p w:rsidR="00000000" w:rsidDel="00000000" w:rsidP="00000000" w:rsidRDefault="00000000" w:rsidRPr="00000000" w14:paraId="00000102">
      <w:pPr>
        <w:numPr>
          <w:ilvl w:val="1"/>
          <w:numId w:val="6"/>
        </w:numPr>
        <w:pBdr>
          <w:top w:space="0" w:sz="0" w:val="nil"/>
          <w:left w:space="0" w:sz="0" w:val="nil"/>
          <w:bottom w:space="0" w:sz="0" w:val="nil"/>
          <w:right w:space="0" w:sz="0" w:val="nil"/>
          <w:between w:space="0" w:sz="0" w:val="nil"/>
        </w:pBdr>
        <w:spacing w:after="120" w:before="120" w:line="288" w:lineRule="auto"/>
        <w:ind w:left="1440" w:hanging="36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[Optional] Static Code Analysis</w:t>
      </w:r>
    </w:p>
    <w:p w:rsidR="00000000" w:rsidDel="00000000" w:rsidP="00000000" w:rsidRDefault="00000000" w:rsidRPr="00000000" w14:paraId="00000103">
      <w:pPr>
        <w:numPr>
          <w:ilvl w:val="1"/>
          <w:numId w:val="6"/>
        </w:numPr>
        <w:pBdr>
          <w:top w:space="0" w:sz="0" w:val="nil"/>
          <w:left w:space="0" w:sz="0" w:val="nil"/>
          <w:bottom w:space="0" w:sz="0" w:val="nil"/>
          <w:right w:space="0" w:sz="0" w:val="nil"/>
          <w:between w:space="0" w:sz="0" w:val="nil"/>
        </w:pBdr>
        <w:spacing w:after="120" w:before="120" w:line="288" w:lineRule="auto"/>
        <w:ind w:left="1440" w:hanging="36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Code Review, by peer review except for code that is generated or which is software security class A. </w:t>
      </w:r>
    </w:p>
    <w:p w:rsidR="00000000" w:rsidDel="00000000" w:rsidP="00000000" w:rsidRDefault="00000000" w:rsidRPr="00000000" w14:paraId="00000104">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Outputs to this step are:</w:t>
      </w:r>
    </w:p>
    <w:p w:rsidR="00000000" w:rsidDel="00000000" w:rsidP="00000000" w:rsidRDefault="00000000" w:rsidRPr="00000000" w14:paraId="00000105">
      <w:pPr>
        <w:numPr>
          <w:ilvl w:val="0"/>
          <w:numId w:val="6"/>
        </w:numPr>
        <w:pBdr>
          <w:top w:space="0" w:sz="0" w:val="nil"/>
          <w:left w:space="0" w:sz="0" w:val="nil"/>
          <w:bottom w:space="0" w:sz="0" w:val="nil"/>
          <w:right w:space="0" w:sz="0" w:val="nil"/>
          <w:between w:space="0" w:sz="0" w:val="nil"/>
        </w:pBdr>
        <w:spacing w:after="120" w:before="120" w:line="288" w:lineRule="auto"/>
        <w:ind w:left="714" w:hanging="357"/>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Software and other artifacts,</w:t>
      </w:r>
    </w:p>
    <w:p w:rsidR="00000000" w:rsidDel="00000000" w:rsidP="00000000" w:rsidRDefault="00000000" w:rsidRPr="00000000" w14:paraId="00000106">
      <w:pPr>
        <w:numPr>
          <w:ilvl w:val="0"/>
          <w:numId w:val="6"/>
        </w:numPr>
        <w:pBdr>
          <w:top w:space="0" w:sz="0" w:val="nil"/>
          <w:left w:space="0" w:sz="0" w:val="nil"/>
          <w:bottom w:space="0" w:sz="0" w:val="nil"/>
          <w:right w:space="0" w:sz="0" w:val="nil"/>
          <w:between w:space="0" w:sz="0" w:val="nil"/>
        </w:pBdr>
        <w:spacing w:after="120" w:before="120" w:line="288" w:lineRule="auto"/>
        <w:ind w:left="714" w:hanging="357"/>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Test scripts,</w:t>
      </w:r>
    </w:p>
    <w:p w:rsidR="00000000" w:rsidDel="00000000" w:rsidP="00000000" w:rsidRDefault="00000000" w:rsidRPr="00000000" w14:paraId="00000107">
      <w:pPr>
        <w:numPr>
          <w:ilvl w:val="0"/>
          <w:numId w:val="6"/>
        </w:numPr>
        <w:pBdr>
          <w:top w:space="0" w:sz="0" w:val="nil"/>
          <w:left w:space="0" w:sz="0" w:val="nil"/>
          <w:bottom w:space="0" w:sz="0" w:val="nil"/>
          <w:right w:space="0" w:sz="0" w:val="nil"/>
          <w:between w:space="0" w:sz="0" w:val="nil"/>
        </w:pBdr>
        <w:spacing w:after="120" w:before="120" w:line="288" w:lineRule="auto"/>
        <w:ind w:left="714" w:hanging="357"/>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Results of unit testing.</w:t>
      </w:r>
    </w:p>
    <w:p w:rsidR="00000000" w:rsidDel="00000000" w:rsidP="00000000" w:rsidRDefault="00000000" w:rsidRPr="00000000" w14:paraId="00000108">
      <w:pPr>
        <w:numPr>
          <w:ilvl w:val="0"/>
          <w:numId w:val="6"/>
        </w:numPr>
        <w:pBdr>
          <w:top w:space="0" w:sz="0" w:val="nil"/>
          <w:left w:space="0" w:sz="0" w:val="nil"/>
          <w:bottom w:space="0" w:sz="0" w:val="nil"/>
          <w:right w:space="0" w:sz="0" w:val="nil"/>
          <w:between w:space="0" w:sz="0" w:val="nil"/>
        </w:pBdr>
        <w:spacing w:after="120" w:before="120" w:line="288" w:lineRule="auto"/>
        <w:ind w:left="714" w:hanging="357"/>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Evidence of code review</w:t>
      </w:r>
    </w:p>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120" w:before="120" w:line="288" w:lineRule="auto"/>
        <w:ind w:left="357" w:firstLine="0"/>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10A">
      <w:pPr>
        <w:pStyle w:val="Heading4"/>
        <w:numPr>
          <w:ilvl w:val="2"/>
          <w:numId w:val="1"/>
        </w:numPr>
        <w:ind w:left="1224" w:hanging="504.00000000000006"/>
        <w:rPr/>
      </w:pPr>
      <w:r w:rsidDel="00000000" w:rsidR="00000000" w:rsidRPr="00000000">
        <w:rPr>
          <w:rtl w:val="0"/>
        </w:rPr>
        <w:t xml:space="preserve">Software Integration and integration testing</w:t>
      </w:r>
    </w:p>
    <w:p w:rsidR="00000000" w:rsidDel="00000000" w:rsidP="00000000" w:rsidRDefault="00000000" w:rsidRPr="00000000" w14:paraId="0000010B">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Inputs to this step are:</w:t>
      </w:r>
    </w:p>
    <w:p w:rsidR="00000000" w:rsidDel="00000000" w:rsidP="00000000" w:rsidRDefault="00000000" w:rsidRPr="00000000" w14:paraId="0000010C">
      <w:pPr>
        <w:numPr>
          <w:ilvl w:val="0"/>
          <w:numId w:val="6"/>
        </w:numPr>
        <w:pBdr>
          <w:top w:space="0" w:sz="0" w:val="nil"/>
          <w:left w:space="0" w:sz="0" w:val="nil"/>
          <w:bottom w:space="0" w:sz="0" w:val="nil"/>
          <w:right w:space="0" w:sz="0" w:val="nil"/>
          <w:between w:space="0" w:sz="0" w:val="nil"/>
        </w:pBdr>
        <w:spacing w:after="120" w:before="120" w:line="288" w:lineRule="auto"/>
        <w:ind w:left="714" w:hanging="357"/>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Executable code and other artifacts developed,</w:t>
      </w:r>
    </w:p>
    <w:p w:rsidR="00000000" w:rsidDel="00000000" w:rsidP="00000000" w:rsidRDefault="00000000" w:rsidRPr="00000000" w14:paraId="0000010D">
      <w:pPr>
        <w:numPr>
          <w:ilvl w:val="0"/>
          <w:numId w:val="6"/>
        </w:numPr>
        <w:pBdr>
          <w:top w:space="0" w:sz="0" w:val="nil"/>
          <w:left w:space="0" w:sz="0" w:val="nil"/>
          <w:bottom w:space="0" w:sz="0" w:val="nil"/>
          <w:right w:space="0" w:sz="0" w:val="nil"/>
          <w:between w:space="0" w:sz="0" w:val="nil"/>
        </w:pBdr>
        <w:spacing w:after="120" w:before="120" w:line="288" w:lineRule="auto"/>
        <w:ind w:left="714" w:hanging="357"/>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TMP-SW-05 Software Architecture</w:t>
      </w:r>
      <w:r w:rsidDel="00000000" w:rsidR="00000000" w:rsidRPr="00000000">
        <w:rPr>
          <w:rFonts w:ascii="Calibri" w:cs="Calibri" w:eastAsia="Calibri" w:hAnsi="Calibri"/>
          <w:color w:val="00000a"/>
          <w:sz w:val="21"/>
          <w:szCs w:val="21"/>
          <w:rtl w:val="0"/>
        </w:rPr>
        <w:t xml:space="preserve">,</w:t>
      </w:r>
      <w:r w:rsidDel="00000000" w:rsidR="00000000" w:rsidRPr="00000000">
        <w:rPr>
          <w:rtl w:val="0"/>
        </w:rPr>
      </w:r>
    </w:p>
    <w:p w:rsidR="00000000" w:rsidDel="00000000" w:rsidP="00000000" w:rsidRDefault="00000000" w:rsidRPr="00000000" w14:paraId="0000010E">
      <w:pPr>
        <w:numPr>
          <w:ilvl w:val="0"/>
          <w:numId w:val="6"/>
        </w:numPr>
        <w:pBdr>
          <w:top w:space="0" w:sz="0" w:val="nil"/>
          <w:left w:space="0" w:sz="0" w:val="nil"/>
          <w:bottom w:space="0" w:sz="0" w:val="nil"/>
          <w:right w:space="0" w:sz="0" w:val="nil"/>
          <w:between w:space="0" w:sz="0" w:val="nil"/>
        </w:pBdr>
        <w:spacing w:after="120" w:before="120" w:line="288" w:lineRule="auto"/>
        <w:ind w:left="714" w:hanging="357"/>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TMP-SW-02 Software Development Plan</w:t>
      </w:r>
      <w:r w:rsidDel="00000000" w:rsidR="00000000" w:rsidRPr="00000000">
        <w:rPr>
          <w:rFonts w:ascii="Calibri" w:cs="Calibri" w:eastAsia="Calibri" w:hAnsi="Calibri"/>
          <w:color w:val="00000a"/>
          <w:sz w:val="21"/>
          <w:szCs w:val="21"/>
          <w:rtl w:val="0"/>
        </w:rPr>
        <w:t xml:space="preserve"> (Integration test).</w:t>
      </w: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Integration of software components occur by following the steps: </w:t>
      </w:r>
    </w:p>
    <w:p w:rsidR="00000000" w:rsidDel="00000000" w:rsidP="00000000" w:rsidRDefault="00000000" w:rsidRPr="00000000" w14:paraId="00000110">
      <w:pPr>
        <w:numPr>
          <w:ilvl w:val="0"/>
          <w:numId w:val="6"/>
        </w:numPr>
        <w:pBdr>
          <w:top w:space="0" w:sz="0" w:val="nil"/>
          <w:left w:space="0" w:sz="0" w:val="nil"/>
          <w:bottom w:space="0" w:sz="0" w:val="nil"/>
          <w:right w:space="0" w:sz="0" w:val="nil"/>
          <w:between w:space="0" w:sz="0" w:val="nil"/>
        </w:pBdr>
        <w:spacing w:after="120" w:before="120" w:line="288" w:lineRule="auto"/>
        <w:ind w:left="714" w:hanging="357"/>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Plan integration testing,</w:t>
      </w:r>
    </w:p>
    <w:p w:rsidR="00000000" w:rsidDel="00000000" w:rsidP="00000000" w:rsidRDefault="00000000" w:rsidRPr="00000000" w14:paraId="00000111">
      <w:pPr>
        <w:numPr>
          <w:ilvl w:val="0"/>
          <w:numId w:val="6"/>
        </w:numPr>
        <w:pBdr>
          <w:top w:space="0" w:sz="0" w:val="nil"/>
          <w:left w:space="0" w:sz="0" w:val="nil"/>
          <w:bottom w:space="0" w:sz="0" w:val="nil"/>
          <w:right w:space="0" w:sz="0" w:val="nil"/>
          <w:between w:space="0" w:sz="0" w:val="nil"/>
        </w:pBdr>
        <w:spacing w:after="120" w:before="120" w:line="288" w:lineRule="auto"/>
        <w:ind w:left="714" w:hanging="357"/>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Implement integration testing, where any anomalies are processed,</w:t>
      </w:r>
    </w:p>
    <w:p w:rsidR="00000000" w:rsidDel="00000000" w:rsidP="00000000" w:rsidRDefault="00000000" w:rsidRPr="00000000" w14:paraId="00000112">
      <w:pPr>
        <w:numPr>
          <w:ilvl w:val="0"/>
          <w:numId w:val="6"/>
        </w:numPr>
        <w:pBdr>
          <w:top w:space="0" w:sz="0" w:val="nil"/>
          <w:left w:space="0" w:sz="0" w:val="nil"/>
          <w:bottom w:space="0" w:sz="0" w:val="nil"/>
          <w:right w:space="0" w:sz="0" w:val="nil"/>
          <w:between w:space="0" w:sz="0" w:val="nil"/>
        </w:pBdr>
        <w:spacing w:after="120" w:before="120" w:line="288" w:lineRule="auto"/>
        <w:ind w:left="714" w:hanging="357"/>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Report integration testing.</w:t>
      </w:r>
    </w:p>
    <w:p w:rsidR="00000000" w:rsidDel="00000000" w:rsidP="00000000" w:rsidRDefault="00000000" w:rsidRPr="00000000" w14:paraId="00000113">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Outputs to this step are:</w:t>
      </w:r>
    </w:p>
    <w:p w:rsidR="00000000" w:rsidDel="00000000" w:rsidP="00000000" w:rsidRDefault="00000000" w:rsidRPr="00000000" w14:paraId="00000114">
      <w:pPr>
        <w:numPr>
          <w:ilvl w:val="0"/>
          <w:numId w:val="6"/>
        </w:numPr>
        <w:pBdr>
          <w:top w:space="0" w:sz="0" w:val="nil"/>
          <w:left w:space="0" w:sz="0" w:val="nil"/>
          <w:bottom w:space="0" w:sz="0" w:val="nil"/>
          <w:right w:space="0" w:sz="0" w:val="nil"/>
          <w:between w:space="0" w:sz="0" w:val="nil"/>
        </w:pBdr>
        <w:spacing w:after="120" w:before="120" w:line="288" w:lineRule="auto"/>
        <w:ind w:left="714" w:hanging="357"/>
        <w:rPr>
          <w:rFonts w:ascii="Calibri" w:cs="Calibri" w:eastAsia="Calibri" w:hAnsi="Calibri"/>
          <w:color w:val="00000a"/>
          <w:sz w:val="21"/>
          <w:szCs w:val="21"/>
        </w:rPr>
      </w:pPr>
      <w:r w:rsidDel="00000000" w:rsidR="00000000" w:rsidRPr="00000000">
        <w:rPr>
          <w:rFonts w:ascii="Calibri" w:cs="Calibri" w:eastAsia="Calibri" w:hAnsi="Calibri"/>
          <w:b w:val="1"/>
          <w:color w:val="00000a"/>
          <w:sz w:val="21"/>
          <w:szCs w:val="21"/>
          <w:rtl w:val="0"/>
        </w:rPr>
        <w:t xml:space="preserve">TMP-SW-02 Software Development Plan</w:t>
      </w:r>
      <w:r w:rsidDel="00000000" w:rsidR="00000000" w:rsidRPr="00000000">
        <w:rPr>
          <w:rFonts w:ascii="Calibri" w:cs="Calibri" w:eastAsia="Calibri" w:hAnsi="Calibri"/>
          <w:color w:val="00000a"/>
          <w:sz w:val="21"/>
          <w:szCs w:val="21"/>
          <w:rtl w:val="0"/>
        </w:rPr>
        <w:t xml:space="preserve"> (Integration test plan),</w:t>
      </w:r>
    </w:p>
    <w:p w:rsidR="00000000" w:rsidDel="00000000" w:rsidP="00000000" w:rsidRDefault="00000000" w:rsidRPr="00000000" w14:paraId="00000115">
      <w:pPr>
        <w:numPr>
          <w:ilvl w:val="0"/>
          <w:numId w:val="6"/>
        </w:numPr>
        <w:pBdr>
          <w:top w:space="0" w:sz="0" w:val="nil"/>
          <w:left w:space="0" w:sz="0" w:val="nil"/>
          <w:bottom w:space="0" w:sz="0" w:val="nil"/>
          <w:right w:space="0" w:sz="0" w:val="nil"/>
          <w:between w:space="0" w:sz="0" w:val="nil"/>
        </w:pBdr>
        <w:spacing w:after="120" w:before="120" w:line="288" w:lineRule="auto"/>
        <w:ind w:left="714" w:hanging="357"/>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Integration test results,</w:t>
      </w:r>
    </w:p>
    <w:p w:rsidR="00000000" w:rsidDel="00000000" w:rsidP="00000000" w:rsidRDefault="00000000" w:rsidRPr="00000000" w14:paraId="00000116">
      <w:pPr>
        <w:numPr>
          <w:ilvl w:val="0"/>
          <w:numId w:val="6"/>
        </w:numPr>
        <w:pBdr>
          <w:top w:space="0" w:sz="0" w:val="nil"/>
          <w:left w:space="0" w:sz="0" w:val="nil"/>
          <w:bottom w:space="0" w:sz="0" w:val="nil"/>
          <w:right w:space="0" w:sz="0" w:val="nil"/>
          <w:between w:space="0" w:sz="0" w:val="nil"/>
        </w:pBdr>
        <w:spacing w:after="120" w:before="120" w:line="288" w:lineRule="auto"/>
        <w:ind w:left="714" w:hanging="357"/>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Integration test report.</w:t>
      </w:r>
    </w:p>
    <w:p w:rsidR="00000000" w:rsidDel="00000000" w:rsidP="00000000" w:rsidRDefault="00000000" w:rsidRPr="00000000" w14:paraId="00000117">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118">
      <w:pPr>
        <w:pStyle w:val="Heading4"/>
        <w:numPr>
          <w:ilvl w:val="2"/>
          <w:numId w:val="1"/>
        </w:numPr>
        <w:ind w:left="1224" w:hanging="504.00000000000006"/>
        <w:rPr/>
      </w:pPr>
      <w:r w:rsidDel="00000000" w:rsidR="00000000" w:rsidRPr="00000000">
        <w:rPr>
          <w:rtl w:val="0"/>
        </w:rPr>
        <w:t xml:space="preserve">Testing software system</w:t>
      </w:r>
    </w:p>
    <w:p w:rsidR="00000000" w:rsidDel="00000000" w:rsidP="00000000" w:rsidRDefault="00000000" w:rsidRPr="00000000" w14:paraId="00000119">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Inputs to this step are:</w:t>
      </w:r>
    </w:p>
    <w:p w:rsidR="00000000" w:rsidDel="00000000" w:rsidP="00000000" w:rsidRDefault="00000000" w:rsidRPr="00000000" w14:paraId="0000011A">
      <w:pPr>
        <w:numPr>
          <w:ilvl w:val="0"/>
          <w:numId w:val="6"/>
        </w:numPr>
        <w:pBdr>
          <w:top w:space="0" w:sz="0" w:val="nil"/>
          <w:left w:space="0" w:sz="0" w:val="nil"/>
          <w:bottom w:space="0" w:sz="0" w:val="nil"/>
          <w:right w:space="0" w:sz="0" w:val="nil"/>
          <w:between w:space="0" w:sz="0" w:val="nil"/>
        </w:pBdr>
        <w:spacing w:after="120" w:before="120" w:line="288" w:lineRule="auto"/>
        <w:ind w:left="714" w:hanging="357"/>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Executable code and other artifacts,</w:t>
      </w:r>
    </w:p>
    <w:p w:rsidR="00000000" w:rsidDel="00000000" w:rsidP="00000000" w:rsidRDefault="00000000" w:rsidRPr="00000000" w14:paraId="0000011B">
      <w:pPr>
        <w:numPr>
          <w:ilvl w:val="0"/>
          <w:numId w:val="6"/>
        </w:numPr>
        <w:pBdr>
          <w:top w:space="0" w:sz="0" w:val="nil"/>
          <w:left w:space="0" w:sz="0" w:val="nil"/>
          <w:bottom w:space="0" w:sz="0" w:val="nil"/>
          <w:right w:space="0" w:sz="0" w:val="nil"/>
          <w:between w:space="0" w:sz="0" w:val="nil"/>
        </w:pBdr>
        <w:spacing w:after="120" w:before="120" w:line="288" w:lineRule="auto"/>
        <w:ind w:left="714" w:hanging="357"/>
        <w:rPr>
          <w:rFonts w:ascii="Calibri" w:cs="Calibri" w:eastAsia="Calibri" w:hAnsi="Calibri"/>
          <w:color w:val="00000a"/>
          <w:sz w:val="21"/>
          <w:szCs w:val="21"/>
        </w:rPr>
      </w:pPr>
      <w:r w:rsidDel="00000000" w:rsidR="00000000" w:rsidRPr="00000000">
        <w:rPr>
          <w:rFonts w:ascii="Calibri" w:cs="Calibri" w:eastAsia="Calibri" w:hAnsi="Calibri"/>
          <w:b w:val="1"/>
          <w:color w:val="00000a"/>
          <w:sz w:val="21"/>
          <w:szCs w:val="21"/>
          <w:rtl w:val="0"/>
        </w:rPr>
        <w:t xml:space="preserve">TMP-SW-04 Software Requirements Specification</w:t>
      </w:r>
      <w:r w:rsidDel="00000000" w:rsidR="00000000" w:rsidRPr="00000000">
        <w:rPr>
          <w:rFonts w:ascii="Calibri" w:cs="Calibri" w:eastAsia="Calibri" w:hAnsi="Calibri"/>
          <w:color w:val="00000a"/>
          <w:sz w:val="21"/>
          <w:szCs w:val="21"/>
          <w:rtl w:val="0"/>
        </w:rPr>
        <w:t xml:space="preserve">,</w:t>
      </w:r>
    </w:p>
    <w:p w:rsidR="00000000" w:rsidDel="00000000" w:rsidP="00000000" w:rsidRDefault="00000000" w:rsidRPr="00000000" w14:paraId="0000011C">
      <w:pPr>
        <w:numPr>
          <w:ilvl w:val="0"/>
          <w:numId w:val="6"/>
        </w:numPr>
        <w:pBdr>
          <w:top w:space="0" w:sz="0" w:val="nil"/>
          <w:left w:space="0" w:sz="0" w:val="nil"/>
          <w:bottom w:space="0" w:sz="0" w:val="nil"/>
          <w:right w:space="0" w:sz="0" w:val="nil"/>
          <w:between w:space="0" w:sz="0" w:val="nil"/>
        </w:pBdr>
        <w:spacing w:after="120" w:before="120" w:line="288" w:lineRule="auto"/>
        <w:ind w:left="714" w:hanging="357"/>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TMP-SW-06 System Test Protocol </w:t>
      </w:r>
      <w:r w:rsidDel="00000000" w:rsidR="00000000" w:rsidRPr="00000000">
        <w:rPr>
          <w:rFonts w:ascii="Calibri" w:cs="Calibri" w:eastAsia="Calibri" w:hAnsi="Calibri"/>
          <w:color w:val="00000a"/>
          <w:sz w:val="21"/>
          <w:szCs w:val="21"/>
          <w:rtl w:val="0"/>
        </w:rPr>
        <w:t xml:space="preserve">(template),</w:t>
      </w:r>
      <w:r w:rsidDel="00000000" w:rsidR="00000000" w:rsidRPr="00000000">
        <w:rPr>
          <w:rtl w:val="0"/>
        </w:rPr>
      </w:r>
    </w:p>
    <w:p w:rsidR="00000000" w:rsidDel="00000000" w:rsidP="00000000" w:rsidRDefault="00000000" w:rsidRPr="00000000" w14:paraId="0000011D">
      <w:pPr>
        <w:numPr>
          <w:ilvl w:val="0"/>
          <w:numId w:val="6"/>
        </w:numPr>
        <w:pBdr>
          <w:top w:space="0" w:sz="0" w:val="nil"/>
          <w:left w:space="0" w:sz="0" w:val="nil"/>
          <w:bottom w:space="0" w:sz="0" w:val="nil"/>
          <w:right w:space="0" w:sz="0" w:val="nil"/>
          <w:between w:space="0" w:sz="0" w:val="nil"/>
        </w:pBdr>
        <w:spacing w:after="120" w:before="120" w:line="288" w:lineRule="auto"/>
        <w:ind w:left="714" w:hanging="357"/>
        <w:rPr>
          <w:rFonts w:ascii="Calibri" w:cs="Calibri" w:eastAsia="Calibri" w:hAnsi="Calibri"/>
          <w:color w:val="00000a"/>
          <w:sz w:val="21"/>
          <w:szCs w:val="21"/>
        </w:rPr>
      </w:pPr>
      <w:r w:rsidDel="00000000" w:rsidR="00000000" w:rsidRPr="00000000">
        <w:rPr>
          <w:rFonts w:ascii="Calibri" w:cs="Calibri" w:eastAsia="Calibri" w:hAnsi="Calibri"/>
          <w:b w:val="1"/>
          <w:color w:val="00000a"/>
          <w:sz w:val="21"/>
          <w:szCs w:val="21"/>
          <w:rtl w:val="0"/>
        </w:rPr>
        <w:t xml:space="preserve">FRM-SW-08 Design Review</w:t>
      </w:r>
      <w:r w:rsidDel="00000000" w:rsidR="00000000" w:rsidRPr="00000000">
        <w:rPr>
          <w:rFonts w:ascii="Calibri" w:cs="Calibri" w:eastAsia="Calibri" w:hAnsi="Calibri"/>
          <w:color w:val="00000a"/>
          <w:sz w:val="21"/>
          <w:szCs w:val="21"/>
          <w:rtl w:val="0"/>
        </w:rPr>
        <w:t xml:space="preserve"> (partially completed).</w:t>
      </w:r>
    </w:p>
    <w:p w:rsidR="00000000" w:rsidDel="00000000" w:rsidP="00000000" w:rsidRDefault="00000000" w:rsidRPr="00000000" w14:paraId="0000011E">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Testing the software system occurs by following the steps: </w:t>
      </w:r>
    </w:p>
    <w:p w:rsidR="00000000" w:rsidDel="00000000" w:rsidP="00000000" w:rsidRDefault="00000000" w:rsidRPr="00000000" w14:paraId="00000120">
      <w:pPr>
        <w:numPr>
          <w:ilvl w:val="0"/>
          <w:numId w:val="6"/>
        </w:numPr>
        <w:pBdr>
          <w:top w:space="0" w:sz="0" w:val="nil"/>
          <w:left w:space="0" w:sz="0" w:val="nil"/>
          <w:bottom w:space="0" w:sz="0" w:val="nil"/>
          <w:right w:space="0" w:sz="0" w:val="nil"/>
          <w:between w:space="0" w:sz="0" w:val="nil"/>
        </w:pBdr>
        <w:spacing w:after="120" w:before="120" w:line="288" w:lineRule="auto"/>
        <w:ind w:left="714" w:hanging="357"/>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Planning software system testing against the software requirements. Specifications should consider:</w:t>
      </w:r>
    </w:p>
    <w:p w:rsidR="00000000" w:rsidDel="00000000" w:rsidP="00000000" w:rsidRDefault="00000000" w:rsidRPr="00000000" w14:paraId="00000121">
      <w:pPr>
        <w:numPr>
          <w:ilvl w:val="1"/>
          <w:numId w:val="6"/>
        </w:numPr>
        <w:pBdr>
          <w:top w:space="0" w:sz="0" w:val="nil"/>
          <w:left w:space="0" w:sz="0" w:val="nil"/>
          <w:bottom w:space="0" w:sz="0" w:val="nil"/>
          <w:right w:space="0" w:sz="0" w:val="nil"/>
          <w:between w:space="0" w:sz="0" w:val="nil"/>
        </w:pBdr>
        <w:spacing w:after="120" w:before="120" w:line="288" w:lineRule="auto"/>
        <w:ind w:left="1440" w:hanging="36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Functionality: derive the test cases with the help of black-box testing strategies as equivalence classes, limit-based, state-based or decision table-based testing.</w:t>
      </w:r>
    </w:p>
    <w:p w:rsidR="00000000" w:rsidDel="00000000" w:rsidP="00000000" w:rsidRDefault="00000000" w:rsidRPr="00000000" w14:paraId="00000122">
      <w:pPr>
        <w:numPr>
          <w:ilvl w:val="1"/>
          <w:numId w:val="6"/>
        </w:numPr>
        <w:pBdr>
          <w:top w:space="0" w:sz="0" w:val="nil"/>
          <w:left w:space="0" w:sz="0" w:val="nil"/>
          <w:bottom w:space="0" w:sz="0" w:val="nil"/>
          <w:right w:space="0" w:sz="0" w:val="nil"/>
          <w:between w:space="0" w:sz="0" w:val="nil"/>
        </w:pBdr>
        <w:spacing w:after="120" w:before="120" w:line="288" w:lineRule="auto"/>
        <w:ind w:left="1440" w:hanging="36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Robustness: use fault-based testing, tests. If applicable, test system overload and perform duration tests (e.g., to detect memory leaks).</w:t>
      </w:r>
    </w:p>
    <w:p w:rsidR="00000000" w:rsidDel="00000000" w:rsidP="00000000" w:rsidRDefault="00000000" w:rsidRPr="00000000" w14:paraId="00000123">
      <w:pPr>
        <w:numPr>
          <w:ilvl w:val="1"/>
          <w:numId w:val="6"/>
        </w:numPr>
        <w:pBdr>
          <w:top w:space="0" w:sz="0" w:val="nil"/>
          <w:left w:space="0" w:sz="0" w:val="nil"/>
          <w:bottom w:space="0" w:sz="0" w:val="nil"/>
          <w:right w:space="0" w:sz="0" w:val="nil"/>
          <w:between w:space="0" w:sz="0" w:val="nil"/>
        </w:pBdr>
        <w:spacing w:after="120" w:before="120" w:line="288" w:lineRule="auto"/>
        <w:ind w:left="1440" w:hanging="36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Portability:  If the system requirements specification describes different possible runtime environments. Test at least the most relevant configurations with the greatest safety or frequently used functions within these runtime environments.</w:t>
      </w:r>
    </w:p>
    <w:p w:rsidR="00000000" w:rsidDel="00000000" w:rsidP="00000000" w:rsidRDefault="00000000" w:rsidRPr="00000000" w14:paraId="00000124">
      <w:pPr>
        <w:numPr>
          <w:ilvl w:val="1"/>
          <w:numId w:val="6"/>
        </w:numPr>
        <w:pBdr>
          <w:top w:space="0" w:sz="0" w:val="nil"/>
          <w:left w:space="0" w:sz="0" w:val="nil"/>
          <w:bottom w:space="0" w:sz="0" w:val="nil"/>
          <w:right w:space="0" w:sz="0" w:val="nil"/>
          <w:between w:space="0" w:sz="0" w:val="nil"/>
        </w:pBdr>
        <w:spacing w:after="120" w:before="120" w:line="288" w:lineRule="auto"/>
        <w:ind w:left="1440" w:hanging="36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Interoperability: test the software together with specified other systems (e.g., other medical devices, accessories, IT-Systems, sensors).</w:t>
      </w:r>
    </w:p>
    <w:p w:rsidR="00000000" w:rsidDel="00000000" w:rsidP="00000000" w:rsidRDefault="00000000" w:rsidRPr="00000000" w14:paraId="00000125">
      <w:pPr>
        <w:numPr>
          <w:ilvl w:val="1"/>
          <w:numId w:val="6"/>
        </w:numPr>
        <w:pBdr>
          <w:top w:space="0" w:sz="0" w:val="nil"/>
          <w:left w:space="0" w:sz="0" w:val="nil"/>
          <w:bottom w:space="0" w:sz="0" w:val="nil"/>
          <w:right w:space="0" w:sz="0" w:val="nil"/>
          <w:between w:space="0" w:sz="0" w:val="nil"/>
        </w:pBdr>
        <w:spacing w:after="120" w:before="120" w:line="288" w:lineRule="auto"/>
        <w:ind w:left="1440" w:hanging="36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Performance and efficiency: perform load tests, if applicable, and examine whether response times and resource allocation are within specified limits.</w:t>
      </w:r>
    </w:p>
    <w:p w:rsidR="00000000" w:rsidDel="00000000" w:rsidP="00000000" w:rsidRDefault="00000000" w:rsidRPr="00000000" w14:paraId="00000126">
      <w:pPr>
        <w:numPr>
          <w:ilvl w:val="1"/>
          <w:numId w:val="6"/>
        </w:numPr>
        <w:pBdr>
          <w:top w:space="0" w:sz="0" w:val="nil"/>
          <w:left w:space="0" w:sz="0" w:val="nil"/>
          <w:bottom w:space="0" w:sz="0" w:val="nil"/>
          <w:right w:space="0" w:sz="0" w:val="nil"/>
          <w:between w:space="0" w:sz="0" w:val="nil"/>
        </w:pBdr>
        <w:spacing w:after="120" w:before="120" w:line="288" w:lineRule="auto"/>
        <w:ind w:left="1440" w:hanging="36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IT-Security: perform, if applicable, penetration tests and make sure that unauthorized and unauthenticated users have no system access.</w:t>
      </w:r>
    </w:p>
    <w:p w:rsidR="00000000" w:rsidDel="00000000" w:rsidP="00000000" w:rsidRDefault="00000000" w:rsidRPr="00000000" w14:paraId="00000127">
      <w:pPr>
        <w:numPr>
          <w:ilvl w:val="0"/>
          <w:numId w:val="6"/>
        </w:numPr>
        <w:pBdr>
          <w:top w:space="0" w:sz="0" w:val="nil"/>
          <w:left w:space="0" w:sz="0" w:val="nil"/>
          <w:bottom w:space="0" w:sz="0" w:val="nil"/>
          <w:right w:space="0" w:sz="0" w:val="nil"/>
          <w:between w:space="0" w:sz="0" w:val="nil"/>
        </w:pBdr>
        <w:spacing w:after="120" w:before="120" w:line="288" w:lineRule="auto"/>
        <w:ind w:left="714" w:hanging="357"/>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Execution of software system testing and documentation, documenting the tests and results.</w:t>
      </w:r>
    </w:p>
    <w:p w:rsidR="00000000" w:rsidDel="00000000" w:rsidP="00000000" w:rsidRDefault="00000000" w:rsidRPr="00000000" w14:paraId="00000128">
      <w:pPr>
        <w:numPr>
          <w:ilvl w:val="0"/>
          <w:numId w:val="6"/>
        </w:numPr>
        <w:pBdr>
          <w:top w:space="0" w:sz="0" w:val="nil"/>
          <w:left w:space="0" w:sz="0" w:val="nil"/>
          <w:bottom w:space="0" w:sz="0" w:val="nil"/>
          <w:right w:space="0" w:sz="0" w:val="nil"/>
          <w:between w:space="0" w:sz="0" w:val="nil"/>
        </w:pBdr>
        <w:spacing w:after="120" w:before="120" w:line="288" w:lineRule="auto"/>
        <w:ind w:left="714" w:hanging="357"/>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Formative evaluation of usability, according to </w:t>
      </w:r>
      <w:r w:rsidDel="00000000" w:rsidR="00000000" w:rsidRPr="00000000">
        <w:rPr>
          <w:rFonts w:ascii="Calibri" w:cs="Calibri" w:eastAsia="Calibri" w:hAnsi="Calibri"/>
          <w:b w:val="1"/>
          <w:color w:val="00000a"/>
          <w:sz w:val="21"/>
          <w:szCs w:val="21"/>
          <w:rtl w:val="0"/>
        </w:rPr>
        <w:t xml:space="preserve">TMP-HF-01 Usability Engineering File</w:t>
      </w:r>
      <w:r w:rsidDel="00000000" w:rsidR="00000000" w:rsidRPr="00000000">
        <w:rPr>
          <w:rFonts w:ascii="Calibri" w:cs="Calibri" w:eastAsia="Calibri" w:hAnsi="Calibri"/>
          <w:color w:val="00000a"/>
          <w:sz w:val="21"/>
          <w:szCs w:val="21"/>
          <w:rtl w:val="0"/>
        </w:rPr>
        <w:t xml:space="preserve">.</w:t>
      </w:r>
    </w:p>
    <w:p w:rsidR="00000000" w:rsidDel="00000000" w:rsidP="00000000" w:rsidRDefault="00000000" w:rsidRPr="00000000" w14:paraId="00000129">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Outputs to this step are:</w:t>
      </w:r>
    </w:p>
    <w:p w:rsidR="00000000" w:rsidDel="00000000" w:rsidP="00000000" w:rsidRDefault="00000000" w:rsidRPr="00000000" w14:paraId="0000012A">
      <w:pPr>
        <w:numPr>
          <w:ilvl w:val="0"/>
          <w:numId w:val="6"/>
        </w:numPr>
        <w:pBdr>
          <w:top w:space="0" w:sz="0" w:val="nil"/>
          <w:left w:space="0" w:sz="0" w:val="nil"/>
          <w:bottom w:space="0" w:sz="0" w:val="nil"/>
          <w:right w:space="0" w:sz="0" w:val="nil"/>
          <w:between w:space="0" w:sz="0" w:val="nil"/>
        </w:pBdr>
        <w:spacing w:after="120" w:before="120" w:line="288" w:lineRule="auto"/>
        <w:ind w:left="714" w:hanging="357"/>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Test specifications,</w:t>
      </w:r>
    </w:p>
    <w:p w:rsidR="00000000" w:rsidDel="00000000" w:rsidP="00000000" w:rsidRDefault="00000000" w:rsidRPr="00000000" w14:paraId="0000012B">
      <w:pPr>
        <w:numPr>
          <w:ilvl w:val="0"/>
          <w:numId w:val="6"/>
        </w:numPr>
        <w:pBdr>
          <w:top w:space="0" w:sz="0" w:val="nil"/>
          <w:left w:space="0" w:sz="0" w:val="nil"/>
          <w:bottom w:space="0" w:sz="0" w:val="nil"/>
          <w:right w:space="0" w:sz="0" w:val="nil"/>
          <w:between w:space="0" w:sz="0" w:val="nil"/>
        </w:pBdr>
        <w:spacing w:after="120" w:before="120" w:line="288" w:lineRule="auto"/>
        <w:ind w:left="714" w:hanging="357"/>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Test results,</w:t>
      </w:r>
    </w:p>
    <w:p w:rsidR="00000000" w:rsidDel="00000000" w:rsidP="00000000" w:rsidRDefault="00000000" w:rsidRPr="00000000" w14:paraId="0000012C">
      <w:pPr>
        <w:numPr>
          <w:ilvl w:val="0"/>
          <w:numId w:val="6"/>
        </w:numPr>
        <w:pBdr>
          <w:top w:space="0" w:sz="0" w:val="nil"/>
          <w:left w:space="0" w:sz="0" w:val="nil"/>
          <w:bottom w:space="0" w:sz="0" w:val="nil"/>
          <w:right w:space="0" w:sz="0" w:val="nil"/>
          <w:between w:space="0" w:sz="0" w:val="nil"/>
        </w:pBdr>
        <w:spacing w:after="120" w:before="120" w:line="288" w:lineRule="auto"/>
        <w:ind w:left="714" w:hanging="357"/>
        <w:rPr>
          <w:rFonts w:ascii="Calibri" w:cs="Calibri" w:eastAsia="Calibri" w:hAnsi="Calibri"/>
          <w:color w:val="00000a"/>
          <w:sz w:val="21"/>
          <w:szCs w:val="21"/>
        </w:rPr>
      </w:pPr>
      <w:r w:rsidDel="00000000" w:rsidR="00000000" w:rsidRPr="00000000">
        <w:rPr>
          <w:rFonts w:ascii="Calibri" w:cs="Calibri" w:eastAsia="Calibri" w:hAnsi="Calibri"/>
          <w:b w:val="1"/>
          <w:color w:val="00000a"/>
          <w:sz w:val="21"/>
          <w:szCs w:val="21"/>
          <w:rtl w:val="0"/>
        </w:rPr>
        <w:t xml:space="preserve">TMP-RM-01 Risk Management File</w:t>
      </w:r>
      <w:r w:rsidDel="00000000" w:rsidR="00000000" w:rsidRPr="00000000">
        <w:rPr>
          <w:rFonts w:ascii="Calibri" w:cs="Calibri" w:eastAsia="Calibri" w:hAnsi="Calibri"/>
          <w:color w:val="00000a"/>
          <w:sz w:val="21"/>
          <w:szCs w:val="21"/>
          <w:rtl w:val="0"/>
        </w:rPr>
        <w:t xml:space="preserve">,</w:t>
      </w:r>
    </w:p>
    <w:p w:rsidR="00000000" w:rsidDel="00000000" w:rsidP="00000000" w:rsidRDefault="00000000" w:rsidRPr="00000000" w14:paraId="0000012D">
      <w:pPr>
        <w:numPr>
          <w:ilvl w:val="0"/>
          <w:numId w:val="6"/>
        </w:numPr>
        <w:pBdr>
          <w:top w:space="0" w:sz="0" w:val="nil"/>
          <w:left w:space="0" w:sz="0" w:val="nil"/>
          <w:bottom w:space="0" w:sz="0" w:val="nil"/>
          <w:right w:space="0" w:sz="0" w:val="nil"/>
          <w:between w:space="0" w:sz="0" w:val="nil"/>
        </w:pBdr>
        <w:spacing w:after="120" w:before="120" w:line="288" w:lineRule="auto"/>
        <w:ind w:left="714" w:hanging="357"/>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Anomalies in the form of tickets,</w:t>
      </w:r>
    </w:p>
    <w:p w:rsidR="00000000" w:rsidDel="00000000" w:rsidP="00000000" w:rsidRDefault="00000000" w:rsidRPr="00000000" w14:paraId="0000012E">
      <w:pPr>
        <w:numPr>
          <w:ilvl w:val="0"/>
          <w:numId w:val="6"/>
        </w:numPr>
        <w:pBdr>
          <w:top w:space="0" w:sz="0" w:val="nil"/>
          <w:left w:space="0" w:sz="0" w:val="nil"/>
          <w:bottom w:space="0" w:sz="0" w:val="nil"/>
          <w:right w:space="0" w:sz="0" w:val="nil"/>
          <w:between w:space="0" w:sz="0" w:val="nil"/>
        </w:pBdr>
        <w:spacing w:after="120" w:before="120" w:line="288" w:lineRule="auto"/>
        <w:ind w:left="714" w:hanging="357"/>
        <w:rPr>
          <w:rFonts w:ascii="Calibri" w:cs="Calibri" w:eastAsia="Calibri" w:hAnsi="Calibri"/>
          <w:color w:val="00000a"/>
          <w:sz w:val="21"/>
          <w:szCs w:val="21"/>
        </w:rPr>
      </w:pPr>
      <w:r w:rsidDel="00000000" w:rsidR="00000000" w:rsidRPr="00000000">
        <w:rPr>
          <w:rFonts w:ascii="Calibri" w:cs="Calibri" w:eastAsia="Calibri" w:hAnsi="Calibri"/>
          <w:b w:val="1"/>
          <w:color w:val="00000a"/>
          <w:sz w:val="21"/>
          <w:szCs w:val="21"/>
          <w:rtl w:val="0"/>
        </w:rPr>
        <w:t xml:space="preserve">FRM-SW-08 Design Review</w:t>
      </w:r>
      <w:r w:rsidDel="00000000" w:rsidR="00000000" w:rsidRPr="00000000">
        <w:rPr>
          <w:rFonts w:ascii="Calibri" w:cs="Calibri" w:eastAsia="Calibri" w:hAnsi="Calibri"/>
          <w:color w:val="00000a"/>
          <w:sz w:val="21"/>
          <w:szCs w:val="21"/>
          <w:rtl w:val="0"/>
        </w:rPr>
        <w:t xml:space="preserve"> (complemented).</w:t>
      </w:r>
    </w:p>
    <w:p w:rsidR="00000000" w:rsidDel="00000000" w:rsidP="00000000" w:rsidRDefault="00000000" w:rsidRPr="00000000" w14:paraId="0000012F">
      <w:pPr>
        <w:pBdr>
          <w:top w:space="0" w:sz="0" w:val="nil"/>
          <w:left w:space="0" w:sz="0" w:val="nil"/>
          <w:bottom w:space="0" w:sz="0" w:val="nil"/>
          <w:right w:space="0" w:sz="0" w:val="nil"/>
          <w:between w:space="0" w:sz="0" w:val="nil"/>
        </w:pBdr>
        <w:spacing w:after="120" w:before="120" w:line="288" w:lineRule="auto"/>
        <w:ind w:left="357" w:firstLine="0"/>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130">
      <w:pPr>
        <w:pStyle w:val="Heading4"/>
        <w:numPr>
          <w:ilvl w:val="2"/>
          <w:numId w:val="1"/>
        </w:numPr>
        <w:ind w:left="1224" w:hanging="504.00000000000006"/>
        <w:rPr/>
      </w:pPr>
      <w:r w:rsidDel="00000000" w:rsidR="00000000" w:rsidRPr="00000000">
        <w:rPr>
          <w:rtl w:val="0"/>
        </w:rPr>
        <w:t xml:space="preserve">Software Validation</w:t>
      </w:r>
    </w:p>
    <w:p w:rsidR="00000000" w:rsidDel="00000000" w:rsidP="00000000" w:rsidRDefault="00000000" w:rsidRPr="00000000" w14:paraId="00000131">
      <w:pPr>
        <w:pBdr>
          <w:top w:space="0" w:sz="0" w:val="nil"/>
          <w:left w:space="0" w:sz="0" w:val="nil"/>
          <w:bottom w:space="0" w:sz="0" w:val="nil"/>
          <w:right w:space="0" w:sz="0" w:val="nil"/>
          <w:between w:space="0" w:sz="0" w:val="nil"/>
        </w:pBdr>
        <w:spacing w:after="120" w:before="24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The validation of standalone software comprises the summative usability evaluation and the validation of algorithms.</w:t>
      </w:r>
    </w:p>
    <w:p w:rsidR="00000000" w:rsidDel="00000000" w:rsidP="00000000" w:rsidRDefault="00000000" w:rsidRPr="00000000" w14:paraId="00000132">
      <w:pPr>
        <w:pBdr>
          <w:top w:space="0" w:sz="0" w:val="nil"/>
          <w:left w:space="0" w:sz="0" w:val="nil"/>
          <w:bottom w:space="0" w:sz="0" w:val="nil"/>
          <w:right w:space="0" w:sz="0" w:val="nil"/>
          <w:between w:space="0" w:sz="0" w:val="nil"/>
        </w:pBdr>
        <w:spacing w:after="120" w:before="24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For summative usability evaluation, </w:t>
      </w:r>
      <w:r w:rsidDel="00000000" w:rsidR="00000000" w:rsidRPr="00000000">
        <w:rPr>
          <w:rFonts w:ascii="Calibri" w:cs="Calibri" w:eastAsia="Calibri" w:hAnsi="Calibri"/>
          <w:b w:val="1"/>
          <w:color w:val="00000a"/>
          <w:sz w:val="21"/>
          <w:szCs w:val="21"/>
          <w:rtl w:val="0"/>
        </w:rPr>
        <w:t xml:space="preserve">TMP-HF-02 Usability Evaluation Plan</w:t>
      </w:r>
      <w:r w:rsidDel="00000000" w:rsidR="00000000" w:rsidRPr="00000000">
        <w:rPr>
          <w:rFonts w:ascii="Calibri" w:cs="Calibri" w:eastAsia="Calibri" w:hAnsi="Calibri"/>
          <w:color w:val="00000a"/>
          <w:sz w:val="21"/>
          <w:szCs w:val="21"/>
          <w:rtl w:val="0"/>
        </w:rPr>
        <w:t xml:space="preserve"> is followed. For validation of the medical device software, the </w:t>
      </w:r>
      <w:r w:rsidDel="00000000" w:rsidR="00000000" w:rsidRPr="00000000">
        <w:rPr>
          <w:rFonts w:ascii="Calibri" w:cs="Calibri" w:eastAsia="Calibri" w:hAnsi="Calibri"/>
          <w:b w:val="1"/>
          <w:color w:val="00000a"/>
          <w:sz w:val="21"/>
          <w:szCs w:val="21"/>
          <w:rtl w:val="0"/>
        </w:rPr>
        <w:t xml:space="preserve">TMP-CE-02 Clinical Evaluation Plan </w:t>
      </w:r>
      <w:r w:rsidDel="00000000" w:rsidR="00000000" w:rsidRPr="00000000">
        <w:rPr>
          <w:rFonts w:ascii="Calibri" w:cs="Calibri" w:eastAsia="Calibri" w:hAnsi="Calibri"/>
          <w:color w:val="00000a"/>
          <w:sz w:val="21"/>
          <w:szCs w:val="21"/>
          <w:rtl w:val="0"/>
        </w:rPr>
        <w:t xml:space="preserve">is followed.</w:t>
      </w:r>
    </w:p>
    <w:p w:rsidR="00000000" w:rsidDel="00000000" w:rsidP="00000000" w:rsidRDefault="00000000" w:rsidRPr="00000000" w14:paraId="00000133">
      <w:pPr>
        <w:spacing w:line="140"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34">
      <w:pPr>
        <w:pStyle w:val="Heading4"/>
        <w:numPr>
          <w:ilvl w:val="2"/>
          <w:numId w:val="1"/>
        </w:numPr>
        <w:ind w:left="1224" w:hanging="504.00000000000006"/>
        <w:rPr/>
      </w:pPr>
      <w:r w:rsidDel="00000000" w:rsidR="00000000" w:rsidRPr="00000000">
        <w:rPr>
          <w:rtl w:val="0"/>
        </w:rPr>
        <w:t xml:space="preserve">Software Release</w:t>
      </w:r>
    </w:p>
    <w:p w:rsidR="00000000" w:rsidDel="00000000" w:rsidP="00000000" w:rsidRDefault="00000000" w:rsidRPr="00000000" w14:paraId="00000135">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For the inputs that are not applicable to the software classification of the device, remove them from the list below (e.g. Software Architecture).</w:t>
      </w:r>
    </w:p>
    <w:p w:rsidR="00000000" w:rsidDel="00000000" w:rsidP="00000000" w:rsidRDefault="00000000" w:rsidRPr="00000000" w14:paraId="00000136">
      <w:pPr>
        <w:pBdr>
          <w:top w:space="0" w:sz="0" w:val="nil"/>
          <w:left w:space="0" w:sz="0" w:val="nil"/>
          <w:bottom w:space="0" w:sz="0" w:val="nil"/>
          <w:right w:space="0" w:sz="0" w:val="nil"/>
          <w:between w:space="0" w:sz="0" w:val="nil"/>
        </w:pBdr>
        <w:spacing w:after="120" w:before="240" w:line="288" w:lineRule="auto"/>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Inputs to the software release are:</w:t>
      </w:r>
    </w:p>
    <w:p w:rsidR="00000000" w:rsidDel="00000000" w:rsidP="00000000" w:rsidRDefault="00000000" w:rsidRPr="00000000" w14:paraId="00000137">
      <w:pPr>
        <w:numPr>
          <w:ilvl w:val="0"/>
          <w:numId w:val="6"/>
        </w:numPr>
        <w:pBdr>
          <w:top w:space="0" w:sz="0" w:val="nil"/>
          <w:left w:space="0" w:sz="0" w:val="nil"/>
          <w:bottom w:space="0" w:sz="0" w:val="nil"/>
          <w:right w:space="0" w:sz="0" w:val="nil"/>
          <w:between w:space="0" w:sz="0" w:val="nil"/>
        </w:pBdr>
        <w:spacing w:line="288" w:lineRule="auto"/>
        <w:ind w:left="714" w:hanging="357"/>
        <w:rPr>
          <w:rFonts w:ascii="Calibri" w:cs="Calibri" w:eastAsia="Calibri" w:hAnsi="Calibri"/>
          <w:color w:val="00000a"/>
          <w:sz w:val="21"/>
          <w:szCs w:val="21"/>
        </w:rPr>
      </w:pPr>
      <w:r w:rsidDel="00000000" w:rsidR="00000000" w:rsidRPr="00000000">
        <w:rPr>
          <w:rFonts w:ascii="Calibri" w:cs="Calibri" w:eastAsia="Calibri" w:hAnsi="Calibri"/>
          <w:b w:val="1"/>
          <w:color w:val="00000a"/>
          <w:sz w:val="21"/>
          <w:szCs w:val="21"/>
          <w:rtl w:val="0"/>
        </w:rPr>
        <w:t xml:space="preserve">TMP-IU-01 Intended use</w:t>
      </w:r>
      <w:r w:rsidDel="00000000" w:rsidR="00000000" w:rsidRPr="00000000">
        <w:rPr>
          <w:rFonts w:ascii="Calibri" w:cs="Calibri" w:eastAsia="Calibri" w:hAnsi="Calibri"/>
          <w:color w:val="00000a"/>
          <w:sz w:val="21"/>
          <w:szCs w:val="21"/>
          <w:rtl w:val="0"/>
        </w:rPr>
        <w:t xml:space="preserve">,</w:t>
      </w:r>
    </w:p>
    <w:p w:rsidR="00000000" w:rsidDel="00000000" w:rsidP="00000000" w:rsidRDefault="00000000" w:rsidRPr="00000000" w14:paraId="00000138">
      <w:pPr>
        <w:numPr>
          <w:ilvl w:val="0"/>
          <w:numId w:val="6"/>
        </w:numPr>
        <w:pBdr>
          <w:top w:space="0" w:sz="0" w:val="nil"/>
          <w:left w:space="0" w:sz="0" w:val="nil"/>
          <w:bottom w:space="0" w:sz="0" w:val="nil"/>
          <w:right w:space="0" w:sz="0" w:val="nil"/>
          <w:between w:space="0" w:sz="0" w:val="nil"/>
        </w:pBdr>
        <w:spacing w:line="288" w:lineRule="auto"/>
        <w:ind w:left="714" w:hanging="357"/>
        <w:rPr>
          <w:rFonts w:ascii="Calibri" w:cs="Calibri" w:eastAsia="Calibri" w:hAnsi="Calibri"/>
          <w:color w:val="00000a"/>
          <w:sz w:val="21"/>
          <w:szCs w:val="21"/>
        </w:rPr>
      </w:pPr>
      <w:r w:rsidDel="00000000" w:rsidR="00000000" w:rsidRPr="00000000">
        <w:rPr>
          <w:rFonts w:ascii="Calibri" w:cs="Calibri" w:eastAsia="Calibri" w:hAnsi="Calibri"/>
          <w:b w:val="1"/>
          <w:color w:val="00000a"/>
          <w:sz w:val="21"/>
          <w:szCs w:val="21"/>
          <w:rtl w:val="0"/>
        </w:rPr>
        <w:t xml:space="preserve">TMP-SW-02 Software Development Plan</w:t>
      </w:r>
      <w:r w:rsidDel="00000000" w:rsidR="00000000" w:rsidRPr="00000000">
        <w:rPr>
          <w:rFonts w:ascii="Calibri" w:cs="Calibri" w:eastAsia="Calibri" w:hAnsi="Calibri"/>
          <w:color w:val="00000a"/>
          <w:sz w:val="21"/>
          <w:szCs w:val="21"/>
          <w:rtl w:val="0"/>
        </w:rPr>
        <w:t xml:space="preserve">,</w:t>
      </w:r>
    </w:p>
    <w:p w:rsidR="00000000" w:rsidDel="00000000" w:rsidP="00000000" w:rsidRDefault="00000000" w:rsidRPr="00000000" w14:paraId="00000139">
      <w:pPr>
        <w:numPr>
          <w:ilvl w:val="0"/>
          <w:numId w:val="6"/>
        </w:numPr>
        <w:pBdr>
          <w:top w:space="0" w:sz="0" w:val="nil"/>
          <w:left w:space="0" w:sz="0" w:val="nil"/>
          <w:bottom w:space="0" w:sz="0" w:val="nil"/>
          <w:right w:space="0" w:sz="0" w:val="nil"/>
          <w:between w:space="0" w:sz="0" w:val="nil"/>
        </w:pBdr>
        <w:spacing w:line="288" w:lineRule="auto"/>
        <w:ind w:left="714" w:hanging="357"/>
        <w:rPr>
          <w:rFonts w:ascii="Calibri" w:cs="Calibri" w:eastAsia="Calibri" w:hAnsi="Calibri"/>
          <w:color w:val="00000a"/>
          <w:sz w:val="21"/>
          <w:szCs w:val="21"/>
        </w:rPr>
      </w:pPr>
      <w:r w:rsidDel="00000000" w:rsidR="00000000" w:rsidRPr="00000000">
        <w:rPr>
          <w:rFonts w:ascii="Calibri" w:cs="Calibri" w:eastAsia="Calibri" w:hAnsi="Calibri"/>
          <w:b w:val="1"/>
          <w:color w:val="00000a"/>
          <w:sz w:val="21"/>
          <w:szCs w:val="21"/>
          <w:rtl w:val="0"/>
        </w:rPr>
        <w:t xml:space="preserve">TMP-IU-02 Stakeholder Requirements</w:t>
      </w:r>
      <w:r w:rsidDel="00000000" w:rsidR="00000000" w:rsidRPr="00000000">
        <w:rPr>
          <w:rFonts w:ascii="Calibri" w:cs="Calibri" w:eastAsia="Calibri" w:hAnsi="Calibri"/>
          <w:color w:val="00000a"/>
          <w:sz w:val="21"/>
          <w:szCs w:val="21"/>
          <w:rtl w:val="0"/>
        </w:rPr>
        <w:t xml:space="preserve">,</w:t>
      </w:r>
    </w:p>
    <w:p w:rsidR="00000000" w:rsidDel="00000000" w:rsidP="00000000" w:rsidRDefault="00000000" w:rsidRPr="00000000" w14:paraId="0000013A">
      <w:pPr>
        <w:numPr>
          <w:ilvl w:val="0"/>
          <w:numId w:val="6"/>
        </w:numPr>
        <w:pBdr>
          <w:top w:space="0" w:sz="0" w:val="nil"/>
          <w:left w:space="0" w:sz="0" w:val="nil"/>
          <w:bottom w:space="0" w:sz="0" w:val="nil"/>
          <w:right w:space="0" w:sz="0" w:val="nil"/>
          <w:between w:space="0" w:sz="0" w:val="nil"/>
        </w:pBdr>
        <w:spacing w:line="288" w:lineRule="auto"/>
        <w:ind w:left="714" w:hanging="357"/>
        <w:rPr>
          <w:rFonts w:ascii="Calibri" w:cs="Calibri" w:eastAsia="Calibri" w:hAnsi="Calibri"/>
          <w:color w:val="00000a"/>
          <w:sz w:val="21"/>
          <w:szCs w:val="21"/>
        </w:rPr>
      </w:pPr>
      <w:r w:rsidDel="00000000" w:rsidR="00000000" w:rsidRPr="00000000">
        <w:rPr>
          <w:rFonts w:ascii="Calibri" w:cs="Calibri" w:eastAsia="Calibri" w:hAnsi="Calibri"/>
          <w:b w:val="1"/>
          <w:color w:val="00000a"/>
          <w:sz w:val="21"/>
          <w:szCs w:val="21"/>
          <w:rtl w:val="0"/>
        </w:rPr>
        <w:t xml:space="preserve">TMP-SW-04 Software Requirements Specification</w:t>
      </w:r>
      <w:r w:rsidDel="00000000" w:rsidR="00000000" w:rsidRPr="00000000">
        <w:rPr>
          <w:rFonts w:ascii="Calibri" w:cs="Calibri" w:eastAsia="Calibri" w:hAnsi="Calibri"/>
          <w:color w:val="00000a"/>
          <w:sz w:val="21"/>
          <w:szCs w:val="21"/>
          <w:rtl w:val="0"/>
        </w:rPr>
        <w:t xml:space="preserve">,</w:t>
      </w:r>
    </w:p>
    <w:p w:rsidR="00000000" w:rsidDel="00000000" w:rsidP="00000000" w:rsidRDefault="00000000" w:rsidRPr="00000000" w14:paraId="0000013B">
      <w:pPr>
        <w:numPr>
          <w:ilvl w:val="0"/>
          <w:numId w:val="6"/>
        </w:numPr>
        <w:pBdr>
          <w:top w:space="0" w:sz="0" w:val="nil"/>
          <w:left w:space="0" w:sz="0" w:val="nil"/>
          <w:bottom w:space="0" w:sz="0" w:val="nil"/>
          <w:right w:space="0" w:sz="0" w:val="nil"/>
          <w:between w:space="0" w:sz="0" w:val="nil"/>
        </w:pBdr>
        <w:spacing w:line="288" w:lineRule="auto"/>
        <w:ind w:left="714" w:hanging="357"/>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TMP-SW-05 Software Architecture</w:t>
      </w:r>
      <w:r w:rsidDel="00000000" w:rsidR="00000000" w:rsidRPr="00000000">
        <w:rPr>
          <w:rFonts w:ascii="Calibri" w:cs="Calibri" w:eastAsia="Calibri" w:hAnsi="Calibri"/>
          <w:color w:val="00000a"/>
          <w:sz w:val="21"/>
          <w:szCs w:val="21"/>
          <w:rtl w:val="0"/>
        </w:rPr>
        <w:t xml:space="preserve">,</w:t>
      </w:r>
      <w:r w:rsidDel="00000000" w:rsidR="00000000" w:rsidRPr="00000000">
        <w:rPr>
          <w:rtl w:val="0"/>
        </w:rPr>
      </w:r>
    </w:p>
    <w:p w:rsidR="00000000" w:rsidDel="00000000" w:rsidP="00000000" w:rsidRDefault="00000000" w:rsidRPr="00000000" w14:paraId="0000013C">
      <w:pPr>
        <w:numPr>
          <w:ilvl w:val="0"/>
          <w:numId w:val="6"/>
        </w:numPr>
        <w:pBdr>
          <w:top w:space="0" w:sz="0" w:val="nil"/>
          <w:left w:space="0" w:sz="0" w:val="nil"/>
          <w:bottom w:space="0" w:sz="0" w:val="nil"/>
          <w:right w:space="0" w:sz="0" w:val="nil"/>
          <w:between w:space="0" w:sz="0" w:val="nil"/>
        </w:pBdr>
        <w:spacing w:line="288" w:lineRule="auto"/>
        <w:ind w:left="714" w:hanging="357"/>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Source code and other development artifacts,</w:t>
      </w:r>
    </w:p>
    <w:p w:rsidR="00000000" w:rsidDel="00000000" w:rsidP="00000000" w:rsidRDefault="00000000" w:rsidRPr="00000000" w14:paraId="0000013D">
      <w:pPr>
        <w:numPr>
          <w:ilvl w:val="0"/>
          <w:numId w:val="6"/>
        </w:numPr>
        <w:pBdr>
          <w:top w:space="0" w:sz="0" w:val="nil"/>
          <w:left w:space="0" w:sz="0" w:val="nil"/>
          <w:bottom w:space="0" w:sz="0" w:val="nil"/>
          <w:right w:space="0" w:sz="0" w:val="nil"/>
          <w:between w:space="0" w:sz="0" w:val="nil"/>
        </w:pBdr>
        <w:spacing w:line="288" w:lineRule="auto"/>
        <w:ind w:left="714" w:hanging="357"/>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Test results and reports,</w:t>
      </w:r>
    </w:p>
    <w:p w:rsidR="00000000" w:rsidDel="00000000" w:rsidP="00000000" w:rsidRDefault="00000000" w:rsidRPr="00000000" w14:paraId="0000013E">
      <w:pPr>
        <w:numPr>
          <w:ilvl w:val="0"/>
          <w:numId w:val="6"/>
        </w:numPr>
        <w:pBdr>
          <w:top w:space="0" w:sz="0" w:val="nil"/>
          <w:left w:space="0" w:sz="0" w:val="nil"/>
          <w:bottom w:space="0" w:sz="0" w:val="nil"/>
          <w:right w:space="0" w:sz="0" w:val="nil"/>
          <w:between w:space="0" w:sz="0" w:val="nil"/>
        </w:pBdr>
        <w:spacing w:line="288" w:lineRule="auto"/>
        <w:ind w:left="714" w:hanging="357"/>
        <w:rPr>
          <w:rFonts w:ascii="Calibri" w:cs="Calibri" w:eastAsia="Calibri" w:hAnsi="Calibri"/>
          <w:color w:val="00000a"/>
          <w:sz w:val="21"/>
          <w:szCs w:val="21"/>
        </w:rPr>
      </w:pPr>
      <w:r w:rsidDel="00000000" w:rsidR="00000000" w:rsidRPr="00000000">
        <w:rPr>
          <w:rFonts w:ascii="Calibri" w:cs="Calibri" w:eastAsia="Calibri" w:hAnsi="Calibri"/>
          <w:b w:val="1"/>
          <w:color w:val="00000a"/>
          <w:sz w:val="21"/>
          <w:szCs w:val="21"/>
          <w:rtl w:val="0"/>
        </w:rPr>
        <w:t xml:space="preserve">TMP-HF-01 Usability Engineering File</w:t>
      </w:r>
      <w:r w:rsidDel="00000000" w:rsidR="00000000" w:rsidRPr="00000000">
        <w:rPr>
          <w:rFonts w:ascii="Calibri" w:cs="Calibri" w:eastAsia="Calibri" w:hAnsi="Calibri"/>
          <w:color w:val="00000a"/>
          <w:sz w:val="21"/>
          <w:szCs w:val="21"/>
          <w:rtl w:val="0"/>
        </w:rPr>
        <w:t xml:space="preserve">,</w:t>
      </w:r>
    </w:p>
    <w:p w:rsidR="00000000" w:rsidDel="00000000" w:rsidP="00000000" w:rsidRDefault="00000000" w:rsidRPr="00000000" w14:paraId="0000013F">
      <w:pPr>
        <w:numPr>
          <w:ilvl w:val="0"/>
          <w:numId w:val="6"/>
        </w:numPr>
        <w:pBdr>
          <w:top w:space="0" w:sz="0" w:val="nil"/>
          <w:left w:space="0" w:sz="0" w:val="nil"/>
          <w:bottom w:space="0" w:sz="0" w:val="nil"/>
          <w:right w:space="0" w:sz="0" w:val="nil"/>
          <w:between w:space="0" w:sz="0" w:val="nil"/>
        </w:pBdr>
        <w:spacing w:line="288" w:lineRule="auto"/>
        <w:ind w:left="714" w:hanging="357"/>
        <w:rPr>
          <w:rFonts w:ascii="Calibri" w:cs="Calibri" w:eastAsia="Calibri" w:hAnsi="Calibri"/>
          <w:color w:val="00000a"/>
          <w:sz w:val="21"/>
          <w:szCs w:val="21"/>
        </w:rPr>
      </w:pPr>
      <w:r w:rsidDel="00000000" w:rsidR="00000000" w:rsidRPr="00000000">
        <w:rPr>
          <w:rFonts w:ascii="Calibri" w:cs="Calibri" w:eastAsia="Calibri" w:hAnsi="Calibri"/>
          <w:b w:val="1"/>
          <w:color w:val="00000a"/>
          <w:sz w:val="21"/>
          <w:szCs w:val="21"/>
          <w:rtl w:val="0"/>
        </w:rPr>
        <w:t xml:space="preserve">TMP-RM-01 Risk Management File</w:t>
      </w:r>
      <w:r w:rsidDel="00000000" w:rsidR="00000000" w:rsidRPr="00000000">
        <w:rPr>
          <w:rFonts w:ascii="Calibri" w:cs="Calibri" w:eastAsia="Calibri" w:hAnsi="Calibri"/>
          <w:color w:val="00000a"/>
          <w:sz w:val="21"/>
          <w:szCs w:val="21"/>
          <w:rtl w:val="0"/>
        </w:rPr>
        <w:t xml:space="preserve">,</w:t>
      </w:r>
    </w:p>
    <w:p w:rsidR="00000000" w:rsidDel="00000000" w:rsidP="00000000" w:rsidRDefault="00000000" w:rsidRPr="00000000" w14:paraId="00000140">
      <w:pPr>
        <w:numPr>
          <w:ilvl w:val="0"/>
          <w:numId w:val="6"/>
        </w:numPr>
        <w:pBdr>
          <w:top w:space="0" w:sz="0" w:val="nil"/>
          <w:left w:space="0" w:sz="0" w:val="nil"/>
          <w:bottom w:space="0" w:sz="0" w:val="nil"/>
          <w:right w:space="0" w:sz="0" w:val="nil"/>
          <w:between w:space="0" w:sz="0" w:val="nil"/>
        </w:pBdr>
        <w:spacing w:line="288" w:lineRule="auto"/>
        <w:ind w:left="714" w:hanging="357"/>
        <w:rPr>
          <w:rFonts w:ascii="Calibri" w:cs="Calibri" w:eastAsia="Calibri" w:hAnsi="Calibri"/>
          <w:color w:val="00000a"/>
          <w:sz w:val="21"/>
          <w:szCs w:val="21"/>
        </w:rPr>
      </w:pPr>
      <w:r w:rsidDel="00000000" w:rsidR="00000000" w:rsidRPr="00000000">
        <w:rPr>
          <w:rFonts w:ascii="Calibri" w:cs="Calibri" w:eastAsia="Calibri" w:hAnsi="Calibri"/>
          <w:b w:val="1"/>
          <w:color w:val="00000a"/>
          <w:sz w:val="21"/>
          <w:szCs w:val="21"/>
          <w:rtl w:val="0"/>
        </w:rPr>
        <w:t xml:space="preserve">TMP-CE-01 Clinical Evaluation Report</w:t>
      </w:r>
      <w:r w:rsidDel="00000000" w:rsidR="00000000" w:rsidRPr="00000000">
        <w:rPr>
          <w:rFonts w:ascii="Calibri" w:cs="Calibri" w:eastAsia="Calibri" w:hAnsi="Calibri"/>
          <w:color w:val="00000a"/>
          <w:sz w:val="21"/>
          <w:szCs w:val="21"/>
          <w:rtl w:val="0"/>
        </w:rPr>
        <w:t xml:space="preserve">,</w:t>
      </w:r>
    </w:p>
    <w:p w:rsidR="00000000" w:rsidDel="00000000" w:rsidP="00000000" w:rsidRDefault="00000000" w:rsidRPr="00000000" w14:paraId="00000141">
      <w:pPr>
        <w:numPr>
          <w:ilvl w:val="0"/>
          <w:numId w:val="6"/>
        </w:numPr>
        <w:pBdr>
          <w:top w:space="0" w:sz="0" w:val="nil"/>
          <w:left w:space="0" w:sz="0" w:val="nil"/>
          <w:bottom w:space="0" w:sz="0" w:val="nil"/>
          <w:right w:space="0" w:sz="0" w:val="nil"/>
          <w:between w:space="0" w:sz="0" w:val="nil"/>
        </w:pBdr>
        <w:spacing w:line="288" w:lineRule="auto"/>
        <w:ind w:left="714" w:hanging="357"/>
        <w:rPr>
          <w:rFonts w:ascii="Calibri" w:cs="Calibri" w:eastAsia="Calibri" w:hAnsi="Calibri"/>
          <w:color w:val="00000a"/>
          <w:sz w:val="21"/>
          <w:szCs w:val="21"/>
        </w:rPr>
      </w:pPr>
      <w:r w:rsidDel="00000000" w:rsidR="00000000" w:rsidRPr="00000000">
        <w:rPr>
          <w:rFonts w:ascii="Calibri" w:cs="Calibri" w:eastAsia="Calibri" w:hAnsi="Calibri"/>
          <w:b w:val="1"/>
          <w:color w:val="00000a"/>
          <w:sz w:val="21"/>
          <w:szCs w:val="21"/>
          <w:rtl w:val="0"/>
        </w:rPr>
        <w:t xml:space="preserve">FRM-SW-08 Design Review</w:t>
      </w:r>
      <w:r w:rsidDel="00000000" w:rsidR="00000000" w:rsidRPr="00000000">
        <w:rPr>
          <w:rFonts w:ascii="Calibri" w:cs="Calibri" w:eastAsia="Calibri" w:hAnsi="Calibri"/>
          <w:color w:val="00000a"/>
          <w:sz w:val="21"/>
          <w:szCs w:val="21"/>
          <w:rtl w:val="0"/>
        </w:rPr>
        <w:t xml:space="preserve">,</w:t>
      </w:r>
    </w:p>
    <w:p w:rsidR="00000000" w:rsidDel="00000000" w:rsidP="00000000" w:rsidRDefault="00000000" w:rsidRPr="00000000" w14:paraId="00000142">
      <w:pPr>
        <w:numPr>
          <w:ilvl w:val="0"/>
          <w:numId w:val="6"/>
        </w:numPr>
        <w:pBdr>
          <w:top w:space="0" w:sz="0" w:val="nil"/>
          <w:left w:space="0" w:sz="0" w:val="nil"/>
          <w:bottom w:space="0" w:sz="0" w:val="nil"/>
          <w:right w:space="0" w:sz="0" w:val="nil"/>
          <w:between w:space="0" w:sz="0" w:val="nil"/>
        </w:pBdr>
        <w:spacing w:line="288" w:lineRule="auto"/>
        <w:ind w:left="714" w:hanging="357"/>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Instructions for use and applicable accompanying documents.</w:t>
      </w:r>
    </w:p>
    <w:p w:rsidR="00000000" w:rsidDel="00000000" w:rsidP="00000000" w:rsidRDefault="00000000" w:rsidRPr="00000000" w14:paraId="00000143">
      <w:pPr>
        <w:pBdr>
          <w:top w:space="0" w:sz="0" w:val="nil"/>
          <w:left w:space="0" w:sz="0" w:val="nil"/>
          <w:bottom w:space="0" w:sz="0" w:val="nil"/>
          <w:right w:space="0" w:sz="0" w:val="nil"/>
          <w:between w:space="0" w:sz="0" w:val="nil"/>
        </w:pBdr>
        <w:spacing w:after="120" w:before="24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The aim of this activity is to review the compliance with the standard operating procedures </w:t>
      </w:r>
      <w:r w:rsidDel="00000000" w:rsidR="00000000" w:rsidRPr="00000000">
        <w:rPr>
          <w:rFonts w:ascii="Calibri" w:cs="Calibri" w:eastAsia="Calibri" w:hAnsi="Calibri"/>
          <w:b w:val="1"/>
          <w:color w:val="00000a"/>
          <w:sz w:val="21"/>
          <w:szCs w:val="21"/>
          <w:rtl w:val="0"/>
        </w:rPr>
        <w:t xml:space="preserve">SOP-SW-01 Procedure Software Development</w:t>
      </w:r>
      <w:r w:rsidDel="00000000" w:rsidR="00000000" w:rsidRPr="00000000">
        <w:rPr>
          <w:rFonts w:ascii="Calibri" w:cs="Calibri" w:eastAsia="Calibri" w:hAnsi="Calibri"/>
          <w:color w:val="00000a"/>
          <w:sz w:val="21"/>
          <w:szCs w:val="21"/>
          <w:rtl w:val="0"/>
        </w:rPr>
        <w:t xml:space="preserve">, </w:t>
      </w:r>
      <w:r w:rsidDel="00000000" w:rsidR="00000000" w:rsidRPr="00000000">
        <w:rPr>
          <w:rFonts w:ascii="Calibri" w:cs="Calibri" w:eastAsia="Calibri" w:hAnsi="Calibri"/>
          <w:b w:val="1"/>
          <w:color w:val="00000a"/>
          <w:sz w:val="21"/>
          <w:szCs w:val="21"/>
          <w:rtl w:val="0"/>
        </w:rPr>
        <w:t xml:space="preserve">SOP-RM-01 Procedure Risk Management </w:t>
      </w:r>
      <w:r w:rsidDel="00000000" w:rsidR="00000000" w:rsidRPr="00000000">
        <w:rPr>
          <w:rFonts w:ascii="Calibri" w:cs="Calibri" w:eastAsia="Calibri" w:hAnsi="Calibri"/>
          <w:color w:val="00000a"/>
          <w:sz w:val="21"/>
          <w:szCs w:val="21"/>
          <w:rtl w:val="0"/>
        </w:rPr>
        <w:t xml:space="preserve">and if </w:t>
      </w:r>
      <w:r w:rsidDel="00000000" w:rsidR="00000000" w:rsidRPr="00000000">
        <w:rPr>
          <w:rFonts w:ascii="Calibri" w:cs="Calibri" w:eastAsia="Calibri" w:hAnsi="Calibri"/>
          <w:b w:val="1"/>
          <w:color w:val="00000a"/>
          <w:sz w:val="21"/>
          <w:szCs w:val="21"/>
          <w:rtl w:val="0"/>
        </w:rPr>
        <w:t xml:space="preserve">TMP-HF-02 Usability Evaluation Plan </w:t>
      </w:r>
      <w:r w:rsidDel="00000000" w:rsidR="00000000" w:rsidRPr="00000000">
        <w:rPr>
          <w:rFonts w:ascii="Calibri" w:cs="Calibri" w:eastAsia="Calibri" w:hAnsi="Calibri"/>
          <w:color w:val="00000a"/>
          <w:sz w:val="21"/>
          <w:szCs w:val="21"/>
          <w:rtl w:val="0"/>
        </w:rPr>
        <w:t xml:space="preserve">and </w:t>
      </w:r>
      <w:r w:rsidDel="00000000" w:rsidR="00000000" w:rsidRPr="00000000">
        <w:rPr>
          <w:rFonts w:ascii="Calibri" w:cs="Calibri" w:eastAsia="Calibri" w:hAnsi="Calibri"/>
          <w:b w:val="1"/>
          <w:color w:val="00000a"/>
          <w:sz w:val="21"/>
          <w:szCs w:val="21"/>
          <w:rtl w:val="0"/>
        </w:rPr>
        <w:t xml:space="preserve">TMP-CE-02 Clinical Evaluation Plan</w:t>
      </w:r>
      <w:r w:rsidDel="00000000" w:rsidR="00000000" w:rsidRPr="00000000">
        <w:rPr>
          <w:rFonts w:ascii="Calibri" w:cs="Calibri" w:eastAsia="Calibri" w:hAnsi="Calibri"/>
          <w:color w:val="00000a"/>
          <w:sz w:val="21"/>
          <w:szCs w:val="21"/>
          <w:rtl w:val="0"/>
        </w:rPr>
        <w:t xml:space="preserve"> were followed.</w:t>
      </w:r>
    </w:p>
    <w:p w:rsidR="00000000" w:rsidDel="00000000" w:rsidP="00000000" w:rsidRDefault="00000000" w:rsidRPr="00000000" w14:paraId="00000144">
      <w:pPr>
        <w:pBdr>
          <w:top w:space="0" w:sz="0" w:val="nil"/>
          <w:left w:space="0" w:sz="0" w:val="nil"/>
          <w:bottom w:space="0" w:sz="0" w:val="nil"/>
          <w:right w:space="0" w:sz="0" w:val="nil"/>
          <w:between w:space="0" w:sz="0" w:val="nil"/>
        </w:pBdr>
        <w:spacing w:after="120" w:before="24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Identified anomalies should be documented. If applicable, residual anomalies not resolved before the software release should be justified.</w:t>
      </w:r>
    </w:p>
    <w:p w:rsidR="00000000" w:rsidDel="00000000" w:rsidP="00000000" w:rsidRDefault="00000000" w:rsidRPr="00000000" w14:paraId="00000145">
      <w:pPr>
        <w:pBdr>
          <w:top w:space="0" w:sz="0" w:val="nil"/>
          <w:left w:space="0" w:sz="0" w:val="nil"/>
          <w:bottom w:space="0" w:sz="0" w:val="nil"/>
          <w:right w:space="0" w:sz="0" w:val="nil"/>
          <w:between w:space="0" w:sz="0" w:val="nil"/>
        </w:pBdr>
        <w:spacing w:after="120" w:before="24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Compliance is controlled and documented through </w:t>
      </w:r>
      <w:r w:rsidDel="00000000" w:rsidR="00000000" w:rsidRPr="00000000">
        <w:rPr>
          <w:rFonts w:ascii="Calibri" w:cs="Calibri" w:eastAsia="Calibri" w:hAnsi="Calibri"/>
          <w:b w:val="1"/>
          <w:color w:val="00000a"/>
          <w:sz w:val="21"/>
          <w:szCs w:val="21"/>
          <w:rtl w:val="0"/>
        </w:rPr>
        <w:t xml:space="preserve">FRM-SW-05 Software Release Checklist</w:t>
      </w:r>
      <w:r w:rsidDel="00000000" w:rsidR="00000000" w:rsidRPr="00000000">
        <w:rPr>
          <w:rFonts w:ascii="Calibri" w:cs="Calibri" w:eastAsia="Calibri" w:hAnsi="Calibri"/>
          <w:color w:val="00000a"/>
          <w:sz w:val="21"/>
          <w:szCs w:val="21"/>
          <w:rtl w:val="0"/>
        </w:rPr>
        <w:t xml:space="preserve">.</w:t>
      </w:r>
    </w:p>
    <w:p w:rsidR="00000000" w:rsidDel="00000000" w:rsidP="00000000" w:rsidRDefault="00000000" w:rsidRPr="00000000" w14:paraId="00000146">
      <w:pPr>
        <w:pBdr>
          <w:top w:space="0" w:sz="0" w:val="nil"/>
          <w:left w:space="0" w:sz="0" w:val="nil"/>
          <w:bottom w:space="0" w:sz="0" w:val="nil"/>
          <w:right w:space="0" w:sz="0" w:val="nil"/>
          <w:between w:space="0" w:sz="0" w:val="nil"/>
        </w:pBdr>
        <w:spacing w:after="120" w:before="240" w:line="288" w:lineRule="auto"/>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Outputs to the software release are</w:t>
      </w:r>
    </w:p>
    <w:p w:rsidR="00000000" w:rsidDel="00000000" w:rsidP="00000000" w:rsidRDefault="00000000" w:rsidRPr="00000000" w14:paraId="00000147">
      <w:pPr>
        <w:numPr>
          <w:ilvl w:val="0"/>
          <w:numId w:val="6"/>
        </w:numPr>
        <w:pBdr>
          <w:top w:space="0" w:sz="0" w:val="nil"/>
          <w:left w:space="0" w:sz="0" w:val="nil"/>
          <w:bottom w:space="0" w:sz="0" w:val="nil"/>
          <w:right w:space="0" w:sz="0" w:val="nil"/>
          <w:between w:space="0" w:sz="0" w:val="nil"/>
        </w:pBdr>
        <w:spacing w:line="288" w:lineRule="auto"/>
        <w:ind w:left="714" w:hanging="357"/>
        <w:rPr>
          <w:rFonts w:ascii="Calibri" w:cs="Calibri" w:eastAsia="Calibri" w:hAnsi="Calibri"/>
          <w:color w:val="00000a"/>
          <w:sz w:val="21"/>
          <w:szCs w:val="21"/>
        </w:rPr>
      </w:pPr>
      <w:r w:rsidDel="00000000" w:rsidR="00000000" w:rsidRPr="00000000">
        <w:rPr>
          <w:rFonts w:ascii="Calibri" w:cs="Calibri" w:eastAsia="Calibri" w:hAnsi="Calibri"/>
          <w:b w:val="1"/>
          <w:color w:val="00000a"/>
          <w:sz w:val="21"/>
          <w:szCs w:val="21"/>
          <w:rtl w:val="0"/>
        </w:rPr>
        <w:t xml:space="preserve">FRM-SW-05 Software Release Checklist</w:t>
      </w:r>
      <w:r w:rsidDel="00000000" w:rsidR="00000000" w:rsidRPr="00000000">
        <w:rPr>
          <w:rFonts w:ascii="Calibri" w:cs="Calibri" w:eastAsia="Calibri" w:hAnsi="Calibri"/>
          <w:color w:val="00000a"/>
          <w:sz w:val="21"/>
          <w:szCs w:val="21"/>
          <w:rtl w:val="0"/>
        </w:rPr>
        <w:t xml:space="preserve">,</w:t>
      </w:r>
    </w:p>
    <w:p w:rsidR="00000000" w:rsidDel="00000000" w:rsidP="00000000" w:rsidRDefault="00000000" w:rsidRPr="00000000" w14:paraId="00000148">
      <w:pPr>
        <w:numPr>
          <w:ilvl w:val="0"/>
          <w:numId w:val="6"/>
        </w:numPr>
        <w:pBdr>
          <w:top w:space="0" w:sz="0" w:val="nil"/>
          <w:left w:space="0" w:sz="0" w:val="nil"/>
          <w:bottom w:space="0" w:sz="0" w:val="nil"/>
          <w:right w:space="0" w:sz="0" w:val="nil"/>
          <w:between w:space="0" w:sz="0" w:val="nil"/>
        </w:pBdr>
        <w:spacing w:line="288" w:lineRule="auto"/>
        <w:ind w:left="714" w:hanging="357"/>
        <w:rPr>
          <w:rFonts w:ascii="Calibri" w:cs="Calibri" w:eastAsia="Calibri" w:hAnsi="Calibri"/>
          <w:color w:val="00000a"/>
          <w:sz w:val="21"/>
          <w:szCs w:val="21"/>
        </w:rPr>
      </w:pPr>
      <w:r w:rsidDel="00000000" w:rsidR="00000000" w:rsidRPr="00000000">
        <w:rPr>
          <w:rFonts w:ascii="Calibri" w:cs="Calibri" w:eastAsia="Calibri" w:hAnsi="Calibri"/>
          <w:b w:val="1"/>
          <w:color w:val="00000a"/>
          <w:sz w:val="21"/>
          <w:szCs w:val="21"/>
          <w:rtl w:val="0"/>
        </w:rPr>
        <w:t xml:space="preserve">TMP-RM-01 Risk Management File</w:t>
      </w:r>
      <w:r w:rsidDel="00000000" w:rsidR="00000000" w:rsidRPr="00000000">
        <w:rPr>
          <w:rFonts w:ascii="Calibri" w:cs="Calibri" w:eastAsia="Calibri" w:hAnsi="Calibri"/>
          <w:color w:val="00000a"/>
          <w:sz w:val="21"/>
          <w:szCs w:val="21"/>
          <w:rtl w:val="0"/>
        </w:rPr>
        <w:t xml:space="preserve"> (if updated),</w:t>
      </w:r>
    </w:p>
    <w:p w:rsidR="00000000" w:rsidDel="00000000" w:rsidP="00000000" w:rsidRDefault="00000000" w:rsidRPr="00000000" w14:paraId="00000149">
      <w:pPr>
        <w:numPr>
          <w:ilvl w:val="0"/>
          <w:numId w:val="6"/>
        </w:numPr>
        <w:pBdr>
          <w:top w:space="0" w:sz="0" w:val="nil"/>
          <w:left w:space="0" w:sz="0" w:val="nil"/>
          <w:bottom w:space="0" w:sz="0" w:val="nil"/>
          <w:right w:space="0" w:sz="0" w:val="nil"/>
          <w:between w:space="0" w:sz="0" w:val="nil"/>
        </w:pBdr>
        <w:spacing w:line="288" w:lineRule="auto"/>
        <w:ind w:left="714" w:hanging="357"/>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Software released or postponed.</w:t>
      </w:r>
    </w:p>
    <w:p w:rsidR="00000000" w:rsidDel="00000000" w:rsidP="00000000" w:rsidRDefault="00000000" w:rsidRPr="00000000" w14:paraId="0000014A">
      <w:pPr>
        <w:pStyle w:val="Heading4"/>
        <w:numPr>
          <w:ilvl w:val="2"/>
          <w:numId w:val="1"/>
        </w:numPr>
        <w:ind w:left="1224" w:hanging="504.00000000000006"/>
        <w:rPr/>
      </w:pPr>
      <w:r w:rsidDel="00000000" w:rsidR="00000000" w:rsidRPr="00000000">
        <w:rPr>
          <w:rtl w:val="0"/>
        </w:rPr>
        <w:t xml:space="preserve">Maintenance / Post-market phase</w:t>
      </w:r>
    </w:p>
    <w:p w:rsidR="00000000" w:rsidDel="00000000" w:rsidP="00000000" w:rsidRDefault="00000000" w:rsidRPr="00000000" w14:paraId="0000014B">
      <w:pPr>
        <w:pBdr>
          <w:top w:space="0" w:sz="0" w:val="nil"/>
          <w:left w:space="0" w:sz="0" w:val="nil"/>
          <w:bottom w:space="0" w:sz="0" w:val="nil"/>
          <w:right w:space="0" w:sz="0" w:val="nil"/>
          <w:between w:space="0" w:sz="0" w:val="nil"/>
        </w:pBdr>
        <w:spacing w:after="120" w:before="24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After the initial software release, the maintenance and post-market phase starts. The following procedures apply:</w:t>
      </w:r>
    </w:p>
    <w:p w:rsidR="00000000" w:rsidDel="00000000" w:rsidP="00000000" w:rsidRDefault="00000000" w:rsidRPr="00000000" w14:paraId="0000014C">
      <w:pPr>
        <w:numPr>
          <w:ilvl w:val="0"/>
          <w:numId w:val="6"/>
        </w:numPr>
        <w:pBdr>
          <w:top w:space="0" w:sz="0" w:val="nil"/>
          <w:left w:space="0" w:sz="0" w:val="nil"/>
          <w:bottom w:space="0" w:sz="0" w:val="nil"/>
          <w:right w:space="0" w:sz="0" w:val="nil"/>
          <w:between w:space="0" w:sz="0" w:val="nil"/>
        </w:pBdr>
        <w:spacing w:line="288" w:lineRule="auto"/>
        <w:ind w:left="714" w:hanging="357"/>
        <w:jc w:val="both"/>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SOP-CM-01 Procedure Feedback and Complaint Management</w:t>
      </w:r>
      <w:r w:rsidDel="00000000" w:rsidR="00000000" w:rsidRPr="00000000">
        <w:rPr>
          <w:rFonts w:ascii="Calibri" w:cs="Calibri" w:eastAsia="Calibri" w:hAnsi="Calibri"/>
          <w:color w:val="00000a"/>
          <w:sz w:val="21"/>
          <w:szCs w:val="21"/>
          <w:rtl w:val="0"/>
        </w:rPr>
        <w:t xml:space="preserve"> for dealing with complaints,</w:t>
      </w:r>
      <w:r w:rsidDel="00000000" w:rsidR="00000000" w:rsidRPr="00000000">
        <w:rPr>
          <w:rtl w:val="0"/>
        </w:rPr>
      </w:r>
    </w:p>
    <w:p w:rsidR="00000000" w:rsidDel="00000000" w:rsidP="00000000" w:rsidRDefault="00000000" w:rsidRPr="00000000" w14:paraId="0000014D">
      <w:pPr>
        <w:numPr>
          <w:ilvl w:val="0"/>
          <w:numId w:val="6"/>
        </w:numPr>
        <w:pBdr>
          <w:top w:space="0" w:sz="0" w:val="nil"/>
          <w:left w:space="0" w:sz="0" w:val="nil"/>
          <w:bottom w:space="0" w:sz="0" w:val="nil"/>
          <w:right w:space="0" w:sz="0" w:val="nil"/>
          <w:between w:space="0" w:sz="0" w:val="nil"/>
        </w:pBdr>
        <w:spacing w:line="288" w:lineRule="auto"/>
        <w:ind w:left="714" w:hanging="357"/>
        <w:jc w:val="both"/>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SOP-PM-01 Procedure Post-Market Surveillance</w:t>
      </w:r>
      <w:r w:rsidDel="00000000" w:rsidR="00000000" w:rsidRPr="00000000">
        <w:rPr>
          <w:rFonts w:ascii="Calibri" w:cs="Calibri" w:eastAsia="Calibri" w:hAnsi="Calibri"/>
          <w:color w:val="00000a"/>
          <w:sz w:val="21"/>
          <w:szCs w:val="21"/>
          <w:rtl w:val="0"/>
        </w:rPr>
        <w:t xml:space="preserve"> for post-market surveillance,</w:t>
      </w:r>
      <w:r w:rsidDel="00000000" w:rsidR="00000000" w:rsidRPr="00000000">
        <w:rPr>
          <w:rtl w:val="0"/>
        </w:rPr>
      </w:r>
    </w:p>
    <w:p w:rsidR="00000000" w:rsidDel="00000000" w:rsidP="00000000" w:rsidRDefault="00000000" w:rsidRPr="00000000" w14:paraId="0000014E">
      <w:pPr>
        <w:numPr>
          <w:ilvl w:val="0"/>
          <w:numId w:val="6"/>
        </w:numPr>
        <w:pBdr>
          <w:top w:space="0" w:sz="0" w:val="nil"/>
          <w:left w:space="0" w:sz="0" w:val="nil"/>
          <w:bottom w:space="0" w:sz="0" w:val="nil"/>
          <w:right w:space="0" w:sz="0" w:val="nil"/>
          <w:between w:space="0" w:sz="0" w:val="nil"/>
        </w:pBdr>
        <w:spacing w:line="288" w:lineRule="auto"/>
        <w:ind w:left="714" w:hanging="357"/>
        <w:jc w:val="both"/>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SOP-PM-01 Procedure Post-Market Surveillance</w:t>
      </w:r>
      <w:r w:rsidDel="00000000" w:rsidR="00000000" w:rsidRPr="00000000">
        <w:rPr>
          <w:rFonts w:ascii="Calibri" w:cs="Calibri" w:eastAsia="Calibri" w:hAnsi="Calibri"/>
          <w:color w:val="00000a"/>
          <w:sz w:val="21"/>
          <w:szCs w:val="21"/>
          <w:rtl w:val="0"/>
        </w:rPr>
        <w:t xml:space="preserve"> for post-market clinical follow-up, when applicable,</w:t>
      </w:r>
      <w:r w:rsidDel="00000000" w:rsidR="00000000" w:rsidRPr="00000000">
        <w:rPr>
          <w:rtl w:val="0"/>
        </w:rPr>
      </w:r>
    </w:p>
    <w:p w:rsidR="00000000" w:rsidDel="00000000" w:rsidP="00000000" w:rsidRDefault="00000000" w:rsidRPr="00000000" w14:paraId="0000014F">
      <w:pPr>
        <w:numPr>
          <w:ilvl w:val="0"/>
          <w:numId w:val="6"/>
        </w:numPr>
        <w:pBdr>
          <w:top w:space="0" w:sz="0" w:val="nil"/>
          <w:left w:space="0" w:sz="0" w:val="nil"/>
          <w:bottom w:space="0" w:sz="0" w:val="nil"/>
          <w:right w:space="0" w:sz="0" w:val="nil"/>
          <w:between w:space="0" w:sz="0" w:val="nil"/>
        </w:pBdr>
        <w:spacing w:line="288" w:lineRule="auto"/>
        <w:ind w:left="714" w:hanging="357"/>
        <w:jc w:val="both"/>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SOP-CC-01 Procedure Change Management</w:t>
      </w:r>
      <w:r w:rsidDel="00000000" w:rsidR="00000000" w:rsidRPr="00000000">
        <w:rPr>
          <w:rFonts w:ascii="Calibri" w:cs="Calibri" w:eastAsia="Calibri" w:hAnsi="Calibri"/>
          <w:color w:val="00000a"/>
          <w:sz w:val="21"/>
          <w:szCs w:val="21"/>
          <w:rtl w:val="0"/>
        </w:rPr>
        <w:t xml:space="preserve"> for change control and permission to change the product,</w:t>
      </w:r>
      <w:r w:rsidDel="00000000" w:rsidR="00000000" w:rsidRPr="00000000">
        <w:rPr>
          <w:rtl w:val="0"/>
        </w:rPr>
      </w:r>
    </w:p>
    <w:p w:rsidR="00000000" w:rsidDel="00000000" w:rsidP="00000000" w:rsidRDefault="00000000" w:rsidRPr="00000000" w14:paraId="00000150">
      <w:pPr>
        <w:numPr>
          <w:ilvl w:val="0"/>
          <w:numId w:val="6"/>
        </w:numPr>
        <w:pBdr>
          <w:top w:space="0" w:sz="0" w:val="nil"/>
          <w:left w:space="0" w:sz="0" w:val="nil"/>
          <w:bottom w:space="0" w:sz="0" w:val="nil"/>
          <w:right w:space="0" w:sz="0" w:val="nil"/>
          <w:between w:space="0" w:sz="0" w:val="nil"/>
        </w:pBdr>
        <w:spacing w:line="288" w:lineRule="auto"/>
        <w:ind w:left="714" w:hanging="357"/>
        <w:jc w:val="both"/>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SOP-SW-01 Procedure Software Development</w:t>
      </w:r>
      <w:r w:rsidDel="00000000" w:rsidR="00000000" w:rsidRPr="00000000">
        <w:rPr>
          <w:rFonts w:ascii="Calibri" w:cs="Calibri" w:eastAsia="Calibri" w:hAnsi="Calibri"/>
          <w:color w:val="00000a"/>
          <w:sz w:val="21"/>
          <w:szCs w:val="21"/>
          <w:rtl w:val="0"/>
        </w:rPr>
        <w:t xml:space="preserve"> for implementing changes. Software is maintained according to the same rules as for initial development.</w:t>
      </w: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pacing w:after="120" w:before="24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Changes to the software and the release of new versions will be based on information from several data sources, including:</w:t>
      </w:r>
    </w:p>
    <w:p w:rsidR="00000000" w:rsidDel="00000000" w:rsidP="00000000" w:rsidRDefault="00000000" w:rsidRPr="00000000" w14:paraId="00000152">
      <w:pPr>
        <w:numPr>
          <w:ilvl w:val="0"/>
          <w:numId w:val="6"/>
        </w:numPr>
        <w:pBdr>
          <w:top w:space="0" w:sz="0" w:val="nil"/>
          <w:left w:space="0" w:sz="0" w:val="nil"/>
          <w:bottom w:space="0" w:sz="0" w:val="nil"/>
          <w:right w:space="0" w:sz="0" w:val="nil"/>
          <w:between w:space="0" w:sz="0" w:val="nil"/>
        </w:pBdr>
        <w:spacing w:line="288" w:lineRule="auto"/>
        <w:ind w:left="714" w:hanging="357"/>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Complaints (written or oral),</w:t>
      </w:r>
    </w:p>
    <w:p w:rsidR="00000000" w:rsidDel="00000000" w:rsidP="00000000" w:rsidRDefault="00000000" w:rsidRPr="00000000" w14:paraId="00000153">
      <w:pPr>
        <w:numPr>
          <w:ilvl w:val="0"/>
          <w:numId w:val="6"/>
        </w:numPr>
        <w:pBdr>
          <w:top w:space="0" w:sz="0" w:val="nil"/>
          <w:left w:space="0" w:sz="0" w:val="nil"/>
          <w:bottom w:space="0" w:sz="0" w:val="nil"/>
          <w:right w:space="0" w:sz="0" w:val="nil"/>
          <w:between w:space="0" w:sz="0" w:val="nil"/>
        </w:pBdr>
        <w:spacing w:line="288" w:lineRule="auto"/>
        <w:ind w:left="714" w:hanging="357"/>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Support ticket,</w:t>
      </w:r>
    </w:p>
    <w:p w:rsidR="00000000" w:rsidDel="00000000" w:rsidP="00000000" w:rsidRDefault="00000000" w:rsidRPr="00000000" w14:paraId="00000154">
      <w:pPr>
        <w:numPr>
          <w:ilvl w:val="0"/>
          <w:numId w:val="6"/>
        </w:numPr>
        <w:pBdr>
          <w:top w:space="0" w:sz="0" w:val="nil"/>
          <w:left w:space="0" w:sz="0" w:val="nil"/>
          <w:bottom w:space="0" w:sz="0" w:val="nil"/>
          <w:right w:space="0" w:sz="0" w:val="nil"/>
          <w:between w:space="0" w:sz="0" w:val="nil"/>
        </w:pBdr>
        <w:spacing w:line="288" w:lineRule="auto"/>
        <w:ind w:left="714" w:hanging="357"/>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Customer requests (written, oral),</w:t>
      </w:r>
    </w:p>
    <w:p w:rsidR="00000000" w:rsidDel="00000000" w:rsidP="00000000" w:rsidRDefault="00000000" w:rsidRPr="00000000" w14:paraId="00000155">
      <w:pPr>
        <w:numPr>
          <w:ilvl w:val="0"/>
          <w:numId w:val="6"/>
        </w:numPr>
        <w:pBdr>
          <w:top w:space="0" w:sz="0" w:val="nil"/>
          <w:left w:space="0" w:sz="0" w:val="nil"/>
          <w:bottom w:space="0" w:sz="0" w:val="nil"/>
          <w:right w:space="0" w:sz="0" w:val="nil"/>
          <w:between w:space="0" w:sz="0" w:val="nil"/>
        </w:pBdr>
        <w:spacing w:line="288" w:lineRule="auto"/>
        <w:ind w:left="714" w:hanging="357"/>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Update of regulation, standard, law, guideline,</w:t>
      </w:r>
    </w:p>
    <w:p w:rsidR="00000000" w:rsidDel="00000000" w:rsidP="00000000" w:rsidRDefault="00000000" w:rsidRPr="00000000" w14:paraId="00000156">
      <w:pPr>
        <w:numPr>
          <w:ilvl w:val="0"/>
          <w:numId w:val="6"/>
        </w:numPr>
        <w:pBdr>
          <w:top w:space="0" w:sz="0" w:val="nil"/>
          <w:left w:space="0" w:sz="0" w:val="nil"/>
          <w:bottom w:space="0" w:sz="0" w:val="nil"/>
          <w:right w:space="0" w:sz="0" w:val="nil"/>
          <w:between w:space="0" w:sz="0" w:val="nil"/>
        </w:pBdr>
        <w:spacing w:line="288" w:lineRule="auto"/>
        <w:ind w:left="714" w:hanging="357"/>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Technological innovations,</w:t>
      </w:r>
    </w:p>
    <w:p w:rsidR="00000000" w:rsidDel="00000000" w:rsidP="00000000" w:rsidRDefault="00000000" w:rsidRPr="00000000" w14:paraId="00000157">
      <w:pPr>
        <w:numPr>
          <w:ilvl w:val="0"/>
          <w:numId w:val="6"/>
        </w:numPr>
        <w:pBdr>
          <w:top w:space="0" w:sz="0" w:val="nil"/>
          <w:left w:space="0" w:sz="0" w:val="nil"/>
          <w:bottom w:space="0" w:sz="0" w:val="nil"/>
          <w:right w:space="0" w:sz="0" w:val="nil"/>
          <w:between w:space="0" w:sz="0" w:val="nil"/>
        </w:pBdr>
        <w:spacing w:line="288" w:lineRule="auto"/>
        <w:ind w:left="714" w:hanging="357"/>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Observation from the internal team (development, product management, etc.),</w:t>
      </w:r>
    </w:p>
    <w:p w:rsidR="00000000" w:rsidDel="00000000" w:rsidP="00000000" w:rsidRDefault="00000000" w:rsidRPr="00000000" w14:paraId="00000158">
      <w:pPr>
        <w:numPr>
          <w:ilvl w:val="0"/>
          <w:numId w:val="6"/>
        </w:numPr>
        <w:pBdr>
          <w:top w:space="0" w:sz="0" w:val="nil"/>
          <w:left w:space="0" w:sz="0" w:val="nil"/>
          <w:bottom w:space="0" w:sz="0" w:val="nil"/>
          <w:right w:space="0" w:sz="0" w:val="nil"/>
          <w:between w:space="0" w:sz="0" w:val="nil"/>
        </w:pBdr>
        <w:spacing w:line="288" w:lineRule="auto"/>
        <w:ind w:left="714" w:hanging="357"/>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Results from internal or external audits,</w:t>
      </w:r>
    </w:p>
    <w:p w:rsidR="00000000" w:rsidDel="00000000" w:rsidP="00000000" w:rsidRDefault="00000000" w:rsidRPr="00000000" w14:paraId="00000159">
      <w:pPr>
        <w:numPr>
          <w:ilvl w:val="0"/>
          <w:numId w:val="6"/>
        </w:numPr>
        <w:pBdr>
          <w:top w:space="0" w:sz="0" w:val="nil"/>
          <w:left w:space="0" w:sz="0" w:val="nil"/>
          <w:bottom w:space="0" w:sz="0" w:val="nil"/>
          <w:right w:space="0" w:sz="0" w:val="nil"/>
          <w:between w:space="0" w:sz="0" w:val="nil"/>
        </w:pBdr>
        <w:spacing w:line="288" w:lineRule="auto"/>
        <w:ind w:left="714" w:hanging="357"/>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Requirements by the authorities,</w:t>
      </w:r>
    </w:p>
    <w:p w:rsidR="00000000" w:rsidDel="00000000" w:rsidP="00000000" w:rsidRDefault="00000000" w:rsidRPr="00000000" w14:paraId="0000015A">
      <w:pPr>
        <w:numPr>
          <w:ilvl w:val="0"/>
          <w:numId w:val="6"/>
        </w:numPr>
        <w:pBdr>
          <w:top w:space="0" w:sz="0" w:val="nil"/>
          <w:left w:space="0" w:sz="0" w:val="nil"/>
          <w:bottom w:space="0" w:sz="0" w:val="nil"/>
          <w:right w:space="0" w:sz="0" w:val="nil"/>
          <w:between w:space="0" w:sz="0" w:val="nil"/>
        </w:pBdr>
        <w:spacing w:line="288" w:lineRule="auto"/>
        <w:ind w:left="714" w:hanging="357"/>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Incidents related to the product, </w:t>
      </w:r>
    </w:p>
    <w:p w:rsidR="00000000" w:rsidDel="00000000" w:rsidP="00000000" w:rsidRDefault="00000000" w:rsidRPr="00000000" w14:paraId="0000015B">
      <w:pPr>
        <w:numPr>
          <w:ilvl w:val="0"/>
          <w:numId w:val="6"/>
        </w:numPr>
        <w:pBdr>
          <w:top w:space="0" w:sz="0" w:val="nil"/>
          <w:left w:space="0" w:sz="0" w:val="nil"/>
          <w:bottom w:space="0" w:sz="0" w:val="nil"/>
          <w:right w:space="0" w:sz="0" w:val="nil"/>
          <w:between w:space="0" w:sz="0" w:val="nil"/>
        </w:pBdr>
        <w:spacing w:line="288" w:lineRule="auto"/>
        <w:ind w:left="714" w:hanging="357"/>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Incidents to a comparable product or a product which is based on the same technologies and principles,</w:t>
      </w:r>
    </w:p>
    <w:p w:rsidR="00000000" w:rsidDel="00000000" w:rsidP="00000000" w:rsidRDefault="00000000" w:rsidRPr="00000000" w14:paraId="0000015C">
      <w:pPr>
        <w:numPr>
          <w:ilvl w:val="0"/>
          <w:numId w:val="6"/>
        </w:numPr>
        <w:pBdr>
          <w:top w:space="0" w:sz="0" w:val="nil"/>
          <w:left w:space="0" w:sz="0" w:val="nil"/>
          <w:bottom w:space="0" w:sz="0" w:val="nil"/>
          <w:right w:space="0" w:sz="0" w:val="nil"/>
          <w:between w:space="0" w:sz="0" w:val="nil"/>
        </w:pBdr>
        <w:spacing w:line="288" w:lineRule="auto"/>
        <w:ind w:left="714" w:hanging="357"/>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All other information from post-market surveillance or through post-market clinical follow-up.</w:t>
      </w:r>
    </w:p>
    <w:p w:rsidR="00000000" w:rsidDel="00000000" w:rsidP="00000000" w:rsidRDefault="00000000" w:rsidRPr="00000000" w14:paraId="0000015D">
      <w:pPr>
        <w:spacing w:line="140" w:lineRule="auto"/>
        <w:rPr/>
      </w:pP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spacing w:after="120" w:before="24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Data is collected from the above sources. From there it should be planned which, if any, changes should be implemented on the software in the next release. If so, the maintenance plan as described in the section </w:t>
      </w:r>
      <w:hyperlink w:anchor="_heading=h.gjdgxs">
        <w:r w:rsidDel="00000000" w:rsidR="00000000" w:rsidRPr="00000000">
          <w:rPr>
            <w:rFonts w:ascii="Calibri" w:cs="Calibri" w:eastAsia="Calibri" w:hAnsi="Calibri"/>
            <w:b w:val="1"/>
            <w:color w:val="0000ff"/>
            <w:sz w:val="21"/>
            <w:szCs w:val="21"/>
            <w:u w:val="single"/>
            <w:rtl w:val="0"/>
          </w:rPr>
          <w:t xml:space="preserve">Development, maintenance, and configuration management plan</w:t>
        </w:r>
      </w:hyperlink>
      <w:r w:rsidDel="00000000" w:rsidR="00000000" w:rsidRPr="00000000">
        <w:rPr>
          <w:rFonts w:ascii="Calibri" w:cs="Calibri" w:eastAsia="Calibri" w:hAnsi="Calibri"/>
          <w:color w:val="00000a"/>
          <w:sz w:val="21"/>
          <w:szCs w:val="21"/>
          <w:rtl w:val="0"/>
        </w:rPr>
        <w:t xml:space="preserve">. The software development process is followed to implement changes, including configuration management, unless otherwise stated.</w:t>
      </w:r>
    </w:p>
    <w:p w:rsidR="00000000" w:rsidDel="00000000" w:rsidP="00000000" w:rsidRDefault="00000000" w:rsidRPr="00000000" w14:paraId="0000015F">
      <w:pPr>
        <w:pBdr>
          <w:top w:space="0" w:sz="0" w:val="nil"/>
          <w:left w:space="0" w:sz="0" w:val="nil"/>
          <w:bottom w:space="0" w:sz="0" w:val="nil"/>
          <w:right w:space="0" w:sz="0" w:val="nil"/>
          <w:between w:space="0" w:sz="0" w:val="nil"/>
        </w:pBdr>
        <w:spacing w:after="120" w:before="24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As output to this step is the updated Technical Documentation, if applicable, and all deliverable results as described in the section </w:t>
      </w:r>
      <w:hyperlink w:anchor="_heading=h.gjdgxs">
        <w:r w:rsidDel="00000000" w:rsidR="00000000" w:rsidRPr="00000000">
          <w:rPr>
            <w:rFonts w:ascii="Calibri" w:cs="Calibri" w:eastAsia="Calibri" w:hAnsi="Calibri"/>
            <w:b w:val="1"/>
            <w:color w:val="0000ff"/>
            <w:sz w:val="21"/>
            <w:szCs w:val="21"/>
            <w:u w:val="single"/>
            <w:rtl w:val="0"/>
          </w:rPr>
          <w:t xml:space="preserve">Development, maintenance, and configuration management plan</w:t>
        </w:r>
      </w:hyperlink>
      <w:r w:rsidDel="00000000" w:rsidR="00000000" w:rsidRPr="00000000">
        <w:rPr>
          <w:rFonts w:ascii="Calibri" w:cs="Calibri" w:eastAsia="Calibri" w:hAnsi="Calibri"/>
          <w:color w:val="00000a"/>
          <w:sz w:val="21"/>
          <w:szCs w:val="21"/>
          <w:rtl w:val="0"/>
        </w:rPr>
        <w:t xml:space="preserve">.</w:t>
      </w:r>
    </w:p>
    <w:p w:rsidR="00000000" w:rsidDel="00000000" w:rsidP="00000000" w:rsidRDefault="00000000" w:rsidRPr="00000000" w14:paraId="00000160">
      <w:pPr>
        <w:pBdr>
          <w:top w:space="0" w:sz="0" w:val="nil"/>
          <w:left w:space="0" w:sz="0" w:val="nil"/>
          <w:bottom w:space="0" w:sz="0" w:val="nil"/>
          <w:right w:space="0" w:sz="0" w:val="nil"/>
          <w:between w:space="0" w:sz="0" w:val="nil"/>
        </w:pBdr>
        <w:spacing w:after="120" w:before="240"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161">
      <w:pPr>
        <w:pStyle w:val="Heading4"/>
        <w:numPr>
          <w:ilvl w:val="2"/>
          <w:numId w:val="1"/>
        </w:numPr>
        <w:ind w:left="1224" w:hanging="504.00000000000006"/>
        <w:rPr/>
      </w:pPr>
      <w:r w:rsidDel="00000000" w:rsidR="00000000" w:rsidRPr="00000000">
        <w:rPr>
          <w:rtl w:val="0"/>
        </w:rPr>
        <w:t xml:space="preserve">Document control and configuration management</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120" w:before="24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All documents, records and artifacts that are created or updated in this process, are subject to document control.</w:t>
      </w:r>
    </w:p>
    <w:p w:rsidR="00000000" w:rsidDel="00000000" w:rsidP="00000000" w:rsidRDefault="00000000" w:rsidRPr="00000000" w14:paraId="00000163">
      <w:pPr>
        <w:pBdr>
          <w:top w:space="0" w:sz="0" w:val="nil"/>
          <w:left w:space="0" w:sz="0" w:val="nil"/>
          <w:bottom w:space="0" w:sz="0" w:val="nil"/>
          <w:right w:space="0" w:sz="0" w:val="nil"/>
          <w:between w:space="0" w:sz="0" w:val="nil"/>
        </w:pBdr>
        <w:spacing w:after="120" w:before="240"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164">
      <w:pPr>
        <w:pStyle w:val="Heading4"/>
        <w:numPr>
          <w:ilvl w:val="2"/>
          <w:numId w:val="1"/>
        </w:numPr>
        <w:ind w:left="1224" w:hanging="504.00000000000006"/>
        <w:rPr/>
      </w:pPr>
      <w:r w:rsidDel="00000000" w:rsidR="00000000" w:rsidRPr="00000000">
        <w:rPr>
          <w:rtl w:val="0"/>
        </w:rPr>
        <w:t xml:space="preserve">Version control</w:t>
      </w:r>
    </w:p>
    <w:p w:rsidR="00000000" w:rsidDel="00000000" w:rsidP="00000000" w:rsidRDefault="00000000" w:rsidRPr="00000000" w14:paraId="00000165">
      <w:pPr>
        <w:pBdr>
          <w:top w:space="0" w:sz="0" w:val="nil"/>
          <w:left w:space="0" w:sz="0" w:val="nil"/>
          <w:bottom w:space="0" w:sz="0" w:val="nil"/>
          <w:right w:space="0" w:sz="0" w:val="nil"/>
          <w:between w:space="0" w:sz="0" w:val="nil"/>
        </w:pBdr>
        <w:spacing w:after="120" w:before="24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Development artifacts (configuration items) are versioned according to the following scheme:</w:t>
      </w:r>
    </w:p>
    <w:tbl>
      <w:tblPr>
        <w:tblStyle w:val="Table4"/>
        <w:tblW w:w="9632.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934"/>
        <w:gridCol w:w="3698"/>
        <w:tblGridChange w:id="0">
          <w:tblGrid>
            <w:gridCol w:w="5934"/>
            <w:gridCol w:w="3698"/>
          </w:tblGrid>
        </w:tblGridChange>
      </w:tblGrid>
      <w:tr>
        <w:trPr>
          <w:cantSplit w:val="0"/>
          <w:tblHeader w:val="1"/>
        </w:trPr>
        <w:tc>
          <w:tcPr>
            <w:shd w:fill="dddddd" w:val="clear"/>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Document / Item</w:t>
            </w:r>
          </w:p>
        </w:tc>
        <w:tc>
          <w:tcPr>
            <w:shd w:fill="dddddd" w:val="clear"/>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Versioning</w:t>
            </w:r>
          </w:p>
        </w:tc>
      </w:tr>
      <w:tr>
        <w:trPr>
          <w:cantSplit w:val="0"/>
          <w:tblHeader w:val="0"/>
        </w:trPr>
        <w:tc>
          <w:tcPr/>
          <w:p w:rsidR="00000000" w:rsidDel="00000000" w:rsidP="00000000" w:rsidRDefault="00000000" w:rsidRPr="00000000" w14:paraId="00000168">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Technical Documentation, e.g. - Software Requirements - Software Architecture - Validation Plan</w:t>
            </w:r>
          </w:p>
        </w:tc>
        <w:tc>
          <w:tcPr/>
          <w:p w:rsidR="00000000" w:rsidDel="00000000" w:rsidP="00000000" w:rsidRDefault="00000000" w:rsidRPr="00000000" w14:paraId="00000169">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0"/>
                <w:sz w:val="21"/>
                <w:szCs w:val="21"/>
                <w:highlight w:val="yellow"/>
                <w:rtl w:val="0"/>
              </w:rPr>
              <w:t xml:space="preserve">Describe versioning, e.g. SVN or versioning in document</w:t>
            </w:r>
            <w:r w:rsidDel="00000000" w:rsidR="00000000" w:rsidRPr="00000000">
              <w:rPr>
                <w:rtl w:val="0"/>
              </w:rPr>
            </w:r>
          </w:p>
        </w:tc>
      </w:tr>
      <w:tr>
        <w:trPr>
          <w:cantSplit w:val="0"/>
          <w:tblHeader w:val="0"/>
        </w:trPr>
        <w:tc>
          <w:tcPr/>
          <w:p w:rsidR="00000000" w:rsidDel="00000000" w:rsidP="00000000" w:rsidRDefault="00000000" w:rsidRPr="00000000" w14:paraId="0000016A">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Records such as a completed checklist</w:t>
            </w:r>
          </w:p>
        </w:tc>
        <w:tc>
          <w:tcPr/>
          <w:p w:rsidR="00000000" w:rsidDel="00000000" w:rsidP="00000000" w:rsidRDefault="00000000" w:rsidRPr="00000000" w14:paraId="0000016B">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According to </w:t>
            </w:r>
            <w:r w:rsidDel="00000000" w:rsidR="00000000" w:rsidRPr="00000000">
              <w:rPr>
                <w:rFonts w:ascii="Calibri" w:cs="Calibri" w:eastAsia="Calibri" w:hAnsi="Calibri"/>
                <w:b w:val="1"/>
                <w:color w:val="00000a"/>
                <w:sz w:val="21"/>
                <w:szCs w:val="21"/>
                <w:rtl w:val="0"/>
              </w:rPr>
              <w:t xml:space="preserve">SOP-DC-01 Procedure Control of Documents and Records</w:t>
            </w:r>
            <w:r w:rsidDel="00000000" w:rsidR="00000000" w:rsidRPr="00000000">
              <w:rPr>
                <w:rtl w:val="0"/>
              </w:rPr>
            </w:r>
          </w:p>
        </w:tc>
      </w:tr>
      <w:tr>
        <w:trPr>
          <w:cantSplit w:val="0"/>
          <w:tblHeader w:val="0"/>
        </w:trPr>
        <w:tc>
          <w:tcPr/>
          <w:p w:rsidR="00000000" w:rsidDel="00000000" w:rsidP="00000000" w:rsidRDefault="00000000" w:rsidRPr="00000000" w14:paraId="0000016C">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Development artifacts such as - source code - configuration files - Icons, graphics</w:t>
            </w:r>
          </w:p>
        </w:tc>
        <w:tc>
          <w:tcPr/>
          <w:p w:rsidR="00000000" w:rsidDel="00000000" w:rsidP="00000000" w:rsidRDefault="00000000" w:rsidRPr="00000000" w14:paraId="0000016D">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0"/>
                <w:sz w:val="21"/>
                <w:szCs w:val="21"/>
                <w:highlight w:val="yellow"/>
                <w:rtl w:val="0"/>
              </w:rPr>
              <w:t xml:space="preserve">Describe versioning, e.g. SVN</w:t>
            </w:r>
            <w:r w:rsidDel="00000000" w:rsidR="00000000" w:rsidRPr="00000000">
              <w:rPr>
                <w:rtl w:val="0"/>
              </w:rPr>
            </w:r>
          </w:p>
        </w:tc>
      </w:tr>
      <w:tr>
        <w:trPr>
          <w:cantSplit w:val="0"/>
          <w:tblHeader w:val="0"/>
        </w:trPr>
        <w:tc>
          <w:tcPr/>
          <w:p w:rsidR="00000000" w:rsidDel="00000000" w:rsidP="00000000" w:rsidRDefault="00000000" w:rsidRPr="00000000" w14:paraId="0000016E">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SOUP</w:t>
            </w:r>
          </w:p>
        </w:tc>
        <w:tc>
          <w:tcPr/>
          <w:p w:rsidR="00000000" w:rsidDel="00000000" w:rsidP="00000000" w:rsidRDefault="00000000" w:rsidRPr="00000000" w14:paraId="0000016F">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0"/>
                <w:sz w:val="21"/>
                <w:szCs w:val="21"/>
                <w:highlight w:val="yellow"/>
                <w:rtl w:val="0"/>
              </w:rPr>
              <w:t xml:space="preserve">Describe versioning, e.g. SVN</w:t>
            </w:r>
            <w:r w:rsidDel="00000000" w:rsidR="00000000" w:rsidRPr="00000000">
              <w:rPr>
                <w:rtl w:val="0"/>
              </w:rPr>
            </w:r>
          </w:p>
        </w:tc>
      </w:tr>
    </w:tbl>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120" w:before="240"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171">
      <w:pPr>
        <w:pStyle w:val="Heading4"/>
        <w:numPr>
          <w:ilvl w:val="2"/>
          <w:numId w:val="1"/>
        </w:numPr>
        <w:ind w:left="1224" w:hanging="504.00000000000006"/>
        <w:rPr/>
      </w:pPr>
      <w:r w:rsidDel="00000000" w:rsidR="00000000" w:rsidRPr="00000000">
        <w:rPr>
          <w:rtl w:val="0"/>
        </w:rPr>
        <w:t xml:space="preserve">Software Versioning &amp; Branching strategy</w:t>
      </w:r>
    </w:p>
    <w:p w:rsidR="00000000" w:rsidDel="00000000" w:rsidP="00000000" w:rsidRDefault="00000000" w:rsidRPr="00000000" w14:paraId="00000172">
      <w:pPr>
        <w:pBdr>
          <w:top w:space="0" w:sz="0" w:val="nil"/>
          <w:left w:space="0" w:sz="0" w:val="nil"/>
          <w:bottom w:space="0" w:sz="0" w:val="nil"/>
          <w:right w:space="0" w:sz="0" w:val="nil"/>
          <w:between w:space="0" w:sz="0" w:val="nil"/>
        </w:pBdr>
        <w:spacing w:after="120" w:before="24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Software versioning and branching strategy are described in </w:t>
      </w:r>
      <w:r w:rsidDel="00000000" w:rsidR="00000000" w:rsidRPr="00000000">
        <w:rPr>
          <w:rFonts w:ascii="Calibri" w:cs="Calibri" w:eastAsia="Calibri" w:hAnsi="Calibri"/>
          <w:b w:val="1"/>
          <w:color w:val="00000a"/>
          <w:sz w:val="21"/>
          <w:szCs w:val="21"/>
          <w:rtl w:val="0"/>
        </w:rPr>
        <w:t xml:space="preserve">TMP-SW-03 Configuration Management Plan</w:t>
      </w:r>
      <w:r w:rsidDel="00000000" w:rsidR="00000000" w:rsidRPr="00000000">
        <w:rPr>
          <w:rFonts w:ascii="Calibri" w:cs="Calibri" w:eastAsia="Calibri" w:hAnsi="Calibri"/>
          <w:color w:val="00000a"/>
          <w:sz w:val="21"/>
          <w:szCs w:val="21"/>
          <w:rtl w:val="0"/>
        </w:rPr>
        <w:t xml:space="preserve">.</w:t>
      </w:r>
    </w:p>
    <w:p w:rsidR="00000000" w:rsidDel="00000000" w:rsidP="00000000" w:rsidRDefault="00000000" w:rsidRPr="00000000" w14:paraId="00000173">
      <w:pPr>
        <w:pBdr>
          <w:top w:space="0" w:sz="0" w:val="nil"/>
          <w:left w:space="0" w:sz="0" w:val="nil"/>
          <w:bottom w:space="0" w:sz="0" w:val="nil"/>
          <w:right w:space="0" w:sz="0" w:val="nil"/>
          <w:between w:space="0" w:sz="0" w:val="nil"/>
        </w:pBdr>
        <w:spacing w:after="120" w:before="240"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174">
      <w:pPr>
        <w:pStyle w:val="Heading4"/>
        <w:numPr>
          <w:ilvl w:val="2"/>
          <w:numId w:val="1"/>
        </w:numPr>
        <w:ind w:left="1224" w:hanging="504.00000000000006"/>
        <w:rPr/>
      </w:pPr>
      <w:r w:rsidDel="00000000" w:rsidR="00000000" w:rsidRPr="00000000">
        <w:rPr>
          <w:rtl w:val="0"/>
        </w:rPr>
        <w:t xml:space="preserve">Preservation of Product</w:t>
      </w:r>
    </w:p>
    <w:p w:rsidR="00000000" w:rsidDel="00000000" w:rsidP="00000000" w:rsidRDefault="00000000" w:rsidRPr="00000000" w14:paraId="00000175">
      <w:pPr>
        <w:pBdr>
          <w:top w:space="0" w:sz="0" w:val="nil"/>
          <w:left w:color="cccccc" w:space="9" w:sz="16" w:val="single"/>
          <w:bottom w:space="0" w:sz="0" w:val="nil"/>
          <w:right w:space="0" w:sz="0" w:val="nil"/>
          <w:between w:space="0" w:sz="0" w:val="nil"/>
        </w:pBdr>
        <w:spacing w:after="140" w:before="140" w:lineRule="auto"/>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procedure for preserving the conformity of the software to requirements during processing, storage, handling and distribution.</w:t>
      </w:r>
    </w:p>
    <w:p w:rsidR="00000000" w:rsidDel="00000000" w:rsidP="00000000" w:rsidRDefault="00000000" w:rsidRPr="00000000" w14:paraId="00000176">
      <w:pPr>
        <w:pBdr>
          <w:top w:space="0" w:sz="0" w:val="nil"/>
          <w:left w:space="0" w:sz="0" w:val="nil"/>
          <w:bottom w:space="0" w:sz="0" w:val="nil"/>
          <w:right w:space="0" w:sz="0" w:val="nil"/>
          <w:between w:space="0" w:sz="0" w:val="nil"/>
        </w:pBdr>
        <w:spacing w:after="120" w:before="240"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177">
      <w:pPr>
        <w:pStyle w:val="Heading2"/>
        <w:numPr>
          <w:ilvl w:val="0"/>
          <w:numId w:val="1"/>
        </w:numPr>
        <w:ind w:left="360" w:hanging="360"/>
        <w:rPr/>
      </w:pPr>
      <w:r w:rsidDel="00000000" w:rsidR="00000000" w:rsidRPr="00000000">
        <w:rPr>
          <w:rtl w:val="0"/>
        </w:rPr>
        <w:t xml:space="preserve">Annex</w:t>
      </w:r>
    </w:p>
    <w:p w:rsidR="00000000" w:rsidDel="00000000" w:rsidP="00000000" w:rsidRDefault="00000000" w:rsidRPr="00000000" w14:paraId="00000178">
      <w:pPr>
        <w:pStyle w:val="Heading3"/>
        <w:numPr>
          <w:ilvl w:val="1"/>
          <w:numId w:val="1"/>
        </w:numPr>
        <w:ind w:left="792" w:hanging="432"/>
        <w:rPr/>
      </w:pPr>
      <w:r w:rsidDel="00000000" w:rsidR="00000000" w:rsidRPr="00000000">
        <w:rPr>
          <w:rtl w:val="0"/>
        </w:rPr>
        <w:t xml:space="preserve">Applicable and relevant documents</w:t>
      </w:r>
    </w:p>
    <w:tbl>
      <w:tblPr>
        <w:tblStyle w:val="Table5"/>
        <w:tblW w:w="8548.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118"/>
        <w:gridCol w:w="5430"/>
        <w:tblGridChange w:id="0">
          <w:tblGrid>
            <w:gridCol w:w="3118"/>
            <w:gridCol w:w="5430"/>
          </w:tblGrid>
        </w:tblGridChange>
      </w:tblGrid>
      <w:tr>
        <w:trPr>
          <w:cantSplit w:val="0"/>
          <w:tblHeader w:val="1"/>
        </w:trPr>
        <w:tc>
          <w:tcPr>
            <w:shd w:fill="dddddd" w:val="clear"/>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Document Identification</w:t>
            </w:r>
          </w:p>
        </w:tc>
        <w:tc>
          <w:tcPr>
            <w:shd w:fill="dddddd" w:val="clear"/>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Document Title</w:t>
            </w:r>
          </w:p>
        </w:tc>
      </w:tr>
      <w:tr>
        <w:trPr>
          <w:cantSplit w:val="0"/>
          <w:tblHeader w:val="0"/>
        </w:trPr>
        <w:tc>
          <w:tcPr/>
          <w:p w:rsidR="00000000" w:rsidDel="00000000" w:rsidP="00000000" w:rsidRDefault="00000000" w:rsidRPr="00000000" w14:paraId="0000017B">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SOP-DC-01</w:t>
            </w:r>
          </w:p>
        </w:tc>
        <w:tc>
          <w:tcPr/>
          <w:p w:rsidR="00000000" w:rsidDel="00000000" w:rsidP="00000000" w:rsidRDefault="00000000" w:rsidRPr="00000000" w14:paraId="0000017C">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Procedure Control of Documents and Records</w:t>
            </w:r>
          </w:p>
        </w:tc>
      </w:tr>
      <w:tr>
        <w:trPr>
          <w:cantSplit w:val="0"/>
          <w:tblHeader w:val="0"/>
        </w:trPr>
        <w:tc>
          <w:tcPr/>
          <w:p w:rsidR="00000000" w:rsidDel="00000000" w:rsidP="00000000" w:rsidRDefault="00000000" w:rsidRPr="00000000" w14:paraId="0000017D">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SOP-CM-01</w:t>
            </w:r>
          </w:p>
        </w:tc>
        <w:tc>
          <w:tcPr/>
          <w:p w:rsidR="00000000" w:rsidDel="00000000" w:rsidP="00000000" w:rsidRDefault="00000000" w:rsidRPr="00000000" w14:paraId="0000017E">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sz w:val="21"/>
                <w:szCs w:val="21"/>
                <w:rtl w:val="0"/>
              </w:rPr>
              <w:t xml:space="preserve">Procedure Feedback and Complaint Management</w:t>
            </w:r>
            <w:r w:rsidDel="00000000" w:rsidR="00000000" w:rsidRPr="00000000">
              <w:rPr>
                <w:rtl w:val="0"/>
              </w:rPr>
            </w:r>
          </w:p>
        </w:tc>
      </w:tr>
      <w:tr>
        <w:trPr>
          <w:cantSplit w:val="0"/>
          <w:tblHeader w:val="0"/>
        </w:trPr>
        <w:tc>
          <w:tcPr/>
          <w:p w:rsidR="00000000" w:rsidDel="00000000" w:rsidP="00000000" w:rsidRDefault="00000000" w:rsidRPr="00000000" w14:paraId="0000017F">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sz w:val="21"/>
                <w:szCs w:val="21"/>
                <w:rtl w:val="0"/>
              </w:rPr>
              <w:t xml:space="preserve">SOP-PM-01</w:t>
            </w:r>
            <w:r w:rsidDel="00000000" w:rsidR="00000000" w:rsidRPr="00000000">
              <w:rPr>
                <w:rtl w:val="0"/>
              </w:rPr>
            </w:r>
          </w:p>
        </w:tc>
        <w:tc>
          <w:tcPr/>
          <w:p w:rsidR="00000000" w:rsidDel="00000000" w:rsidP="00000000" w:rsidRDefault="00000000" w:rsidRPr="00000000" w14:paraId="00000180">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sz w:val="21"/>
                <w:szCs w:val="21"/>
                <w:rtl w:val="0"/>
              </w:rPr>
              <w:t xml:space="preserve">Procedure Post-Market Surveillance</w:t>
            </w:r>
            <w:r w:rsidDel="00000000" w:rsidR="00000000" w:rsidRPr="00000000">
              <w:rPr>
                <w:rtl w:val="0"/>
              </w:rPr>
            </w:r>
          </w:p>
        </w:tc>
      </w:tr>
      <w:tr>
        <w:trPr>
          <w:cantSplit w:val="0"/>
          <w:tblHeader w:val="0"/>
        </w:trPr>
        <w:tc>
          <w:tcPr/>
          <w:p w:rsidR="00000000" w:rsidDel="00000000" w:rsidP="00000000" w:rsidRDefault="00000000" w:rsidRPr="00000000" w14:paraId="00000181">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sz w:val="21"/>
                <w:szCs w:val="21"/>
                <w:rtl w:val="0"/>
              </w:rPr>
              <w:t xml:space="preserve">SOP-CC-01</w:t>
            </w:r>
            <w:r w:rsidDel="00000000" w:rsidR="00000000" w:rsidRPr="00000000">
              <w:rPr>
                <w:rtl w:val="0"/>
              </w:rPr>
            </w:r>
          </w:p>
        </w:tc>
        <w:tc>
          <w:tcPr/>
          <w:p w:rsidR="00000000" w:rsidDel="00000000" w:rsidP="00000000" w:rsidRDefault="00000000" w:rsidRPr="00000000" w14:paraId="00000182">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sz w:val="21"/>
                <w:szCs w:val="21"/>
                <w:rtl w:val="0"/>
              </w:rPr>
              <w:t xml:space="preserve">Procedure Change Management</w:t>
            </w:r>
            <w:r w:rsidDel="00000000" w:rsidR="00000000" w:rsidRPr="00000000">
              <w:rPr>
                <w:rtl w:val="0"/>
              </w:rPr>
            </w:r>
          </w:p>
        </w:tc>
      </w:tr>
      <w:tr>
        <w:trPr>
          <w:cantSplit w:val="0"/>
          <w:tblHeader w:val="0"/>
        </w:trPr>
        <w:tc>
          <w:tcPr/>
          <w:p w:rsidR="00000000" w:rsidDel="00000000" w:rsidP="00000000" w:rsidRDefault="00000000" w:rsidRPr="00000000" w14:paraId="00000183">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sz w:val="21"/>
                <w:szCs w:val="21"/>
                <w:rtl w:val="0"/>
              </w:rPr>
              <w:t xml:space="preserve">TMP-IU-01</w:t>
            </w:r>
            <w:r w:rsidDel="00000000" w:rsidR="00000000" w:rsidRPr="00000000">
              <w:rPr>
                <w:rtl w:val="0"/>
              </w:rPr>
            </w:r>
          </w:p>
        </w:tc>
        <w:tc>
          <w:tcPr/>
          <w:p w:rsidR="00000000" w:rsidDel="00000000" w:rsidP="00000000" w:rsidRDefault="00000000" w:rsidRPr="00000000" w14:paraId="00000184">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sz w:val="21"/>
                <w:szCs w:val="21"/>
                <w:rtl w:val="0"/>
              </w:rPr>
              <w:t xml:space="preserve">Intended Use</w:t>
            </w:r>
            <w:r w:rsidDel="00000000" w:rsidR="00000000" w:rsidRPr="00000000">
              <w:rPr>
                <w:rtl w:val="0"/>
              </w:rPr>
            </w:r>
          </w:p>
        </w:tc>
      </w:tr>
      <w:tr>
        <w:trPr>
          <w:cantSplit w:val="0"/>
          <w:tblHeader w:val="0"/>
        </w:trPr>
        <w:tc>
          <w:tcPr/>
          <w:p w:rsidR="00000000" w:rsidDel="00000000" w:rsidP="00000000" w:rsidRDefault="00000000" w:rsidRPr="00000000" w14:paraId="00000185">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sz w:val="21"/>
                <w:szCs w:val="21"/>
                <w:rtl w:val="0"/>
              </w:rPr>
              <w:t xml:space="preserve">TMP-IU-02</w:t>
            </w:r>
            <w:r w:rsidDel="00000000" w:rsidR="00000000" w:rsidRPr="00000000">
              <w:rPr>
                <w:rtl w:val="0"/>
              </w:rPr>
            </w:r>
          </w:p>
        </w:tc>
        <w:tc>
          <w:tcPr/>
          <w:p w:rsidR="00000000" w:rsidDel="00000000" w:rsidP="00000000" w:rsidRDefault="00000000" w:rsidRPr="00000000" w14:paraId="00000186">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sz w:val="21"/>
                <w:szCs w:val="21"/>
                <w:rtl w:val="0"/>
              </w:rPr>
              <w:t xml:space="preserve">Stakeholder Requirements</w:t>
            </w:r>
            <w:r w:rsidDel="00000000" w:rsidR="00000000" w:rsidRPr="00000000">
              <w:rPr>
                <w:rtl w:val="0"/>
              </w:rPr>
            </w:r>
          </w:p>
        </w:tc>
      </w:tr>
      <w:tr>
        <w:trPr>
          <w:cantSplit w:val="0"/>
          <w:tblHeader w:val="0"/>
        </w:trPr>
        <w:tc>
          <w:tcPr/>
          <w:p w:rsidR="00000000" w:rsidDel="00000000" w:rsidP="00000000" w:rsidRDefault="00000000" w:rsidRPr="00000000" w14:paraId="00000187">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sz w:val="21"/>
                <w:szCs w:val="21"/>
                <w:rtl w:val="0"/>
              </w:rPr>
              <w:t xml:space="preserve">TMP-SW-02</w:t>
            </w:r>
            <w:r w:rsidDel="00000000" w:rsidR="00000000" w:rsidRPr="00000000">
              <w:rPr>
                <w:rtl w:val="0"/>
              </w:rPr>
            </w:r>
          </w:p>
        </w:tc>
        <w:tc>
          <w:tcPr/>
          <w:p w:rsidR="00000000" w:rsidDel="00000000" w:rsidP="00000000" w:rsidRDefault="00000000" w:rsidRPr="00000000" w14:paraId="00000188">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sz w:val="21"/>
                <w:szCs w:val="21"/>
                <w:rtl w:val="0"/>
              </w:rPr>
              <w:t xml:space="preserve">Software Development Plan</w:t>
            </w:r>
            <w:r w:rsidDel="00000000" w:rsidR="00000000" w:rsidRPr="00000000">
              <w:rPr>
                <w:rtl w:val="0"/>
              </w:rPr>
            </w:r>
          </w:p>
        </w:tc>
      </w:tr>
      <w:tr>
        <w:trPr>
          <w:cantSplit w:val="0"/>
          <w:tblHeader w:val="0"/>
        </w:trPr>
        <w:tc>
          <w:tcPr/>
          <w:p w:rsidR="00000000" w:rsidDel="00000000" w:rsidP="00000000" w:rsidRDefault="00000000" w:rsidRPr="00000000" w14:paraId="00000189">
            <w:pPr>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Fonts w:ascii="Calibri" w:cs="Calibri" w:eastAsia="Calibri" w:hAnsi="Calibri"/>
                <w:color w:val="00000a"/>
                <w:sz w:val="21"/>
                <w:szCs w:val="21"/>
                <w:rtl w:val="0"/>
              </w:rPr>
              <w:t xml:space="preserve">TMP-SW-03</w:t>
            </w:r>
            <w:r w:rsidDel="00000000" w:rsidR="00000000" w:rsidRPr="00000000">
              <w:rPr>
                <w:rtl w:val="0"/>
              </w:rPr>
            </w:r>
          </w:p>
        </w:tc>
        <w:tc>
          <w:tcPr/>
          <w:p w:rsidR="00000000" w:rsidDel="00000000" w:rsidP="00000000" w:rsidRDefault="00000000" w:rsidRPr="00000000" w14:paraId="0000018A">
            <w:pPr>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Fonts w:ascii="Calibri" w:cs="Calibri" w:eastAsia="Calibri" w:hAnsi="Calibri"/>
                <w:color w:val="00000a"/>
                <w:sz w:val="21"/>
                <w:szCs w:val="21"/>
                <w:rtl w:val="0"/>
              </w:rPr>
              <w:t xml:space="preserve">Configuration Management Plan</w:t>
            </w:r>
            <w:r w:rsidDel="00000000" w:rsidR="00000000" w:rsidRPr="00000000">
              <w:rPr>
                <w:rtl w:val="0"/>
              </w:rPr>
            </w:r>
          </w:p>
        </w:tc>
      </w:tr>
      <w:tr>
        <w:trPr>
          <w:cantSplit w:val="0"/>
          <w:tblHeader w:val="0"/>
        </w:trPr>
        <w:tc>
          <w:tcPr/>
          <w:p w:rsidR="00000000" w:rsidDel="00000000" w:rsidP="00000000" w:rsidRDefault="00000000" w:rsidRPr="00000000" w14:paraId="0000018B">
            <w:pPr>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TMP-SW-04</w:t>
            </w:r>
          </w:p>
        </w:tc>
        <w:tc>
          <w:tcPr/>
          <w:p w:rsidR="00000000" w:rsidDel="00000000" w:rsidP="00000000" w:rsidRDefault="00000000" w:rsidRPr="00000000" w14:paraId="0000018C">
            <w:pPr>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Software Requirements Specification</w:t>
            </w:r>
          </w:p>
        </w:tc>
      </w:tr>
      <w:tr>
        <w:trPr>
          <w:cantSplit w:val="0"/>
          <w:tblHeader w:val="0"/>
        </w:trPr>
        <w:tc>
          <w:tcPr/>
          <w:p w:rsidR="00000000" w:rsidDel="00000000" w:rsidP="00000000" w:rsidRDefault="00000000" w:rsidRPr="00000000" w14:paraId="0000018D">
            <w:pPr>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TMP-SW-05</w:t>
            </w:r>
          </w:p>
        </w:tc>
        <w:tc>
          <w:tcPr/>
          <w:p w:rsidR="00000000" w:rsidDel="00000000" w:rsidP="00000000" w:rsidRDefault="00000000" w:rsidRPr="00000000" w14:paraId="0000018E">
            <w:pPr>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Software Architecture</w:t>
            </w:r>
          </w:p>
        </w:tc>
      </w:tr>
      <w:tr>
        <w:trPr>
          <w:cantSplit w:val="0"/>
          <w:tblHeader w:val="0"/>
        </w:trPr>
        <w:tc>
          <w:tcPr/>
          <w:p w:rsidR="00000000" w:rsidDel="00000000" w:rsidP="00000000" w:rsidRDefault="00000000" w:rsidRPr="00000000" w14:paraId="0000018F">
            <w:pPr>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FRM-SW-05</w:t>
            </w:r>
          </w:p>
        </w:tc>
        <w:tc>
          <w:tcPr/>
          <w:p w:rsidR="00000000" w:rsidDel="00000000" w:rsidP="00000000" w:rsidRDefault="00000000" w:rsidRPr="00000000" w14:paraId="00000190">
            <w:pPr>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Software Release Checklist</w:t>
            </w:r>
          </w:p>
        </w:tc>
      </w:tr>
      <w:tr>
        <w:trPr>
          <w:cantSplit w:val="0"/>
          <w:tblHeader w:val="0"/>
        </w:trPr>
        <w:tc>
          <w:tcPr/>
          <w:p w:rsidR="00000000" w:rsidDel="00000000" w:rsidP="00000000" w:rsidRDefault="00000000" w:rsidRPr="00000000" w14:paraId="00000191">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sz w:val="21"/>
                <w:szCs w:val="21"/>
                <w:rtl w:val="0"/>
              </w:rPr>
              <w:t xml:space="preserve">FRM-SW-08</w:t>
            </w:r>
            <w:r w:rsidDel="00000000" w:rsidR="00000000" w:rsidRPr="00000000">
              <w:rPr>
                <w:rtl w:val="0"/>
              </w:rPr>
            </w:r>
          </w:p>
        </w:tc>
        <w:tc>
          <w:tcPr/>
          <w:p w:rsidR="00000000" w:rsidDel="00000000" w:rsidP="00000000" w:rsidRDefault="00000000" w:rsidRPr="00000000" w14:paraId="00000192">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sz w:val="21"/>
                <w:szCs w:val="21"/>
                <w:rtl w:val="0"/>
              </w:rPr>
              <w:t xml:space="preserve">Design Review</w:t>
            </w:r>
            <w:r w:rsidDel="00000000" w:rsidR="00000000" w:rsidRPr="00000000">
              <w:rPr>
                <w:rtl w:val="0"/>
              </w:rPr>
            </w:r>
          </w:p>
        </w:tc>
      </w:tr>
      <w:tr>
        <w:trPr>
          <w:cantSplit w:val="0"/>
          <w:tblHeader w:val="0"/>
        </w:trPr>
        <w:tc>
          <w:tcPr/>
          <w:p w:rsidR="00000000" w:rsidDel="00000000" w:rsidP="00000000" w:rsidRDefault="00000000" w:rsidRPr="00000000" w14:paraId="00000193">
            <w:pPr>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TMP-HF-01</w:t>
            </w:r>
          </w:p>
        </w:tc>
        <w:tc>
          <w:tcPr/>
          <w:p w:rsidR="00000000" w:rsidDel="00000000" w:rsidP="00000000" w:rsidRDefault="00000000" w:rsidRPr="00000000" w14:paraId="00000194">
            <w:pPr>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Usability Engineering File</w:t>
            </w:r>
          </w:p>
        </w:tc>
      </w:tr>
      <w:tr>
        <w:trPr>
          <w:cantSplit w:val="0"/>
          <w:tblHeader w:val="0"/>
        </w:trPr>
        <w:tc>
          <w:tcPr/>
          <w:p w:rsidR="00000000" w:rsidDel="00000000" w:rsidP="00000000" w:rsidRDefault="00000000" w:rsidRPr="00000000" w14:paraId="00000195">
            <w:pPr>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TMP-HF-02</w:t>
            </w:r>
          </w:p>
        </w:tc>
        <w:tc>
          <w:tcPr/>
          <w:p w:rsidR="00000000" w:rsidDel="00000000" w:rsidP="00000000" w:rsidRDefault="00000000" w:rsidRPr="00000000" w14:paraId="00000196">
            <w:pPr>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Usability Evaluation Plan</w:t>
            </w:r>
          </w:p>
        </w:tc>
      </w:tr>
      <w:tr>
        <w:trPr>
          <w:cantSplit w:val="0"/>
          <w:tblHeader w:val="0"/>
        </w:trPr>
        <w:tc>
          <w:tcPr/>
          <w:p w:rsidR="00000000" w:rsidDel="00000000" w:rsidP="00000000" w:rsidRDefault="00000000" w:rsidRPr="00000000" w14:paraId="00000197">
            <w:pPr>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TMP-RM-01</w:t>
            </w:r>
          </w:p>
        </w:tc>
        <w:tc>
          <w:tcPr/>
          <w:p w:rsidR="00000000" w:rsidDel="00000000" w:rsidP="00000000" w:rsidRDefault="00000000" w:rsidRPr="00000000" w14:paraId="00000198">
            <w:pPr>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Risk Management File</w:t>
            </w:r>
          </w:p>
        </w:tc>
      </w:tr>
      <w:tr>
        <w:trPr>
          <w:cantSplit w:val="0"/>
          <w:tblHeader w:val="0"/>
        </w:trPr>
        <w:tc>
          <w:tcPr/>
          <w:p w:rsidR="00000000" w:rsidDel="00000000" w:rsidP="00000000" w:rsidRDefault="00000000" w:rsidRPr="00000000" w14:paraId="00000199">
            <w:pPr>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TMP-CE-01</w:t>
            </w:r>
          </w:p>
        </w:tc>
        <w:tc>
          <w:tcPr/>
          <w:p w:rsidR="00000000" w:rsidDel="00000000" w:rsidP="00000000" w:rsidRDefault="00000000" w:rsidRPr="00000000" w14:paraId="0000019A">
            <w:pPr>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Clinical Evaluation Report</w:t>
            </w:r>
          </w:p>
        </w:tc>
      </w:tr>
      <w:tr>
        <w:trPr>
          <w:cantSplit w:val="0"/>
          <w:tblHeader w:val="0"/>
        </w:trPr>
        <w:tc>
          <w:tcPr/>
          <w:p w:rsidR="00000000" w:rsidDel="00000000" w:rsidP="00000000" w:rsidRDefault="00000000" w:rsidRPr="00000000" w14:paraId="0000019B">
            <w:pPr>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TMP-CE-02</w:t>
            </w:r>
          </w:p>
        </w:tc>
        <w:tc>
          <w:tcPr/>
          <w:p w:rsidR="00000000" w:rsidDel="00000000" w:rsidP="00000000" w:rsidRDefault="00000000" w:rsidRPr="00000000" w14:paraId="0000019C">
            <w:pPr>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Clinical Evaluation Plan</w:t>
            </w:r>
          </w:p>
        </w:tc>
      </w:tr>
      <w:tr>
        <w:trPr>
          <w:cantSplit w:val="0"/>
          <w:tblHeader w:val="0"/>
        </w:trPr>
        <w:tc>
          <w:tcPr>
            <w:vAlign w:val="center"/>
          </w:tcPr>
          <w:p w:rsidR="00000000" w:rsidDel="00000000" w:rsidP="00000000" w:rsidRDefault="00000000" w:rsidRPr="00000000" w14:paraId="0000019D">
            <w:pPr>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TMP-PM-03</w:t>
            </w:r>
          </w:p>
        </w:tc>
        <w:tc>
          <w:tcPr>
            <w:vAlign w:val="center"/>
          </w:tcPr>
          <w:p w:rsidR="00000000" w:rsidDel="00000000" w:rsidP="00000000" w:rsidRDefault="00000000" w:rsidRPr="00000000" w14:paraId="0000019E">
            <w:pPr>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PMS Plan</w:t>
            </w:r>
          </w:p>
        </w:tc>
      </w:tr>
    </w:tbl>
    <w:p w:rsidR="00000000" w:rsidDel="00000000" w:rsidP="00000000" w:rsidRDefault="00000000" w:rsidRPr="00000000" w14:paraId="0000019F">
      <w:pPr>
        <w:pBdr>
          <w:top w:space="0" w:sz="0" w:val="nil"/>
          <w:left w:space="0" w:sz="0" w:val="nil"/>
          <w:bottom w:space="0" w:sz="0" w:val="nil"/>
          <w:right w:space="0" w:sz="0" w:val="nil"/>
          <w:between w:space="0" w:sz="0" w:val="nil"/>
        </w:pBdr>
        <w:spacing w:after="120" w:before="240" w:line="288" w:lineRule="auto"/>
        <w:jc w:val="both"/>
        <w:rPr>
          <w:rFonts w:ascii="Calibri" w:cs="Calibri" w:eastAsia="Calibri" w:hAnsi="Calibri"/>
          <w:color w:val="00000a"/>
          <w:sz w:val="21"/>
          <w:szCs w:val="21"/>
        </w:rPr>
      </w:pPr>
      <w:r w:rsidDel="00000000" w:rsidR="00000000" w:rsidRPr="00000000">
        <w:rPr>
          <w:rtl w:val="0"/>
        </w:rPr>
      </w:r>
    </w:p>
    <w:sectPr>
      <w:headerReference r:id="rId11" w:type="default"/>
      <w:headerReference r:id="rId12" w:type="first"/>
      <w:footerReference r:id="rId13" w:type="default"/>
      <w:footerReference r:id="rId14" w:type="first"/>
      <w:pgSz w:h="16840" w:w="11900" w:orient="portrait"/>
      <w:pgMar w:bottom="1134" w:top="1418" w:left="1134" w:right="1134" w:header="425" w:footer="283"/>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Mariana Abrantes" w:id="0" w:date="2022-10-18T11:51:31Z">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Documento/Procedimento que deve descrever as atividas envolvidas no desenvolvimento do software: responsabilidades, descrição das atividades, referência aos documentos onde pode ser encontrada a informação detalhada (templates, procedimentos, forms).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1B9"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Arial"/>
  <w:font w:name="Courier New"/>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a"/>
        <w:sz w:val="18"/>
        <w:szCs w:val="18"/>
      </w:rPr>
    </w:pPr>
    <w:r w:rsidDel="00000000" w:rsidR="00000000" w:rsidRPr="00000000">
      <w:rPr>
        <w:rtl w:val="0"/>
      </w:rPr>
    </w:r>
  </w:p>
  <w:tbl>
    <w:tblPr>
      <w:tblStyle w:val="Table8"/>
      <w:tblW w:w="977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87"/>
      <w:gridCol w:w="3761"/>
      <w:gridCol w:w="2326"/>
      <w:tblGridChange w:id="0">
        <w:tblGrid>
          <w:gridCol w:w="3687"/>
          <w:gridCol w:w="3761"/>
          <w:gridCol w:w="2326"/>
        </w:tblGrid>
      </w:tblGridChange>
    </w:tblGrid>
    <w:tr>
      <w:trPr>
        <w:cantSplit w:val="0"/>
        <w:tblHeader w:val="0"/>
      </w:trPr>
      <w:tc>
        <w:tcPr/>
        <w:p w:rsidR="00000000" w:rsidDel="00000000" w:rsidP="00000000" w:rsidRDefault="00000000" w:rsidRPr="00000000" w14:paraId="000001B0">
          <w:pPr>
            <w:spacing w:after="6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Copyright: </w:t>
          </w:r>
          <w:r w:rsidDel="00000000" w:rsidR="00000000" w:rsidRPr="00000000">
            <w:rPr>
              <w:rFonts w:ascii="Calibri" w:cs="Calibri" w:eastAsia="Calibri" w:hAnsi="Calibri"/>
              <w:sz w:val="18"/>
              <w:szCs w:val="18"/>
              <w:highlight w:val="yellow"/>
              <w:rtl w:val="0"/>
            </w:rPr>
            <w:t xml:space="preserve">&lt;Company&gt;</w:t>
          </w:r>
          <w:r w:rsidDel="00000000" w:rsidR="00000000" w:rsidRPr="00000000">
            <w:rPr>
              <w:rtl w:val="0"/>
            </w:rPr>
          </w:r>
        </w:p>
      </w:tc>
      <w:tc>
        <w:tcPr>
          <w:shd w:fill="auto" w:val="clear"/>
        </w:tcPr>
        <w:p w:rsidR="00000000" w:rsidDel="00000000" w:rsidP="00000000" w:rsidRDefault="00000000" w:rsidRPr="00000000" w14:paraId="000001B1">
          <w:pPr>
            <w:spacing w:after="6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1B2">
          <w:pPr>
            <w:spacing w:after="60" w:lineRule="auto"/>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Page </w:t>
          </w: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B3">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a"/>
        <w:sz w:val="18"/>
        <w:szCs w:val="18"/>
      </w:rPr>
    </w:pPr>
    <w:r w:rsidDel="00000000" w:rsidR="00000000" w:rsidRPr="00000000">
      <w:rPr>
        <w:rtl w:val="0"/>
      </w:rPr>
    </w:r>
  </w:p>
  <w:tbl>
    <w:tblPr>
      <w:tblStyle w:val="Table9"/>
      <w:tblW w:w="977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87"/>
      <w:gridCol w:w="3761"/>
      <w:gridCol w:w="2326"/>
      <w:tblGridChange w:id="0">
        <w:tblGrid>
          <w:gridCol w:w="3687"/>
          <w:gridCol w:w="3761"/>
          <w:gridCol w:w="232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B5">
          <w:pPr>
            <w:spacing w:after="60" w:lineRule="auto"/>
            <w:rPr>
              <w:rFonts w:ascii="Calibri" w:cs="Calibri" w:eastAsia="Calibri" w:hAnsi="Calibri"/>
              <w:sz w:val="18"/>
              <w:szCs w:val="18"/>
            </w:rPr>
          </w:pPr>
          <w:bookmarkStart w:colFirst="0" w:colLast="0" w:name="_heading=h.19c6y18" w:id="4"/>
          <w:bookmarkEnd w:id="4"/>
          <w:r w:rsidDel="00000000" w:rsidR="00000000" w:rsidRPr="00000000">
            <w:rPr>
              <w:rFonts w:ascii="Calibri" w:cs="Calibri" w:eastAsia="Calibri" w:hAnsi="Calibri"/>
              <w:sz w:val="18"/>
              <w:szCs w:val="18"/>
              <w:rtl w:val="0"/>
            </w:rPr>
            <w:t xml:space="preserve">Copyright: </w:t>
          </w:r>
          <w:r w:rsidDel="00000000" w:rsidR="00000000" w:rsidRPr="00000000">
            <w:rPr>
              <w:rFonts w:ascii="Calibri" w:cs="Calibri" w:eastAsia="Calibri" w:hAnsi="Calibri"/>
              <w:sz w:val="18"/>
              <w:szCs w:val="18"/>
              <w:highlight w:val="yellow"/>
              <w:rtl w:val="0"/>
            </w:rPr>
            <w:t xml:space="preserve">&lt;Company&gt;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Pr>
        <w:p w:rsidR="00000000" w:rsidDel="00000000" w:rsidP="00000000" w:rsidRDefault="00000000" w:rsidRPr="00000000" w14:paraId="000001B6">
          <w:pPr>
            <w:spacing w:after="60" w:lineRule="auto"/>
            <w:rPr>
              <w:rFonts w:ascii="Calibri" w:cs="Calibri" w:eastAsia="Calibri" w:hAnsi="Calibri"/>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B7">
          <w:pPr>
            <w:spacing w:after="60" w:lineRule="auto"/>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Page </w:t>
          </w: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B8">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a"/>
        <w:sz w:val="21"/>
        <w:szCs w:val="21"/>
      </w:rPr>
    </w:pPr>
    <w:r w:rsidDel="00000000" w:rsidR="00000000" w:rsidRPr="00000000">
      <w:rPr>
        <w:rtl w:val="0"/>
      </w:rPr>
    </w:r>
  </w:p>
  <w:tbl>
    <w:tblPr>
      <w:tblStyle w:val="Table6"/>
      <w:tblW w:w="9464.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6"/>
      <w:gridCol w:w="2198"/>
      <w:gridCol w:w="3428"/>
      <w:gridCol w:w="1782"/>
      <w:tblGridChange w:id="0">
        <w:tblGrid>
          <w:gridCol w:w="2056"/>
          <w:gridCol w:w="2198"/>
          <w:gridCol w:w="3428"/>
          <w:gridCol w:w="1782"/>
        </w:tblGrid>
      </w:tblGridChange>
    </w:tblGrid>
    <w:tr>
      <w:trPr>
        <w:cantSplit w:val="0"/>
        <w:trHeight w:val="499" w:hRule="atLeast"/>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A1">
          <w:pPr>
            <w:spacing w:after="240" w:before="240" w:lineRule="auto"/>
            <w:jc w:val="center"/>
            <w:rPr>
              <w:rFonts w:ascii="Calibri" w:cs="Calibri" w:eastAsia="Calibri" w:hAnsi="Calibri"/>
              <w:color w:val="000000"/>
              <w:sz w:val="22"/>
              <w:szCs w:val="22"/>
              <w:highlight w:val="yellow"/>
            </w:rPr>
          </w:pPr>
          <w:bookmarkStart w:colFirst="0" w:colLast="0" w:name="_heading=h.vx1227" w:id="3"/>
          <w:bookmarkEnd w:id="3"/>
          <w:r w:rsidDel="00000000" w:rsidR="00000000" w:rsidRPr="00000000">
            <w:rPr>
              <w:rFonts w:ascii="Calibri" w:cs="Calibri" w:eastAsia="Calibri" w:hAnsi="Calibri"/>
              <w:color w:val="000000"/>
              <w:sz w:val="22"/>
              <w:szCs w:val="22"/>
              <w:highlight w:val="yellow"/>
              <w:rtl w:val="0"/>
            </w:rPr>
            <w:t xml:space="preserve">[LOGO]</w:t>
          </w:r>
        </w:p>
      </w:tc>
      <w:tc>
        <w:tcPr>
          <w:gridSpan w:val="2"/>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A2">
          <w:pPr>
            <w:pStyle w:val="Heading1"/>
            <w:spacing w:after="240" w:lineRule="auto"/>
            <w:jc w:val="center"/>
            <w:rPr/>
          </w:pPr>
          <w:r w:rsidDel="00000000" w:rsidR="00000000" w:rsidRPr="00000000">
            <w:rPr>
              <w:rtl w:val="0"/>
            </w:rPr>
            <w:t xml:space="preserve">Procedure Software Development</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A4">
          <w:pPr>
            <w:pBdr>
              <w:top w:space="0" w:sz="0" w:val="nil"/>
              <w:left w:space="0" w:sz="0" w:val="nil"/>
              <w:bottom w:space="0" w:sz="0" w:val="nil"/>
              <w:right w:space="0" w:sz="0" w:val="nil"/>
              <w:between w:space="0" w:sz="0" w:val="nil"/>
            </w:pBdr>
            <w:spacing w:after="240" w:before="240" w:lineRule="auto"/>
            <w:jc w:val="center"/>
            <w:rPr>
              <w:rFonts w:ascii="Calibri" w:cs="Calibri" w:eastAsia="Calibri" w:hAnsi="Calibri"/>
              <w:color w:val="00000a"/>
              <w:sz w:val="22"/>
              <w:szCs w:val="22"/>
            </w:rPr>
          </w:pPr>
          <w:r w:rsidDel="00000000" w:rsidR="00000000" w:rsidRPr="00000000">
            <w:rPr>
              <w:rFonts w:ascii="Calibri" w:cs="Calibri" w:eastAsia="Calibri" w:hAnsi="Calibri"/>
              <w:color w:val="00000a"/>
              <w:sz w:val="22"/>
              <w:szCs w:val="22"/>
              <w:rtl w:val="0"/>
            </w:rPr>
            <w:t xml:space="preserve">SOP-SW-01</w:t>
          </w:r>
        </w:p>
      </w:tc>
    </w:tr>
    <w:tr>
      <w:trPr>
        <w:cantSplit w:val="0"/>
        <w:trHeight w:val="499" w:hRule="atLeast"/>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A5">
          <w:pPr>
            <w:spacing w:after="240" w:before="240" w:lineRule="auto"/>
            <w:rPr>
              <w:rFonts w:ascii="Calibri" w:cs="Calibri" w:eastAsia="Calibri" w:hAnsi="Calibri"/>
              <w:sz w:val="32"/>
              <w:szCs w:val="32"/>
            </w:rPr>
          </w:pPr>
          <w:r w:rsidDel="00000000" w:rsidR="00000000" w:rsidRPr="00000000">
            <w:rPr>
              <w:rFonts w:ascii="Calibri" w:cs="Calibri" w:eastAsia="Calibri" w:hAnsi="Calibri"/>
              <w:sz w:val="20"/>
              <w:szCs w:val="20"/>
              <w:rtl w:val="0"/>
            </w:rPr>
            <w:t xml:space="preserve">Created: </w:t>
          </w:r>
          <w:r w:rsidDel="00000000" w:rsidR="00000000" w:rsidRPr="00000000">
            <w:rPr>
              <w:rFonts w:ascii="Calibri" w:cs="Calibri" w:eastAsia="Calibri" w:hAnsi="Calibri"/>
              <w:sz w:val="20"/>
              <w:szCs w:val="20"/>
              <w:highlight w:val="yellow"/>
              <w:rtl w:val="0"/>
            </w:rPr>
            <w:t xml:space="preserve">&lt;Name&gt;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A6">
          <w:pPr>
            <w:spacing w:after="240" w:before="240" w:lineRule="auto"/>
            <w:jc w:val="center"/>
            <w:rPr>
              <w:rFonts w:ascii="Calibri" w:cs="Calibri" w:eastAsia="Calibri" w:hAnsi="Calibri"/>
              <w:b w:val="1"/>
              <w:sz w:val="48"/>
              <w:szCs w:val="48"/>
            </w:rPr>
          </w:pPr>
          <w:r w:rsidDel="00000000" w:rsidR="00000000" w:rsidRPr="00000000">
            <w:rPr>
              <w:rFonts w:ascii="Calibri" w:cs="Calibri" w:eastAsia="Calibri" w:hAnsi="Calibri"/>
              <w:sz w:val="20"/>
              <w:szCs w:val="20"/>
              <w:rtl w:val="0"/>
            </w:rPr>
            <w:t xml:space="preserve">Approved: </w:t>
          </w:r>
          <w:r w:rsidDel="00000000" w:rsidR="00000000" w:rsidRPr="00000000">
            <w:rPr>
              <w:rFonts w:ascii="Calibri" w:cs="Calibri" w:eastAsia="Calibri" w:hAnsi="Calibri"/>
              <w:sz w:val="20"/>
              <w:szCs w:val="20"/>
              <w:highlight w:val="yellow"/>
              <w:rtl w:val="0"/>
            </w:rPr>
            <w:t xml:space="preserve">&lt;Name&gt;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A7">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r w:rsidDel="00000000" w:rsidR="00000000" w:rsidRPr="00000000">
            <w:rPr>
              <w:rFonts w:ascii="Calibri" w:cs="Calibri" w:eastAsia="Calibri" w:hAnsi="Calibri"/>
              <w:sz w:val="20"/>
              <w:szCs w:val="20"/>
              <w:highlight w:val="yellow"/>
              <w:rtl w:val="0"/>
            </w:rPr>
            <w:t xml:space="preserve">&lt;Date&gt;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A8">
          <w:pPr>
            <w:spacing w:after="240" w:before="240" w:lineRule="auto"/>
            <w:jc w:val="right"/>
            <w:rPr>
              <w:rFonts w:ascii="Calibri" w:cs="Calibri" w:eastAsia="Calibri" w:hAnsi="Calibri"/>
              <w:sz w:val="32"/>
              <w:szCs w:val="32"/>
            </w:rPr>
          </w:pPr>
          <w:r w:rsidDel="00000000" w:rsidR="00000000" w:rsidRPr="00000000">
            <w:rPr>
              <w:rFonts w:ascii="Calibri" w:cs="Calibri" w:eastAsia="Calibri" w:hAnsi="Calibri"/>
              <w:sz w:val="20"/>
              <w:szCs w:val="20"/>
              <w:rtl w:val="0"/>
            </w:rPr>
            <w:t xml:space="preserve">Revision/Version: 1</w:t>
          </w:r>
          <w:r w:rsidDel="00000000" w:rsidR="00000000" w:rsidRPr="00000000">
            <w:rPr>
              <w:rtl w:val="0"/>
            </w:rPr>
          </w:r>
        </w:p>
      </w:tc>
    </w:tr>
  </w:tbl>
  <w:p w:rsidR="00000000" w:rsidDel="00000000" w:rsidP="00000000" w:rsidRDefault="00000000" w:rsidRPr="00000000" w14:paraId="000001A9">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a"/>
        <w:sz w:val="18"/>
        <w:szCs w:val="18"/>
      </w:rPr>
    </w:pPr>
    <w:r w:rsidDel="00000000" w:rsidR="00000000" w:rsidRPr="00000000">
      <w:rPr>
        <w:rtl w:val="0"/>
      </w:rPr>
    </w:r>
  </w:p>
  <w:tbl>
    <w:tblPr>
      <w:tblStyle w:val="Table7"/>
      <w:tblW w:w="9786.000000000002"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6"/>
      <w:gridCol w:w="5817"/>
      <w:gridCol w:w="1843"/>
      <w:tblGridChange w:id="0">
        <w:tblGrid>
          <w:gridCol w:w="2126"/>
          <w:gridCol w:w="5817"/>
          <w:gridCol w:w="1843"/>
        </w:tblGrid>
      </w:tblGridChange>
    </w:tblGrid>
    <w:tr>
      <w:trPr>
        <w:cantSplit w:val="0"/>
        <w:trHeight w:val="415" w:hRule="atLeast"/>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AB">
          <w:pPr>
            <w:spacing w:before="120" w:lineRule="auto"/>
            <w:jc w:val="center"/>
            <w:rPr>
              <w:rFonts w:ascii="Calibri" w:cs="Calibri" w:eastAsia="Calibri" w:hAnsi="Calibri"/>
              <w:color w:val="000000"/>
              <w:sz w:val="22"/>
              <w:szCs w:val="22"/>
              <w:highlight w:val="yellow"/>
            </w:rPr>
          </w:pPr>
          <w:r w:rsidDel="00000000" w:rsidR="00000000" w:rsidRPr="00000000">
            <w:rPr>
              <w:rFonts w:ascii="Calibri" w:cs="Calibri" w:eastAsia="Calibri" w:hAnsi="Calibri"/>
              <w:color w:val="000000"/>
              <w:sz w:val="22"/>
              <w:szCs w:val="22"/>
              <w:highlight w:val="yellow"/>
              <w:rtl w:val="0"/>
            </w:rPr>
            <w:t xml:space="preserve">[LOGO]</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AC">
          <w:pPr>
            <w:pStyle w:val="Heading1"/>
            <w:spacing w:before="120" w:lineRule="auto"/>
            <w:jc w:val="center"/>
            <w:rPr/>
          </w:pPr>
          <w:r w:rsidDel="00000000" w:rsidR="00000000" w:rsidRPr="00000000">
            <w:rPr>
              <w:rtl w:val="0"/>
            </w:rPr>
            <w:t xml:space="preserve">Procedure Software Development</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AD">
          <w:pPr>
            <w:pBdr>
              <w:top w:space="0" w:sz="0" w:val="nil"/>
              <w:left w:space="0" w:sz="0" w:val="nil"/>
              <w:bottom w:space="0" w:sz="0" w:val="nil"/>
              <w:right w:space="0" w:sz="0" w:val="nil"/>
              <w:between w:space="0" w:sz="0" w:val="nil"/>
            </w:pBdr>
            <w:spacing w:after="120" w:before="120" w:lineRule="auto"/>
            <w:jc w:val="center"/>
            <w:rPr>
              <w:rFonts w:ascii="Calibri" w:cs="Calibri" w:eastAsia="Calibri" w:hAnsi="Calibri"/>
              <w:color w:val="00000a"/>
              <w:sz w:val="22"/>
              <w:szCs w:val="22"/>
            </w:rPr>
          </w:pPr>
          <w:r w:rsidDel="00000000" w:rsidR="00000000" w:rsidRPr="00000000">
            <w:rPr>
              <w:rFonts w:ascii="Calibri" w:cs="Calibri" w:eastAsia="Calibri" w:hAnsi="Calibri"/>
              <w:color w:val="00000a"/>
              <w:sz w:val="22"/>
              <w:szCs w:val="22"/>
              <w:rtl w:val="0"/>
            </w:rPr>
            <w:t xml:space="preserve">SOP-SW-01</w:t>
          </w:r>
        </w:p>
      </w:tc>
    </w:tr>
  </w:tbl>
  <w:p w:rsidR="00000000" w:rsidDel="00000000" w:rsidP="00000000" w:rsidRDefault="00000000" w:rsidRPr="00000000" w14:paraId="000001AE">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3.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70" w:hanging="360"/>
      </w:pPr>
      <w:rPr>
        <w:rFonts w:ascii="Noto Sans Symbols" w:cs="Noto Sans Symbols" w:eastAsia="Noto Sans Symbols" w:hAnsi="Noto Sans Symbols"/>
      </w:rPr>
    </w:lvl>
    <w:lvl w:ilvl="1">
      <w:start w:val="1"/>
      <w:numFmt w:val="bullet"/>
      <w:lvlText w:val="o"/>
      <w:lvlJc w:val="left"/>
      <w:pPr>
        <w:ind w:left="1490" w:hanging="360"/>
      </w:pPr>
      <w:rPr>
        <w:rFonts w:ascii="Courier New" w:cs="Courier New" w:eastAsia="Courier New" w:hAnsi="Courier New"/>
      </w:rPr>
    </w:lvl>
    <w:lvl w:ilvl="2">
      <w:start w:val="1"/>
      <w:numFmt w:val="bullet"/>
      <w:lvlText w:val="▪"/>
      <w:lvlJc w:val="left"/>
      <w:pPr>
        <w:ind w:left="2210" w:hanging="360"/>
      </w:pPr>
      <w:rPr>
        <w:rFonts w:ascii="Noto Sans Symbols" w:cs="Noto Sans Symbols" w:eastAsia="Noto Sans Symbols" w:hAnsi="Noto Sans Symbols"/>
      </w:rPr>
    </w:lvl>
    <w:lvl w:ilvl="3">
      <w:start w:val="1"/>
      <w:numFmt w:val="bullet"/>
      <w:lvlText w:val="●"/>
      <w:lvlJc w:val="left"/>
      <w:pPr>
        <w:ind w:left="2930" w:hanging="360"/>
      </w:pPr>
      <w:rPr>
        <w:rFonts w:ascii="Noto Sans Symbols" w:cs="Noto Sans Symbols" w:eastAsia="Noto Sans Symbols" w:hAnsi="Noto Sans Symbols"/>
      </w:rPr>
    </w:lvl>
    <w:lvl w:ilvl="4">
      <w:start w:val="1"/>
      <w:numFmt w:val="bullet"/>
      <w:lvlText w:val="o"/>
      <w:lvlJc w:val="left"/>
      <w:pPr>
        <w:ind w:left="3650" w:hanging="360"/>
      </w:pPr>
      <w:rPr>
        <w:rFonts w:ascii="Courier New" w:cs="Courier New" w:eastAsia="Courier New" w:hAnsi="Courier New"/>
      </w:rPr>
    </w:lvl>
    <w:lvl w:ilvl="5">
      <w:start w:val="1"/>
      <w:numFmt w:val="bullet"/>
      <w:lvlText w:val="▪"/>
      <w:lvlJc w:val="left"/>
      <w:pPr>
        <w:ind w:left="4370" w:hanging="360"/>
      </w:pPr>
      <w:rPr>
        <w:rFonts w:ascii="Noto Sans Symbols" w:cs="Noto Sans Symbols" w:eastAsia="Noto Sans Symbols" w:hAnsi="Noto Sans Symbols"/>
      </w:rPr>
    </w:lvl>
    <w:lvl w:ilvl="6">
      <w:start w:val="1"/>
      <w:numFmt w:val="bullet"/>
      <w:lvlText w:val="●"/>
      <w:lvlJc w:val="left"/>
      <w:pPr>
        <w:ind w:left="5090" w:hanging="360"/>
      </w:pPr>
      <w:rPr>
        <w:rFonts w:ascii="Noto Sans Symbols" w:cs="Noto Sans Symbols" w:eastAsia="Noto Sans Symbols" w:hAnsi="Noto Sans Symbols"/>
      </w:rPr>
    </w:lvl>
    <w:lvl w:ilvl="7">
      <w:start w:val="1"/>
      <w:numFmt w:val="bullet"/>
      <w:lvlText w:val="o"/>
      <w:lvlJc w:val="left"/>
      <w:pPr>
        <w:ind w:left="5810" w:hanging="360"/>
      </w:pPr>
      <w:rPr>
        <w:rFonts w:ascii="Courier New" w:cs="Courier New" w:eastAsia="Courier New" w:hAnsi="Courier New"/>
      </w:rPr>
    </w:lvl>
    <w:lvl w:ilvl="8">
      <w:start w:val="1"/>
      <w:numFmt w:val="bullet"/>
      <w:lvlText w:val="▪"/>
      <w:lvlJc w:val="left"/>
      <w:pPr>
        <w:ind w:left="6530" w:hanging="360"/>
      </w:pPr>
      <w:rPr>
        <w:rFonts w:ascii="Noto Sans Symbols" w:cs="Noto Sans Symbols" w:eastAsia="Noto Sans Symbols" w:hAnsi="Noto Sans Symbols"/>
      </w:rPr>
    </w:lvl>
  </w:abstractNum>
  <w:abstractNum w:abstractNumId="4">
    <w:lvl w:ilvl="0">
      <w:start w:val="1"/>
      <w:numFmt w:val="decimal"/>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5">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6">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240" w:lineRule="auto"/>
    </w:pPr>
    <w:rPr>
      <w:rFonts w:ascii="Calibri" w:cs="Calibri" w:eastAsia="Calibri" w:hAnsi="Calibri"/>
      <w:b w:val="1"/>
      <w:color w:val="595959"/>
      <w:sz w:val="32"/>
      <w:szCs w:val="32"/>
    </w:rPr>
  </w:style>
  <w:style w:type="paragraph" w:styleId="Heading2">
    <w:name w:val="heading 2"/>
    <w:basedOn w:val="Normal"/>
    <w:next w:val="Normal"/>
    <w:pPr>
      <w:keepNext w:val="1"/>
      <w:spacing w:after="120" w:before="200" w:lineRule="auto"/>
      <w:ind w:left="720" w:hanging="360"/>
    </w:pPr>
    <w:rPr>
      <w:rFonts w:ascii="Calibri" w:cs="Calibri" w:eastAsia="Calibri" w:hAnsi="Calibri"/>
      <w:b w:val="1"/>
      <w:color w:val="595959"/>
      <w:sz w:val="28"/>
      <w:szCs w:val="28"/>
    </w:rPr>
  </w:style>
  <w:style w:type="paragraph" w:styleId="Heading3">
    <w:name w:val="heading 3"/>
    <w:basedOn w:val="Normal"/>
    <w:next w:val="Normal"/>
    <w:pPr>
      <w:keepNext w:val="1"/>
      <w:spacing w:after="120" w:before="200" w:lineRule="auto"/>
      <w:ind w:left="0" w:firstLine="0"/>
    </w:pPr>
    <w:rPr>
      <w:rFonts w:ascii="Calibri" w:cs="Calibri" w:eastAsia="Calibri" w:hAnsi="Calibri"/>
      <w:b w:val="1"/>
      <w:color w:val="595959"/>
      <w:sz w:val="24"/>
      <w:szCs w:val="24"/>
    </w:rPr>
  </w:style>
  <w:style w:type="paragraph" w:styleId="Heading4">
    <w:name w:val="heading 4"/>
    <w:basedOn w:val="Normal"/>
    <w:next w:val="Normal"/>
    <w:pPr>
      <w:keepNext w:val="1"/>
      <w:spacing w:after="120" w:before="200" w:lineRule="auto"/>
      <w:ind w:left="0" w:firstLine="0"/>
    </w:pPr>
    <w:rPr>
      <w:rFonts w:ascii="Calibri" w:cs="Calibri" w:eastAsia="Calibri" w:hAnsi="Calibri"/>
      <w:b w:val="1"/>
      <w:color w:val="595959"/>
      <w:sz w:val="22"/>
      <w:szCs w:val="22"/>
    </w:rPr>
  </w:style>
  <w:style w:type="paragraph" w:styleId="Heading5">
    <w:name w:val="heading 5"/>
    <w:basedOn w:val="Normal"/>
    <w:next w:val="Normal"/>
    <w:pPr>
      <w:keepNext w:val="1"/>
      <w:spacing w:after="60" w:before="120" w:lineRule="auto"/>
    </w:pPr>
    <w:rPr>
      <w:rFonts w:ascii="Cambria" w:cs="Cambria" w:eastAsia="Cambria" w:hAnsi="Cambria"/>
      <w:b w:val="1"/>
      <w:color w:val="b00003"/>
      <w:sz w:val="20"/>
      <w:szCs w:val="20"/>
    </w:rPr>
  </w:style>
  <w:style w:type="paragraph" w:styleId="Heading6">
    <w:name w:val="heading 6"/>
    <w:basedOn w:val="Normal"/>
    <w:next w:val="Normal"/>
    <w:pPr>
      <w:keepNext w:val="1"/>
      <w:spacing w:after="60" w:before="60" w:lineRule="auto"/>
    </w:pPr>
    <w:rPr>
      <w:rFonts w:ascii="Cambria" w:cs="Cambria" w:eastAsia="Cambria" w:hAnsi="Cambria"/>
      <w:b w:val="1"/>
      <w:i w:val="1"/>
      <w:color w:val="666666"/>
      <w:sz w:val="18"/>
      <w:szCs w:val="18"/>
    </w:rPr>
  </w:style>
  <w:style w:type="paragraph" w:styleId="Title">
    <w:name w:val="Title"/>
    <w:basedOn w:val="Normal"/>
    <w:next w:val="Normal"/>
    <w:pPr>
      <w:keepNext w:val="1"/>
      <w:pBdr>
        <w:bottom w:color="cc0000" w:space="4" w:sz="8" w:val="single"/>
      </w:pBdr>
      <w:spacing w:after="300" w:lineRule="auto"/>
    </w:pPr>
    <w:rPr>
      <w:rFonts w:ascii="Calibri" w:cs="Calibri" w:eastAsia="Calibri" w:hAnsi="Calibri"/>
      <w:color w:val="cc0000"/>
      <w:sz w:val="52"/>
      <w:szCs w:val="52"/>
    </w:rPr>
  </w:style>
  <w:style w:type="paragraph" w:styleId="Normal" w:default="1">
    <w:name w:val="Normal"/>
    <w:qFormat w:val="1"/>
    <w:rsid w:val="00283D40"/>
    <w:rPr>
      <w:lang w:val="en-ES"/>
    </w:rPr>
  </w:style>
  <w:style w:type="paragraph" w:styleId="Heading1">
    <w:name w:val="heading 1"/>
    <w:basedOn w:val="Heading"/>
    <w:link w:val="Heading1Char"/>
    <w:uiPriority w:val="9"/>
    <w:qFormat w:val="1"/>
    <w:rsid w:val="00602C1D"/>
    <w:pPr>
      <w:spacing w:after="120" w:before="240"/>
      <w:outlineLvl w:val="0"/>
    </w:pPr>
    <w:rPr>
      <w:rFonts w:ascii="Calibri" w:cs="Calibri" w:hAnsi="Calibri"/>
      <w:b w:val="1"/>
      <w:bCs w:val="1"/>
      <w:color w:val="595959" w:themeColor="text1" w:themeTint="0000A6"/>
      <w:sz w:val="32"/>
      <w:szCs w:val="48"/>
    </w:rPr>
  </w:style>
  <w:style w:type="paragraph" w:styleId="Heading2">
    <w:name w:val="heading 2"/>
    <w:basedOn w:val="Heading"/>
    <w:link w:val="Heading2Char"/>
    <w:uiPriority w:val="9"/>
    <w:unhideWhenUsed w:val="1"/>
    <w:qFormat w:val="1"/>
    <w:rsid w:val="00A16D66"/>
    <w:pPr>
      <w:numPr>
        <w:numId w:val="2"/>
      </w:numPr>
      <w:spacing w:after="120" w:before="200"/>
      <w:outlineLvl w:val="1"/>
    </w:pPr>
    <w:rPr>
      <w:rFonts w:ascii="Calibri" w:cs="Calibri" w:hAnsi="Calibri"/>
      <w:b w:val="1"/>
      <w:bCs w:val="1"/>
      <w:color w:val="595959" w:themeColor="text1" w:themeTint="0000A6"/>
      <w:sz w:val="28"/>
      <w:szCs w:val="40"/>
    </w:rPr>
  </w:style>
  <w:style w:type="paragraph" w:styleId="Heading3">
    <w:name w:val="heading 3"/>
    <w:basedOn w:val="Heading2"/>
    <w:link w:val="Heading3Char"/>
    <w:uiPriority w:val="9"/>
    <w:unhideWhenUsed w:val="1"/>
    <w:qFormat w:val="1"/>
    <w:rsid w:val="0055572A"/>
    <w:pPr>
      <w:numPr>
        <w:ilvl w:val="1"/>
        <w:numId w:val="1"/>
      </w:numPr>
      <w:outlineLvl w:val="2"/>
    </w:pPr>
    <w:rPr>
      <w:sz w:val="24"/>
      <w:szCs w:val="36"/>
      <w:lang w:val="en-US"/>
    </w:rPr>
  </w:style>
  <w:style w:type="paragraph" w:styleId="Heading4">
    <w:name w:val="heading 4"/>
    <w:basedOn w:val="Heading3"/>
    <w:link w:val="Heading4Char"/>
    <w:uiPriority w:val="9"/>
    <w:unhideWhenUsed w:val="1"/>
    <w:qFormat w:val="1"/>
    <w:rsid w:val="0055572A"/>
    <w:pPr>
      <w:numPr>
        <w:ilvl w:val="2"/>
      </w:numPr>
      <w:outlineLvl w:val="3"/>
    </w:pPr>
    <w:rPr>
      <w:sz w:val="22"/>
      <w:szCs w:val="32"/>
    </w:rPr>
  </w:style>
  <w:style w:type="paragraph" w:styleId="Heading5">
    <w:name w:val="heading 5"/>
    <w:basedOn w:val="Heading"/>
    <w:link w:val="Heading5Char"/>
    <w:uiPriority w:val="9"/>
    <w:semiHidden w:val="1"/>
    <w:unhideWhenUsed w:val="1"/>
    <w:qFormat w:val="1"/>
    <w:rsid w:val="00602C1D"/>
    <w:pPr>
      <w:spacing w:after="60" w:before="120"/>
      <w:outlineLvl w:val="4"/>
    </w:pPr>
    <w:rPr>
      <w:b w:val="1"/>
      <w:bCs w:val="1"/>
      <w:sz w:val="20"/>
      <w:szCs w:val="24"/>
    </w:rPr>
  </w:style>
  <w:style w:type="paragraph" w:styleId="Heading6">
    <w:name w:val="heading 6"/>
    <w:basedOn w:val="Heading"/>
    <w:link w:val="Heading6Char"/>
    <w:uiPriority w:val="9"/>
    <w:semiHidden w:val="1"/>
    <w:unhideWhenUsed w:val="1"/>
    <w:qFormat w:val="1"/>
    <w:rsid w:val="00602C1D"/>
    <w:pPr>
      <w:spacing w:after="60" w:before="60"/>
      <w:outlineLvl w:val="5"/>
    </w:pPr>
    <w:rPr>
      <w:b w:val="1"/>
      <w:i w:val="1"/>
      <w:color w:val="666666"/>
      <w:szCs w:val="24"/>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7D1122"/>
    <w:pPr>
      <w:keepNext w:val="1"/>
      <w:pBdr>
        <w:bottom w:color="cc0000" w:space="4" w:sz="8" w:val="single"/>
      </w:pBdr>
      <w:spacing w:after="300" w:line="300" w:lineRule="atLeast"/>
      <w:contextualSpacing w:val="1"/>
    </w:pPr>
    <w:rPr>
      <w:rFonts w:asciiTheme="majorHAnsi" w:cstheme="majorBidi" w:eastAsiaTheme="majorEastAsia" w:hAnsiTheme="majorHAnsi"/>
      <w:color w:val="cc0000"/>
      <w:spacing w:val="5"/>
      <w:kern w:val="28"/>
      <w:sz w:val="52"/>
      <w:szCs w:val="52"/>
      <w:lang w:eastAsia="ar-SA" w:val="en-US"/>
    </w:rPr>
  </w:style>
  <w:style w:type="paragraph" w:styleId="Default" w:customStyle="1">
    <w:name w:val="Default"/>
    <w:basedOn w:val="Normal"/>
    <w:qFormat w:val="1"/>
    <w:rsid w:val="002B1256"/>
    <w:rPr>
      <w:rFonts w:ascii="Calibri" w:eastAsia="Calibri" w:hAnsi="Calibri"/>
      <w:color w:val="00000a"/>
      <w:sz w:val="18"/>
      <w:szCs w:val="18"/>
      <w:lang w:bidi="hi-IN" w:eastAsia="zh-CN" w:val="en-CA"/>
    </w:rPr>
  </w:style>
  <w:style w:type="paragraph" w:styleId="BodyText">
    <w:name w:val="Body Text"/>
    <w:basedOn w:val="Normal"/>
    <w:link w:val="BodyTextChar"/>
    <w:rsid w:val="002B1256"/>
    <w:pPr>
      <w:spacing w:line="288" w:lineRule="auto"/>
    </w:pPr>
    <w:rPr>
      <w:rFonts w:ascii="Calibri" w:eastAsia="Calibri" w:hAnsi="Calibri"/>
      <w:color w:val="00000a"/>
      <w:sz w:val="18"/>
      <w:szCs w:val="18"/>
      <w:lang w:eastAsia="ar-SA" w:val="en-US"/>
    </w:rPr>
  </w:style>
  <w:style w:type="paragraph" w:styleId="Heading" w:customStyle="1">
    <w:name w:val="Heading"/>
    <w:basedOn w:val="Normal"/>
    <w:qFormat w:val="1"/>
    <w:rsid w:val="007D1122"/>
    <w:pPr>
      <w:keepNext w:val="1"/>
    </w:pPr>
    <w:rPr>
      <w:rFonts w:ascii="Cambria" w:eastAsia="Calibri" w:hAnsi="Cambria"/>
      <w:color w:val="b00003"/>
      <w:sz w:val="18"/>
      <w:szCs w:val="18"/>
      <w:lang w:bidi="hi-IN" w:eastAsia="zh-CN" w:val="en-CA"/>
    </w:rPr>
  </w:style>
  <w:style w:type="paragraph" w:styleId="TOCHeading">
    <w:name w:val="TOC Heading"/>
    <w:basedOn w:val="Heading3"/>
    <w:uiPriority w:val="39"/>
    <w:semiHidden w:val="1"/>
    <w:unhideWhenUsed w:val="1"/>
    <w:qFormat w:val="1"/>
    <w:rsid w:val="002B1256"/>
    <w:pPr>
      <w:keepLines w:val="1"/>
      <w:numPr>
        <w:numId w:val="0"/>
      </w:numPr>
      <w:spacing w:after="0" w:before="480"/>
      <w:outlineLvl w:val="9"/>
    </w:pPr>
  </w:style>
  <w:style w:type="character" w:styleId="StrongEmphasis" w:customStyle="1">
    <w:name w:val="Strong Emphasis"/>
    <w:qFormat w:val="1"/>
    <w:rsid w:val="002B1256"/>
    <w:rPr>
      <w:b w:val="1"/>
      <w:bCs w:val="1"/>
    </w:rPr>
  </w:style>
  <w:style w:type="character" w:styleId="Emphasis">
    <w:name w:val="Emphasis"/>
    <w:qFormat w:val="1"/>
    <w:rsid w:val="002B1256"/>
    <w:rPr>
      <w:i w:val="1"/>
      <w:iCs w:val="1"/>
    </w:rPr>
  </w:style>
  <w:style w:type="character" w:styleId="Superscript" w:customStyle="1">
    <w:name w:val="Superscript"/>
    <w:qFormat w:val="1"/>
    <w:rsid w:val="002B1256"/>
    <w:rPr>
      <w:position w:val="8"/>
      <w:sz w:val="19"/>
    </w:rPr>
  </w:style>
  <w:style w:type="character" w:styleId="Subscript" w:customStyle="1">
    <w:name w:val="Subscript"/>
    <w:qFormat w:val="1"/>
    <w:rsid w:val="002B1256"/>
    <w:rPr>
      <w:position w:val="-4"/>
      <w:sz w:val="19"/>
    </w:rPr>
  </w:style>
  <w:style w:type="character" w:styleId="Strikethrough" w:customStyle="1">
    <w:name w:val="Strikethrough"/>
    <w:qFormat w:val="1"/>
    <w:rsid w:val="002B1256"/>
    <w:rPr>
      <w:strike w:val="1"/>
    </w:rPr>
  </w:style>
  <w:style w:type="character" w:styleId="Underlined" w:customStyle="1">
    <w:name w:val="Underlined"/>
    <w:qFormat w:val="1"/>
    <w:rsid w:val="002B1256"/>
    <w:rPr>
      <w:u w:val="single"/>
    </w:rPr>
  </w:style>
  <w:style w:type="character" w:styleId="SourceText" w:customStyle="1">
    <w:name w:val="Source Text"/>
    <w:qFormat w:val="1"/>
    <w:rsid w:val="002B1256"/>
    <w:rPr>
      <w:rFonts w:ascii="Courier New" w:cs="Liberation Mono" w:hAnsi="Courier New"/>
      <w:color w:val="auto"/>
      <w:bdr w:color="auto" w:space="0" w:sz="0" w:val="none"/>
      <w:shd w:color="auto" w:fill="ffff00" w:val="clear"/>
    </w:rPr>
  </w:style>
  <w:style w:type="character" w:styleId="Bullets" w:customStyle="1">
    <w:name w:val="Bullets"/>
    <w:qFormat w:val="1"/>
    <w:rsid w:val="002B1256"/>
    <w:rPr>
      <w:rFonts w:ascii="OpenSymbol" w:cs="OpenSymbol" w:eastAsia="OpenSymbol" w:hAnsi="OpenSymbol"/>
    </w:rPr>
  </w:style>
  <w:style w:type="character" w:styleId="NumberingSymbols" w:customStyle="1">
    <w:name w:val="Numbering Symbols"/>
    <w:qFormat w:val="1"/>
    <w:rsid w:val="002B1256"/>
  </w:style>
  <w:style w:type="paragraph" w:styleId="List">
    <w:name w:val="List"/>
    <w:basedOn w:val="BodyText"/>
    <w:rsid w:val="002B1256"/>
    <w:rPr>
      <w:rFonts w:cs="Lucida Sans"/>
    </w:rPr>
  </w:style>
  <w:style w:type="paragraph" w:styleId="Caption">
    <w:name w:val="caption"/>
    <w:basedOn w:val="Normal"/>
    <w:qFormat w:val="1"/>
    <w:rsid w:val="002B1256"/>
    <w:pPr>
      <w:suppressLineNumbers w:val="1"/>
      <w:spacing w:after="120" w:before="120"/>
    </w:pPr>
    <w:rPr>
      <w:rFonts w:ascii="Calibri" w:cs="Lucida Sans" w:eastAsia="Calibri" w:hAnsi="Calibri"/>
      <w:i w:val="1"/>
      <w:iCs w:val="1"/>
      <w:color w:val="00000a"/>
      <w:lang w:bidi="hi-IN" w:eastAsia="zh-CN" w:val="en-CA"/>
    </w:rPr>
  </w:style>
  <w:style w:type="paragraph" w:styleId="Index" w:customStyle="1">
    <w:name w:val="Index"/>
    <w:basedOn w:val="Normal"/>
    <w:qFormat w:val="1"/>
    <w:rsid w:val="002B1256"/>
    <w:pPr>
      <w:suppressLineNumbers w:val="1"/>
    </w:pPr>
    <w:rPr>
      <w:rFonts w:ascii="Calibri" w:cs="Lucida Sans" w:eastAsia="Calibri" w:hAnsi="Calibri"/>
      <w:color w:val="00000a"/>
      <w:sz w:val="18"/>
      <w:szCs w:val="18"/>
      <w:lang w:bidi="hi-IN" w:eastAsia="zh-CN" w:val="en-CA"/>
    </w:rPr>
  </w:style>
  <w:style w:type="paragraph" w:styleId="HorizontalLine" w:customStyle="1">
    <w:name w:val="Horizontal Line"/>
    <w:basedOn w:val="Normal"/>
    <w:qFormat w:val="1"/>
    <w:rsid w:val="002B1256"/>
    <w:pPr>
      <w:suppressLineNumbers w:val="1"/>
      <w:pBdr>
        <w:bottom w:color="808080" w:space="0" w:sz="6" w:val="single"/>
      </w:pBdr>
      <w:spacing w:after="283"/>
    </w:pPr>
    <w:rPr>
      <w:rFonts w:ascii="Calibri" w:eastAsia="Calibri" w:hAnsi="Calibri"/>
      <w:color w:val="00000a"/>
      <w:sz w:val="12"/>
      <w:szCs w:val="12"/>
      <w:lang w:bidi="hi-IN" w:eastAsia="zh-CN" w:val="en-CA"/>
    </w:rPr>
  </w:style>
  <w:style w:type="paragraph" w:styleId="Quotations" w:customStyle="1">
    <w:name w:val="Quotations"/>
    <w:basedOn w:val="Normal"/>
    <w:qFormat w:val="1"/>
    <w:rsid w:val="002B1256"/>
    <w:pPr>
      <w:pBdr>
        <w:left w:color="cccccc" w:space="9" w:sz="16" w:val="single"/>
      </w:pBdr>
      <w:spacing w:after="140" w:before="140"/>
      <w:ind w:left="240"/>
    </w:pPr>
    <w:rPr>
      <w:rFonts w:ascii="Calibri" w:eastAsia="Calibri" w:hAnsi="Calibri"/>
      <w:color w:val="666666"/>
      <w:sz w:val="18"/>
      <w:szCs w:val="18"/>
      <w:lang w:eastAsia="ar-SA" w:val="en-US"/>
    </w:rPr>
  </w:style>
  <w:style w:type="paragraph" w:styleId="AsideBlock" w:customStyle="1">
    <w:name w:val="AsideBlock"/>
    <w:basedOn w:val="Normal"/>
    <w:qFormat w:val="1"/>
    <w:rsid w:val="002B1256"/>
    <w:pPr>
      <w:pBdr>
        <w:left w:color="3366ff" w:space="9" w:sz="16" w:val="single"/>
      </w:pBdr>
      <w:spacing w:after="140" w:before="140"/>
      <w:ind w:left="240"/>
    </w:pPr>
    <w:rPr>
      <w:rFonts w:ascii="Calibri" w:eastAsia="Calibri" w:hAnsi="Calibri"/>
      <w:color w:val="00000a"/>
      <w:sz w:val="18"/>
      <w:szCs w:val="18"/>
      <w:lang w:bidi="hi-IN" w:eastAsia="zh-CN" w:val="en-CA"/>
    </w:rPr>
  </w:style>
  <w:style w:type="paragraph" w:styleId="PreformattedText" w:customStyle="1">
    <w:name w:val="Preformatted Text"/>
    <w:basedOn w:val="Normal"/>
    <w:qFormat w:val="1"/>
    <w:rsid w:val="002B1256"/>
    <w:pPr>
      <w:pBdr>
        <w:top w:color="b2b2b2" w:space="1" w:sz="2" w:val="single"/>
        <w:left w:color="b2b2b2" w:space="1" w:sz="2" w:val="single"/>
        <w:bottom w:color="b2b2b2" w:space="1" w:sz="2" w:val="single"/>
        <w:right w:color="b2b2b2" w:space="1" w:sz="2" w:val="single"/>
      </w:pBdr>
      <w:shd w:color="auto" w:fill="eeeeee" w:val="clear"/>
      <w:spacing w:after="240" w:before="240"/>
      <w:contextualSpacing w:val="1"/>
    </w:pPr>
    <w:rPr>
      <w:rFonts w:ascii="Courier New" w:cs="Liberation Mono" w:eastAsia="Courier New" w:hAnsi="Courier New"/>
      <w:color w:val="00000a"/>
      <w:sz w:val="20"/>
      <w:szCs w:val="20"/>
      <w:lang w:bidi="hi-IN" w:eastAsia="zh-CN" w:val="en-CA"/>
    </w:rPr>
  </w:style>
  <w:style w:type="paragraph" w:styleId="TableContents" w:customStyle="1">
    <w:name w:val="Table Contents"/>
    <w:basedOn w:val="Normal"/>
    <w:qFormat w:val="1"/>
    <w:rsid w:val="002B1256"/>
    <w:pPr>
      <w:suppressLineNumbers w:val="1"/>
    </w:pPr>
    <w:rPr>
      <w:rFonts w:ascii="Calibri" w:eastAsia="Calibri" w:hAnsi="Calibri"/>
      <w:color w:val="00000a"/>
      <w:sz w:val="18"/>
      <w:szCs w:val="18"/>
      <w:lang w:eastAsia="ar-SA" w:val="en-US"/>
    </w:rPr>
  </w:style>
  <w:style w:type="paragraph" w:styleId="TableHeading" w:customStyle="1">
    <w:name w:val="Table Heading"/>
    <w:basedOn w:val="TableContents"/>
    <w:qFormat w:val="1"/>
    <w:rsid w:val="002B1256"/>
    <w:pPr>
      <w:shd w:color="auto" w:fill="dddddd" w:val="clear"/>
    </w:pPr>
  </w:style>
  <w:style w:type="paragraph" w:styleId="TableCaption" w:customStyle="1">
    <w:name w:val="Table Caption"/>
    <w:basedOn w:val="Normal"/>
    <w:qFormat w:val="1"/>
    <w:rsid w:val="002B1256"/>
    <w:pPr>
      <w:spacing w:after="240" w:before="240"/>
    </w:pPr>
    <w:rPr>
      <w:rFonts w:ascii="Calibri" w:eastAsia="Calibri" w:hAnsi="Calibri"/>
      <w:b w:val="1"/>
      <w:bCs w:val="1"/>
      <w:color w:val="00000a"/>
      <w:sz w:val="18"/>
      <w:szCs w:val="18"/>
      <w:lang w:bidi="hi-IN" w:eastAsia="zh-CN" w:val="en-CA"/>
    </w:rPr>
  </w:style>
  <w:style w:type="paragraph" w:styleId="ParagraphTextBody" w:customStyle="1">
    <w:name w:val="Paragraph Text Body"/>
    <w:basedOn w:val="BodyText"/>
    <w:qFormat w:val="1"/>
    <w:rsid w:val="002B1256"/>
    <w:pPr>
      <w:spacing w:after="120" w:before="240"/>
    </w:pPr>
  </w:style>
  <w:style w:type="character" w:styleId="FootnoteReference">
    <w:name w:val="footnote reference"/>
    <w:rsid w:val="002B1256"/>
    <w:rPr>
      <w:vertAlign w:val="superscript"/>
    </w:rPr>
  </w:style>
  <w:style w:type="character" w:styleId="EndnoteReference">
    <w:name w:val="endnote reference"/>
    <w:unhideWhenUsed w:val="1"/>
    <w:rsid w:val="002B1256"/>
    <w:rPr>
      <w:vertAlign w:val="superscript"/>
    </w:rPr>
  </w:style>
  <w:style w:type="paragraph" w:styleId="Index0" w:customStyle="1">
    <w:name w:val="Index"/>
    <w:basedOn w:val="Normal"/>
    <w:qFormat w:val="1"/>
    <w:rsid w:val="00007BAF"/>
    <w:pPr>
      <w:suppressLineNumbers w:val="1"/>
    </w:pPr>
    <w:rPr>
      <w:rFonts w:ascii="Calibri" w:cs="Lucida Sans" w:eastAsia="Calibri" w:hAnsi="Calibri"/>
      <w:color w:val="00000a"/>
      <w:sz w:val="18"/>
      <w:szCs w:val="18"/>
      <w:lang w:bidi="hi-IN" w:eastAsia="zh-CN" w:val="en-CA"/>
    </w:rPr>
  </w:style>
  <w:style w:type="paragraph" w:styleId="FootnoteText">
    <w:name w:val="footnote text"/>
    <w:basedOn w:val="Normal"/>
    <w:link w:val="FootnoteTextChar"/>
    <w:rsid w:val="002B1256"/>
    <w:pPr>
      <w:suppressLineNumbers w:val="1"/>
      <w:ind w:left="240" w:hanging="240"/>
    </w:pPr>
    <w:rPr>
      <w:rFonts w:ascii="Calibri" w:eastAsia="Calibri" w:hAnsi="Calibri"/>
      <w:color w:val="00000a"/>
      <w:sz w:val="18"/>
      <w:szCs w:val="20"/>
      <w:lang w:bidi="hi-IN" w:eastAsia="zh-CN" w:val="en-CA"/>
    </w:rPr>
  </w:style>
  <w:style w:type="character" w:styleId="Hyperlink">
    <w:name w:val="Hyperlink"/>
    <w:basedOn w:val="DefaultParagraphFont"/>
    <w:uiPriority w:val="99"/>
    <w:unhideWhenUsed w:val="1"/>
    <w:rsid w:val="002B1256"/>
    <w:rPr>
      <w:color w:val="0000ff" w:themeColor="hyperlink"/>
      <w:u w:val="single"/>
    </w:rPr>
  </w:style>
  <w:style w:type="paragraph" w:styleId="Header">
    <w:name w:val="header"/>
    <w:basedOn w:val="Normal"/>
    <w:link w:val="HeaderChar"/>
    <w:uiPriority w:val="99"/>
    <w:unhideWhenUsed w:val="1"/>
    <w:rsid w:val="002B1256"/>
    <w:pPr>
      <w:tabs>
        <w:tab w:val="center" w:pos="4320"/>
        <w:tab w:val="right" w:pos="8640"/>
      </w:tabs>
    </w:pPr>
    <w:rPr>
      <w:rFonts w:ascii="Calibri" w:eastAsia="Calibri" w:hAnsi="Calibri"/>
      <w:color w:val="00000a"/>
      <w:sz w:val="18"/>
      <w:szCs w:val="18"/>
      <w:lang w:bidi="hi-IN" w:eastAsia="zh-CN" w:val="en-CA"/>
    </w:rPr>
  </w:style>
  <w:style w:type="character" w:styleId="HeaderChar" w:customStyle="1">
    <w:name w:val="Header Char"/>
    <w:basedOn w:val="DefaultParagraphFont"/>
    <w:link w:val="Header"/>
    <w:uiPriority w:val="99"/>
    <w:rsid w:val="002B1256"/>
    <w:rPr>
      <w:rFonts w:ascii="Calibri" w:cs="Times New Roman" w:eastAsia="Calibri" w:hAnsi="Calibri"/>
      <w:color w:val="00000a"/>
      <w:sz w:val="18"/>
      <w:szCs w:val="18"/>
    </w:rPr>
  </w:style>
  <w:style w:type="paragraph" w:styleId="Footer">
    <w:name w:val="footer"/>
    <w:basedOn w:val="Normal"/>
    <w:link w:val="FooterChar"/>
    <w:uiPriority w:val="99"/>
    <w:unhideWhenUsed w:val="1"/>
    <w:rsid w:val="002B1256"/>
    <w:pPr>
      <w:tabs>
        <w:tab w:val="center" w:pos="4320"/>
        <w:tab w:val="right" w:pos="8640"/>
      </w:tabs>
    </w:pPr>
    <w:rPr>
      <w:rFonts w:ascii="Calibri" w:eastAsia="Calibri" w:hAnsi="Calibri"/>
      <w:color w:val="00000a"/>
      <w:sz w:val="18"/>
      <w:szCs w:val="18"/>
      <w:lang w:bidi="hi-IN" w:eastAsia="zh-CN" w:val="en-CA"/>
    </w:rPr>
  </w:style>
  <w:style w:type="character" w:styleId="FooterChar" w:customStyle="1">
    <w:name w:val="Footer Char"/>
    <w:basedOn w:val="DefaultParagraphFont"/>
    <w:link w:val="Footer"/>
    <w:uiPriority w:val="99"/>
    <w:rsid w:val="002B1256"/>
    <w:rPr>
      <w:rFonts w:ascii="Calibri" w:cs="Times New Roman" w:eastAsia="Calibri" w:hAnsi="Calibri"/>
      <w:color w:val="00000a"/>
      <w:sz w:val="18"/>
      <w:szCs w:val="18"/>
    </w:rPr>
  </w:style>
  <w:style w:type="table" w:styleId="TableGrid">
    <w:name w:val="Table Grid"/>
    <w:basedOn w:val="TableNormal"/>
    <w:uiPriority w:val="59"/>
    <w:rsid w:val="002B125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dresse" w:customStyle="1">
    <w:name w:val="Adresse"/>
    <w:basedOn w:val="Normal"/>
    <w:link w:val="AdresseZchn"/>
    <w:qFormat w:val="1"/>
    <w:rsid w:val="002B1256"/>
    <w:pPr>
      <w:spacing w:after="120" w:line="300" w:lineRule="atLeast"/>
      <w:contextualSpacing w:val="1"/>
    </w:pPr>
    <w:rPr>
      <w:rFonts w:ascii="Calibri" w:hAnsi="Calibri"/>
      <w:sz w:val="21"/>
      <w:szCs w:val="20"/>
      <w:lang w:eastAsia="de-DE" w:val="en-US"/>
    </w:rPr>
  </w:style>
  <w:style w:type="character" w:styleId="AdresseZchn" w:customStyle="1">
    <w:name w:val="Adresse Zchn"/>
    <w:basedOn w:val="DefaultParagraphFont"/>
    <w:link w:val="Adresse"/>
    <w:rsid w:val="002B1256"/>
    <w:rPr>
      <w:rFonts w:ascii="Calibri" w:cs="Times New Roman" w:eastAsia="Times New Roman" w:hAnsi="Calibri"/>
      <w:sz w:val="21"/>
      <w:szCs w:val="20"/>
      <w:lang w:bidi="ar-SA" w:eastAsia="de-DE" w:val="en-US"/>
    </w:rPr>
  </w:style>
  <w:style w:type="paragraph" w:styleId="BalloonText">
    <w:name w:val="Balloon Text"/>
    <w:basedOn w:val="Normal"/>
    <w:link w:val="BalloonTextChar"/>
    <w:uiPriority w:val="99"/>
    <w:semiHidden w:val="1"/>
    <w:unhideWhenUsed w:val="1"/>
    <w:rsid w:val="002B1256"/>
    <w:rPr>
      <w:rFonts w:ascii="Lucida Grande" w:cs="Lucida Grande" w:eastAsia="Calibri" w:hAnsi="Lucida Grande"/>
      <w:color w:val="00000a"/>
      <w:sz w:val="18"/>
      <w:szCs w:val="18"/>
      <w:lang w:bidi="hi-IN" w:eastAsia="zh-CN" w:val="en-CA"/>
    </w:rPr>
  </w:style>
  <w:style w:type="character" w:styleId="BalloonTextChar" w:customStyle="1">
    <w:name w:val="Balloon Text Char"/>
    <w:basedOn w:val="DefaultParagraphFont"/>
    <w:link w:val="BalloonText"/>
    <w:uiPriority w:val="99"/>
    <w:semiHidden w:val="1"/>
    <w:rsid w:val="002B1256"/>
    <w:rPr>
      <w:rFonts w:ascii="Lucida Grande" w:cs="Lucida Grande" w:eastAsia="Calibri" w:hAnsi="Lucida Grande"/>
      <w:color w:val="00000a"/>
      <w:sz w:val="18"/>
      <w:szCs w:val="18"/>
    </w:rPr>
  </w:style>
  <w:style w:type="paragraph" w:styleId="BlockText">
    <w:name w:val="Block Text"/>
    <w:basedOn w:val="Normal"/>
    <w:rsid w:val="002B1256"/>
    <w:pPr>
      <w:pBdr>
        <w:top w:color="4f81bd" w:space="10" w:sz="2" w:themeColor="accent1" w:val="single"/>
        <w:left w:color="4f81bd" w:space="10" w:sz="2" w:themeColor="accent1" w:val="single"/>
        <w:bottom w:color="4f81bd" w:space="10" w:sz="2" w:themeColor="accent1" w:val="single"/>
        <w:right w:color="4f81bd" w:space="10" w:sz="2" w:themeColor="accent1" w:val="single"/>
      </w:pBdr>
      <w:spacing w:after="120" w:line="300" w:lineRule="atLeast"/>
      <w:ind w:left="1152" w:right="1152"/>
    </w:pPr>
    <w:rPr>
      <w:rFonts w:asciiTheme="minorHAnsi" w:cstheme="minorBidi" w:eastAsiaTheme="minorEastAsia" w:hAnsiTheme="minorHAnsi"/>
      <w:i w:val="1"/>
      <w:iCs w:val="1"/>
      <w:color w:val="4f81bd" w:themeColor="accent1"/>
      <w:sz w:val="21"/>
      <w:szCs w:val="20"/>
      <w:lang w:eastAsia="ar-SA" w:val="en-US"/>
    </w:rPr>
  </w:style>
  <w:style w:type="character" w:styleId="BodyTextChar" w:customStyle="1">
    <w:name w:val="Body Text Char"/>
    <w:basedOn w:val="DefaultParagraphFont"/>
    <w:link w:val="BodyText"/>
    <w:rsid w:val="002B1256"/>
    <w:rPr>
      <w:rFonts w:ascii="Calibri" w:cs="Times New Roman" w:eastAsia="Calibri" w:hAnsi="Calibri"/>
      <w:color w:val="00000a"/>
      <w:sz w:val="18"/>
      <w:szCs w:val="18"/>
    </w:rPr>
  </w:style>
  <w:style w:type="paragraph" w:styleId="BodyText21" w:customStyle="1">
    <w:name w:val="Body Text 21"/>
    <w:basedOn w:val="Normal"/>
    <w:rsid w:val="002B1256"/>
    <w:pPr>
      <w:spacing w:after="120" w:line="300" w:lineRule="atLeast"/>
      <w:jc w:val="center"/>
    </w:pPr>
    <w:rPr>
      <w:rFonts w:ascii="Verdana" w:cs="Tms Rmn" w:hAnsi="Verdana"/>
      <w:sz w:val="21"/>
      <w:szCs w:val="20"/>
      <w:lang w:eastAsia="ar-SA" w:val="en-US"/>
    </w:rPr>
  </w:style>
  <w:style w:type="paragraph" w:styleId="DocumentMap">
    <w:name w:val="Document Map"/>
    <w:basedOn w:val="Normal"/>
    <w:link w:val="DocumentMapChar"/>
    <w:rsid w:val="002B1256"/>
    <w:rPr>
      <w:rFonts w:ascii="Lucida Grande" w:cs="Tms Rmn" w:hAnsi="Lucida Grande"/>
      <w:lang w:eastAsia="ar-SA" w:val="en-US"/>
    </w:rPr>
  </w:style>
  <w:style w:type="character" w:styleId="DocumentMapChar" w:customStyle="1">
    <w:name w:val="Document Map Char"/>
    <w:basedOn w:val="DefaultParagraphFont"/>
    <w:link w:val="DocumentMap"/>
    <w:rsid w:val="002B1256"/>
    <w:rPr>
      <w:rFonts w:ascii="Lucida Grande" w:cs="Tms Rmn" w:eastAsia="Times New Roman" w:hAnsi="Lucida Grande"/>
      <w:lang w:bidi="ar-SA" w:eastAsia="ar-SA" w:val="en-US"/>
    </w:rPr>
  </w:style>
  <w:style w:type="character" w:styleId="FootnoteTextChar" w:customStyle="1">
    <w:name w:val="Footnote Text Char"/>
    <w:basedOn w:val="DefaultParagraphFont"/>
    <w:link w:val="FootnoteText"/>
    <w:rsid w:val="002B1256"/>
    <w:rPr>
      <w:rFonts w:ascii="Calibri" w:cs="Times New Roman" w:eastAsia="Calibri" w:hAnsi="Calibri"/>
      <w:color w:val="00000a"/>
      <w:sz w:val="18"/>
      <w:szCs w:val="20"/>
    </w:rPr>
  </w:style>
  <w:style w:type="character" w:styleId="Heading1Char" w:customStyle="1">
    <w:name w:val="Heading 1 Char"/>
    <w:basedOn w:val="DefaultParagraphFont"/>
    <w:link w:val="Heading1"/>
    <w:rsid w:val="00426EF1"/>
    <w:rPr>
      <w:rFonts w:ascii="Calibri" w:cs="Calibri" w:eastAsia="Calibri" w:hAnsi="Calibri"/>
      <w:b w:val="1"/>
      <w:bCs w:val="1"/>
      <w:color w:val="595959" w:themeColor="text1" w:themeTint="0000A6"/>
      <w:sz w:val="32"/>
      <w:szCs w:val="48"/>
    </w:rPr>
  </w:style>
  <w:style w:type="character" w:styleId="Heading2Char" w:customStyle="1">
    <w:name w:val="Heading 2 Char"/>
    <w:basedOn w:val="DefaultParagraphFont"/>
    <w:link w:val="Heading2"/>
    <w:rsid w:val="00A16D66"/>
    <w:rPr>
      <w:rFonts w:ascii="Calibri" w:cs="Calibri" w:eastAsia="Calibri" w:hAnsi="Calibri"/>
      <w:b w:val="1"/>
      <w:bCs w:val="1"/>
      <w:color w:val="595959" w:themeColor="text1" w:themeTint="0000A6"/>
      <w:sz w:val="28"/>
      <w:szCs w:val="40"/>
      <w:lang w:bidi="hi-IN" w:eastAsia="zh-CN" w:val="en-CA"/>
    </w:rPr>
  </w:style>
  <w:style w:type="character" w:styleId="Heading3Char" w:customStyle="1">
    <w:name w:val="Heading 3 Char"/>
    <w:basedOn w:val="DefaultParagraphFont"/>
    <w:link w:val="Heading3"/>
    <w:rsid w:val="0055572A"/>
    <w:rPr>
      <w:rFonts w:ascii="Calibri" w:cs="Calibri" w:eastAsia="Calibri" w:hAnsi="Calibri"/>
      <w:b w:val="1"/>
      <w:bCs w:val="1"/>
      <w:color w:val="595959" w:themeColor="text1" w:themeTint="0000A6"/>
      <w:szCs w:val="36"/>
      <w:lang w:bidi="hi-IN" w:eastAsia="zh-CN"/>
    </w:rPr>
  </w:style>
  <w:style w:type="character" w:styleId="Heading4Char" w:customStyle="1">
    <w:name w:val="Heading 4 Char"/>
    <w:basedOn w:val="DefaultParagraphFont"/>
    <w:link w:val="Heading4"/>
    <w:rsid w:val="0055572A"/>
    <w:rPr>
      <w:rFonts w:ascii="Calibri" w:cs="Calibri" w:eastAsia="Calibri" w:hAnsi="Calibri"/>
      <w:b w:val="1"/>
      <w:bCs w:val="1"/>
      <w:color w:val="595959" w:themeColor="text1" w:themeTint="0000A6"/>
      <w:sz w:val="22"/>
      <w:szCs w:val="32"/>
      <w:lang w:bidi="hi-IN" w:eastAsia="zh-CN"/>
    </w:rPr>
  </w:style>
  <w:style w:type="character" w:styleId="Heading5Char" w:customStyle="1">
    <w:name w:val="Heading 5 Char"/>
    <w:basedOn w:val="DefaultParagraphFont"/>
    <w:link w:val="Heading5"/>
    <w:rsid w:val="002B1256"/>
    <w:rPr>
      <w:rFonts w:ascii="Cambria" w:cs="Times New Roman" w:eastAsia="Calibri" w:hAnsi="Cambria"/>
      <w:b w:val="1"/>
      <w:bCs w:val="1"/>
      <w:color w:val="b00003"/>
      <w:sz w:val="20"/>
    </w:rPr>
  </w:style>
  <w:style w:type="character" w:styleId="Heading6Char" w:customStyle="1">
    <w:name w:val="Heading 6 Char"/>
    <w:basedOn w:val="DefaultParagraphFont"/>
    <w:link w:val="Heading6"/>
    <w:rsid w:val="002B1256"/>
    <w:rPr>
      <w:rFonts w:ascii="Cambria" w:cs="Times New Roman" w:eastAsia="Calibri" w:hAnsi="Cambria"/>
      <w:b w:val="1"/>
      <w:i w:val="1"/>
      <w:color w:val="666666"/>
      <w:sz w:val="18"/>
    </w:rPr>
  </w:style>
  <w:style w:type="character" w:styleId="Heading7Char" w:customStyle="1">
    <w:name w:val="Heading 7 Char"/>
    <w:basedOn w:val="DefaultParagraphFont"/>
    <w:semiHidden w:val="1"/>
    <w:rsid w:val="002B1256"/>
    <w:rPr>
      <w:rFonts w:asciiTheme="majorHAnsi" w:cstheme="majorBidi" w:eastAsiaTheme="majorEastAsia" w:hAnsiTheme="majorHAnsi"/>
      <w:i w:val="1"/>
      <w:iCs w:val="1"/>
      <w:color w:val="243f60" w:themeColor="accent1" w:themeShade="00007F"/>
      <w:sz w:val="21"/>
      <w:lang w:eastAsia="ar-SA"/>
    </w:rPr>
  </w:style>
  <w:style w:type="character" w:styleId="Heading8Char" w:customStyle="1">
    <w:name w:val="Heading 8 Char"/>
    <w:basedOn w:val="DefaultParagraphFont"/>
    <w:semiHidden w:val="1"/>
    <w:rsid w:val="002B1256"/>
    <w:rPr>
      <w:rFonts w:asciiTheme="majorHAnsi" w:cstheme="majorBidi" w:eastAsiaTheme="majorEastAsia" w:hAnsiTheme="majorHAnsi"/>
      <w:color w:val="272727" w:themeColor="text1" w:themeTint="0000D8"/>
      <w:sz w:val="21"/>
      <w:szCs w:val="21"/>
      <w:lang w:eastAsia="ar-SA"/>
    </w:rPr>
  </w:style>
  <w:style w:type="character" w:styleId="Heading9Char" w:customStyle="1">
    <w:name w:val="Heading 9 Char"/>
    <w:basedOn w:val="DefaultParagraphFont"/>
    <w:semiHidden w:val="1"/>
    <w:rsid w:val="002B1256"/>
    <w:rPr>
      <w:rFonts w:asciiTheme="majorHAnsi" w:cstheme="majorBidi" w:eastAsiaTheme="majorEastAsia" w:hAnsiTheme="majorHAnsi"/>
      <w:i w:val="1"/>
      <w:iCs w:val="1"/>
      <w:color w:val="272727" w:themeColor="text1" w:themeTint="0000D8"/>
      <w:sz w:val="21"/>
      <w:szCs w:val="21"/>
      <w:lang w:eastAsia="ar-SA"/>
    </w:rPr>
  </w:style>
  <w:style w:type="paragraph" w:styleId="List2">
    <w:name w:val="List 2"/>
    <w:basedOn w:val="Normal"/>
    <w:semiHidden w:val="1"/>
    <w:unhideWhenUsed w:val="1"/>
    <w:qFormat w:val="1"/>
    <w:rsid w:val="002B1256"/>
    <w:pPr>
      <w:spacing w:after="120" w:line="300" w:lineRule="atLeast"/>
      <w:ind w:left="284"/>
      <w:contextualSpacing w:val="1"/>
    </w:pPr>
    <w:rPr>
      <w:rFonts w:ascii="Calibri" w:cs="Tms Rmn" w:hAnsi="Calibri"/>
      <w:sz w:val="21"/>
      <w:szCs w:val="20"/>
      <w:lang w:eastAsia="ar-SA" w:val="en-US"/>
    </w:rPr>
  </w:style>
  <w:style w:type="paragraph" w:styleId="List3">
    <w:name w:val="List 3"/>
    <w:basedOn w:val="Normal"/>
    <w:semiHidden w:val="1"/>
    <w:unhideWhenUsed w:val="1"/>
    <w:qFormat w:val="1"/>
    <w:rsid w:val="002B1256"/>
    <w:pPr>
      <w:spacing w:after="120" w:line="300" w:lineRule="atLeast"/>
      <w:ind w:left="849" w:hanging="283"/>
      <w:contextualSpacing w:val="1"/>
    </w:pPr>
    <w:rPr>
      <w:rFonts w:ascii="Calibri" w:cs="Tms Rmn" w:hAnsi="Calibri"/>
      <w:sz w:val="21"/>
      <w:szCs w:val="20"/>
      <w:lang w:eastAsia="ar-SA" w:val="en-US"/>
    </w:rPr>
  </w:style>
  <w:style w:type="paragraph" w:styleId="List4">
    <w:name w:val="List 4"/>
    <w:basedOn w:val="Normal"/>
    <w:qFormat w:val="1"/>
    <w:rsid w:val="002B1256"/>
    <w:pPr>
      <w:spacing w:after="120" w:line="300" w:lineRule="atLeast"/>
      <w:ind w:left="1132" w:hanging="283"/>
      <w:contextualSpacing w:val="1"/>
    </w:pPr>
    <w:rPr>
      <w:rFonts w:ascii="Calibri" w:cs="Tms Rmn" w:hAnsi="Calibri"/>
      <w:sz w:val="21"/>
      <w:szCs w:val="20"/>
      <w:lang w:eastAsia="ar-SA" w:val="en-US"/>
    </w:rPr>
  </w:style>
  <w:style w:type="paragraph" w:styleId="List5">
    <w:name w:val="List 5"/>
    <w:basedOn w:val="Normal"/>
    <w:qFormat w:val="1"/>
    <w:rsid w:val="002B1256"/>
    <w:pPr>
      <w:spacing w:after="120" w:line="300" w:lineRule="atLeast"/>
      <w:ind w:left="1415" w:hanging="283"/>
      <w:contextualSpacing w:val="1"/>
    </w:pPr>
    <w:rPr>
      <w:rFonts w:ascii="Calibri" w:cs="Tms Rmn" w:hAnsi="Calibri"/>
      <w:sz w:val="21"/>
      <w:szCs w:val="20"/>
      <w:lang w:eastAsia="ar-SA" w:val="en-US"/>
    </w:rPr>
  </w:style>
  <w:style w:type="paragraph" w:styleId="ListParagraph">
    <w:name w:val="List Paragraph"/>
    <w:basedOn w:val="Normal"/>
    <w:uiPriority w:val="34"/>
    <w:qFormat w:val="1"/>
    <w:rsid w:val="002B1256"/>
    <w:pPr>
      <w:spacing w:after="120" w:line="300" w:lineRule="atLeast"/>
      <w:ind w:left="720"/>
      <w:contextualSpacing w:val="1"/>
    </w:pPr>
    <w:rPr>
      <w:rFonts w:ascii="Calibri" w:cs="Tms Rmn" w:hAnsi="Calibri"/>
      <w:sz w:val="21"/>
      <w:szCs w:val="20"/>
      <w:lang w:eastAsia="ar-SA" w:val="en-US"/>
    </w:rPr>
  </w:style>
  <w:style w:type="paragraph" w:styleId="ListBullet">
    <w:name w:val="List Bullet"/>
    <w:basedOn w:val="ListParagraph"/>
    <w:rsid w:val="002B1256"/>
    <w:pPr>
      <w:spacing w:after="200" w:line="276" w:lineRule="auto"/>
      <w:ind w:left="360" w:hanging="360"/>
    </w:pPr>
  </w:style>
  <w:style w:type="paragraph" w:styleId="ListBullet2">
    <w:name w:val="List Bullet 2"/>
    <w:basedOn w:val="List2"/>
    <w:rsid w:val="002B1256"/>
    <w:pPr>
      <w:tabs>
        <w:tab w:val="num" w:pos="720"/>
      </w:tabs>
      <w:ind w:left="720" w:hanging="720"/>
    </w:pPr>
  </w:style>
  <w:style w:type="paragraph" w:styleId="ListBullet3">
    <w:name w:val="List Bullet 3"/>
    <w:basedOn w:val="ListParagraph"/>
    <w:rsid w:val="002B1256"/>
    <w:pPr>
      <w:tabs>
        <w:tab w:val="num" w:pos="720"/>
      </w:tabs>
      <w:ind w:hanging="720"/>
    </w:pPr>
  </w:style>
  <w:style w:type="paragraph" w:styleId="ListBullet4">
    <w:name w:val="List Bullet 4"/>
    <w:basedOn w:val="ListParagraph"/>
    <w:rsid w:val="002B1256"/>
    <w:pPr>
      <w:tabs>
        <w:tab w:val="num" w:pos="720"/>
      </w:tabs>
      <w:ind w:hanging="720"/>
    </w:pPr>
  </w:style>
  <w:style w:type="paragraph" w:styleId="ListBullet5">
    <w:name w:val="List Bullet 5"/>
    <w:basedOn w:val="ListParagraph"/>
    <w:rsid w:val="002B1256"/>
    <w:pPr>
      <w:tabs>
        <w:tab w:val="num" w:pos="720"/>
      </w:tabs>
      <w:ind w:hanging="720"/>
    </w:pPr>
  </w:style>
  <w:style w:type="paragraph" w:styleId="ListContinue4">
    <w:name w:val="List Continue 4"/>
    <w:basedOn w:val="Normal"/>
    <w:semiHidden w:val="1"/>
    <w:unhideWhenUsed w:val="1"/>
    <w:rsid w:val="002B1256"/>
    <w:pPr>
      <w:spacing w:after="120" w:line="300" w:lineRule="atLeast"/>
      <w:ind w:left="1132"/>
      <w:contextualSpacing w:val="1"/>
    </w:pPr>
    <w:rPr>
      <w:rFonts w:ascii="Calibri" w:cs="Tms Rmn" w:hAnsi="Calibri"/>
      <w:sz w:val="21"/>
      <w:szCs w:val="20"/>
      <w:lang w:eastAsia="ar-SA" w:val="en-US"/>
    </w:rPr>
  </w:style>
  <w:style w:type="paragraph" w:styleId="ListNumber">
    <w:name w:val="List Number"/>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2">
    <w:name w:val="List Number 2"/>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3">
    <w:name w:val="List Number 3"/>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4">
    <w:name w:val="List Number 4"/>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5">
    <w:name w:val="List Number 5"/>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character" w:styleId="SourceText0" w:customStyle="1">
    <w:name w:val="SourceText"/>
    <w:basedOn w:val="DefaultParagraphFont"/>
    <w:uiPriority w:val="1"/>
    <w:qFormat w:val="1"/>
    <w:rsid w:val="002B1256"/>
    <w:rPr>
      <w:color w:val="800000"/>
      <w:bdr w:color="auto" w:space="0" w:sz="0" w:val="none"/>
      <w:shd w:color="auto" w:fill="ffff00" w:val="clear"/>
    </w:rPr>
  </w:style>
  <w:style w:type="character" w:styleId="Strong">
    <w:name w:val="Strong"/>
    <w:basedOn w:val="DefaultParagraphFont"/>
    <w:qFormat w:val="1"/>
    <w:rsid w:val="002B1256"/>
    <w:rPr>
      <w:b w:val="1"/>
      <w:bCs w:val="1"/>
    </w:rPr>
  </w:style>
  <w:style w:type="character" w:styleId="TitleChar" w:customStyle="1">
    <w:name w:val="Title Char"/>
    <w:basedOn w:val="DefaultParagraphFont"/>
    <w:link w:val="Title"/>
    <w:rsid w:val="007D1122"/>
    <w:rPr>
      <w:rFonts w:asciiTheme="majorHAnsi" w:cstheme="majorBidi" w:eastAsiaTheme="majorEastAsia" w:hAnsiTheme="majorHAnsi"/>
      <w:color w:val="cc0000"/>
      <w:spacing w:val="5"/>
      <w:kern w:val="28"/>
      <w:sz w:val="52"/>
      <w:szCs w:val="52"/>
      <w:lang w:bidi="ar-SA" w:eastAsia="ar-SA" w:val="en-US"/>
    </w:rPr>
  </w:style>
  <w:style w:type="character" w:styleId="UnresolvedMention">
    <w:name w:val="Unresolved Mention"/>
    <w:basedOn w:val="DefaultParagraphFont"/>
    <w:rsid w:val="002B1256"/>
    <w:rPr>
      <w:color w:val="605e5c"/>
      <w:shd w:color="auto" w:fill="e1dfdd" w:val="clear"/>
    </w:rPr>
  </w:style>
  <w:style w:type="paragraph" w:styleId="CommentText">
    <w:name w:val="annotation text"/>
    <w:basedOn w:val="Normal"/>
    <w:link w:val="CommentTextChar"/>
    <w:uiPriority w:val="99"/>
    <w:semiHidden w:val="1"/>
    <w:unhideWhenUsed w:val="1"/>
    <w:rsid w:val="00F8357B"/>
    <w:pPr>
      <w:spacing w:after="120"/>
    </w:pPr>
    <w:rPr>
      <w:rFonts w:ascii="Calibri" w:cs="Tms Rmn" w:hAnsi="Calibri"/>
      <w:sz w:val="20"/>
      <w:szCs w:val="20"/>
      <w:lang w:eastAsia="ar-SA" w:val="en-US"/>
    </w:rPr>
  </w:style>
  <w:style w:type="character" w:styleId="CommentTextChar" w:customStyle="1">
    <w:name w:val="Comment Text Char"/>
    <w:basedOn w:val="DefaultParagraphFont"/>
    <w:link w:val="CommentText"/>
    <w:uiPriority w:val="99"/>
    <w:semiHidden w:val="1"/>
    <w:rsid w:val="00F8357B"/>
    <w:rPr>
      <w:rFonts w:ascii="Calibri" w:cs="Tms Rmn" w:eastAsia="Times New Roman" w:hAnsi="Calibri"/>
      <w:sz w:val="20"/>
      <w:szCs w:val="20"/>
      <w:lang w:bidi="ar-SA" w:eastAsia="ar-SA" w:val="en-US"/>
    </w:rPr>
  </w:style>
  <w:style w:type="character" w:styleId="CommentReference">
    <w:name w:val="annotation reference"/>
    <w:basedOn w:val="DefaultParagraphFont"/>
    <w:uiPriority w:val="99"/>
    <w:unhideWhenUsed w:val="1"/>
    <w:rsid w:val="00F8357B"/>
    <w:rPr>
      <w:sz w:val="16"/>
      <w:szCs w:val="16"/>
      <w:lang w:val="en-GB"/>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top w:w="80.0" w:type="dxa"/>
        <w:left w:w="80.0" w:type="dxa"/>
        <w:bottom w:w="80.0" w:type="dxa"/>
        <w:right w:w="80.0" w:type="dxa"/>
      </w:tblCellMar>
    </w:tblPr>
  </w:style>
  <w:style w:type="table" w:styleId="a0" w:customStyle="1">
    <w:basedOn w:val="TableNormal"/>
    <w:tblPr>
      <w:tblStyleRowBandSize w:val="1"/>
      <w:tblStyleColBandSize w:val="1"/>
      <w:tblCellMar>
        <w:top w:w="80.0" w:type="dxa"/>
        <w:left w:w="80.0" w:type="dxa"/>
        <w:bottom w:w="80.0" w:type="dxa"/>
        <w:right w:w="80.0" w:type="dxa"/>
      </w:tblCellMar>
    </w:tblPr>
  </w:style>
  <w:style w:type="table" w:styleId="a1" w:customStyle="1">
    <w:basedOn w:val="TableNormal"/>
    <w:tblPr>
      <w:tblStyleRowBandSize w:val="1"/>
      <w:tblStyleColBandSize w:val="1"/>
      <w:tblCellMar>
        <w:top w:w="80.0" w:type="dxa"/>
        <w:left w:w="80.0" w:type="dxa"/>
        <w:bottom w:w="80.0" w:type="dxa"/>
        <w:right w:w="80.0" w:type="dxa"/>
      </w:tblCellMar>
    </w:tblPr>
  </w:style>
  <w:style w:type="table" w:styleId="a2" w:customStyle="1">
    <w:basedOn w:val="TableNormal"/>
    <w:tblPr>
      <w:tblStyleRowBandSize w:val="1"/>
      <w:tblStyleColBandSize w:val="1"/>
      <w:tblCellMar>
        <w:left w:w="0.0" w:type="dxa"/>
        <w:right w:w="0.0" w:type="dxa"/>
      </w:tblCellMar>
    </w:tblPr>
  </w:style>
  <w:style w:type="table" w:styleId="a3" w:customStyle="1">
    <w:basedOn w:val="TableNormal"/>
    <w:tblPr>
      <w:tblStyleRowBandSize w:val="1"/>
      <w:tblStyleColBandSize w:val="1"/>
      <w:tblCellMar>
        <w:left w:w="0.0" w:type="dxa"/>
        <w:right w:w="0.0" w:type="dxa"/>
      </w:tblCellMar>
    </w:tblPr>
  </w:style>
  <w:style w:type="table" w:styleId="a4" w:customStyle="1">
    <w:basedOn w:val="TableNormal"/>
    <w:tblPr>
      <w:tblStyleRowBandSize w:val="1"/>
      <w:tblStyleColBandSize w:val="1"/>
      <w:tblCellMar>
        <w:left w:w="71.0" w:type="dxa"/>
        <w:right w:w="71.0" w:type="dxa"/>
      </w:tblCellMar>
    </w:tblPr>
  </w:style>
  <w:style w:type="table" w:styleId="a5" w:customStyle="1">
    <w:basedOn w:val="TableNormal"/>
    <w:tblPr>
      <w:tblStyleRowBandSize w:val="1"/>
      <w:tblStyleColBandSize w:val="1"/>
      <w:tblCellMar>
        <w:left w:w="71.0" w:type="dxa"/>
        <w:right w:w="71.0" w:type="dxa"/>
      </w:tblCellMar>
    </w:tblPr>
  </w:style>
  <w:style w:type="paragraph" w:styleId="CommentSubject">
    <w:name w:val="annotation subject"/>
    <w:basedOn w:val="CommentText"/>
    <w:next w:val="CommentText"/>
    <w:link w:val="CommentSubjectChar"/>
    <w:uiPriority w:val="99"/>
    <w:semiHidden w:val="1"/>
    <w:unhideWhenUsed w:val="1"/>
    <w:rsid w:val="00971A5F"/>
    <w:pPr>
      <w:spacing w:after="0"/>
    </w:pPr>
    <w:rPr>
      <w:rFonts w:ascii="Times New Roman" w:cs="Times New Roman" w:hAnsi="Times New Roman"/>
      <w:b w:val="1"/>
      <w:bCs w:val="1"/>
      <w:lang w:eastAsia="en-GB" w:val="en-ES"/>
    </w:rPr>
  </w:style>
  <w:style w:type="character" w:styleId="CommentSubjectChar" w:customStyle="1">
    <w:name w:val="Comment Subject Char"/>
    <w:basedOn w:val="CommentTextChar"/>
    <w:link w:val="CommentSubject"/>
    <w:uiPriority w:val="99"/>
    <w:semiHidden w:val="1"/>
    <w:rsid w:val="00971A5F"/>
    <w:rPr>
      <w:rFonts w:ascii="Calibri" w:cs="Tms Rmn" w:eastAsia="Times New Roman" w:hAnsi="Calibri"/>
      <w:b w:val="1"/>
      <w:bCs w:val="1"/>
      <w:sz w:val="20"/>
      <w:szCs w:val="20"/>
      <w:lang w:bidi="ar-SA" w:eastAsia="ar-SA" w:val="en-ES"/>
    </w:rPr>
  </w:style>
  <w:style w:type="table" w:styleId="a6" w:customStyle="1">
    <w:basedOn w:val="TableNormal"/>
    <w:tblPr>
      <w:tblStyleRowBandSize w:val="1"/>
      <w:tblStyleColBandSize w:val="1"/>
      <w:tblCellMar>
        <w:top w:w="80.0" w:type="dxa"/>
        <w:left w:w="71.0" w:type="dxa"/>
        <w:bottom w:w="80.0" w:type="dxa"/>
        <w:right w:w="71.0" w:type="dxa"/>
      </w:tblCellMar>
    </w:tblPr>
  </w:style>
  <w:style w:type="table" w:styleId="a7" w:customStyle="1">
    <w:basedOn w:val="TableNormal"/>
    <w:tblPr>
      <w:tblStyleRowBandSize w:val="1"/>
      <w:tblStyleColBandSize w:val="1"/>
      <w:tblCellMar>
        <w:top w:w="80.0" w:type="dxa"/>
        <w:left w:w="71.0" w:type="dxa"/>
        <w:bottom w:w="80.0" w:type="dxa"/>
        <w:right w:w="71.0" w:type="dxa"/>
      </w:tblCellMar>
    </w:tblPr>
  </w:style>
  <w:style w:type="table" w:styleId="a8" w:customStyle="1">
    <w:basedOn w:val="TableNormal"/>
    <w:tblPr>
      <w:tblStyleRowBandSize w:val="1"/>
      <w:tblStyleColBandSize w:val="1"/>
      <w:tblCellMar>
        <w:top w:w="80.0" w:type="dxa"/>
        <w:left w:w="80.0" w:type="dxa"/>
        <w:bottom w:w="80.0" w:type="dxa"/>
        <w:right w:w="80.0" w:type="dxa"/>
      </w:tblCellMar>
    </w:tblPr>
  </w:style>
  <w:style w:type="table" w:styleId="a9" w:customStyle="1">
    <w:basedOn w:val="TableNormal"/>
    <w:tblPr>
      <w:tblStyleRowBandSize w:val="1"/>
      <w:tblStyleColBandSize w:val="1"/>
      <w:tblCellMar>
        <w:top w:w="80.0" w:type="dxa"/>
        <w:left w:w="80.0" w:type="dxa"/>
        <w:bottom w:w="80.0" w:type="dxa"/>
        <w:right w:w="80.0" w:type="dxa"/>
      </w:tblCellMar>
    </w:tblPr>
  </w:style>
  <w:style w:type="table" w:styleId="aa" w:customStyle="1">
    <w:basedOn w:val="TableNormal"/>
    <w:tblPr>
      <w:tblStyleRowBandSize w:val="1"/>
      <w:tblStyleColBandSize w:val="1"/>
      <w:tblCellMar>
        <w:top w:w="80.0" w:type="dxa"/>
        <w:left w:w="71.0" w:type="dxa"/>
        <w:bottom w:w="80.0" w:type="dxa"/>
        <w:right w:w="71.0" w:type="dxa"/>
      </w:tblCellMar>
    </w:tblPr>
  </w:style>
  <w:style w:type="table" w:styleId="ab" w:customStyle="1">
    <w:basedOn w:val="TableNormal"/>
    <w:tblPr>
      <w:tblStyleRowBandSize w:val="1"/>
      <w:tblStyleColBandSize w:val="1"/>
      <w:tblCellMar>
        <w:top w:w="80.0" w:type="dxa"/>
        <w:left w:w="71.0" w:type="dxa"/>
        <w:bottom w:w="80.0" w:type="dxa"/>
        <w:right w:w="71.0" w:type="dxa"/>
      </w:tblCellMar>
    </w:tblPr>
  </w:style>
  <w:style w:type="table" w:styleId="ac" w:customStyle="1">
    <w:basedOn w:val="TableNormal"/>
    <w:tblPr>
      <w:tblStyleRowBandSize w:val="1"/>
      <w:tblStyleColBandSize w:val="1"/>
      <w:tblCellMar>
        <w:top w:w="80.0" w:type="dxa"/>
        <w:left w:w="71.0" w:type="dxa"/>
        <w:bottom w:w="80.0" w:type="dxa"/>
        <w:right w:w="71.0" w:type="dxa"/>
      </w:tblCellMar>
    </w:tblPr>
  </w:style>
  <w:style w:type="table" w:styleId="ad" w:customStyle="1">
    <w:basedOn w:val="TableNormal"/>
    <w:tblPr>
      <w:tblStyleRowBandSize w:val="1"/>
      <w:tblStyleColBandSize w:val="1"/>
      <w:tblCellMar>
        <w:top w:w="80.0" w:type="dxa"/>
        <w:left w:w="71.0" w:type="dxa"/>
        <w:bottom w:w="80.0" w:type="dxa"/>
        <w:right w:w="71.0" w:type="dxa"/>
      </w:tblCellMar>
    </w:tblPr>
  </w:style>
  <w:style w:type="table" w:styleId="ae" w:customStyle="1">
    <w:basedOn w:val="TableNormal"/>
    <w:tblPr>
      <w:tblStyleRowBandSize w:val="1"/>
      <w:tblStyleColBandSize w:val="1"/>
      <w:tblCellMar>
        <w:top w:w="80.0" w:type="dxa"/>
        <w:left w:w="71.0" w:type="dxa"/>
        <w:bottom w:w="80.0" w:type="dxa"/>
        <w:right w:w="71.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80.0" w:type="dxa"/>
        <w:left w:w="71.0" w:type="dxa"/>
        <w:bottom w:w="80.0" w:type="dxa"/>
        <w:right w:w="71.0" w:type="dxa"/>
      </w:tblCellMar>
    </w:tblPr>
  </w:style>
  <w:style w:type="table" w:styleId="Table2">
    <w:basedOn w:val="TableNormal"/>
    <w:tblPr>
      <w:tblStyleRowBandSize w:val="1"/>
      <w:tblStyleColBandSize w:val="1"/>
      <w:tblCellMar>
        <w:top w:w="80.0" w:type="dxa"/>
        <w:left w:w="71.0" w:type="dxa"/>
        <w:bottom w:w="80.0" w:type="dxa"/>
        <w:right w:w="71.0" w:type="dxa"/>
      </w:tblCellMar>
    </w:tblPr>
  </w:style>
  <w:style w:type="table" w:styleId="Table3">
    <w:basedOn w:val="TableNormal"/>
    <w:tblPr>
      <w:tblStyleRowBandSize w:val="1"/>
      <w:tblStyleColBandSize w:val="1"/>
      <w:tblCellMar>
        <w:top w:w="80.0" w:type="dxa"/>
        <w:left w:w="71.0" w:type="dxa"/>
        <w:bottom w:w="80.0" w:type="dxa"/>
        <w:right w:w="71.0" w:type="dxa"/>
      </w:tblCellMar>
    </w:tblPr>
  </w:style>
  <w:style w:type="table" w:styleId="Table4">
    <w:basedOn w:val="TableNormal"/>
    <w:tblPr>
      <w:tblStyleRowBandSize w:val="1"/>
      <w:tblStyleColBandSize w:val="1"/>
      <w:tblCellMar>
        <w:top w:w="80.0" w:type="dxa"/>
        <w:left w:w="71.0" w:type="dxa"/>
        <w:bottom w:w="80.0" w:type="dxa"/>
        <w:right w:w="71.0" w:type="dxa"/>
      </w:tblCellMar>
    </w:tblPr>
  </w:style>
  <w:style w:type="table" w:styleId="Table5">
    <w:basedOn w:val="TableNormal"/>
    <w:tblPr>
      <w:tblStyleRowBandSize w:val="1"/>
      <w:tblStyleColBandSize w:val="1"/>
      <w:tblCellMar>
        <w:top w:w="80.0" w:type="dxa"/>
        <w:left w:w="71.0" w:type="dxa"/>
        <w:bottom w:w="80.0" w:type="dxa"/>
        <w:right w:w="71.0" w:type="dxa"/>
      </w:tblCellMar>
    </w:tblPr>
  </w:style>
  <w:style w:type="table" w:styleId="Table6">
    <w:basedOn w:val="TableNormal"/>
    <w:tblPr>
      <w:tblStyleRowBandSize w:val="1"/>
      <w:tblStyleColBandSize w:val="1"/>
      <w:tblCellMar>
        <w:top w:w="80.0" w:type="dxa"/>
        <w:left w:w="71.0" w:type="dxa"/>
        <w:bottom w:w="80.0" w:type="dxa"/>
        <w:right w:w="71.0" w:type="dxa"/>
      </w:tblCellMar>
    </w:tblPr>
  </w:style>
  <w:style w:type="table" w:styleId="Table7">
    <w:basedOn w:val="TableNormal"/>
    <w:tblPr>
      <w:tblStyleRowBandSize w:val="1"/>
      <w:tblStyleColBandSize w:val="1"/>
      <w:tblCellMar>
        <w:top w:w="80.0" w:type="dxa"/>
        <w:left w:w="71.0" w:type="dxa"/>
        <w:bottom w:w="80.0" w:type="dxa"/>
        <w:right w:w="71.0" w:type="dxa"/>
      </w:tblCellMar>
    </w:tblPr>
  </w:style>
  <w:style w:type="table" w:styleId="Table8">
    <w:basedOn w:val="TableNormal"/>
    <w:tblPr>
      <w:tblStyleRowBandSize w:val="1"/>
      <w:tblStyleColBandSize w:val="1"/>
      <w:tblCellMar>
        <w:top w:w="80.0" w:type="dxa"/>
        <w:left w:w="71.0" w:type="dxa"/>
        <w:bottom w:w="80.0" w:type="dxa"/>
        <w:right w:w="71.0" w:type="dxa"/>
      </w:tblCellMar>
    </w:tblPr>
  </w:style>
  <w:style w:type="table" w:styleId="Table9">
    <w:basedOn w:val="TableNormal"/>
    <w:tblPr>
      <w:tblStyleRowBandSize w:val="1"/>
      <w:tblStyleColBandSize w:val="1"/>
      <w:tblCellMar>
        <w:top w:w="80.0" w:type="dxa"/>
        <w:left w:w="71.0" w:type="dxa"/>
        <w:bottom w:w="80.0" w:type="dxa"/>
        <w:right w:w="71.0" w:type="dxa"/>
      </w:tblCellMar>
    </w:tblPr>
  </w:style>
</w:styles>
</file>

<file path=word/_rels/document.xml.rels><?xml version="1.0" encoding="UTF-8" standalone="yes"?>
<Relationships xmlns="http://schemas.openxmlformats.org/package/2006/relationships"><Relationship Id="rId13" Type="http://schemas.openxmlformats.org/officeDocument/2006/relationships/footer" Target="footer2.xml"/><Relationship Id="rId8" Type="http://schemas.microsoft.com/office/2011/relationships/commentsExtended" Target="commentsExtended.xml"/><Relationship Id="rId3" Type="http://schemas.openxmlformats.org/officeDocument/2006/relationships/settings" Target="settings.xml"/><Relationship Id="rId12" Type="http://schemas.openxmlformats.org/officeDocument/2006/relationships/header" Target="header1.xml"/><Relationship Id="rId7" Type="http://schemas.openxmlformats.org/officeDocument/2006/relationships/customXml" Target="../customXML/item1.xml"/><Relationship Id="rId17" Type="http://schemas.openxmlformats.org/officeDocument/2006/relationships/customXml" Target="../customXML/item4.xml"/><Relationship Id="rId2" Type="http://schemas.openxmlformats.org/officeDocument/2006/relationships/comments" Target="comments.xml"/><Relationship Id="rId16" Type="http://schemas.openxmlformats.org/officeDocument/2006/relationships/customXml" Target="../customXML/item3.xml"/><Relationship Id="rId11" Type="http://schemas.openxmlformats.org/officeDocument/2006/relationships/header" Target="header2.xml"/><Relationship Id="rId1" Type="http://schemas.openxmlformats.org/officeDocument/2006/relationships/theme" Target="theme/theme1.xml"/><Relationship Id="rId6" Type="http://schemas.openxmlformats.org/officeDocument/2006/relationships/styles" Target="styles.xml"/><Relationship Id="rId5" Type="http://schemas.openxmlformats.org/officeDocument/2006/relationships/numbering" Target="numbering.xml"/><Relationship Id="rId15" Type="http://schemas.openxmlformats.org/officeDocument/2006/relationships/customXml" Target="../customXML/item2.xml"/><Relationship Id="rId10" Type="http://schemas.openxmlformats.org/officeDocument/2006/relationships/image" Target="media/image1.png"/><Relationship Id="rId4" Type="http://schemas.openxmlformats.org/officeDocument/2006/relationships/fontTable" Target="fontTable.xml"/><Relationship Id="rId9" Type="http://schemas.openxmlformats.org/officeDocument/2006/relationships/image" Target="media/image2.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ACilcFrRMq4J6n3w1MbtvSO6Zpg==">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</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484B59A6441F5E4FA4D578DD7630673B" ma:contentTypeVersion="10" ma:contentTypeDescription="Create a new document." ma:contentTypeScope="" ma:versionID="1dd5b57a5899564449de2e09db7a58fc">
  <xsd:schema xmlns:xsd="http://www.w3.org/2001/XMLSchema" xmlns:xs="http://www.w3.org/2001/XMLSchema" xmlns:p="http://schemas.microsoft.com/office/2006/metadata/properties" xmlns:ns2="3d85ebb4-8548-45e7-81fd-50aa0feec725" xmlns:ns3="7ce0bdbf-e783-45e9-a99b-10d8c4979651" targetNamespace="http://schemas.microsoft.com/office/2006/metadata/properties" ma:root="true" ma:fieldsID="5b659d9a44fccfe7c8dfa40e2f9f6e62" ns2:_="" ns3:_="">
    <xsd:import namespace="3d85ebb4-8548-45e7-81fd-50aa0feec725"/>
    <xsd:import namespace="7ce0bdbf-e783-45e9-a99b-10d8c49796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85ebb4-8548-45e7-81fd-50aa0feec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d602765-7830-46ba-a66b-13b8df2c5cf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e0bdbf-e783-45e9-a99b-10d8c497965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25c6f8b-50e2-45b7-8d36-2e114e84db19}" ma:internalName="TaxCatchAll" ma:showField="CatchAllData" ma:web="7ce0bdbf-e783-45e9-a99b-10d8c49796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ce0bdbf-e783-45e9-a99b-10d8c4979651" xsi:nil="true"/>
    <lcf76f155ced4ddcb4097134ff3c332f xmlns="3d85ebb4-8548-45e7-81fd-50aa0feec72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3B3C0101-2FFE-41DA-A0E0-4B8891CACC5A}"/>
</file>

<file path=customXML/itemProps3.xml><?xml version="1.0" encoding="utf-8"?>
<ds:datastoreItem xmlns:ds="http://schemas.openxmlformats.org/officeDocument/2006/customXml" ds:itemID="{30B093E8-C69E-43E3-AA9B-57539DD87515}"/>
</file>

<file path=customXML/itemProps4.xml><?xml version="1.0" encoding="utf-8"?>
<ds:datastoreItem xmlns:ds="http://schemas.openxmlformats.org/officeDocument/2006/customXml" ds:itemID="{C8B4BDA8-2B86-430B-AC3B-78F7D1FECB8D}"/>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erms:created xsi:type="dcterms:W3CDTF">2022-06-29T19:10:00Z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le Name">
    <vt:lpwstr>TF-FOR-04-EN_Classification-MDR</vt:lpwstr>
  </property>
  <property fmtid="{D5CDD505-2E9C-101B-9397-08002B2CF9AE}" pid="3" name="ContentTypeId">
    <vt:lpwstr>0x010100484B59A6441F5E4FA4D578DD7630673B</vt:lpwstr>
  </property>
  <property fmtid="{D5CDD505-2E9C-101B-9397-08002B2CF9AE}" pid="4" name="Order">
    <vt:r8>8500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ies>
</file>