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06D49" w14:textId="77777777" w:rsidR="00630F8D" w:rsidRDefault="00630F8D">
      <w:pPr>
        <w:spacing w:line="140" w:lineRule="auto"/>
      </w:pPr>
    </w:p>
    <w:p w14:paraId="534D4FF4" w14:textId="77777777" w:rsidR="00630F8D" w:rsidRDefault="00000000">
      <w:pPr>
        <w:pBdr>
          <w:top w:val="nil"/>
          <w:left w:val="single" w:sz="16" w:space="9" w:color="CCCCCC"/>
          <w:bottom w:val="nil"/>
          <w:right w:val="nil"/>
          <w:between w:val="nil"/>
        </w:pBdr>
        <w:spacing w:before="140" w:after="140"/>
        <w:ind w:left="240"/>
        <w:rPr>
          <w:rFonts w:ascii="Calibri" w:eastAsia="Calibri" w:hAnsi="Calibri" w:cs="Calibri"/>
          <w:b/>
          <w:color w:val="666666"/>
          <w:sz w:val="21"/>
          <w:szCs w:val="21"/>
        </w:rPr>
      </w:pPr>
      <w:r>
        <w:rPr>
          <w:rFonts w:ascii="Calibri" w:eastAsia="Calibri" w:hAnsi="Calibri" w:cs="Calibri"/>
          <w:b/>
          <w:color w:val="666666"/>
          <w:sz w:val="21"/>
          <w:szCs w:val="21"/>
        </w:rPr>
        <w:t>TEMPLATE INSTRUCTIONS</w:t>
      </w:r>
    </w:p>
    <w:p w14:paraId="58011397" w14:textId="77777777" w:rsidR="00630F8D"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3C595A6D" w14:textId="77777777" w:rsidR="00630F8D"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Sections that are indicated as optional can be deleted. Also, required content can be added.</w:t>
      </w:r>
    </w:p>
    <w:p w14:paraId="4AEEE7E1" w14:textId="77777777" w:rsidR="00630F8D"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 version history below applies to the template and not to the resulting document. Clean up the table as needed and use it for your document control purposes.</w:t>
      </w:r>
    </w:p>
    <w:p w14:paraId="4A428C3D" w14:textId="77777777" w:rsidR="00630F8D"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b/>
          <w:color w:val="666666"/>
          <w:sz w:val="21"/>
          <w:szCs w:val="21"/>
        </w:rPr>
        <w:t>Template Version History</w:t>
      </w:r>
    </w:p>
    <w:tbl>
      <w:tblPr>
        <w:tblStyle w:val="a6"/>
        <w:tblW w:w="5000" w:type="pct"/>
        <w:tblBorders>
          <w:top w:val="nil"/>
          <w:left w:val="nil"/>
          <w:bottom w:val="nil"/>
          <w:right w:val="nil"/>
          <w:insideH w:val="nil"/>
          <w:insideV w:val="nil"/>
        </w:tblBorders>
        <w:tblLook w:val="0400" w:firstRow="0" w:lastRow="0" w:firstColumn="0" w:lastColumn="0" w:noHBand="0" w:noVBand="1"/>
      </w:tblPr>
      <w:tblGrid>
        <w:gridCol w:w="1042"/>
        <w:gridCol w:w="1884"/>
        <w:gridCol w:w="1264"/>
        <w:gridCol w:w="5442"/>
      </w:tblGrid>
      <w:tr w:rsidR="00630F8D" w14:paraId="29076D40" w14:textId="77777777" w:rsidTr="00352EE3">
        <w:trPr>
          <w:tblHeader/>
        </w:trPr>
        <w:tc>
          <w:tcPr>
            <w:tcW w:w="541" w:type="pct"/>
            <w:shd w:val="clear" w:color="auto" w:fill="DDDDDD"/>
          </w:tcPr>
          <w:p w14:paraId="760AD068" w14:textId="77777777" w:rsidR="00630F8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Version</w:t>
            </w:r>
          </w:p>
        </w:tc>
        <w:tc>
          <w:tcPr>
            <w:tcW w:w="978" w:type="pct"/>
            <w:shd w:val="clear" w:color="auto" w:fill="DDDDDD"/>
          </w:tcPr>
          <w:p w14:paraId="17EA143A" w14:textId="77777777" w:rsidR="00630F8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Date of validity</w:t>
            </w:r>
          </w:p>
        </w:tc>
        <w:tc>
          <w:tcPr>
            <w:tcW w:w="656" w:type="pct"/>
            <w:shd w:val="clear" w:color="auto" w:fill="DDDDDD"/>
          </w:tcPr>
          <w:p w14:paraId="0A16C506" w14:textId="77777777" w:rsidR="00630F8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Author</w:t>
            </w:r>
          </w:p>
        </w:tc>
        <w:tc>
          <w:tcPr>
            <w:tcW w:w="2825" w:type="pct"/>
            <w:shd w:val="clear" w:color="auto" w:fill="DDDDDD"/>
          </w:tcPr>
          <w:p w14:paraId="26912364" w14:textId="15B644FC" w:rsidR="00630F8D" w:rsidRDefault="00000000">
            <w:pPr>
              <w:pBdr>
                <w:top w:val="nil"/>
                <w:left w:val="nil"/>
                <w:bottom w:val="nil"/>
                <w:right w:val="nil"/>
                <w:between w:val="nil"/>
              </w:pBdr>
              <w:shd w:val="clear" w:color="auto" w:fill="DDDDDD"/>
              <w:tabs>
                <w:tab w:val="right" w:pos="3684"/>
                <w:tab w:val="right" w:pos="4940"/>
              </w:tabs>
              <w:rPr>
                <w:rFonts w:ascii="Calibri" w:eastAsia="Calibri" w:hAnsi="Calibri" w:cs="Calibri"/>
                <w:b/>
                <w:color w:val="00000A"/>
                <w:sz w:val="21"/>
                <w:szCs w:val="21"/>
              </w:rPr>
            </w:pPr>
            <w:r>
              <w:rPr>
                <w:rFonts w:ascii="Calibri" w:eastAsia="Calibri" w:hAnsi="Calibri" w:cs="Calibri"/>
                <w:b/>
                <w:color w:val="666666"/>
                <w:sz w:val="21"/>
                <w:szCs w:val="21"/>
              </w:rPr>
              <w:t>Description of change</w:t>
            </w:r>
          </w:p>
        </w:tc>
      </w:tr>
      <w:tr w:rsidR="00630F8D" w14:paraId="4913E3BF" w14:textId="77777777" w:rsidTr="00352EE3">
        <w:tc>
          <w:tcPr>
            <w:tcW w:w="541" w:type="pct"/>
          </w:tcPr>
          <w:p w14:paraId="1CF6F363" w14:textId="77777777" w:rsidR="00630F8D" w:rsidRDefault="00000000">
            <w:pPr>
              <w:pBdr>
                <w:top w:val="nil"/>
                <w:left w:val="nil"/>
                <w:bottom w:val="nil"/>
                <w:right w:val="nil"/>
                <w:between w:val="nil"/>
              </w:pBdr>
              <w:rPr>
                <w:rFonts w:ascii="Calibri" w:eastAsia="Calibri" w:hAnsi="Calibri" w:cs="Calibri"/>
                <w:color w:val="00000A"/>
                <w:sz w:val="21"/>
                <w:szCs w:val="21"/>
              </w:rPr>
            </w:pPr>
            <w:bookmarkStart w:id="0" w:name="_heading=h.lnxbz9" w:colFirst="0" w:colLast="0"/>
            <w:bookmarkEnd w:id="0"/>
            <w:r>
              <w:rPr>
                <w:rFonts w:ascii="Calibri" w:eastAsia="Calibri" w:hAnsi="Calibri" w:cs="Calibri"/>
                <w:color w:val="00000A"/>
                <w:sz w:val="21"/>
                <w:szCs w:val="21"/>
              </w:rPr>
              <w:t>1</w:t>
            </w:r>
          </w:p>
        </w:tc>
        <w:tc>
          <w:tcPr>
            <w:tcW w:w="978" w:type="pct"/>
          </w:tcPr>
          <w:p w14:paraId="48E3ED36" w14:textId="77777777" w:rsidR="00630F8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2022-04-11</w:t>
            </w:r>
          </w:p>
        </w:tc>
        <w:tc>
          <w:tcPr>
            <w:tcW w:w="656" w:type="pct"/>
          </w:tcPr>
          <w:p w14:paraId="6B101F0F" w14:textId="77777777" w:rsidR="00630F8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Célia Cruz</w:t>
            </w:r>
          </w:p>
        </w:tc>
        <w:tc>
          <w:tcPr>
            <w:tcW w:w="2825" w:type="pct"/>
          </w:tcPr>
          <w:p w14:paraId="6484789C" w14:textId="77777777" w:rsidR="00630F8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r w:rsidR="00352EE3" w14:paraId="0722D40E" w14:textId="77777777" w:rsidTr="00352EE3">
        <w:tc>
          <w:tcPr>
            <w:tcW w:w="541" w:type="pct"/>
          </w:tcPr>
          <w:p w14:paraId="3DC4F998" w14:textId="5E2DC266" w:rsidR="00352EE3" w:rsidRPr="00352EE3" w:rsidRDefault="00352EE3">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2</w:t>
            </w:r>
          </w:p>
        </w:tc>
        <w:tc>
          <w:tcPr>
            <w:tcW w:w="978" w:type="pct"/>
          </w:tcPr>
          <w:p w14:paraId="48A7FF34" w14:textId="6DAC03B0" w:rsidR="00352EE3" w:rsidRPr="00352EE3" w:rsidRDefault="00352EE3">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2022-06-29</w:t>
            </w:r>
          </w:p>
        </w:tc>
        <w:tc>
          <w:tcPr>
            <w:tcW w:w="656" w:type="pct"/>
          </w:tcPr>
          <w:p w14:paraId="6FF65690" w14:textId="27069720" w:rsidR="00352EE3" w:rsidRPr="00352EE3" w:rsidRDefault="00352EE3">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Célia Cruz</w:t>
            </w:r>
          </w:p>
        </w:tc>
        <w:tc>
          <w:tcPr>
            <w:tcW w:w="2825" w:type="pct"/>
          </w:tcPr>
          <w:p w14:paraId="5863C8FF" w14:textId="20606AF6" w:rsidR="00352EE3" w:rsidRPr="00352EE3" w:rsidRDefault="00352EE3">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Review formatting</w:t>
            </w:r>
          </w:p>
        </w:tc>
      </w:tr>
    </w:tbl>
    <w:p w14:paraId="1B14DF85" w14:textId="77777777" w:rsidR="00630F8D" w:rsidRPr="00352EE3" w:rsidRDefault="00630F8D" w:rsidP="00352EE3">
      <w:pPr>
        <w:spacing w:before="120" w:after="120" w:line="288" w:lineRule="auto"/>
        <w:jc w:val="both"/>
        <w:rPr>
          <w:rFonts w:ascii="Calibri" w:hAnsi="Calibri" w:cs="Calibri"/>
          <w:sz w:val="21"/>
          <w:szCs w:val="21"/>
        </w:rPr>
      </w:pPr>
    </w:p>
    <w:p w14:paraId="0ACFAF96" w14:textId="77777777" w:rsidR="00630F8D" w:rsidRDefault="00000000">
      <w:pPr>
        <w:pStyle w:val="Heading2"/>
        <w:numPr>
          <w:ilvl w:val="0"/>
          <w:numId w:val="1"/>
        </w:numPr>
      </w:pPr>
      <w:r>
        <w:t>Version History</w:t>
      </w:r>
    </w:p>
    <w:tbl>
      <w:tblPr>
        <w:tblStyle w:val="a7"/>
        <w:tblW w:w="5000" w:type="pct"/>
        <w:tblBorders>
          <w:top w:val="nil"/>
          <w:left w:val="nil"/>
          <w:bottom w:val="nil"/>
          <w:right w:val="nil"/>
          <w:insideH w:val="nil"/>
          <w:insideV w:val="nil"/>
        </w:tblBorders>
        <w:tblLook w:val="0400" w:firstRow="0" w:lastRow="0" w:firstColumn="0" w:lastColumn="0" w:noHBand="0" w:noVBand="1"/>
      </w:tblPr>
      <w:tblGrid>
        <w:gridCol w:w="861"/>
        <w:gridCol w:w="1587"/>
        <w:gridCol w:w="2185"/>
        <w:gridCol w:w="2504"/>
        <w:gridCol w:w="2495"/>
      </w:tblGrid>
      <w:tr w:rsidR="00630F8D" w14:paraId="0D250630" w14:textId="77777777" w:rsidTr="00352EE3">
        <w:trPr>
          <w:tblHeader/>
        </w:trPr>
        <w:tc>
          <w:tcPr>
            <w:tcW w:w="447" w:type="pct"/>
            <w:shd w:val="clear" w:color="auto" w:fill="DDDDDD"/>
          </w:tcPr>
          <w:p w14:paraId="5C8FBECB" w14:textId="77777777" w:rsidR="00630F8D"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Version</w:t>
            </w:r>
          </w:p>
        </w:tc>
        <w:tc>
          <w:tcPr>
            <w:tcW w:w="824" w:type="pct"/>
            <w:shd w:val="clear" w:color="auto" w:fill="DDDDDD"/>
          </w:tcPr>
          <w:p w14:paraId="11975F85" w14:textId="77777777" w:rsidR="00630F8D"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Date of validity</w:t>
            </w:r>
          </w:p>
        </w:tc>
        <w:tc>
          <w:tcPr>
            <w:tcW w:w="1134" w:type="pct"/>
            <w:shd w:val="clear" w:color="auto" w:fill="DDDDDD"/>
          </w:tcPr>
          <w:p w14:paraId="773828C3" w14:textId="77777777" w:rsidR="00630F8D"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Created by</w:t>
            </w:r>
          </w:p>
        </w:tc>
        <w:tc>
          <w:tcPr>
            <w:tcW w:w="1300" w:type="pct"/>
            <w:shd w:val="clear" w:color="auto" w:fill="DDDDDD"/>
          </w:tcPr>
          <w:p w14:paraId="4080AA90" w14:textId="77777777" w:rsidR="00630F8D"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Approved by</w:t>
            </w:r>
          </w:p>
        </w:tc>
        <w:tc>
          <w:tcPr>
            <w:tcW w:w="1295" w:type="pct"/>
            <w:shd w:val="clear" w:color="auto" w:fill="DDDDDD"/>
          </w:tcPr>
          <w:p w14:paraId="231C3B8B" w14:textId="77777777" w:rsidR="00630F8D"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Description of change</w:t>
            </w:r>
          </w:p>
        </w:tc>
      </w:tr>
      <w:tr w:rsidR="00630F8D" w14:paraId="51EAD5EA" w14:textId="77777777" w:rsidTr="00352EE3">
        <w:tc>
          <w:tcPr>
            <w:tcW w:w="447" w:type="pct"/>
          </w:tcPr>
          <w:p w14:paraId="606B05E0" w14:textId="77777777" w:rsidR="00630F8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1</w:t>
            </w:r>
          </w:p>
        </w:tc>
        <w:tc>
          <w:tcPr>
            <w:tcW w:w="824" w:type="pct"/>
          </w:tcPr>
          <w:p w14:paraId="04CD4330" w14:textId="77777777" w:rsidR="00630F8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YYYY-MM-DD</w:t>
            </w:r>
          </w:p>
        </w:tc>
        <w:tc>
          <w:tcPr>
            <w:tcW w:w="1134" w:type="pct"/>
          </w:tcPr>
          <w:p w14:paraId="51972FA0" w14:textId="77777777" w:rsidR="00630F8D" w:rsidRDefault="00000000">
            <w:pPr>
              <w:pBdr>
                <w:top w:val="nil"/>
                <w:left w:val="nil"/>
                <w:bottom w:val="nil"/>
                <w:right w:val="nil"/>
                <w:between w:val="nil"/>
              </w:pBdr>
              <w:rPr>
                <w:rFonts w:ascii="Calibri" w:eastAsia="Calibri" w:hAnsi="Calibri" w:cs="Calibri"/>
                <w:color w:val="00000A"/>
                <w:sz w:val="21"/>
                <w:szCs w:val="21"/>
                <w:highlight w:val="yellow"/>
              </w:rPr>
            </w:pPr>
            <w:r>
              <w:rPr>
                <w:rFonts w:ascii="Calibri" w:eastAsia="Calibri" w:hAnsi="Calibri" w:cs="Calibri"/>
                <w:color w:val="00000A"/>
                <w:sz w:val="21"/>
                <w:szCs w:val="21"/>
                <w:highlight w:val="yellow"/>
              </w:rPr>
              <w:t>[Name, including digital signature]</w:t>
            </w:r>
          </w:p>
        </w:tc>
        <w:tc>
          <w:tcPr>
            <w:tcW w:w="1300" w:type="pct"/>
          </w:tcPr>
          <w:p w14:paraId="300AE6E4" w14:textId="77777777" w:rsidR="00630F8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[Name, including digital signature]</w:t>
            </w:r>
          </w:p>
        </w:tc>
        <w:tc>
          <w:tcPr>
            <w:tcW w:w="1295" w:type="pct"/>
          </w:tcPr>
          <w:p w14:paraId="2D488388" w14:textId="77777777" w:rsidR="00630F8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391D6639" w14:textId="77777777" w:rsidR="00630F8D" w:rsidRPr="00352EE3" w:rsidRDefault="00630F8D" w:rsidP="00352EE3">
      <w:pPr>
        <w:spacing w:before="120" w:after="120" w:line="288" w:lineRule="auto"/>
        <w:jc w:val="both"/>
        <w:rPr>
          <w:rFonts w:ascii="Calibri" w:hAnsi="Calibri" w:cs="Calibri"/>
          <w:sz w:val="21"/>
          <w:szCs w:val="21"/>
        </w:rPr>
      </w:pPr>
    </w:p>
    <w:p w14:paraId="37E767FB" w14:textId="77777777" w:rsidR="00630F8D" w:rsidRDefault="00000000">
      <w:pPr>
        <w:pStyle w:val="Heading2"/>
        <w:numPr>
          <w:ilvl w:val="0"/>
          <w:numId w:val="1"/>
        </w:numPr>
      </w:pPr>
      <w:r>
        <w:t>Identification of the product</w:t>
      </w:r>
    </w:p>
    <w:tbl>
      <w:tblPr>
        <w:tblStyle w:val="a8"/>
        <w:tblW w:w="5000" w:type="pct"/>
        <w:tblBorders>
          <w:top w:val="nil"/>
          <w:left w:val="nil"/>
          <w:bottom w:val="nil"/>
          <w:right w:val="nil"/>
          <w:insideH w:val="nil"/>
          <w:insideV w:val="nil"/>
        </w:tblBorders>
        <w:tblLook w:val="0400" w:firstRow="0" w:lastRow="0" w:firstColumn="0" w:lastColumn="0" w:noHBand="0" w:noVBand="1"/>
      </w:tblPr>
      <w:tblGrid>
        <w:gridCol w:w="2030"/>
        <w:gridCol w:w="2092"/>
        <w:gridCol w:w="3069"/>
        <w:gridCol w:w="2441"/>
      </w:tblGrid>
      <w:tr w:rsidR="00630F8D" w14:paraId="1D94F6CF" w14:textId="77777777" w:rsidTr="00352EE3">
        <w:trPr>
          <w:tblHeader/>
        </w:trPr>
        <w:tc>
          <w:tcPr>
            <w:tcW w:w="1054" w:type="pct"/>
            <w:shd w:val="clear" w:color="auto" w:fill="DDDDDD"/>
          </w:tcPr>
          <w:p w14:paraId="438CE8C4" w14:textId="77777777" w:rsidR="00630F8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Name of the product</w:t>
            </w:r>
          </w:p>
        </w:tc>
        <w:tc>
          <w:tcPr>
            <w:tcW w:w="1086" w:type="pct"/>
            <w:shd w:val="clear" w:color="auto" w:fill="DDDDDD"/>
          </w:tcPr>
          <w:p w14:paraId="0FCA8637" w14:textId="77777777" w:rsidR="00630F8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Version of the product</w:t>
            </w:r>
          </w:p>
        </w:tc>
        <w:tc>
          <w:tcPr>
            <w:tcW w:w="1593" w:type="pct"/>
            <w:shd w:val="clear" w:color="auto" w:fill="DDDDDD"/>
          </w:tcPr>
          <w:p w14:paraId="678BABBE" w14:textId="77777777" w:rsidR="00630F8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Software version of the product</w:t>
            </w:r>
          </w:p>
        </w:tc>
        <w:tc>
          <w:tcPr>
            <w:tcW w:w="1267" w:type="pct"/>
            <w:shd w:val="clear" w:color="auto" w:fill="DDDDDD"/>
          </w:tcPr>
          <w:p w14:paraId="744887F7" w14:textId="77777777" w:rsidR="00630F8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 xml:space="preserve">Basic UDI-DI </w:t>
            </w:r>
            <w:r>
              <w:rPr>
                <w:rFonts w:ascii="Calibri" w:eastAsia="Calibri" w:hAnsi="Calibri" w:cs="Calibri"/>
                <w:b/>
                <w:color w:val="00000A"/>
                <w:sz w:val="21"/>
                <w:szCs w:val="21"/>
                <w:highlight w:val="yellow"/>
              </w:rPr>
              <w:t>(optional)</w:t>
            </w:r>
          </w:p>
        </w:tc>
      </w:tr>
      <w:tr w:rsidR="00630F8D" w14:paraId="02C4FBC4" w14:textId="77777777" w:rsidTr="00352EE3">
        <w:tc>
          <w:tcPr>
            <w:tcW w:w="1054" w:type="pct"/>
          </w:tcPr>
          <w:p w14:paraId="76CD2236" w14:textId="77777777" w:rsidR="00630F8D" w:rsidRDefault="00000000">
            <w:pPr>
              <w:pBdr>
                <w:top w:val="nil"/>
                <w:left w:val="nil"/>
                <w:bottom w:val="nil"/>
                <w:right w:val="nil"/>
                <w:between w:val="nil"/>
              </w:pBdr>
              <w:rPr>
                <w:rFonts w:ascii="Calibri" w:eastAsia="Calibri" w:hAnsi="Calibri" w:cs="Calibri"/>
                <w:color w:val="00000A"/>
                <w:sz w:val="21"/>
                <w:szCs w:val="21"/>
              </w:rPr>
            </w:pPr>
            <w:bookmarkStart w:id="1" w:name="_heading=h.2p2csry" w:colFirst="0" w:colLast="0"/>
            <w:bookmarkEnd w:id="1"/>
            <w:r>
              <w:rPr>
                <w:rFonts w:ascii="Calibri" w:eastAsia="Calibri" w:hAnsi="Calibri" w:cs="Calibri"/>
                <w:i/>
                <w:color w:val="000000"/>
                <w:sz w:val="21"/>
                <w:szCs w:val="21"/>
                <w:highlight w:val="yellow"/>
              </w:rPr>
              <w:t>&lt; name of the product&gt;</w:t>
            </w:r>
          </w:p>
        </w:tc>
        <w:tc>
          <w:tcPr>
            <w:tcW w:w="1086" w:type="pct"/>
          </w:tcPr>
          <w:p w14:paraId="36A6689B" w14:textId="77777777" w:rsidR="00630F8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i/>
                <w:color w:val="000000"/>
                <w:sz w:val="21"/>
                <w:szCs w:val="21"/>
                <w:highlight w:val="yellow"/>
              </w:rPr>
              <w:t>&lt;version of the product. If standalone software, use either this or the next column and delete the other&gt;</w:t>
            </w:r>
          </w:p>
        </w:tc>
        <w:tc>
          <w:tcPr>
            <w:tcW w:w="1593" w:type="pct"/>
          </w:tcPr>
          <w:p w14:paraId="2907C6DF" w14:textId="77777777" w:rsidR="00630F8D"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i/>
                <w:color w:val="000000"/>
                <w:sz w:val="21"/>
                <w:szCs w:val="21"/>
                <w:highlight w:val="yellow"/>
              </w:rPr>
              <w:t>&lt;version of the software&gt;</w:t>
            </w:r>
          </w:p>
        </w:tc>
        <w:tc>
          <w:tcPr>
            <w:tcW w:w="1267" w:type="pct"/>
          </w:tcPr>
          <w:p w14:paraId="2A651435" w14:textId="77777777" w:rsidR="00630F8D"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i/>
                <w:color w:val="000000"/>
                <w:sz w:val="21"/>
                <w:szCs w:val="21"/>
                <w:highlight w:val="yellow"/>
              </w:rPr>
              <w:t>&lt;Basic UDI-DI, if/when available&gt;</w:t>
            </w:r>
          </w:p>
        </w:tc>
      </w:tr>
    </w:tbl>
    <w:p w14:paraId="6B20CC96" w14:textId="77777777" w:rsidR="00352EE3" w:rsidRPr="00352EE3" w:rsidRDefault="00352EE3" w:rsidP="00352EE3">
      <w:pPr>
        <w:spacing w:before="120" w:after="120" w:line="288" w:lineRule="auto"/>
        <w:jc w:val="both"/>
        <w:rPr>
          <w:rFonts w:ascii="Calibri" w:hAnsi="Calibri" w:cs="Calibri"/>
          <w:sz w:val="21"/>
          <w:szCs w:val="21"/>
        </w:rPr>
      </w:pPr>
    </w:p>
    <w:p w14:paraId="59FB3EC1" w14:textId="6F5A028D" w:rsidR="00630F8D" w:rsidRDefault="00000000">
      <w:pPr>
        <w:pStyle w:val="Heading2"/>
        <w:numPr>
          <w:ilvl w:val="0"/>
          <w:numId w:val="1"/>
        </w:numPr>
      </w:pPr>
      <w:r>
        <w:t>Responsibilities</w:t>
      </w:r>
    </w:p>
    <w:p w14:paraId="16A366EF" w14:textId="77777777" w:rsidR="00630F8D" w:rsidRPr="00352EE3" w:rsidRDefault="00000000" w:rsidP="00352EE3">
      <w:pPr>
        <w:spacing w:before="120" w:after="120" w:line="288" w:lineRule="auto"/>
        <w:jc w:val="both"/>
        <w:rPr>
          <w:rFonts w:ascii="Calibri" w:hAnsi="Calibri" w:cs="Calibri"/>
          <w:sz w:val="21"/>
          <w:szCs w:val="21"/>
        </w:rPr>
      </w:pPr>
      <w:r w:rsidRPr="00352EE3">
        <w:rPr>
          <w:rFonts w:ascii="Calibri" w:hAnsi="Calibri" w:cs="Calibri"/>
          <w:sz w:val="21"/>
          <w:szCs w:val="21"/>
        </w:rPr>
        <w:t xml:space="preserve">The people involved in the Risk Management Review are described in the </w:t>
      </w:r>
      <w:r w:rsidRPr="00352EE3">
        <w:rPr>
          <w:rFonts w:ascii="Calibri" w:hAnsi="Calibri" w:cs="Calibri"/>
          <w:b/>
          <w:bCs/>
          <w:sz w:val="21"/>
          <w:szCs w:val="21"/>
        </w:rPr>
        <w:t>TMP-RM-02 Risk Management Plan</w:t>
      </w:r>
      <w:r w:rsidRPr="00352EE3">
        <w:rPr>
          <w:rFonts w:ascii="Calibri" w:hAnsi="Calibri" w:cs="Calibri"/>
          <w:sz w:val="21"/>
          <w:szCs w:val="21"/>
        </w:rPr>
        <w:t>.</w:t>
      </w:r>
    </w:p>
    <w:p w14:paraId="15B089C3" w14:textId="77777777" w:rsidR="00630F8D" w:rsidRPr="00352EE3" w:rsidRDefault="00630F8D" w:rsidP="00352EE3">
      <w:pPr>
        <w:spacing w:before="120" w:after="120" w:line="288" w:lineRule="auto"/>
        <w:jc w:val="both"/>
        <w:rPr>
          <w:rFonts w:ascii="Calibri" w:hAnsi="Calibri" w:cs="Calibri"/>
          <w:sz w:val="21"/>
          <w:szCs w:val="21"/>
        </w:rPr>
      </w:pPr>
    </w:p>
    <w:p w14:paraId="30A1B464" w14:textId="77777777" w:rsidR="00630F8D" w:rsidRDefault="00000000">
      <w:pPr>
        <w:pStyle w:val="Heading2"/>
        <w:numPr>
          <w:ilvl w:val="0"/>
          <w:numId w:val="1"/>
        </w:numPr>
      </w:pPr>
      <w:r>
        <w:t>Risk Management Activities</w:t>
      </w:r>
    </w:p>
    <w:p w14:paraId="46921CCC" w14:textId="77777777" w:rsidR="00630F8D" w:rsidRDefault="00000000">
      <w:pPr>
        <w:pBdr>
          <w:top w:val="nil"/>
          <w:left w:val="single" w:sz="16" w:space="9" w:color="CCCCCC"/>
          <w:bottom w:val="nil"/>
          <w:right w:val="nil"/>
          <w:between w:val="nil"/>
        </w:pBdr>
        <w:spacing w:before="140" w:after="140"/>
        <w:rPr>
          <w:rFonts w:ascii="Calibri" w:eastAsia="Calibri" w:hAnsi="Calibri" w:cs="Calibri"/>
          <w:b/>
          <w:color w:val="666666"/>
          <w:sz w:val="21"/>
          <w:szCs w:val="21"/>
        </w:rPr>
      </w:pPr>
      <w:r>
        <w:rPr>
          <w:rFonts w:ascii="Calibri" w:eastAsia="Calibri" w:hAnsi="Calibri" w:cs="Calibri"/>
          <w:color w:val="666666"/>
          <w:sz w:val="21"/>
          <w:szCs w:val="21"/>
        </w:rPr>
        <w:t>Summarize if the risk management activities were carried out according to the risk management plan or if there were any deviations.</w:t>
      </w:r>
      <w:r>
        <w:rPr>
          <w:rFonts w:ascii="Calibri" w:eastAsia="Calibri" w:hAnsi="Calibri" w:cs="Calibri"/>
          <w:b/>
          <w:color w:val="666666"/>
          <w:sz w:val="21"/>
          <w:szCs w:val="21"/>
        </w:rPr>
        <w:t xml:space="preserve"> </w:t>
      </w:r>
    </w:p>
    <w:p w14:paraId="6E6787FC" w14:textId="77777777" w:rsidR="00630F8D" w:rsidRDefault="00000000" w:rsidP="00352EE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Risk Management activities were carried out as described in the </w:t>
      </w:r>
      <w:r>
        <w:rPr>
          <w:rFonts w:ascii="Calibri" w:eastAsia="Calibri" w:hAnsi="Calibri" w:cs="Calibri"/>
          <w:b/>
          <w:color w:val="00000A"/>
          <w:sz w:val="21"/>
          <w:szCs w:val="21"/>
        </w:rPr>
        <w:t>TMP-RM-02 Risk Management Plan</w:t>
      </w:r>
      <w:r>
        <w:rPr>
          <w:rFonts w:ascii="Calibri" w:eastAsia="Calibri" w:hAnsi="Calibri" w:cs="Calibri"/>
          <w:color w:val="00000A"/>
          <w:sz w:val="21"/>
          <w:szCs w:val="21"/>
        </w:rPr>
        <w:t xml:space="preserve">. </w:t>
      </w:r>
    </w:p>
    <w:p w14:paraId="14D8D280" w14:textId="77777777" w:rsidR="00630F8D" w:rsidRDefault="00000000" w:rsidP="00352EE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Deviations from the plan indicated in the </w:t>
      </w:r>
      <w:r>
        <w:rPr>
          <w:rFonts w:ascii="Calibri" w:eastAsia="Calibri" w:hAnsi="Calibri" w:cs="Calibri"/>
          <w:b/>
          <w:color w:val="00000A"/>
          <w:sz w:val="21"/>
          <w:szCs w:val="21"/>
        </w:rPr>
        <w:t>TMP-RM-02 Risk Management Plan</w:t>
      </w:r>
      <w:r>
        <w:rPr>
          <w:rFonts w:ascii="Calibri" w:eastAsia="Calibri" w:hAnsi="Calibri" w:cs="Calibri"/>
          <w:color w:val="00000A"/>
          <w:sz w:val="21"/>
          <w:szCs w:val="21"/>
        </w:rPr>
        <w:t xml:space="preserve"> are </w:t>
      </w:r>
      <w:r>
        <w:rPr>
          <w:rFonts w:ascii="Calibri" w:eastAsia="Calibri" w:hAnsi="Calibri" w:cs="Calibri"/>
          <w:color w:val="00000A"/>
          <w:sz w:val="21"/>
          <w:szCs w:val="21"/>
          <w:highlight w:val="yellow"/>
        </w:rPr>
        <w:t>...</w:t>
      </w:r>
    </w:p>
    <w:p w14:paraId="5D102707" w14:textId="77777777" w:rsidR="00630F8D" w:rsidRDefault="00630F8D" w:rsidP="00352EE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4FB63007" w14:textId="77777777" w:rsidR="00630F8D" w:rsidRDefault="00000000">
      <w:pPr>
        <w:pStyle w:val="Heading3"/>
      </w:pPr>
      <w:bookmarkStart w:id="2" w:name="_heading=h.6up2dyej2hpv" w:colFirst="0" w:colLast="0"/>
      <w:bookmarkEnd w:id="2"/>
      <w:r>
        <w:t>Risk Analysis</w:t>
      </w:r>
    </w:p>
    <w:p w14:paraId="1B5D5962" w14:textId="77777777" w:rsidR="00630F8D" w:rsidRDefault="00000000" w:rsidP="00352EE3">
      <w:pPr>
        <w:pBdr>
          <w:top w:val="nil"/>
          <w:left w:val="single" w:sz="16" w:space="9" w:color="CCCCCC"/>
          <w:bottom w:val="nil"/>
          <w:right w:val="nil"/>
          <w:between w:val="nil"/>
        </w:pBdr>
        <w:spacing w:before="140" w:after="140"/>
        <w:rPr>
          <w:rFonts w:ascii="Calibri" w:eastAsia="Calibri" w:hAnsi="Calibri" w:cs="Calibri"/>
          <w:b/>
          <w:color w:val="666666"/>
          <w:sz w:val="21"/>
          <w:szCs w:val="21"/>
        </w:rPr>
      </w:pPr>
      <w:r>
        <w:rPr>
          <w:rFonts w:ascii="Calibri" w:eastAsia="Calibri" w:hAnsi="Calibri" w:cs="Calibri"/>
          <w:color w:val="666666"/>
          <w:sz w:val="21"/>
          <w:szCs w:val="21"/>
        </w:rPr>
        <w:t xml:space="preserve">Summarize the analysis from the </w:t>
      </w:r>
      <w:r>
        <w:rPr>
          <w:rFonts w:ascii="Calibri" w:eastAsia="Calibri" w:hAnsi="Calibri" w:cs="Calibri"/>
          <w:b/>
          <w:color w:val="666666"/>
          <w:sz w:val="21"/>
          <w:szCs w:val="21"/>
        </w:rPr>
        <w:t xml:space="preserve">TMP-RM-01 Risk Management File </w:t>
      </w:r>
    </w:p>
    <w:p w14:paraId="673ABA19" w14:textId="77777777" w:rsidR="00630F8D" w:rsidRDefault="00000000"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The risk analysis is described in the </w:t>
      </w:r>
      <w:r>
        <w:rPr>
          <w:rFonts w:ascii="Calibri" w:eastAsia="Calibri" w:hAnsi="Calibri" w:cs="Calibri"/>
          <w:b/>
          <w:color w:val="00000A"/>
          <w:sz w:val="21"/>
          <w:szCs w:val="21"/>
        </w:rPr>
        <w:t>TMP-RM-01 Risk Management File.</w:t>
      </w:r>
    </w:p>
    <w:p w14:paraId="53024572" w14:textId="77777777" w:rsidR="00630F8D" w:rsidRDefault="00630F8D"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rPr>
      </w:pPr>
    </w:p>
    <w:p w14:paraId="192F03A1" w14:textId="77777777" w:rsidR="00630F8D" w:rsidRDefault="00000000">
      <w:pPr>
        <w:pStyle w:val="Heading3"/>
      </w:pPr>
      <w:r>
        <w:t>Risk Control Measures</w:t>
      </w:r>
    </w:p>
    <w:p w14:paraId="3BAAE977" w14:textId="43DBD2BF" w:rsidR="00630F8D" w:rsidRPr="00352EE3" w:rsidRDefault="00000000" w:rsidP="00352EE3">
      <w:pPr>
        <w:pBdr>
          <w:top w:val="nil"/>
          <w:left w:val="single" w:sz="16" w:space="9" w:color="CCCCCC"/>
          <w:bottom w:val="nil"/>
          <w:right w:val="nil"/>
          <w:between w:val="nil"/>
        </w:pBdr>
        <w:spacing w:before="120" w:after="120" w:line="288" w:lineRule="auto"/>
        <w:rPr>
          <w:rFonts w:ascii="Calibri" w:eastAsia="Calibri" w:hAnsi="Calibri" w:cs="Calibri"/>
          <w:b/>
          <w:color w:val="666666"/>
          <w:sz w:val="21"/>
          <w:szCs w:val="21"/>
          <w:lang w:val="pt-PT"/>
        </w:rPr>
      </w:pPr>
      <w:r>
        <w:rPr>
          <w:rFonts w:ascii="Calibri" w:eastAsia="Calibri" w:hAnsi="Calibri" w:cs="Calibri"/>
          <w:color w:val="666666"/>
          <w:sz w:val="21"/>
          <w:szCs w:val="21"/>
        </w:rPr>
        <w:t xml:space="preserve">Summarize the information concerning risk control measures documented in the </w:t>
      </w:r>
      <w:r>
        <w:rPr>
          <w:rFonts w:ascii="Calibri" w:eastAsia="Calibri" w:hAnsi="Calibri" w:cs="Calibri"/>
          <w:b/>
          <w:color w:val="666666"/>
          <w:sz w:val="21"/>
          <w:szCs w:val="21"/>
        </w:rPr>
        <w:t>TMP-RM-01 Risk Management File</w:t>
      </w:r>
      <w:r w:rsidR="00352EE3">
        <w:rPr>
          <w:rFonts w:ascii="Calibri" w:eastAsia="Calibri" w:hAnsi="Calibri" w:cs="Calibri"/>
          <w:b/>
          <w:color w:val="666666"/>
          <w:sz w:val="21"/>
          <w:szCs w:val="21"/>
          <w:lang w:val="pt-PT"/>
        </w:rPr>
        <w:t>.</w:t>
      </w:r>
    </w:p>
    <w:p w14:paraId="26CB59FE" w14:textId="77777777" w:rsidR="00630F8D" w:rsidRDefault="00000000" w:rsidP="00352EE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The risk control measures are described in the </w:t>
      </w:r>
      <w:r>
        <w:rPr>
          <w:rFonts w:ascii="Calibri" w:eastAsia="Calibri" w:hAnsi="Calibri" w:cs="Calibri"/>
          <w:b/>
          <w:color w:val="00000A"/>
          <w:sz w:val="21"/>
          <w:szCs w:val="21"/>
        </w:rPr>
        <w:t>TMP-RM-01 Risk Management File</w:t>
      </w:r>
      <w:r>
        <w:rPr>
          <w:rFonts w:ascii="Calibri" w:eastAsia="Calibri" w:hAnsi="Calibri" w:cs="Calibri"/>
          <w:color w:val="00000A"/>
          <w:sz w:val="21"/>
          <w:szCs w:val="21"/>
        </w:rPr>
        <w:t>. Risks were reduced as far as possible without adversely affecting the benefit/risk ratio.</w:t>
      </w:r>
    </w:p>
    <w:p w14:paraId="62481DFE" w14:textId="1360434F" w:rsidR="00630F8D" w:rsidRDefault="00000000" w:rsidP="00352EE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Potential </w:t>
      </w:r>
      <w:r w:rsidR="00352EE3">
        <w:rPr>
          <w:rFonts w:ascii="Calibri" w:eastAsia="Calibri" w:hAnsi="Calibri" w:cs="Calibri"/>
          <w:color w:val="00000A"/>
          <w:sz w:val="21"/>
          <w:szCs w:val="21"/>
          <w:lang w:val="pt-PT"/>
        </w:rPr>
        <w:t>r</w:t>
      </w:r>
      <w:r>
        <w:rPr>
          <w:rFonts w:ascii="Calibri" w:eastAsia="Calibri" w:hAnsi="Calibri" w:cs="Calibri"/>
          <w:color w:val="00000A"/>
          <w:sz w:val="21"/>
          <w:szCs w:val="21"/>
        </w:rPr>
        <w:t xml:space="preserve">isk </w:t>
      </w:r>
      <w:r w:rsidR="00352EE3">
        <w:rPr>
          <w:rFonts w:ascii="Calibri" w:eastAsia="Calibri" w:hAnsi="Calibri" w:cs="Calibri"/>
          <w:color w:val="00000A"/>
          <w:sz w:val="21"/>
          <w:szCs w:val="21"/>
          <w:lang w:val="pt-PT"/>
        </w:rPr>
        <w:t>c</w:t>
      </w:r>
      <w:r>
        <w:rPr>
          <w:rFonts w:ascii="Calibri" w:eastAsia="Calibri" w:hAnsi="Calibri" w:cs="Calibri"/>
          <w:color w:val="00000A"/>
          <w:sz w:val="21"/>
          <w:szCs w:val="21"/>
        </w:rPr>
        <w:t xml:space="preserve">ontrol </w:t>
      </w:r>
      <w:r w:rsidR="00352EE3">
        <w:rPr>
          <w:rFonts w:ascii="Calibri" w:eastAsia="Calibri" w:hAnsi="Calibri" w:cs="Calibri"/>
          <w:color w:val="00000A"/>
          <w:sz w:val="21"/>
          <w:szCs w:val="21"/>
          <w:lang w:val="pt-PT"/>
        </w:rPr>
        <w:t>m</w:t>
      </w:r>
      <w:r>
        <w:rPr>
          <w:rFonts w:ascii="Calibri" w:eastAsia="Calibri" w:hAnsi="Calibri" w:cs="Calibri"/>
          <w:color w:val="00000A"/>
          <w:sz w:val="21"/>
          <w:szCs w:val="21"/>
        </w:rPr>
        <w:t xml:space="preserve">easures are inherent safety by design, protective measures, and information for safety. </w:t>
      </w:r>
    </w:p>
    <w:p w14:paraId="03B3865F" w14:textId="77777777" w:rsidR="00630F8D" w:rsidRDefault="00630F8D" w:rsidP="00352EE3">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p>
    <w:p w14:paraId="1936AFF9" w14:textId="77777777" w:rsidR="00630F8D" w:rsidRDefault="00000000">
      <w:pPr>
        <w:pStyle w:val="Heading2"/>
        <w:numPr>
          <w:ilvl w:val="0"/>
          <w:numId w:val="1"/>
        </w:numPr>
      </w:pPr>
      <w:r>
        <w:t>Overall Residual Risk</w:t>
      </w:r>
    </w:p>
    <w:p w14:paraId="6209A58B" w14:textId="77777777" w:rsidR="00630F8D" w:rsidRDefault="00000000">
      <w:pPr>
        <w:pBdr>
          <w:top w:val="nil"/>
          <w:left w:val="single" w:sz="16" w:space="9" w:color="CCCCCC"/>
          <w:bottom w:val="nil"/>
          <w:right w:val="nil"/>
          <w:between w:val="nil"/>
        </w:pBdr>
        <w:spacing w:before="140" w:after="140"/>
        <w:jc w:val="both"/>
        <w:rPr>
          <w:rFonts w:ascii="Calibri" w:eastAsia="Calibri" w:hAnsi="Calibri" w:cs="Calibri"/>
          <w:color w:val="666666"/>
          <w:sz w:val="21"/>
          <w:szCs w:val="21"/>
        </w:rPr>
      </w:pPr>
      <w:r>
        <w:rPr>
          <w:rFonts w:ascii="Calibri" w:eastAsia="Calibri" w:hAnsi="Calibri" w:cs="Calibri"/>
          <w:color w:val="666666"/>
          <w:sz w:val="21"/>
          <w:szCs w:val="21"/>
        </w:rPr>
        <w:t>Based on the risk-mitigating measures, assess the overall residual risk.</w:t>
      </w:r>
    </w:p>
    <w:p w14:paraId="2ABE2A35" w14:textId="77777777" w:rsidR="00630F8D" w:rsidRDefault="00000000"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rPr>
      </w:pPr>
      <w:r>
        <w:rPr>
          <w:rFonts w:ascii="Calibri" w:eastAsia="Calibri" w:hAnsi="Calibri" w:cs="Calibri"/>
          <w:color w:val="00000A"/>
          <w:sz w:val="21"/>
          <w:szCs w:val="21"/>
        </w:rPr>
        <w:t>Individual residual risks were reduced as far as possible. The implementation and effectiveness of any implemented risk control measure was verified. Clinical risks and clinical benefits were assessed within the clinical evaluation. The evaluation concluded that our product is designed such that when used under the intended conditions and for its intended purpose, all risks are acceptable when weighed against the benefits to the patient. The benefits outweigh the risks.</w:t>
      </w:r>
    </w:p>
    <w:p w14:paraId="5C65FDCE" w14:textId="77777777" w:rsidR="00630F8D" w:rsidRDefault="00630F8D"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rPr>
      </w:pPr>
    </w:p>
    <w:p w14:paraId="4FC6BDC6" w14:textId="77777777" w:rsidR="00630F8D" w:rsidRDefault="00000000"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rPr>
      </w:pPr>
      <w:r>
        <w:rPr>
          <w:rFonts w:ascii="Calibri" w:eastAsia="Calibri" w:hAnsi="Calibri" w:cs="Calibri"/>
          <w:color w:val="00000A"/>
          <w:sz w:val="21"/>
          <w:szCs w:val="21"/>
          <w:highlight w:val="yellow"/>
        </w:rPr>
        <w:t>Or</w:t>
      </w:r>
    </w:p>
    <w:p w14:paraId="166B2B06" w14:textId="77777777" w:rsidR="00630F8D" w:rsidRDefault="00630F8D"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rPr>
      </w:pPr>
    </w:p>
    <w:p w14:paraId="285E53B5" w14:textId="77777777" w:rsidR="00630F8D" w:rsidRDefault="00000000"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rPr>
      </w:pPr>
      <w:r>
        <w:rPr>
          <w:rFonts w:ascii="Calibri" w:eastAsia="Calibri" w:hAnsi="Calibri" w:cs="Calibri"/>
          <w:color w:val="00000A"/>
          <w:sz w:val="21"/>
          <w:szCs w:val="21"/>
        </w:rPr>
        <w:t>There are risks in the unacceptable regions and/or risks are not yet reduced as far as possible. Further risk control activities are needed.</w:t>
      </w:r>
    </w:p>
    <w:p w14:paraId="45BE0804" w14:textId="77777777" w:rsidR="00630F8D" w:rsidRDefault="00630F8D"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rPr>
      </w:pPr>
    </w:p>
    <w:p w14:paraId="26466350" w14:textId="77777777" w:rsidR="00630F8D" w:rsidRDefault="00000000">
      <w:pPr>
        <w:pStyle w:val="Heading2"/>
        <w:numPr>
          <w:ilvl w:val="0"/>
          <w:numId w:val="1"/>
        </w:numPr>
      </w:pPr>
      <w:r>
        <w:t>Information on production and post-production phases</w:t>
      </w:r>
    </w:p>
    <w:p w14:paraId="755CB014" w14:textId="53238186" w:rsidR="00630F8D" w:rsidRDefault="00000000"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lang w:val="pt-PT"/>
        </w:rPr>
      </w:pPr>
      <w:r>
        <w:rPr>
          <w:rFonts w:ascii="Calibri" w:eastAsia="Calibri" w:hAnsi="Calibri" w:cs="Calibri"/>
          <w:color w:val="00000A"/>
          <w:sz w:val="21"/>
          <w:szCs w:val="21"/>
        </w:rPr>
        <w:t xml:space="preserve">The methods for collecting and verifying information in the production and post-production phases are specified in the </w:t>
      </w:r>
      <w:r>
        <w:rPr>
          <w:rFonts w:ascii="Calibri" w:eastAsia="Calibri" w:hAnsi="Calibri" w:cs="Calibri"/>
          <w:b/>
          <w:color w:val="00000A"/>
          <w:sz w:val="21"/>
          <w:szCs w:val="21"/>
        </w:rPr>
        <w:t>TMP-PM-03 PMS Plan</w:t>
      </w:r>
      <w:r>
        <w:rPr>
          <w:rFonts w:ascii="Calibri" w:eastAsia="Calibri" w:hAnsi="Calibri" w:cs="Calibri"/>
          <w:color w:val="00000A"/>
          <w:sz w:val="21"/>
          <w:szCs w:val="21"/>
        </w:rPr>
        <w:t>. The specifications and activities described in the plan are sufficient to obtain and evaluate reliable production and post-production information.</w:t>
      </w:r>
    </w:p>
    <w:p w14:paraId="142CC095" w14:textId="77777777" w:rsidR="00352EE3" w:rsidRPr="00352EE3" w:rsidRDefault="00352EE3"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lang w:val="pt-PT"/>
        </w:rPr>
      </w:pPr>
    </w:p>
    <w:p w14:paraId="309621C3" w14:textId="13E4D1DF" w:rsidR="00630F8D" w:rsidRDefault="00000000">
      <w:pPr>
        <w:pStyle w:val="Heading2"/>
        <w:numPr>
          <w:ilvl w:val="0"/>
          <w:numId w:val="1"/>
        </w:numPr>
      </w:pPr>
      <w:r>
        <w:t>Annex</w:t>
      </w:r>
    </w:p>
    <w:p w14:paraId="0A9A087D" w14:textId="77777777" w:rsidR="00630F8D" w:rsidRDefault="00000000">
      <w:pPr>
        <w:pStyle w:val="Heading3"/>
      </w:pPr>
      <w:r>
        <w:t>Applicable and relevant documents</w:t>
      </w:r>
    </w:p>
    <w:tbl>
      <w:tblPr>
        <w:tblStyle w:val="a9"/>
        <w:tblW w:w="5000" w:type="pct"/>
        <w:tblBorders>
          <w:top w:val="nil"/>
          <w:left w:val="nil"/>
          <w:bottom w:val="nil"/>
          <w:right w:val="nil"/>
          <w:insideH w:val="nil"/>
          <w:insideV w:val="nil"/>
        </w:tblBorders>
        <w:tblLook w:val="0400" w:firstRow="0" w:lastRow="0" w:firstColumn="0" w:lastColumn="0" w:noHBand="0" w:noVBand="1"/>
      </w:tblPr>
      <w:tblGrid>
        <w:gridCol w:w="3514"/>
        <w:gridCol w:w="6118"/>
      </w:tblGrid>
      <w:tr w:rsidR="00630F8D" w14:paraId="3F3B6689" w14:textId="77777777" w:rsidTr="00352EE3">
        <w:trPr>
          <w:tblHeader/>
        </w:trPr>
        <w:tc>
          <w:tcPr>
            <w:tcW w:w="1824" w:type="pct"/>
            <w:shd w:val="clear" w:color="auto" w:fill="DDDDDD"/>
          </w:tcPr>
          <w:p w14:paraId="5244644C" w14:textId="77777777" w:rsidR="00630F8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Document Identification</w:t>
            </w:r>
          </w:p>
        </w:tc>
        <w:tc>
          <w:tcPr>
            <w:tcW w:w="3176" w:type="pct"/>
            <w:shd w:val="clear" w:color="auto" w:fill="DDDDDD"/>
          </w:tcPr>
          <w:p w14:paraId="24C89CFD" w14:textId="77777777" w:rsidR="00630F8D"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Document Title</w:t>
            </w:r>
          </w:p>
        </w:tc>
      </w:tr>
      <w:tr w:rsidR="00630F8D" w14:paraId="0739E16A" w14:textId="77777777" w:rsidTr="00352EE3">
        <w:tc>
          <w:tcPr>
            <w:tcW w:w="1824" w:type="pct"/>
          </w:tcPr>
          <w:p w14:paraId="64D95A54" w14:textId="77777777" w:rsidR="00630F8D" w:rsidRDefault="00000000">
            <w:pPr>
              <w:pBdr>
                <w:top w:val="nil"/>
                <w:left w:val="nil"/>
                <w:bottom w:val="nil"/>
                <w:right w:val="nil"/>
                <w:between w:val="nil"/>
              </w:pBdr>
              <w:rPr>
                <w:rFonts w:ascii="Calibri" w:eastAsia="Calibri" w:hAnsi="Calibri" w:cs="Calibri"/>
                <w:sz w:val="21"/>
                <w:szCs w:val="21"/>
              </w:rPr>
            </w:pPr>
            <w:r>
              <w:rPr>
                <w:rFonts w:ascii="Calibri" w:eastAsia="Calibri" w:hAnsi="Calibri" w:cs="Calibri"/>
                <w:sz w:val="21"/>
                <w:szCs w:val="21"/>
              </w:rPr>
              <w:t>TMP-RM-01</w:t>
            </w:r>
          </w:p>
        </w:tc>
        <w:tc>
          <w:tcPr>
            <w:tcW w:w="3176" w:type="pct"/>
          </w:tcPr>
          <w:p w14:paraId="016B2A14" w14:textId="77777777" w:rsidR="00630F8D" w:rsidRDefault="00000000">
            <w:pPr>
              <w:pBdr>
                <w:top w:val="nil"/>
                <w:left w:val="nil"/>
                <w:bottom w:val="nil"/>
                <w:right w:val="nil"/>
                <w:between w:val="nil"/>
              </w:pBdr>
              <w:rPr>
                <w:rFonts w:ascii="Calibri" w:eastAsia="Calibri" w:hAnsi="Calibri" w:cs="Calibri"/>
                <w:sz w:val="21"/>
                <w:szCs w:val="21"/>
              </w:rPr>
            </w:pPr>
            <w:r>
              <w:rPr>
                <w:rFonts w:ascii="Calibri" w:eastAsia="Calibri" w:hAnsi="Calibri" w:cs="Calibri"/>
                <w:sz w:val="21"/>
                <w:szCs w:val="21"/>
              </w:rPr>
              <w:t>Risk Management File</w:t>
            </w:r>
          </w:p>
        </w:tc>
      </w:tr>
      <w:tr w:rsidR="00630F8D" w14:paraId="10EDDB30" w14:textId="77777777" w:rsidTr="00352EE3">
        <w:tc>
          <w:tcPr>
            <w:tcW w:w="1824" w:type="pct"/>
            <w:vAlign w:val="center"/>
          </w:tcPr>
          <w:p w14:paraId="52895010" w14:textId="77777777" w:rsidR="00630F8D" w:rsidRDefault="00000000">
            <w:pPr>
              <w:pBdr>
                <w:top w:val="nil"/>
                <w:left w:val="nil"/>
                <w:bottom w:val="nil"/>
                <w:right w:val="nil"/>
                <w:between w:val="nil"/>
              </w:pBdr>
              <w:rPr>
                <w:rFonts w:ascii="Calibri" w:eastAsia="Calibri" w:hAnsi="Calibri" w:cs="Calibri"/>
                <w:sz w:val="21"/>
                <w:szCs w:val="21"/>
              </w:rPr>
            </w:pPr>
            <w:r>
              <w:rPr>
                <w:rFonts w:ascii="Calibri" w:eastAsia="Calibri" w:hAnsi="Calibri" w:cs="Calibri"/>
                <w:sz w:val="21"/>
                <w:szCs w:val="21"/>
              </w:rPr>
              <w:t>TMP-RM-02</w:t>
            </w:r>
          </w:p>
        </w:tc>
        <w:tc>
          <w:tcPr>
            <w:tcW w:w="3176" w:type="pct"/>
            <w:vAlign w:val="center"/>
          </w:tcPr>
          <w:p w14:paraId="78D14FC3" w14:textId="77777777" w:rsidR="00630F8D" w:rsidRDefault="00000000">
            <w:pPr>
              <w:pBdr>
                <w:top w:val="nil"/>
                <w:left w:val="nil"/>
                <w:bottom w:val="nil"/>
                <w:right w:val="nil"/>
                <w:between w:val="nil"/>
              </w:pBdr>
              <w:rPr>
                <w:rFonts w:ascii="Calibri" w:eastAsia="Calibri" w:hAnsi="Calibri" w:cs="Calibri"/>
                <w:sz w:val="21"/>
                <w:szCs w:val="21"/>
              </w:rPr>
            </w:pPr>
            <w:r>
              <w:rPr>
                <w:rFonts w:ascii="Calibri" w:eastAsia="Calibri" w:hAnsi="Calibri" w:cs="Calibri"/>
                <w:sz w:val="21"/>
                <w:szCs w:val="21"/>
              </w:rPr>
              <w:t>Risk Management Plan</w:t>
            </w:r>
          </w:p>
        </w:tc>
      </w:tr>
      <w:tr w:rsidR="00352EE3" w14:paraId="0A9C7002" w14:textId="77777777" w:rsidTr="00352EE3">
        <w:tc>
          <w:tcPr>
            <w:tcW w:w="1824" w:type="pct"/>
            <w:vAlign w:val="center"/>
          </w:tcPr>
          <w:p w14:paraId="355272AE" w14:textId="60086B63" w:rsidR="00352EE3" w:rsidRPr="00352EE3" w:rsidRDefault="00352EE3">
            <w:pPr>
              <w:pBdr>
                <w:top w:val="nil"/>
                <w:left w:val="nil"/>
                <w:bottom w:val="nil"/>
                <w:right w:val="nil"/>
                <w:between w:val="nil"/>
              </w:pBdr>
              <w:rPr>
                <w:rFonts w:ascii="Calibri" w:eastAsia="Calibri" w:hAnsi="Calibri" w:cs="Calibri"/>
                <w:sz w:val="21"/>
                <w:szCs w:val="21"/>
                <w:lang w:val="pt-PT"/>
              </w:rPr>
            </w:pPr>
            <w:r>
              <w:rPr>
                <w:rFonts w:ascii="Calibri" w:eastAsia="Calibri" w:hAnsi="Calibri" w:cs="Calibri"/>
                <w:sz w:val="21"/>
                <w:szCs w:val="21"/>
                <w:lang w:val="pt-PT"/>
              </w:rPr>
              <w:lastRenderedPageBreak/>
              <w:t>SOP-RM-01</w:t>
            </w:r>
          </w:p>
        </w:tc>
        <w:tc>
          <w:tcPr>
            <w:tcW w:w="3176" w:type="pct"/>
            <w:vAlign w:val="center"/>
          </w:tcPr>
          <w:p w14:paraId="37065FF8" w14:textId="75D59B8C" w:rsidR="00352EE3" w:rsidRPr="00352EE3" w:rsidRDefault="00352EE3">
            <w:pPr>
              <w:pBdr>
                <w:top w:val="nil"/>
                <w:left w:val="nil"/>
                <w:bottom w:val="nil"/>
                <w:right w:val="nil"/>
                <w:between w:val="nil"/>
              </w:pBdr>
              <w:rPr>
                <w:rFonts w:ascii="Calibri" w:eastAsia="Calibri" w:hAnsi="Calibri" w:cs="Calibri"/>
                <w:sz w:val="21"/>
                <w:szCs w:val="21"/>
                <w:lang w:val="pt-PT"/>
              </w:rPr>
            </w:pPr>
            <w:r>
              <w:rPr>
                <w:rFonts w:ascii="Calibri" w:eastAsia="Calibri" w:hAnsi="Calibri" w:cs="Calibri"/>
                <w:sz w:val="21"/>
                <w:szCs w:val="21"/>
                <w:lang w:val="pt-PT"/>
              </w:rPr>
              <w:t>Procedure Risk Management</w:t>
            </w:r>
          </w:p>
        </w:tc>
      </w:tr>
      <w:tr w:rsidR="00352EE3" w14:paraId="1AA214B9" w14:textId="77777777" w:rsidTr="00352EE3">
        <w:tc>
          <w:tcPr>
            <w:tcW w:w="1824" w:type="pct"/>
            <w:vAlign w:val="center"/>
          </w:tcPr>
          <w:p w14:paraId="7E25E8FA" w14:textId="3A600E66" w:rsidR="00352EE3" w:rsidRDefault="00352EE3">
            <w:pPr>
              <w:pBdr>
                <w:top w:val="nil"/>
                <w:left w:val="nil"/>
                <w:bottom w:val="nil"/>
                <w:right w:val="nil"/>
                <w:between w:val="nil"/>
              </w:pBdr>
              <w:rPr>
                <w:rFonts w:ascii="Calibri" w:eastAsia="Calibri" w:hAnsi="Calibri" w:cs="Calibri"/>
                <w:sz w:val="21"/>
                <w:szCs w:val="21"/>
                <w:lang w:val="pt-PT"/>
              </w:rPr>
            </w:pPr>
            <w:r>
              <w:rPr>
                <w:rFonts w:ascii="Calibri" w:eastAsia="Calibri" w:hAnsi="Calibri" w:cs="Calibri"/>
                <w:sz w:val="21"/>
                <w:szCs w:val="21"/>
                <w:lang w:val="pt-PT"/>
              </w:rPr>
              <w:t>TMP-PM-03</w:t>
            </w:r>
          </w:p>
        </w:tc>
        <w:tc>
          <w:tcPr>
            <w:tcW w:w="3176" w:type="pct"/>
            <w:vAlign w:val="center"/>
          </w:tcPr>
          <w:p w14:paraId="0F67C29F" w14:textId="3958B7CC" w:rsidR="00352EE3" w:rsidRDefault="00352EE3">
            <w:pPr>
              <w:pBdr>
                <w:top w:val="nil"/>
                <w:left w:val="nil"/>
                <w:bottom w:val="nil"/>
                <w:right w:val="nil"/>
                <w:between w:val="nil"/>
              </w:pBdr>
              <w:rPr>
                <w:rFonts w:ascii="Calibri" w:eastAsia="Calibri" w:hAnsi="Calibri" w:cs="Calibri"/>
                <w:sz w:val="21"/>
                <w:szCs w:val="21"/>
                <w:lang w:val="pt-PT"/>
              </w:rPr>
            </w:pPr>
            <w:r>
              <w:rPr>
                <w:rFonts w:ascii="Calibri" w:eastAsia="Calibri" w:hAnsi="Calibri" w:cs="Calibri"/>
                <w:sz w:val="21"/>
                <w:szCs w:val="21"/>
                <w:lang w:val="pt-PT"/>
              </w:rPr>
              <w:t>PMS Plan</w:t>
            </w:r>
          </w:p>
        </w:tc>
      </w:tr>
    </w:tbl>
    <w:p w14:paraId="0FFE70EB" w14:textId="77777777" w:rsidR="00630F8D" w:rsidRPr="00352EE3" w:rsidRDefault="00630F8D" w:rsidP="00352EE3">
      <w:pPr>
        <w:pBdr>
          <w:top w:val="nil"/>
          <w:left w:val="nil"/>
          <w:bottom w:val="nil"/>
          <w:right w:val="nil"/>
          <w:between w:val="nil"/>
        </w:pBdr>
        <w:spacing w:before="120" w:after="120" w:line="269" w:lineRule="auto"/>
        <w:jc w:val="both"/>
        <w:rPr>
          <w:rFonts w:ascii="Calibri" w:eastAsia="Calibri" w:hAnsi="Calibri" w:cs="Calibri"/>
          <w:color w:val="00000A"/>
          <w:sz w:val="21"/>
          <w:szCs w:val="21"/>
          <w:lang w:val="pt-PT"/>
        </w:rPr>
      </w:pPr>
    </w:p>
    <w:sectPr w:rsidR="00630F8D" w:rsidRPr="00352EE3" w:rsidSect="00352EE3">
      <w:headerReference w:type="default" r:id="rId8"/>
      <w:footerReference w:type="default" r:id="rId9"/>
      <w:headerReference w:type="first" r:id="rId10"/>
      <w:footerReference w:type="first" r:id="rId11"/>
      <w:pgSz w:w="11900" w:h="16840"/>
      <w:pgMar w:top="1418" w:right="1134" w:bottom="1134" w:left="1134" w:header="425" w:footer="28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D4EE4" w14:textId="77777777" w:rsidR="00E445FE" w:rsidRDefault="00E445FE">
      <w:r>
        <w:separator/>
      </w:r>
    </w:p>
  </w:endnote>
  <w:endnote w:type="continuationSeparator" w:id="0">
    <w:p w14:paraId="56B873C2" w14:textId="77777777" w:rsidR="00E445FE" w:rsidRDefault="00E44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ms Rmn">
    <w:altName w:val="Times New Roman"/>
    <w:panose1 w:val="020B0604020202020204"/>
    <w:charset w:val="4D"/>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630F8D" w14:paraId="6BF5A279" w14:textId="77777777">
      <w:tc>
        <w:tcPr>
          <w:tcW w:w="3687" w:type="dxa"/>
          <w:tcBorders>
            <w:top w:val="single" w:sz="4" w:space="0" w:color="FFFFFF"/>
            <w:left w:val="single" w:sz="4" w:space="0" w:color="FFFFFF"/>
            <w:bottom w:val="single" w:sz="4" w:space="0" w:color="FFFFFF"/>
            <w:right w:val="single" w:sz="4" w:space="0" w:color="FFFFFF"/>
          </w:tcBorders>
        </w:tcPr>
        <w:p w14:paraId="5DABE65B" w14:textId="77777777" w:rsidR="00630F8D" w:rsidRDefault="00000000">
          <w:pPr>
            <w:spacing w:after="60"/>
            <w:rPr>
              <w:rFonts w:ascii="Calibri" w:eastAsia="Calibri" w:hAnsi="Calibri" w:cs="Calibri"/>
              <w:sz w:val="18"/>
              <w:szCs w:val="18"/>
            </w:rPr>
          </w:pPr>
          <w:bookmarkStart w:id="3" w:name="_heading=h.19c6y18" w:colFirst="0" w:colLast="0"/>
          <w:bookmarkEnd w:id="3"/>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26B10B93" w14:textId="77777777" w:rsidR="00630F8D" w:rsidRDefault="00630F8D">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7115CA0F" w14:textId="77777777" w:rsidR="00630F8D"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352EE3">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352EE3">
            <w:rPr>
              <w:rFonts w:ascii="Calibri" w:eastAsia="Calibri" w:hAnsi="Calibri" w:cs="Calibri"/>
              <w:noProof/>
              <w:sz w:val="18"/>
              <w:szCs w:val="18"/>
            </w:rPr>
            <w:t>3</w:t>
          </w:r>
          <w:r>
            <w:rPr>
              <w:rFonts w:ascii="Calibri" w:eastAsia="Calibri" w:hAnsi="Calibri" w:cs="Calibri"/>
              <w:sz w:val="18"/>
              <w:szCs w:val="18"/>
            </w:rPr>
            <w:fldChar w:fldCharType="end"/>
          </w:r>
        </w:p>
      </w:tc>
    </w:tr>
  </w:tbl>
  <w:p w14:paraId="4966F411" w14:textId="77777777" w:rsidR="00630F8D" w:rsidRDefault="00630F8D">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630F8D" w14:paraId="3BD6A141" w14:textId="77777777">
      <w:tc>
        <w:tcPr>
          <w:tcW w:w="3687" w:type="dxa"/>
          <w:tcBorders>
            <w:top w:val="single" w:sz="4" w:space="0" w:color="FFFFFF"/>
            <w:left w:val="single" w:sz="4" w:space="0" w:color="FFFFFF"/>
            <w:bottom w:val="single" w:sz="4" w:space="0" w:color="FFFFFF"/>
            <w:right w:val="single" w:sz="4" w:space="0" w:color="FFFFFF"/>
          </w:tcBorders>
        </w:tcPr>
        <w:p w14:paraId="5B9473DB" w14:textId="77777777" w:rsidR="00630F8D" w:rsidRDefault="00000000">
          <w:pPr>
            <w:spacing w:after="60"/>
            <w:rPr>
              <w:rFonts w:ascii="Calibri" w:eastAsia="Calibri" w:hAnsi="Calibri" w:cs="Calibri"/>
              <w:sz w:val="18"/>
              <w:szCs w:val="18"/>
            </w:rPr>
          </w:pPr>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692D8820" w14:textId="77777777" w:rsidR="00630F8D" w:rsidRDefault="00630F8D">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12CC1F3A" w14:textId="77777777" w:rsidR="00630F8D"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352EE3">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352EE3">
            <w:rPr>
              <w:rFonts w:ascii="Calibri" w:eastAsia="Calibri" w:hAnsi="Calibri" w:cs="Calibri"/>
              <w:noProof/>
              <w:sz w:val="18"/>
              <w:szCs w:val="18"/>
            </w:rPr>
            <w:t>2</w:t>
          </w:r>
          <w:r>
            <w:rPr>
              <w:rFonts w:ascii="Calibri" w:eastAsia="Calibri" w:hAnsi="Calibri" w:cs="Calibri"/>
              <w:sz w:val="18"/>
              <w:szCs w:val="18"/>
            </w:rPr>
            <w:fldChar w:fldCharType="end"/>
          </w:r>
        </w:p>
      </w:tc>
    </w:tr>
  </w:tbl>
  <w:p w14:paraId="33F50265" w14:textId="77777777" w:rsidR="00630F8D" w:rsidRDefault="00630F8D">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5A634" w14:textId="77777777" w:rsidR="00E445FE" w:rsidRDefault="00E445FE">
      <w:r>
        <w:separator/>
      </w:r>
    </w:p>
  </w:footnote>
  <w:footnote w:type="continuationSeparator" w:id="0">
    <w:p w14:paraId="5BB79A4A" w14:textId="77777777" w:rsidR="00E445FE" w:rsidRDefault="00E44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978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5817"/>
      <w:gridCol w:w="1843"/>
    </w:tblGrid>
    <w:tr w:rsidR="00630F8D" w14:paraId="79F07FFC" w14:textId="77777777">
      <w:trPr>
        <w:trHeight w:val="415"/>
      </w:trPr>
      <w:tc>
        <w:tcPr>
          <w:tcW w:w="2126" w:type="dxa"/>
          <w:tcBorders>
            <w:top w:val="single" w:sz="4" w:space="0" w:color="FFFFFF"/>
            <w:left w:val="single" w:sz="4" w:space="0" w:color="FFFFFF"/>
            <w:bottom w:val="single" w:sz="4" w:space="0" w:color="FFFFFF"/>
            <w:right w:val="single" w:sz="4" w:space="0" w:color="FFFFFF"/>
          </w:tcBorders>
          <w:vAlign w:val="center"/>
        </w:tcPr>
        <w:p w14:paraId="2A3758C6" w14:textId="77777777" w:rsidR="00630F8D" w:rsidRDefault="00000000">
          <w:pPr>
            <w:spacing w:before="120"/>
            <w:jc w:val="center"/>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[LOGO]</w:t>
          </w:r>
        </w:p>
      </w:tc>
      <w:tc>
        <w:tcPr>
          <w:tcW w:w="5817" w:type="dxa"/>
          <w:tcBorders>
            <w:top w:val="single" w:sz="4" w:space="0" w:color="FFFFFF"/>
            <w:left w:val="single" w:sz="4" w:space="0" w:color="FFFFFF"/>
            <w:bottom w:val="single" w:sz="4" w:space="0" w:color="FFFFFF"/>
            <w:right w:val="single" w:sz="4" w:space="0" w:color="FFFFFF"/>
          </w:tcBorders>
          <w:vAlign w:val="center"/>
        </w:tcPr>
        <w:p w14:paraId="28555C94" w14:textId="77777777" w:rsidR="00630F8D" w:rsidRDefault="00000000">
          <w:pPr>
            <w:pStyle w:val="Heading1"/>
            <w:spacing w:before="120"/>
            <w:jc w:val="center"/>
          </w:pPr>
          <w:r>
            <w:t>Risk Management Report</w:t>
          </w:r>
        </w:p>
      </w:tc>
      <w:tc>
        <w:tcPr>
          <w:tcW w:w="1843" w:type="dxa"/>
          <w:tcBorders>
            <w:top w:val="single" w:sz="4" w:space="0" w:color="FFFFFF"/>
            <w:left w:val="single" w:sz="4" w:space="0" w:color="FFFFFF"/>
            <w:bottom w:val="single" w:sz="4" w:space="0" w:color="FFFFFF"/>
            <w:right w:val="single" w:sz="4" w:space="0" w:color="FFFFFF"/>
          </w:tcBorders>
          <w:vAlign w:val="center"/>
        </w:tcPr>
        <w:p w14:paraId="6DCD5987" w14:textId="77777777" w:rsidR="00630F8D" w:rsidRDefault="00000000">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color w:val="00000A"/>
              <w:sz w:val="22"/>
              <w:szCs w:val="22"/>
            </w:rPr>
            <w:t>TMP-RM-03</w:t>
          </w:r>
        </w:p>
      </w:tc>
    </w:tr>
  </w:tbl>
  <w:p w14:paraId="1A6ACEC6" w14:textId="77777777" w:rsidR="00630F8D" w:rsidRDefault="00630F8D">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a"/>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2198"/>
      <w:gridCol w:w="3428"/>
      <w:gridCol w:w="1782"/>
    </w:tblGrid>
    <w:tr w:rsidR="00630F8D" w14:paraId="0CB52A7A" w14:textId="77777777">
      <w:trPr>
        <w:trHeight w:val="499"/>
      </w:trPr>
      <w:tc>
        <w:tcPr>
          <w:tcW w:w="2056" w:type="dxa"/>
          <w:tcBorders>
            <w:top w:val="single" w:sz="4" w:space="0" w:color="FFFFFF"/>
            <w:left w:val="single" w:sz="4" w:space="0" w:color="FFFFFF"/>
            <w:bottom w:val="single" w:sz="4" w:space="0" w:color="FFFFFF"/>
            <w:right w:val="single" w:sz="4" w:space="0" w:color="FFFFFF"/>
          </w:tcBorders>
          <w:vAlign w:val="center"/>
        </w:tcPr>
        <w:p w14:paraId="060FC466" w14:textId="77777777" w:rsidR="00630F8D" w:rsidRDefault="00000000" w:rsidP="00352EE3">
          <w:pPr>
            <w:spacing w:before="120" w:after="120"/>
            <w:jc w:val="center"/>
            <w:rPr>
              <w:rFonts w:ascii="Calibri" w:eastAsia="Calibri" w:hAnsi="Calibri" w:cs="Calibri"/>
              <w:color w:val="000000"/>
              <w:sz w:val="22"/>
              <w:szCs w:val="22"/>
              <w:highlight w:val="yellow"/>
            </w:rPr>
          </w:pPr>
          <w:bookmarkStart w:id="4" w:name="_heading=h.vx1227" w:colFirst="0" w:colLast="0"/>
          <w:bookmarkEnd w:id="4"/>
          <w:r>
            <w:rPr>
              <w:rFonts w:ascii="Calibri" w:eastAsia="Calibri" w:hAnsi="Calibri" w:cs="Calibri"/>
              <w:color w:val="000000"/>
              <w:sz w:val="22"/>
              <w:szCs w:val="22"/>
              <w:highlight w:val="yellow"/>
            </w:rPr>
            <w:t>[LOGO]</w:t>
          </w:r>
        </w:p>
      </w:tc>
      <w:tc>
        <w:tcPr>
          <w:tcW w:w="5626" w:type="dxa"/>
          <w:gridSpan w:val="2"/>
          <w:tcBorders>
            <w:top w:val="single" w:sz="4" w:space="0" w:color="FFFFFF"/>
            <w:left w:val="single" w:sz="4" w:space="0" w:color="FFFFFF"/>
            <w:bottom w:val="single" w:sz="4" w:space="0" w:color="FFFFFF"/>
            <w:right w:val="single" w:sz="4" w:space="0" w:color="FFFFFF"/>
          </w:tcBorders>
          <w:vAlign w:val="center"/>
        </w:tcPr>
        <w:p w14:paraId="25EE1F86" w14:textId="77777777" w:rsidR="00630F8D" w:rsidRDefault="00000000" w:rsidP="00352EE3">
          <w:pPr>
            <w:pStyle w:val="Heading1"/>
            <w:spacing w:before="120"/>
            <w:jc w:val="center"/>
          </w:pPr>
          <w:r>
            <w:t>Risk Management Report</w:t>
          </w:r>
        </w:p>
      </w:tc>
      <w:tc>
        <w:tcPr>
          <w:tcW w:w="1782" w:type="dxa"/>
          <w:tcBorders>
            <w:top w:val="single" w:sz="4" w:space="0" w:color="FFFFFF"/>
            <w:left w:val="single" w:sz="4" w:space="0" w:color="FFFFFF"/>
            <w:bottom w:val="single" w:sz="4" w:space="0" w:color="FFFFFF"/>
            <w:right w:val="single" w:sz="4" w:space="0" w:color="FFFFFF"/>
          </w:tcBorders>
          <w:vAlign w:val="center"/>
        </w:tcPr>
        <w:p w14:paraId="3B3C2070" w14:textId="77777777" w:rsidR="00630F8D" w:rsidRDefault="00000000" w:rsidP="00352EE3">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color w:val="00000A"/>
              <w:sz w:val="22"/>
              <w:szCs w:val="22"/>
            </w:rPr>
            <w:t>TMP-RM-03</w:t>
          </w:r>
        </w:p>
      </w:tc>
    </w:tr>
    <w:tr w:rsidR="00630F8D" w14:paraId="748DCB04" w14:textId="77777777">
      <w:trPr>
        <w:trHeight w:val="499"/>
      </w:trPr>
      <w:tc>
        <w:tcPr>
          <w:tcW w:w="2056" w:type="dxa"/>
          <w:tcBorders>
            <w:top w:val="single" w:sz="4" w:space="0" w:color="FFFFFF"/>
            <w:left w:val="single" w:sz="4" w:space="0" w:color="FFFFFF"/>
            <w:bottom w:val="single" w:sz="4" w:space="0" w:color="FFFFFF"/>
            <w:right w:val="single" w:sz="4" w:space="0" w:color="FFFFFF"/>
          </w:tcBorders>
        </w:tcPr>
        <w:p w14:paraId="1D2B503B" w14:textId="77777777" w:rsidR="00630F8D" w:rsidRDefault="00000000" w:rsidP="00352EE3">
          <w:pPr>
            <w:spacing w:before="120" w:after="120"/>
            <w:rPr>
              <w:rFonts w:ascii="Calibri" w:eastAsia="Calibri" w:hAnsi="Calibri" w:cs="Calibri"/>
              <w:sz w:val="32"/>
              <w:szCs w:val="32"/>
            </w:rPr>
          </w:pPr>
          <w:r>
            <w:rPr>
              <w:rFonts w:ascii="Calibri" w:eastAsia="Calibri" w:hAnsi="Calibri" w:cs="Calibri"/>
              <w:sz w:val="20"/>
              <w:szCs w:val="20"/>
            </w:rPr>
            <w:t xml:space="preserve">Created: </w:t>
          </w:r>
          <w:r>
            <w:rPr>
              <w:rFonts w:ascii="Calibri" w:eastAsia="Calibri" w:hAnsi="Calibri" w:cs="Calibri"/>
              <w:sz w:val="20"/>
              <w:szCs w:val="20"/>
              <w:highlight w:val="yellow"/>
            </w:rPr>
            <w:t>&lt;Name&gt;</w:t>
          </w:r>
        </w:p>
      </w:tc>
      <w:tc>
        <w:tcPr>
          <w:tcW w:w="2198" w:type="dxa"/>
          <w:tcBorders>
            <w:top w:val="single" w:sz="4" w:space="0" w:color="FFFFFF"/>
            <w:left w:val="single" w:sz="4" w:space="0" w:color="FFFFFF"/>
            <w:bottom w:val="single" w:sz="4" w:space="0" w:color="FFFFFF"/>
            <w:right w:val="single" w:sz="4" w:space="0" w:color="FFFFFF"/>
          </w:tcBorders>
        </w:tcPr>
        <w:p w14:paraId="21B1ACF8" w14:textId="77777777" w:rsidR="00630F8D" w:rsidRDefault="00000000" w:rsidP="00352EE3">
          <w:pPr>
            <w:spacing w:before="120" w:after="120"/>
            <w:jc w:val="center"/>
            <w:rPr>
              <w:rFonts w:ascii="Calibri" w:eastAsia="Calibri" w:hAnsi="Calibri" w:cs="Calibri"/>
              <w:b/>
              <w:sz w:val="48"/>
              <w:szCs w:val="48"/>
            </w:rPr>
          </w:pPr>
          <w:r>
            <w:rPr>
              <w:rFonts w:ascii="Calibri" w:eastAsia="Calibri" w:hAnsi="Calibri" w:cs="Calibri"/>
              <w:sz w:val="20"/>
              <w:szCs w:val="20"/>
            </w:rPr>
            <w:t xml:space="preserve">Approved: </w:t>
          </w:r>
          <w:r>
            <w:rPr>
              <w:rFonts w:ascii="Calibri" w:eastAsia="Calibri" w:hAnsi="Calibri" w:cs="Calibri"/>
              <w:sz w:val="20"/>
              <w:szCs w:val="20"/>
              <w:highlight w:val="yellow"/>
            </w:rPr>
            <w:t>&lt;Name&gt;</w:t>
          </w:r>
        </w:p>
      </w:tc>
      <w:tc>
        <w:tcPr>
          <w:tcW w:w="3428" w:type="dxa"/>
          <w:tcBorders>
            <w:top w:val="single" w:sz="4" w:space="0" w:color="FFFFFF"/>
            <w:left w:val="single" w:sz="4" w:space="0" w:color="FFFFFF"/>
            <w:bottom w:val="single" w:sz="4" w:space="0" w:color="FFFFFF"/>
            <w:right w:val="single" w:sz="4" w:space="0" w:color="FFFFFF"/>
          </w:tcBorders>
        </w:tcPr>
        <w:p w14:paraId="38456F26" w14:textId="005A824E" w:rsidR="00630F8D" w:rsidRDefault="00000000" w:rsidP="00352EE3">
          <w:pPr>
            <w:spacing w:before="120" w:after="120"/>
            <w:jc w:val="cente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highlight w:val="yellow"/>
            </w:rPr>
            <w:t>&lt;Date&gt;</w:t>
          </w:r>
        </w:p>
      </w:tc>
      <w:tc>
        <w:tcPr>
          <w:tcW w:w="1782" w:type="dxa"/>
          <w:tcBorders>
            <w:top w:val="single" w:sz="4" w:space="0" w:color="FFFFFF"/>
            <w:left w:val="single" w:sz="4" w:space="0" w:color="FFFFFF"/>
            <w:bottom w:val="single" w:sz="4" w:space="0" w:color="FFFFFF"/>
            <w:right w:val="single" w:sz="4" w:space="0" w:color="FFFFFF"/>
          </w:tcBorders>
        </w:tcPr>
        <w:p w14:paraId="5AC5E277" w14:textId="77777777" w:rsidR="00630F8D" w:rsidRDefault="00000000" w:rsidP="00352EE3">
          <w:pPr>
            <w:spacing w:before="120" w:after="120"/>
            <w:jc w:val="right"/>
            <w:rPr>
              <w:rFonts w:ascii="Calibri" w:eastAsia="Calibri" w:hAnsi="Calibri" w:cs="Calibri"/>
              <w:sz w:val="32"/>
              <w:szCs w:val="32"/>
            </w:rPr>
          </w:pPr>
          <w:r>
            <w:rPr>
              <w:rFonts w:ascii="Calibri" w:eastAsia="Calibri" w:hAnsi="Calibri" w:cs="Calibri"/>
              <w:sz w:val="20"/>
              <w:szCs w:val="20"/>
            </w:rPr>
            <w:t>Revision/Version: 1</w:t>
          </w:r>
        </w:p>
      </w:tc>
    </w:tr>
  </w:tbl>
  <w:p w14:paraId="7EB245D8" w14:textId="77777777" w:rsidR="00630F8D" w:rsidRDefault="00630F8D">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42FB2"/>
    <w:multiLevelType w:val="multilevel"/>
    <w:tmpl w:val="EBE2C7D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64430E0"/>
    <w:multiLevelType w:val="multilevel"/>
    <w:tmpl w:val="62048D82"/>
    <w:lvl w:ilvl="0">
      <w:start w:val="1"/>
      <w:numFmt w:val="decimal"/>
      <w:lvlText w:val="%1."/>
      <w:lvlJc w:val="left"/>
      <w:pPr>
        <w:ind w:left="360" w:hanging="360"/>
      </w:p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98087316">
    <w:abstractNumId w:val="1"/>
  </w:num>
  <w:num w:numId="2" w16cid:durableId="441343980">
    <w:abstractNumId w:val="0"/>
  </w:num>
  <w:num w:numId="3" w16cid:durableId="5821841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62007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8457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99065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F8D"/>
    <w:rsid w:val="00262261"/>
    <w:rsid w:val="00352EE3"/>
    <w:rsid w:val="0036519C"/>
    <w:rsid w:val="00630F8D"/>
    <w:rsid w:val="00E445FE"/>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11B9ED7A"/>
  <w15:docId w15:val="{18AAC804-2C88-5345-817D-345D55B7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879"/>
    <w:rPr>
      <w:lang w:val="en-ES"/>
    </w:rPr>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A16D66"/>
    <w:pPr>
      <w:numPr>
        <w:numId w:val="2"/>
      </w:num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unhideWhenUsed/>
    <w:qFormat/>
    <w:rsid w:val="0055572A"/>
    <w:pPr>
      <w:numPr>
        <w:ilvl w:val="1"/>
        <w:numId w:val="1"/>
      </w:numPr>
      <w:outlineLvl w:val="2"/>
    </w:pPr>
    <w:rPr>
      <w:sz w:val="24"/>
      <w:szCs w:val="36"/>
      <w:lang w:val="en-US"/>
    </w:rPr>
  </w:style>
  <w:style w:type="paragraph" w:styleId="Heading4">
    <w:name w:val="heading 4"/>
    <w:basedOn w:val="Heading3"/>
    <w:link w:val="Heading4Char"/>
    <w:uiPriority w:val="9"/>
    <w:semiHidden/>
    <w:unhideWhenUsed/>
    <w:qFormat/>
    <w:rsid w:val="0055572A"/>
    <w:pPr>
      <w:numPr>
        <w:ilvl w:val="2"/>
      </w:numPr>
      <w:outlineLvl w:val="3"/>
    </w:pPr>
    <w:rPr>
      <w:sz w:val="22"/>
      <w:szCs w:val="32"/>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line="300" w:lineRule="atLeast"/>
      <w:contextualSpacing/>
    </w:pPr>
    <w:rPr>
      <w:rFonts w:asciiTheme="majorHAnsi" w:eastAsiaTheme="majorEastAsia" w:hAnsiTheme="majorHAnsi" w:cstheme="majorBidi"/>
      <w:color w:val="CC0000"/>
      <w:spacing w:val="5"/>
      <w:kern w:val="28"/>
      <w:sz w:val="52"/>
      <w:szCs w:val="52"/>
      <w:lang w:val="en-US" w:eastAsia="ar-SA"/>
    </w:rPr>
  </w:style>
  <w:style w:type="paragraph" w:customStyle="1" w:styleId="Default">
    <w:name w:val="Default"/>
    <w:basedOn w:val="Normal"/>
    <w:qFormat/>
    <w:rsid w:val="002B1256"/>
    <w:rPr>
      <w:rFonts w:ascii="Calibri" w:eastAsia="Calibri" w:hAnsi="Calibri"/>
      <w:color w:val="00000A"/>
      <w:sz w:val="18"/>
      <w:szCs w:val="18"/>
      <w:lang w:val="en-CA" w:eastAsia="zh-CN" w:bidi="hi-IN"/>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val="en-US" w:eastAsia="ar-SA"/>
    </w:rPr>
  </w:style>
  <w:style w:type="paragraph" w:customStyle="1" w:styleId="Heading">
    <w:name w:val="Heading"/>
    <w:basedOn w:val="Normal"/>
    <w:qFormat/>
    <w:rsid w:val="007D1122"/>
    <w:pPr>
      <w:keepNext/>
    </w:pPr>
    <w:rPr>
      <w:rFonts w:ascii="Cambria" w:eastAsia="Calibri" w:hAnsi="Cambria"/>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basedOn w:val="Normal"/>
    <w:qFormat/>
    <w:rsid w:val="002B1256"/>
    <w:pPr>
      <w:suppressLineNumbers/>
      <w:spacing w:before="120" w:after="120"/>
    </w:pPr>
    <w:rPr>
      <w:rFonts w:ascii="Calibri" w:eastAsia="Calibri" w:hAnsi="Calibri" w:cs="Lucida Sans"/>
      <w:i/>
      <w:iCs/>
      <w:color w:val="00000A"/>
      <w:lang w:val="en-CA" w:eastAsia="zh-CN" w:bidi="hi-IN"/>
    </w:rPr>
  </w:style>
  <w:style w:type="paragraph" w:customStyle="1" w:styleId="Index">
    <w:name w:val="Index"/>
    <w:basedOn w:val="Normal"/>
    <w:qFormat/>
    <w:rsid w:val="002B1256"/>
    <w:pPr>
      <w:suppressLineNumbers/>
    </w:pPr>
    <w:rPr>
      <w:rFonts w:ascii="Calibri" w:eastAsia="Calibri" w:hAnsi="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pPr>
    <w:rPr>
      <w:rFonts w:ascii="Calibri" w:eastAsia="Calibri" w:hAnsi="Calibri"/>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ind w:left="240"/>
    </w:pPr>
    <w:rPr>
      <w:rFonts w:ascii="Calibri" w:eastAsia="Calibri" w:hAnsi="Calibri"/>
      <w:color w:val="666666"/>
      <w:sz w:val="18"/>
      <w:szCs w:val="18"/>
      <w:lang w:val="en-US" w:eastAsia="ar-SA"/>
    </w:rPr>
  </w:style>
  <w:style w:type="paragraph" w:customStyle="1" w:styleId="AsideBlock">
    <w:name w:val="AsideBlock"/>
    <w:basedOn w:val="Normal"/>
    <w:qFormat/>
    <w:rsid w:val="002B1256"/>
    <w:pPr>
      <w:pBdr>
        <w:left w:val="single" w:sz="16" w:space="9" w:color="3366FF"/>
      </w:pBdr>
      <w:spacing w:before="140" w:after="140"/>
      <w:ind w:left="240"/>
    </w:pPr>
    <w:rPr>
      <w:rFonts w:ascii="Calibri" w:eastAsia="Calibri" w:hAnsi="Calibri"/>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color w:val="00000A"/>
      <w:sz w:val="20"/>
      <w:szCs w:val="20"/>
      <w:lang w:val="en-CA" w:eastAsia="zh-CN" w:bidi="hi-IN"/>
    </w:rPr>
  </w:style>
  <w:style w:type="paragraph" w:customStyle="1" w:styleId="TableContents">
    <w:name w:val="Table Contents"/>
    <w:basedOn w:val="Normal"/>
    <w:qFormat/>
    <w:rsid w:val="002B1256"/>
    <w:pPr>
      <w:suppressLineNumbers/>
    </w:pPr>
    <w:rPr>
      <w:rFonts w:ascii="Calibri" w:eastAsia="Calibri" w:hAnsi="Calibri"/>
      <w:color w:val="00000A"/>
      <w:sz w:val="18"/>
      <w:szCs w:val="18"/>
      <w:lang w:val="en-US" w:eastAsia="ar-SA"/>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pPr>
    <w:rPr>
      <w:rFonts w:ascii="Calibri" w:eastAsia="Calibri" w:hAnsi="Calibri"/>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pPr>
    <w:rPr>
      <w:rFonts w:ascii="Calibri" w:eastAsia="Calibri" w:hAnsi="Calibri" w:cs="Lucida Sans"/>
      <w:color w:val="00000A"/>
      <w:sz w:val="18"/>
      <w:szCs w:val="18"/>
      <w:lang w:val="en-CA" w:eastAsia="zh-CN" w:bidi="hi-IN"/>
    </w:rPr>
  </w:style>
  <w:style w:type="paragraph" w:styleId="FootnoteText">
    <w:name w:val="footnote text"/>
    <w:basedOn w:val="Normal"/>
    <w:link w:val="FootnoteTextChar"/>
    <w:rsid w:val="002B1256"/>
    <w:pPr>
      <w:suppressLineNumbers/>
      <w:ind w:left="240" w:hanging="240"/>
    </w:pPr>
    <w:rPr>
      <w:rFonts w:ascii="Calibri" w:eastAsia="Calibri" w:hAnsi="Calibri"/>
      <w:color w:val="00000A"/>
      <w:sz w:val="18"/>
      <w:szCs w:val="20"/>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5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semiHidden/>
    <w:unhideWhenUsed/>
    <w:rsid w:val="002B1256"/>
  </w:style>
  <w:style w:type="numbering" w:styleId="1ai">
    <w:name w:val="Outline List 1"/>
    <w:basedOn w:val="NoList"/>
    <w:semiHidden/>
    <w:unhideWhenUsed/>
    <w:rsid w:val="002B1256"/>
  </w:style>
  <w:style w:type="paragraph" w:customStyle="1" w:styleId="Adresse">
    <w:name w:val="Adresse"/>
    <w:basedOn w:val="Normal"/>
    <w:link w:val="AdresseZchn"/>
    <w:qFormat/>
    <w:rsid w:val="002B1256"/>
    <w:pPr>
      <w:spacing w:after="120" w:line="300" w:lineRule="atLeast"/>
      <w:contextualSpacing/>
    </w:pPr>
    <w:rPr>
      <w:rFonts w:ascii="Calibri" w:hAnsi="Calibri"/>
      <w:sz w:val="21"/>
      <w:szCs w:val="20"/>
      <w:lang w:val="en-US"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uiPriority w:val="9"/>
    <w:qFormat/>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20" w:line="300" w:lineRule="atLeast"/>
      <w:ind w:left="1152" w:right="1152"/>
    </w:pPr>
    <w:rPr>
      <w:rFonts w:asciiTheme="minorHAnsi" w:eastAsiaTheme="minorEastAsia" w:hAnsiTheme="minorHAnsi" w:cstheme="minorBidi"/>
      <w:i/>
      <w:iCs/>
      <w:color w:val="4F81BD" w:themeColor="accent1"/>
      <w:sz w:val="21"/>
      <w:szCs w:val="20"/>
      <w:lang w:val="en-US" w:eastAsia="ar-SA"/>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spacing w:after="120" w:line="300" w:lineRule="atLeast"/>
      <w:jc w:val="center"/>
    </w:pPr>
    <w:rPr>
      <w:rFonts w:ascii="Verdana" w:hAnsi="Verdana" w:cs="Tms Rmn"/>
      <w:sz w:val="21"/>
      <w:szCs w:val="20"/>
      <w:lang w:val="en-US" w:eastAsia="ar-SA"/>
    </w:rPr>
  </w:style>
  <w:style w:type="numbering" w:customStyle="1" w:styleId="BulletList">
    <w:name w:val="BulletList"/>
    <w:uiPriority w:val="99"/>
    <w:rsid w:val="002B1256"/>
  </w:style>
  <w:style w:type="paragraph" w:styleId="DocumentMap">
    <w:name w:val="Document Map"/>
    <w:basedOn w:val="Normal"/>
    <w:link w:val="DocumentMapChar"/>
    <w:rsid w:val="002B1256"/>
    <w:rPr>
      <w:rFonts w:ascii="Lucida Grande" w:hAnsi="Lucida Grande" w:cs="Tms Rmn"/>
      <w:lang w:val="en-US" w:eastAsia="ar-SA"/>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rsid w:val="00A16D66"/>
    <w:rPr>
      <w:rFonts w:ascii="Calibri" w:eastAsia="Calibri" w:hAnsi="Calibri" w:cs="Calibri"/>
      <w:b/>
      <w:bCs/>
      <w:color w:val="595959" w:themeColor="text1" w:themeTint="A6"/>
      <w:sz w:val="28"/>
      <w:szCs w:val="40"/>
      <w:lang w:val="en-CA" w:eastAsia="zh-CN" w:bidi="hi-IN"/>
    </w:rPr>
  </w:style>
  <w:style w:type="character" w:customStyle="1" w:styleId="Heading3Char">
    <w:name w:val="Heading 3 Char"/>
    <w:basedOn w:val="DefaultParagraphFont"/>
    <w:link w:val="Heading3"/>
    <w:rsid w:val="0055572A"/>
    <w:rPr>
      <w:rFonts w:ascii="Calibri" w:eastAsia="Calibri" w:hAnsi="Calibri" w:cs="Calibri"/>
      <w:b/>
      <w:bCs/>
      <w:color w:val="595959" w:themeColor="text1" w:themeTint="A6"/>
      <w:szCs w:val="36"/>
      <w:lang w:eastAsia="zh-CN" w:bidi="hi-IN"/>
    </w:rPr>
  </w:style>
  <w:style w:type="character" w:customStyle="1" w:styleId="Heading4Char">
    <w:name w:val="Heading 4 Char"/>
    <w:basedOn w:val="DefaultParagraphFont"/>
    <w:link w:val="Heading4"/>
    <w:rsid w:val="0055572A"/>
    <w:rPr>
      <w:rFonts w:ascii="Calibri" w:eastAsia="Calibri" w:hAnsi="Calibri" w:cs="Calibri"/>
      <w:b/>
      <w:bCs/>
      <w:color w:val="595959" w:themeColor="text1" w:themeTint="A6"/>
      <w:sz w:val="22"/>
      <w:szCs w:val="32"/>
      <w:lang w:eastAsia="zh-CN" w:bidi="hi-IN"/>
    </w:rPr>
  </w:style>
  <w:style w:type="character" w:customStyle="1" w:styleId="Heading5Char">
    <w:name w:val="Heading 5 Char"/>
    <w:basedOn w:val="DefaultParagraphFont"/>
    <w:link w:val="Heading5"/>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spacing w:after="120" w:line="300" w:lineRule="atLeast"/>
      <w:ind w:left="284"/>
      <w:contextualSpacing/>
    </w:pPr>
    <w:rPr>
      <w:rFonts w:ascii="Calibri" w:hAnsi="Calibri" w:cs="Tms Rmn"/>
      <w:sz w:val="21"/>
      <w:szCs w:val="20"/>
      <w:lang w:val="en-US" w:eastAsia="ar-SA"/>
    </w:rPr>
  </w:style>
  <w:style w:type="paragraph" w:styleId="List3">
    <w:name w:val="List 3"/>
    <w:basedOn w:val="Normal"/>
    <w:semiHidden/>
    <w:unhideWhenUsed/>
    <w:qFormat/>
    <w:rsid w:val="002B1256"/>
    <w:pPr>
      <w:spacing w:after="120" w:line="300" w:lineRule="atLeast"/>
      <w:ind w:left="849" w:hanging="283"/>
      <w:contextualSpacing/>
    </w:pPr>
    <w:rPr>
      <w:rFonts w:ascii="Calibri" w:hAnsi="Calibri" w:cs="Tms Rmn"/>
      <w:sz w:val="21"/>
      <w:szCs w:val="20"/>
      <w:lang w:val="en-US" w:eastAsia="ar-SA"/>
    </w:rPr>
  </w:style>
  <w:style w:type="paragraph" w:styleId="List4">
    <w:name w:val="List 4"/>
    <w:basedOn w:val="Normal"/>
    <w:qFormat/>
    <w:rsid w:val="002B1256"/>
    <w:pPr>
      <w:spacing w:after="120" w:line="300" w:lineRule="atLeast"/>
      <w:ind w:left="1132" w:hanging="283"/>
      <w:contextualSpacing/>
    </w:pPr>
    <w:rPr>
      <w:rFonts w:ascii="Calibri" w:hAnsi="Calibri" w:cs="Tms Rmn"/>
      <w:sz w:val="21"/>
      <w:szCs w:val="20"/>
      <w:lang w:val="en-US" w:eastAsia="ar-SA"/>
    </w:rPr>
  </w:style>
  <w:style w:type="paragraph" w:styleId="List5">
    <w:name w:val="List 5"/>
    <w:basedOn w:val="Normal"/>
    <w:qFormat/>
    <w:rsid w:val="002B1256"/>
    <w:pPr>
      <w:spacing w:after="120" w:line="300" w:lineRule="atLeast"/>
      <w:ind w:left="1415" w:hanging="283"/>
      <w:contextualSpacing/>
    </w:pPr>
    <w:rPr>
      <w:rFonts w:ascii="Calibri" w:hAnsi="Calibri" w:cs="Tms Rmn"/>
      <w:sz w:val="21"/>
      <w:szCs w:val="20"/>
      <w:lang w:val="en-US" w:eastAsia="ar-SA"/>
    </w:rPr>
  </w:style>
  <w:style w:type="paragraph" w:styleId="ListParagraph">
    <w:name w:val="List Paragraph"/>
    <w:basedOn w:val="Normal"/>
    <w:uiPriority w:val="34"/>
    <w:qFormat/>
    <w:rsid w:val="002B1256"/>
    <w:pPr>
      <w:spacing w:after="120" w:line="300" w:lineRule="atLeast"/>
      <w:ind w:left="720"/>
      <w:contextualSpacing/>
    </w:pPr>
    <w:rPr>
      <w:rFonts w:ascii="Calibri" w:hAnsi="Calibri" w:cs="Tms Rmn"/>
      <w:sz w:val="21"/>
      <w:szCs w:val="20"/>
      <w:lang w:val="en-US" w:eastAsia="ar-SA"/>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spacing w:after="120" w:line="300" w:lineRule="atLeast"/>
      <w:ind w:left="1132"/>
      <w:contextualSpacing/>
    </w:pPr>
    <w:rPr>
      <w:rFonts w:ascii="Calibri" w:hAnsi="Calibri" w:cs="Tms Rmn"/>
      <w:sz w:val="21"/>
      <w:szCs w:val="20"/>
      <w:lang w:val="en-US" w:eastAsia="ar-SA"/>
    </w:rPr>
  </w:style>
  <w:style w:type="paragraph" w:styleId="ListNumber">
    <w:name w:val="List Number"/>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2">
    <w:name w:val="List Number 2"/>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3">
    <w:name w:val="List Number 3"/>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4">
    <w:name w:val="List Number 4"/>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5">
    <w:name w:val="List Number 5"/>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numbering" w:customStyle="1" w:styleId="NumberedList">
    <w:name w:val="NumberedList"/>
    <w:uiPriority w:val="99"/>
    <w:rsid w:val="002B1256"/>
  </w:style>
  <w:style w:type="paragraph" w:styleId="CommentText">
    <w:name w:val="annotation text"/>
    <w:basedOn w:val="Normal"/>
    <w:link w:val="CommentTextChar"/>
    <w:uiPriority w:val="99"/>
    <w:semiHidden/>
    <w:unhideWhenUsed/>
    <w:rsid w:val="00F8357B"/>
    <w:pPr>
      <w:spacing w:after="120"/>
    </w:pPr>
    <w:rPr>
      <w:rFonts w:ascii="Calibri" w:hAnsi="Calibri" w:cs="Tms Rmn"/>
      <w:sz w:val="20"/>
      <w:szCs w:val="20"/>
      <w:lang w:val="en-US" w:eastAsia="ar-SA"/>
    </w:rPr>
  </w:style>
  <w:style w:type="character" w:customStyle="1" w:styleId="CommentTextChar">
    <w:name w:val="Comment Text Char"/>
    <w:basedOn w:val="DefaultParagraphFont"/>
    <w:link w:val="CommentText"/>
    <w:uiPriority w:val="99"/>
    <w:semiHidden/>
    <w:rsid w:val="00F8357B"/>
    <w:rPr>
      <w:rFonts w:ascii="Calibri" w:eastAsia="Times New Roman" w:hAnsi="Calibri" w:cs="Tms Rmn"/>
      <w:sz w:val="20"/>
      <w:szCs w:val="20"/>
      <w:lang w:val="en-US" w:eastAsia="ar-SA" w:bidi="ar-SA"/>
    </w:rPr>
  </w:style>
  <w:style w:type="character" w:styleId="CommentReference">
    <w:name w:val="annotation reference"/>
    <w:basedOn w:val="DefaultParagraphFont"/>
    <w:uiPriority w:val="99"/>
    <w:unhideWhenUsed/>
    <w:rsid w:val="00F8357B"/>
    <w:rPr>
      <w:sz w:val="16"/>
      <w:szCs w:val="1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71" w:type="dxa"/>
        <w:right w:w="71" w:type="dxa"/>
      </w:tblCellMar>
    </w:tblPr>
  </w:style>
  <w:style w:type="table" w:customStyle="1" w:styleId="a5">
    <w:basedOn w:val="TableNormal"/>
    <w:tblPr>
      <w:tblStyleRowBandSize w:val="1"/>
      <w:tblStyleColBandSize w:val="1"/>
      <w:tblCellMar>
        <w:left w:w="71" w:type="dxa"/>
        <w:right w:w="71" w:type="dxa"/>
      </w:tblCellMar>
    </w:tblPr>
  </w:style>
  <w:style w:type="paragraph" w:styleId="CommentSubject">
    <w:name w:val="annotation subject"/>
    <w:basedOn w:val="CommentText"/>
    <w:next w:val="CommentText"/>
    <w:link w:val="CommentSubjectChar"/>
    <w:uiPriority w:val="99"/>
    <w:semiHidden/>
    <w:unhideWhenUsed/>
    <w:rsid w:val="00971A5F"/>
    <w:pPr>
      <w:spacing w:after="0"/>
    </w:pPr>
    <w:rPr>
      <w:rFonts w:ascii="Times New Roman" w:hAnsi="Times New Roman" w:cs="Times New Roman"/>
      <w:b/>
      <w:bCs/>
      <w:lang w:val="en-ES" w:eastAsia="en-GB"/>
    </w:rPr>
  </w:style>
  <w:style w:type="character" w:customStyle="1" w:styleId="CommentSubjectChar">
    <w:name w:val="Comment Subject Char"/>
    <w:basedOn w:val="CommentTextChar"/>
    <w:link w:val="CommentSubject"/>
    <w:uiPriority w:val="99"/>
    <w:semiHidden/>
    <w:rsid w:val="00971A5F"/>
    <w:rPr>
      <w:rFonts w:ascii="Calibri" w:eastAsia="Times New Roman" w:hAnsi="Calibri" w:cs="Tms Rmn"/>
      <w:b/>
      <w:bCs/>
      <w:sz w:val="20"/>
      <w:szCs w:val="20"/>
      <w:lang w:val="en-ES" w:eastAsia="ar-SA" w:bidi="ar-SA"/>
    </w:rPr>
  </w:style>
  <w:style w:type="paragraph" w:customStyle="1" w:styleId="FirstParagraph">
    <w:name w:val="First Paragraph"/>
    <w:basedOn w:val="BodyText"/>
    <w:next w:val="BodyText"/>
    <w:qFormat/>
    <w:rsid w:val="00263879"/>
    <w:pPr>
      <w:spacing w:before="180" w:after="180" w:line="240" w:lineRule="auto"/>
    </w:pPr>
    <w:rPr>
      <w:rFonts w:asciiTheme="minorHAnsi" w:eastAsiaTheme="minorHAnsi" w:hAnsiTheme="minorHAnsi" w:cstheme="minorBidi"/>
      <w:color w:val="auto"/>
      <w:sz w:val="24"/>
      <w:szCs w:val="24"/>
      <w:lang w:eastAsia="en-US"/>
    </w:rPr>
  </w:style>
  <w:style w:type="paragraph" w:customStyle="1" w:styleId="Compact">
    <w:name w:val="Compact"/>
    <w:basedOn w:val="BodyText"/>
    <w:qFormat/>
    <w:rsid w:val="0043305C"/>
    <w:pPr>
      <w:spacing w:before="36" w:after="36" w:line="240" w:lineRule="auto"/>
    </w:pPr>
    <w:rPr>
      <w:rFonts w:asciiTheme="minorHAnsi" w:eastAsiaTheme="minorHAnsi" w:hAnsiTheme="minorHAnsi" w:cstheme="minorBidi"/>
      <w:color w:val="auto"/>
      <w:sz w:val="24"/>
      <w:szCs w:val="24"/>
      <w:lang w:eastAsia="en-US"/>
    </w:rPr>
  </w:style>
  <w:style w:type="table" w:customStyle="1" w:styleId="Table">
    <w:name w:val="Table"/>
    <w:semiHidden/>
    <w:unhideWhenUsed/>
    <w:qFormat/>
    <w:rsid w:val="0043305C"/>
    <w:pPr>
      <w:spacing w:after="200"/>
    </w:pPr>
    <w:rPr>
      <w:rFonts w:asciiTheme="minorHAnsi" w:eastAsiaTheme="minorHAnsi" w:hAnsiTheme="minorHAnsi" w:cstheme="minorBidi"/>
      <w:sz w:val="20"/>
      <w:szCs w:val="20"/>
      <w:lang w:val="en-E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a6">
    <w:basedOn w:val="TableNormal"/>
    <w:tblPr>
      <w:tblStyleRowBandSize w:val="1"/>
      <w:tblStyleColBandSize w:val="1"/>
      <w:tblCellMar>
        <w:top w:w="80" w:type="dxa"/>
        <w:left w:w="71" w:type="dxa"/>
        <w:bottom w:w="80" w:type="dxa"/>
        <w:right w:w="71" w:type="dxa"/>
      </w:tblCellMar>
    </w:tblPr>
  </w:style>
  <w:style w:type="table" w:customStyle="1" w:styleId="a7">
    <w:basedOn w:val="TableNormal"/>
    <w:tblPr>
      <w:tblStyleRowBandSize w:val="1"/>
      <w:tblStyleColBandSize w:val="1"/>
      <w:tblCellMar>
        <w:top w:w="80" w:type="dxa"/>
        <w:left w:w="71" w:type="dxa"/>
        <w:bottom w:w="80" w:type="dxa"/>
        <w:right w:w="71"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80" w:type="dxa"/>
        <w:left w:w="71" w:type="dxa"/>
        <w:bottom w:w="80" w:type="dxa"/>
        <w:right w:w="71" w:type="dxa"/>
      </w:tblCellMar>
    </w:tblPr>
  </w:style>
  <w:style w:type="table" w:customStyle="1" w:styleId="aa">
    <w:basedOn w:val="TableNormal"/>
    <w:tblPr>
      <w:tblStyleRowBandSize w:val="1"/>
      <w:tblStyleColBandSize w:val="1"/>
      <w:tblCellMar>
        <w:top w:w="80" w:type="dxa"/>
        <w:left w:w="71" w:type="dxa"/>
        <w:bottom w:w="80" w:type="dxa"/>
        <w:right w:w="71" w:type="dxa"/>
      </w:tblCellMar>
    </w:tblPr>
  </w:style>
  <w:style w:type="table" w:customStyle="1" w:styleId="ab">
    <w:basedOn w:val="TableNormal"/>
    <w:tblPr>
      <w:tblStyleRowBandSize w:val="1"/>
      <w:tblStyleColBandSize w:val="1"/>
      <w:tblCellMar>
        <w:top w:w="80" w:type="dxa"/>
        <w:left w:w="71" w:type="dxa"/>
        <w:bottom w:w="80" w:type="dxa"/>
        <w:right w:w="71" w:type="dxa"/>
      </w:tblCellMar>
    </w:tblPr>
  </w:style>
  <w:style w:type="table" w:customStyle="1" w:styleId="ac">
    <w:basedOn w:val="TableNormal"/>
    <w:tblPr>
      <w:tblStyleRowBandSize w:val="1"/>
      <w:tblStyleColBandSize w:val="1"/>
      <w:tblCellMar>
        <w:top w:w="80" w:type="dxa"/>
        <w:left w:w="71" w:type="dxa"/>
        <w:bottom w:w="80" w:type="dxa"/>
        <w:right w:w="71" w:type="dxa"/>
      </w:tblCellMar>
    </w:tblPr>
  </w:style>
  <w:style w:type="table" w:customStyle="1" w:styleId="ad">
    <w:basedOn w:val="TableNormal"/>
    <w:tblPr>
      <w:tblStyleRowBandSize w:val="1"/>
      <w:tblStyleColBandSize w:val="1"/>
      <w:tblCellMar>
        <w:top w:w="80" w:type="dxa"/>
        <w:left w:w="71" w:type="dxa"/>
        <w:bottom w:w="80"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COp0alHePqwKGJsv3kzH7Zl6QA==">AMUW2mXZtOUGNYXskDq5CcNTyeDhA2GQzKCcOkzgCFcefeYmDPjQTJ4T5PL2QHnrNapoQtgcn4LZELharcjze2IXb6FatmMb5l08FBmiZWuXBBJ+oUm7IFAupgmtgJePIhuZdbu2lhHGtjwL84EiSs3VD48FGp1j+0QUW+QsHZ0ONGi7RuDD3nkQexkDCH+dVhrYsehzugs5JCwS/tziL7LuxzscCVh+m7IxMf9fPOlkViZcz5z+0SRad8cTP4p2VaTC1Fx2N/u6WwuSzgeqSdtAuoPH7Fz+s4dWiDk0S6AkyugorX6QdIY/X6RFka9pY7LsI3jnXINzl9Xn10PXfqfg0PIjrtfzxBBYgGUV75lGujKHCFJ5qs8o4TU7YQQOegHKvawQN/hRg7jn1QQ2612hHFDsIC7Ah5/0FwaSbQAEZvgOr+c5oklPX34WTc1B1vO9wkBvG369z4yx8WwemOPQ2rJ4kzVn7N6+7jfDENNQIwqEIAWGeSbi7bftChV+0VBtPl5vS0E8vLQue2Fv5A/Sl7r6MwCLdUSCeIEop4uHx5h5A+/FvdwN33Rvn8LOUbEwzroE7wBADm4a8xpE+M6F08RArmoj/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289E4E-3B7A-415B-AC3E-9EB5BB7E033F}"/>
</file>

<file path=customXml/itemProps3.xml><?xml version="1.0" encoding="utf-8"?>
<ds:datastoreItem xmlns:ds="http://schemas.openxmlformats.org/officeDocument/2006/customXml" ds:itemID="{84AE8D53-E1B3-42A4-8CB1-50FD6FF93845}"/>
</file>

<file path=customXml/itemProps4.xml><?xml version="1.0" encoding="utf-8"?>
<ds:datastoreItem xmlns:ds="http://schemas.openxmlformats.org/officeDocument/2006/customXml" ds:itemID="{B78065FB-39D6-4C46-BB8E-11E56163ED98}"/>
</file>

<file path=docProps/app.xml><?xml version="1.0" encoding="utf-8"?>
<Properties xmlns="http://schemas.openxmlformats.org/officeDocument/2006/extended-properties" xmlns:vt="http://schemas.openxmlformats.org/officeDocument/2006/docPropsVTypes">
  <Template>Normal.dotm</Template>
  <TotalTime>0</TotalTime>
  <Pages>3</Pages>
  <Words>524</Words>
  <Characters>2989</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3</cp:revision>
  <dcterms:created xsi:type="dcterms:W3CDTF">2022-06-29T19:31:00Z</dcterms:created>
  <dcterms:modified xsi:type="dcterms:W3CDTF">2022-06-29T19:31:00Z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11800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