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u w:val="single"/>
          <w:shd w:fill="auto" w:val="clear"/>
        </w:rPr>
        <w:t>As dimensões políticas e sociais da educação na Grécia Antiga: Sócrates, Platão e Aristóteles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u w:val="single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u w:val="single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u w:val="single"/>
          <w:shd w:fill="auto" w:val="clear"/>
        </w:rPr>
        <w:t xml:space="preserve">Introdução: </w:t>
      </w: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Durante a Grécia Antiga ( Século IV a.c) até aos dias atuais, estamos de frente com as mesmas perguntas: Como se deve educar? Para quem se deve educar? e Para quê que se deve educar. Posto estas questões é normal haver preocupações, relativamente à relação que existe entre aluno-professor; a falta de mudanças no método de ensino- "ensino tradicional" ( o professor à frente dos alunos a explicar a matéria) e a forma de como se deve captar a atenção dos alunos.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Durante este periodo deu-se a igualdade entre a democracia e a educação, ambas levando à liberdade, igualdade/equidade, as mesmas oportunidades para todos e o desenvolvimento do pensamento crítico. Se de certa forma se onseguisse juntar estes aspetos teríamos um futuro mais próspero e responsável.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Dimensões políticas e sociais na Grécia Antiga (como era organizada):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Ensinar as pessoas era o principal objetivo para os Gregos durante o século IV, mas nem todas as pessoas deveriam ter o mesmo acesso à educação, apenas os cidadãos teriam esse direito direito e privilégio. Era sobretudo ensinada a "Práxis" política, ou seja, falar a palavra publicamente. A sociedade tem uma função formativa- educativa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 xml:space="preserve">Sócrates: Influenciou  profundamente o pensamento ocidental e, em ultima  análise,  personagem de outros  autores,  cujos  textos  asseguraram  sua permanencia na tradição. 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 xml:space="preserve">Método de Sócrates: 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u w:val="single"/>
          <w:shd w:fill="auto" w:val="clear"/>
        </w:rPr>
        <w:t xml:space="preserve">1- Ironia “ só sei que nada sei” </w:t>
      </w: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- O que é? :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 xml:space="preserve">Num nivel mais geral, podemos definir a ironia de sócrates, como um modo de proceder da personagem  Sócrates nas conversas com  seus interlocutores. O modo com que procedia consistiria basicamente em dizer algo diferente daquilo que pensava, usando em simultâneo, seja para se desmerecer, seja para elevar os interlocutores que queria refutar. 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u w:val="single"/>
          <w:shd w:fill="auto" w:val="clear"/>
        </w:rPr>
        <w:t xml:space="preserve">2- Maiêutica- método pedagógico- </w:t>
      </w: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O que é: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 xml:space="preserve">A Maiêutica surgiu pois, a sua mãe teria sido uma famosa parteira e que ele também partilhava de tal arte, mas não ao parir "um corpo" e sim o conhecimento. “Não que ele queria dizer que havia um nascer constante de novas almas a partir de outras, longe disso. Para o filósofo, os frutos da alma são o saber, e é isso que ele pretende fazer, ajudar jovens a parir o saber que sai de sua alma, pois, segundo Sócrates, é na alma que reside todo o saber pertinente ao ser humano” Tada &amp; Cazavechia (2006). Sócrates defende ainda que se deve ter essa experiência mais de uma vez, devido ao facto de ser preciso ter passado por essa experiência para ajudar outras pessoas. É necessário alguém mais experiente e que já tenha passado por essa fase, dessa forma, consegue ajudar outra pessoa. 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 xml:space="preserve">A repúblia de Platão: </w:t>
      </w: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aaaaaa</w:t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/>
      </w:r>
    </w:p>
    <w:p>
      <w:pPr>
        <w:pStyle w:val="Normal"/>
        <w:bidi w:val="0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color w:val="auto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color w:val="000000"/>
          <w:sz w:val="24"/>
          <w:shd w:fill="auto" w:val="clear"/>
        </w:rPr>
        <w:t>A educação para Aristóteles:</w:t>
      </w:r>
    </w:p>
    <w:p>
      <w:pPr>
        <w:pStyle w:val="Normal"/>
        <w:bidi w:val="0"/>
        <w:spacing w:lineRule="auto" w:line="276" w:before="0" w:after="200"/>
        <w:jc w:val="both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Times New Roman">
    <w:charset w:val="00"/>
    <w:family w:val="auto"/>
    <w:pitch w:val="default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Tahoma"/>
        <w:color w:val="000000"/>
        <w:sz w:val="22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jc w:val="left"/>
    </w:pPr>
    <w:rPr>
      <w:rFonts w:ascii="Calibri" w:hAnsi="Calibri" w:eastAsia="Segoe UI" w:cs="Tahoma"/>
      <w:color w:val="000000"/>
      <w:sz w:val="22"/>
      <w:szCs w:val="24"/>
      <w:lang w:val="pt-PT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2</Pages>
  <Words>453</Words>
  <Characters>2281</Characters>
  <CharactersWithSpaces>2735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pt-PT</dc:language>
  <cp:lastModifiedBy/>
  <dcterms:modified xsi:type="dcterms:W3CDTF">2025-11-10T21:10:46Z</dcterms:modified>
  <cp:revision>1</cp:revision>
  <dc:subject/>
  <dc:title/>
</cp:coreProperties>
</file>