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19A72" w14:textId="77777777" w:rsidR="000310C8" w:rsidRDefault="00BA6DDF">
      <w:pPr>
        <w:rPr>
          <w:rFonts w:ascii="Inter" w:hAnsi="Inter" w:cs="Inter"/>
          <w:b/>
          <w:bCs/>
          <w:sz w:val="56"/>
          <w:szCs w:val="56"/>
          <w:lang w:val="en"/>
        </w:rPr>
      </w:pPr>
      <w:r>
        <w:rPr>
          <w:rFonts w:ascii="Inter" w:hAnsi="Inter" w:cs="Inter"/>
          <w:b/>
          <w:bCs/>
          <w:sz w:val="56"/>
          <w:szCs w:val="56"/>
          <w:lang w:val="en"/>
        </w:rPr>
        <w:t>2022.02.03 Resonance in LCR Circuit</w:t>
      </w:r>
    </w:p>
    <w:p w14:paraId="0F7EDC9C" w14:textId="77777777" w:rsidR="000310C8" w:rsidRDefault="00BA6DDF">
      <w:pPr>
        <w:rPr>
          <w:rFonts w:ascii="Inter" w:hAnsi="Inter" w:cs="Inter"/>
          <w:lang w:val="en"/>
        </w:rPr>
      </w:pPr>
      <w:r>
        <w:rPr>
          <w:rFonts w:ascii="Inter" w:hAnsi="Inter" w:cs="Inter"/>
          <w:b/>
          <w:bCs/>
          <w:lang w:val="en"/>
        </w:rPr>
        <w:t>Start Time:</w:t>
      </w:r>
      <w:r>
        <w:rPr>
          <w:rFonts w:ascii="Inter" w:hAnsi="Inter" w:cs="Inter"/>
          <w:lang w:val="en"/>
        </w:rPr>
        <w:t xml:space="preserve"> circa 09.00</w:t>
      </w:r>
    </w:p>
    <w:p w14:paraId="10E2144E" w14:textId="77777777" w:rsidR="000310C8" w:rsidRDefault="00BA6DDF">
      <w:pPr>
        <w:pStyle w:val="Title"/>
        <w:rPr>
          <w:rFonts w:ascii="Inter" w:hAnsi="Inter" w:cs="Inter"/>
          <w:lang w:val="en"/>
        </w:rPr>
      </w:pPr>
      <w:r>
        <w:rPr>
          <w:rFonts w:ascii="Inter" w:hAnsi="Inter" w:cs="Inter"/>
          <w:lang w:val="en"/>
        </w:rPr>
        <w:t>Aim</w:t>
      </w:r>
    </w:p>
    <w:p w14:paraId="4C31C0B0" w14:textId="77777777" w:rsidR="000310C8" w:rsidRDefault="00BA6DDF">
      <w:pPr>
        <w:rPr>
          <w:rFonts w:ascii="Inter" w:hAnsi="Inter" w:cs="Inter"/>
          <w:lang w:val="en"/>
        </w:rPr>
      </w:pPr>
      <w:r>
        <w:rPr>
          <w:rFonts w:ascii="Inter" w:hAnsi="Inter" w:cs="Inter"/>
          <w:lang w:val="en"/>
        </w:rPr>
        <w:t xml:space="preserve">An experiment was carried out to investigate resonance in a driven LCR circuit, by observing how the oscillator responds to changes in driving frequency, and peaks at the resonant </w:t>
      </w:r>
      <w:r>
        <w:rPr>
          <w:rFonts w:ascii="Inter" w:hAnsi="Inter" w:cs="Inter"/>
          <w:lang w:val="en"/>
        </w:rPr>
        <w:t>frequency of the circuit. By plotting out the resonance curve for each of 1Ω, 2Ω and 3Ω, we will compare the theoretical value of the resonant frequency, to the value we obtain experimentally - when the driving frequency leads to a sharp increase in amplit</w:t>
      </w:r>
      <w:r>
        <w:rPr>
          <w:rFonts w:ascii="Inter" w:hAnsi="Inter" w:cs="Inter"/>
          <w:lang w:val="en"/>
        </w:rPr>
        <w:t>ude. Our theoretical value came out to be: 1/2π√(100×10¯⁹×10¯³) = 15916kHz. We will also calculate the quality factor and compare this to the theoretical values by using Python, and its curve-fitting algorithms to find ideal parameters in each of our funct</w:t>
      </w:r>
      <w:r>
        <w:rPr>
          <w:rFonts w:ascii="Inter" w:hAnsi="Inter" w:cs="Inter"/>
          <w:lang w:val="en"/>
        </w:rPr>
        <w:t>ions that fit each respective curve.</w:t>
      </w:r>
    </w:p>
    <w:p w14:paraId="2BB9FD4D" w14:textId="77777777" w:rsidR="000310C8" w:rsidRDefault="00BA6DDF">
      <w:pPr>
        <w:pStyle w:val="Title"/>
        <w:rPr>
          <w:rFonts w:ascii="Inter" w:hAnsi="Inter" w:cs="Inter"/>
          <w:lang w:val="en"/>
        </w:rPr>
      </w:pPr>
      <w:r>
        <w:rPr>
          <w:rFonts w:ascii="Inter" w:hAnsi="Inter" w:cs="Inter"/>
          <w:lang w:val="en"/>
        </w:rPr>
        <w:t>Background</w:t>
      </w:r>
    </w:p>
    <w:p w14:paraId="193732E4" w14:textId="77777777" w:rsidR="000310C8" w:rsidRDefault="00BA6DDF">
      <w:pPr>
        <w:rPr>
          <w:rFonts w:ascii="Inter" w:hAnsi="Inter" w:cs="Inter"/>
          <w:lang w:val="en"/>
        </w:rPr>
      </w:pPr>
      <w:r>
        <w:rPr>
          <w:rFonts w:ascii="Inter" w:hAnsi="Inter" w:cs="Inter"/>
          <w:lang w:val="en"/>
        </w:rPr>
        <w:t xml:space="preserve">This experiment demonstrates behviour in a resonance curve for each of the systems. This LCR circuit is analogous to a damped mechanical oscillator - in fact, it is more or less its electrical equivalent. In </w:t>
      </w:r>
      <w:r>
        <w:rPr>
          <w:rFonts w:ascii="Inter" w:hAnsi="Inter" w:cs="Inter"/>
          <w:lang w:val="en"/>
        </w:rPr>
        <w:t>a spring, this may be represented as the following:</w:t>
      </w:r>
    </w:p>
    <w:p w14:paraId="75A805FA" w14:textId="77777777" w:rsidR="000310C8" w:rsidRDefault="000310C8">
      <w:pPr>
        <w:rPr>
          <w:rFonts w:ascii="Inter" w:hAnsi="Inter" w:cs="Inter"/>
          <w:lang w:val="en"/>
        </w:rPr>
      </w:pPr>
    </w:p>
    <w:p w14:paraId="49FA4E04" w14:textId="77777777" w:rsidR="000310C8" w:rsidRDefault="00BA6DDF">
      <w:pPr>
        <w:jc w:val="left"/>
        <w:rPr>
          <w:rFonts w:hAnsi="Cambria Math" w:cs="Inter"/>
          <w:lang w:val="en"/>
        </w:rPr>
      </w:pPr>
      <m:oMathPara>
        <m:oMath>
          <m:r>
            <m:rPr>
              <m:sty m:val="p"/>
            </m:rPr>
            <w:rPr>
              <w:rFonts w:ascii="Cambria Math" w:hAnsi="Cambria Math" w:cs="Inter"/>
              <w:lang w:val="en"/>
            </w:rPr>
            <m:t>F =-k</m:t>
          </m:r>
          <m:r>
            <w:rPr>
              <w:rFonts w:ascii="Cambria Math" w:hAnsi="Cambria Math" w:cs="Inter"/>
              <w:lang w:val="en"/>
            </w:rPr>
            <m:t>x</m:t>
          </m:r>
          <m:r>
            <m:rPr>
              <m:sty m:val="p"/>
            </m:rPr>
            <w:rPr>
              <w:rFonts w:ascii="Cambria Math" w:hAnsi="Cambria Math" w:cs="Inter"/>
              <w:lang w:val="en"/>
            </w:rPr>
            <m:t xml:space="preserve"> -b</m:t>
          </m:r>
          <m:f>
            <m:fPr>
              <m:ctrlPr>
                <w:rPr>
                  <w:rFonts w:ascii="Cambria Math" w:hAnsi="Cambria Math" w:cs="Inter"/>
                  <w:lang w:val="en"/>
                </w:rPr>
              </m:ctrlPr>
            </m:fPr>
            <m:num>
              <m:r>
                <m:rPr>
                  <m:sty m:val="p"/>
                </m:rPr>
                <w:rPr>
                  <w:rFonts w:ascii="Cambria Math" w:hAnsi="Cambria Math" w:cs="Inter"/>
                  <w:lang w:val="en"/>
                </w:rPr>
                <m:t>dx</m:t>
              </m:r>
            </m:num>
            <m:den>
              <m:r>
                <m:rPr>
                  <m:sty m:val="p"/>
                </m:rPr>
                <w:rPr>
                  <w:rFonts w:ascii="Cambria Math" w:hAnsi="Cambria Math" w:cs="Inter"/>
                  <w:lang w:val="en"/>
                </w:rPr>
                <m:t>dt</m:t>
              </m:r>
            </m:den>
          </m:f>
        </m:oMath>
      </m:oMathPara>
    </w:p>
    <w:p w14:paraId="228FD595" w14:textId="77777777" w:rsidR="000310C8" w:rsidRDefault="000310C8">
      <w:pPr>
        <w:jc w:val="left"/>
        <w:rPr>
          <w:rFonts w:hAnsi="Cambria Math" w:cs="Inter"/>
          <w:lang w:val="en"/>
        </w:rPr>
      </w:pPr>
    </w:p>
    <w:p w14:paraId="03017EB6"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1: </w:t>
      </w:r>
      <w:r>
        <w:rPr>
          <w:rFonts w:ascii="Inter" w:hAnsi="Inter" w:cs="Inter"/>
          <w:sz w:val="16"/>
          <w:szCs w:val="20"/>
          <w:lang w:val="en"/>
        </w:rPr>
        <w:t xml:space="preserve">relates the restoring force on a pendulum to its displacement from equilibrium position and the effect of damping on the system, where </w:t>
      </w:r>
      <w:r>
        <w:rPr>
          <w:rFonts w:ascii="Inter" w:hAnsi="Inter" w:cs="Inter"/>
          <w:i/>
          <w:iCs/>
          <w:sz w:val="16"/>
          <w:szCs w:val="20"/>
          <w:lang w:val="en"/>
        </w:rPr>
        <w:t>F</w:t>
      </w:r>
      <w:r>
        <w:rPr>
          <w:rFonts w:ascii="Inter" w:hAnsi="Inter" w:cs="Inter"/>
          <w:sz w:val="16"/>
          <w:szCs w:val="20"/>
          <w:lang w:val="en"/>
        </w:rPr>
        <w:t xml:space="preserve"> represents restoring force, </w:t>
      </w:r>
      <w:r>
        <w:rPr>
          <w:rFonts w:ascii="Inter" w:hAnsi="Inter" w:cs="Inter"/>
          <w:i/>
          <w:iCs/>
          <w:sz w:val="16"/>
          <w:szCs w:val="20"/>
          <w:lang w:val="en"/>
        </w:rPr>
        <w:t>k</w:t>
      </w:r>
      <w:r>
        <w:rPr>
          <w:rFonts w:ascii="Inter" w:hAnsi="Inter" w:cs="Inter"/>
          <w:sz w:val="16"/>
          <w:szCs w:val="20"/>
          <w:lang w:val="en"/>
        </w:rPr>
        <w:t xml:space="preserve"> represents the spring constant, and </w:t>
      </w:r>
      <w:r>
        <w:rPr>
          <w:rFonts w:ascii="Inter" w:hAnsi="Inter" w:cs="Inter"/>
          <w:i/>
          <w:iCs/>
          <w:sz w:val="16"/>
          <w:szCs w:val="20"/>
          <w:lang w:val="en"/>
        </w:rPr>
        <w:t>b</w:t>
      </w:r>
      <w:r>
        <w:rPr>
          <w:rFonts w:ascii="Inter" w:hAnsi="Inter" w:cs="Inter"/>
          <w:sz w:val="16"/>
          <w:szCs w:val="20"/>
          <w:lang w:val="en"/>
        </w:rPr>
        <w:t xml:space="preserve"> is known as the viscous damping coefficient.</w:t>
      </w:r>
    </w:p>
    <w:p w14:paraId="6B66CDD4" w14:textId="77777777" w:rsidR="000310C8" w:rsidRDefault="000310C8">
      <w:pPr>
        <w:rPr>
          <w:rFonts w:ascii="Inter" w:hAnsi="Inter" w:cs="Inter"/>
          <w:lang w:val="en"/>
        </w:rPr>
      </w:pPr>
    </w:p>
    <w:p w14:paraId="61F32352" w14:textId="77777777" w:rsidR="000310C8" w:rsidRDefault="00BA6DDF">
      <w:pPr>
        <w:rPr>
          <w:rFonts w:ascii="Inter" w:hAnsi="Inter" w:cs="Inter"/>
          <w:lang w:val="en"/>
        </w:rPr>
      </w:pPr>
      <w:r>
        <w:rPr>
          <w:rFonts w:ascii="Inter" w:hAnsi="Inter" w:cs="Inter"/>
          <w:lang w:val="en"/>
        </w:rPr>
        <w:t xml:space="preserve">Rewritting the restoring force as a derivative of x, and applying an external force to the system to force the oscillator to oscillate, we arrive at the </w:t>
      </w:r>
      <w:r>
        <w:rPr>
          <w:rFonts w:ascii="Inter" w:hAnsi="Inter" w:cs="Inter"/>
          <w:b/>
          <w:bCs/>
          <w:lang w:val="en"/>
        </w:rPr>
        <w:t xml:space="preserve">Equation 2 </w:t>
      </w:r>
      <w:r>
        <w:rPr>
          <w:rFonts w:ascii="Inter" w:hAnsi="Inter" w:cs="Inter"/>
          <w:lang w:val="en"/>
        </w:rPr>
        <w:t>for a d</w:t>
      </w:r>
      <w:r>
        <w:rPr>
          <w:rFonts w:ascii="Inter" w:hAnsi="Inter" w:cs="Inter"/>
          <w:lang w:val="en"/>
        </w:rPr>
        <w:t>amped, forced oscillator. As can be seen, this is a second order, inhomogeneous differential equation.</w:t>
      </w:r>
    </w:p>
    <w:p w14:paraId="479EE185" w14:textId="77777777" w:rsidR="000310C8" w:rsidRDefault="000310C8">
      <w:pPr>
        <w:rPr>
          <w:rFonts w:ascii="Inter" w:hAnsi="Inter" w:cs="Inter"/>
          <w:lang w:val="en"/>
        </w:rPr>
      </w:pPr>
    </w:p>
    <w:p w14:paraId="353E9843" w14:textId="77777777" w:rsidR="000310C8" w:rsidRDefault="00BA6DDF">
      <w:pPr>
        <w:jc w:val="left"/>
        <w:rPr>
          <w:rFonts w:hAnsi="Cambria Math" w:cs="Inter"/>
          <w:lang w:val="en"/>
        </w:rPr>
      </w:pPr>
      <m:oMathPara>
        <m:oMath>
          <m:r>
            <m:rPr>
              <m:sty m:val="p"/>
            </m:rPr>
            <w:rPr>
              <w:rFonts w:ascii="Cambria Math" w:hAnsi="Cambria Math" w:cs="Inter"/>
              <w:lang w:val="en"/>
            </w:rPr>
            <m:t>m</m:t>
          </m:r>
          <m:f>
            <m:fPr>
              <m:ctrlPr>
                <w:rPr>
                  <w:rFonts w:ascii="Cambria Math" w:hAnsi="Cambria Math" w:cs="Inter"/>
                  <w:lang w:val="en"/>
                </w:rPr>
              </m:ctrlPr>
            </m:fPr>
            <m:num>
              <m:sSup>
                <m:sSupPr>
                  <m:ctrlPr>
                    <w:rPr>
                      <w:rFonts w:ascii="Cambria Math" w:hAnsi="Cambria Math" w:cs="Inter"/>
                      <w:lang w:val="en"/>
                    </w:rPr>
                  </m:ctrlPr>
                </m:sSupPr>
                <m:e>
                  <m:r>
                    <m:rPr>
                      <m:sty m:val="p"/>
                    </m:rPr>
                    <w:rPr>
                      <w:rFonts w:ascii="Cambria Math" w:hAnsi="Cambria Math" w:cs="Inter"/>
                      <w:lang w:val="en"/>
                    </w:rPr>
                    <m:t>d</m:t>
                  </m:r>
                </m:e>
                <m:sup>
                  <m:r>
                    <m:rPr>
                      <m:sty m:val="p"/>
                    </m:rPr>
                    <w:rPr>
                      <w:rFonts w:ascii="Cambria Math" w:hAnsi="Cambria Math" w:cs="Inter"/>
                      <w:lang w:val="en"/>
                    </w:rPr>
                    <m:t>2</m:t>
                  </m:r>
                </m:sup>
              </m:sSup>
              <m:r>
                <w:rPr>
                  <w:rFonts w:ascii="Cambria Math" w:hAnsi="Cambria Math" w:cs="Inter"/>
                  <w:lang w:val="en"/>
                </w:rPr>
                <m:t>x</m:t>
              </m:r>
            </m:num>
            <m:den>
              <m:r>
                <m:rPr>
                  <m:sty m:val="p"/>
                </m:rPr>
                <w:rPr>
                  <w:rFonts w:ascii="Cambria Math" w:hAnsi="Cambria Math" w:cs="Inter"/>
                  <w:lang w:val="en"/>
                </w:rPr>
                <m:t>dt²</m:t>
              </m:r>
            </m:den>
          </m:f>
          <m:r>
            <m:rPr>
              <m:sty m:val="p"/>
            </m:rPr>
            <w:rPr>
              <w:rFonts w:ascii="Cambria Math" w:hAnsi="Cambria Math" w:cs="Inter"/>
              <w:lang w:val="en"/>
            </w:rPr>
            <m:t>+b</m:t>
          </m:r>
          <m:f>
            <m:fPr>
              <m:ctrlPr>
                <w:rPr>
                  <w:rFonts w:ascii="Cambria Math" w:hAnsi="Cambria Math" w:cs="Inter"/>
                  <w:lang w:val="en"/>
                </w:rPr>
              </m:ctrlPr>
            </m:fPr>
            <m:num>
              <m:r>
                <m:rPr>
                  <m:sty m:val="p"/>
                </m:rPr>
                <w:rPr>
                  <w:rFonts w:ascii="Cambria Math" w:hAnsi="Cambria Math" w:cs="Inter"/>
                  <w:lang w:val="en"/>
                </w:rPr>
                <m:t>dx</m:t>
              </m:r>
            </m:num>
            <m:den>
              <m:r>
                <m:rPr>
                  <m:sty m:val="p"/>
                </m:rPr>
                <w:rPr>
                  <w:rFonts w:ascii="Cambria Math" w:hAnsi="Cambria Math" w:cs="Inter"/>
                  <w:lang w:val="en"/>
                </w:rPr>
                <m:t>dt</m:t>
              </m:r>
            </m:den>
          </m:f>
          <m:r>
            <m:rPr>
              <m:sty m:val="p"/>
            </m:rPr>
            <w:rPr>
              <w:rFonts w:ascii="Cambria Math" w:hAnsi="Cambria Math" w:cs="Inter"/>
              <w:lang w:val="en"/>
            </w:rPr>
            <m:t xml:space="preserve"> +k</m:t>
          </m:r>
          <m:r>
            <w:rPr>
              <w:rFonts w:ascii="Cambria Math" w:hAnsi="Cambria Math" w:cs="Inter"/>
              <w:lang w:val="en"/>
            </w:rPr>
            <m:t>x</m:t>
          </m:r>
          <m:r>
            <m:rPr>
              <m:sty m:val="p"/>
            </m:rPr>
            <w:rPr>
              <w:rFonts w:ascii="Cambria Math" w:hAnsi="Cambria Math" w:cs="Inter"/>
              <w:lang w:val="en"/>
            </w:rPr>
            <m:t xml:space="preserve"> =F(t)</m:t>
          </m:r>
        </m:oMath>
      </m:oMathPara>
    </w:p>
    <w:p w14:paraId="3D64203A" w14:textId="77777777" w:rsidR="000310C8" w:rsidRDefault="000310C8">
      <w:pPr>
        <w:jc w:val="left"/>
        <w:rPr>
          <w:rFonts w:hAnsi="Cambria Math" w:cs="Inter"/>
          <w:lang w:val="en"/>
        </w:rPr>
      </w:pPr>
    </w:p>
    <w:p w14:paraId="45351B66"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2: </w:t>
      </w:r>
      <w:r>
        <w:rPr>
          <w:rFonts w:ascii="Inter" w:hAnsi="Inter" w:cs="Inter"/>
          <w:sz w:val="16"/>
          <w:szCs w:val="20"/>
          <w:lang w:val="en"/>
        </w:rPr>
        <w:t>relates an external force to the derivatives of x, where F(t) is a time-dependent external force.</w:t>
      </w:r>
    </w:p>
    <w:p w14:paraId="2168F917" w14:textId="77777777" w:rsidR="000310C8" w:rsidRDefault="000310C8">
      <w:pPr>
        <w:rPr>
          <w:rFonts w:ascii="Inter" w:hAnsi="Inter" w:cs="Inter"/>
          <w:lang w:val="en"/>
        </w:rPr>
      </w:pPr>
    </w:p>
    <w:p w14:paraId="5328A372" w14:textId="77777777" w:rsidR="000310C8" w:rsidRDefault="00BA6DDF">
      <w:pPr>
        <w:rPr>
          <w:rFonts w:ascii="Inter" w:hAnsi="Inter" w:cs="Inter"/>
          <w:lang w:val="en"/>
        </w:rPr>
      </w:pPr>
      <w:r>
        <w:rPr>
          <w:rFonts w:ascii="Inter" w:hAnsi="Inter" w:cs="Inter"/>
          <w:lang w:val="en"/>
        </w:rPr>
        <w:t xml:space="preserve">The amplitude </w:t>
      </w:r>
      <w:r>
        <w:rPr>
          <w:rFonts w:ascii="Inter" w:hAnsi="Inter" w:cs="Inter"/>
          <w:lang w:val="en"/>
        </w:rPr>
        <w:t xml:space="preserve">of a driven harmonic oscillator, depends on how close the driving frequency is to the natural resonant frequency of the oscillator - the closer to this natural frequency, the more </w:t>
      </w:r>
      <w:r>
        <w:rPr>
          <w:rFonts w:ascii="Inter" w:hAnsi="Inter" w:cs="Inter"/>
          <w:i/>
          <w:iCs/>
          <w:lang w:val="en"/>
        </w:rPr>
        <w:t>resonance</w:t>
      </w:r>
      <w:r>
        <w:rPr>
          <w:rFonts w:ascii="Inter" w:hAnsi="Inter" w:cs="Inter"/>
          <w:lang w:val="en"/>
        </w:rPr>
        <w:t xml:space="preserve"> (the sudden increase in amplitude) occurs. This amplitude is given</w:t>
      </w:r>
      <w:r>
        <w:rPr>
          <w:rFonts w:ascii="Inter" w:hAnsi="Inter" w:cs="Inter"/>
          <w:lang w:val="en"/>
        </w:rPr>
        <w:t xml:space="preserve"> by the following equation:</w:t>
      </w:r>
    </w:p>
    <w:p w14:paraId="5913402D" w14:textId="77777777" w:rsidR="000310C8" w:rsidRDefault="000310C8">
      <w:pPr>
        <w:rPr>
          <w:rFonts w:ascii="Inter" w:hAnsi="Inter" w:cs="Inter"/>
          <w:lang w:val="en"/>
        </w:rPr>
      </w:pPr>
    </w:p>
    <w:p w14:paraId="5291F08A" w14:textId="77777777" w:rsidR="000310C8" w:rsidRDefault="00BA6DDF">
      <w:pPr>
        <w:jc w:val="left"/>
        <w:rPr>
          <w:rFonts w:hAnsi="Cambria Math" w:cs="Inter"/>
          <w:lang w:val="en"/>
        </w:rPr>
      </w:pPr>
      <m:oMathPara>
        <m:oMath>
          <m:r>
            <m:rPr>
              <m:sty m:val="p"/>
            </m:rPr>
            <w:rPr>
              <w:rFonts w:ascii="Cambria Math" w:hAnsi="Cambria Math" w:cs="Inter"/>
              <w:lang w:val="en"/>
            </w:rPr>
            <w:lastRenderedPageBreak/>
            <m:t xml:space="preserve">A(ω) = </m:t>
          </m:r>
          <m:f>
            <m:fPr>
              <m:ctrlPr>
                <w:rPr>
                  <w:rFonts w:ascii="Cambria Math" w:hAnsi="Cambria Math" w:cs="Inter"/>
                  <w:lang w:val="en"/>
                </w:rPr>
              </m:ctrlPr>
            </m:fPr>
            <m:num>
              <m:r>
                <m:rPr>
                  <m:sty m:val="p"/>
                </m:rPr>
                <w:rPr>
                  <w:rFonts w:ascii="Cambria Math" w:hAnsi="Cambria Math" w:cs="Inter"/>
                  <w:lang w:val="en"/>
                </w:rPr>
                <m:t>F₀/</m:t>
              </m:r>
              <m:r>
                <w:rPr>
                  <w:rFonts w:ascii="Cambria Math" w:hAnsi="Cambria Math" w:cs="Inter"/>
                  <w:lang w:val="en"/>
                </w:rPr>
                <m:t>m</m:t>
              </m:r>
            </m:num>
            <m:den>
              <m:rad>
                <m:radPr>
                  <m:degHide m:val="1"/>
                  <m:ctrlPr>
                    <w:rPr>
                      <w:rFonts w:ascii="Cambria Math" w:hAnsi="Cambria Math" w:cs="Inter"/>
                      <w:lang w:val="en"/>
                    </w:rPr>
                  </m:ctrlPr>
                </m:radPr>
                <m:deg/>
                <m:e>
                  <m:r>
                    <m:rPr>
                      <m:sty m:val="p"/>
                    </m:rPr>
                    <w:rPr>
                      <w:rFonts w:ascii="Cambria Math" w:hAnsi="Cambria Math" w:cs="Inter"/>
                      <w:lang w:val="en"/>
                    </w:rPr>
                    <m:t>(ω-ω₀²)² + (γω)²</m:t>
                  </m:r>
                </m:e>
              </m:rad>
            </m:den>
          </m:f>
        </m:oMath>
      </m:oMathPara>
    </w:p>
    <w:p w14:paraId="43C5B114" w14:textId="77777777" w:rsidR="000310C8" w:rsidRDefault="000310C8">
      <w:pPr>
        <w:jc w:val="left"/>
        <w:rPr>
          <w:rFonts w:hAnsi="Cambria Math" w:cs="Inter"/>
          <w:lang w:val="en"/>
        </w:rPr>
      </w:pPr>
    </w:p>
    <w:p w14:paraId="12272908" w14:textId="77777777" w:rsidR="000310C8" w:rsidRDefault="00BA6DDF">
      <w:pPr>
        <w:jc w:val="center"/>
        <w:rPr>
          <w:rFonts w:ascii="Inter" w:hAnsi="Inter" w:cs="Inter"/>
          <w:sz w:val="16"/>
          <w:szCs w:val="20"/>
          <w:vertAlign w:val="subscript"/>
          <w:lang w:val="en"/>
        </w:rPr>
      </w:pPr>
      <w:r>
        <w:rPr>
          <w:rFonts w:ascii="Inter" w:hAnsi="Inter" w:cs="Inter"/>
          <w:b/>
          <w:bCs/>
          <w:sz w:val="16"/>
          <w:szCs w:val="20"/>
          <w:lang w:val="en"/>
        </w:rPr>
        <w:t xml:space="preserve">Equation 3: </w:t>
      </w:r>
      <w:r>
        <w:rPr>
          <w:rFonts w:ascii="Inter" w:hAnsi="Inter" w:cs="Inter"/>
          <w:sz w:val="16"/>
          <w:szCs w:val="20"/>
          <w:lang w:val="en"/>
        </w:rPr>
        <w:t xml:space="preserve">relates the amplitude, A, of an oscillation at certain angular frequency, ω with: A₀, the amplitude of the driving force; ω₀ = </w:t>
      </w:r>
      <w:r>
        <w:rPr>
          <w:rFonts w:ascii="东文宋体" w:eastAsia="东文宋体" w:hAnsi="东文宋体" w:cs="东文宋体" w:hint="eastAsia"/>
          <w:sz w:val="16"/>
          <w:szCs w:val="20"/>
          <w:lang w:val="en"/>
        </w:rPr>
        <w:t>√</w:t>
      </w:r>
      <w:r>
        <w:rPr>
          <w:rFonts w:ascii="东文宋体" w:eastAsia="东文宋体" w:hAnsi="东文宋体" w:cs="东文宋体"/>
          <w:sz w:val="16"/>
          <w:szCs w:val="20"/>
          <w:lang w:val="en"/>
        </w:rPr>
        <w:t xml:space="preserve">(k/m) </w:t>
      </w:r>
      <w:r>
        <w:rPr>
          <w:rFonts w:ascii="Inter" w:hAnsi="Inter" w:cs="Inter"/>
          <w:sz w:val="16"/>
          <w:szCs w:val="20"/>
          <w:lang w:val="en"/>
        </w:rPr>
        <w:t>the resonant angular frequency; γ = b/m, which describes damping in the system.</w:t>
      </w:r>
    </w:p>
    <w:p w14:paraId="035DC671" w14:textId="77777777" w:rsidR="000310C8" w:rsidRDefault="000310C8">
      <w:pPr>
        <w:rPr>
          <w:rFonts w:ascii="Inter" w:hAnsi="Inter" w:cs="Inter"/>
          <w:lang w:val="en"/>
        </w:rPr>
      </w:pPr>
    </w:p>
    <w:p w14:paraId="3F9288CF" w14:textId="77777777" w:rsidR="000310C8" w:rsidRDefault="00BA6DDF">
      <w:pPr>
        <w:rPr>
          <w:rFonts w:ascii="Inter" w:hAnsi="Inter" w:cs="Inter"/>
          <w:lang w:val="en"/>
        </w:rPr>
      </w:pPr>
      <w:r>
        <w:rPr>
          <w:rFonts w:ascii="Inter" w:hAnsi="Inter" w:cs="Inter"/>
          <w:lang w:val="en"/>
        </w:rPr>
        <w:t>We can also relate the phase difference b</w:t>
      </w:r>
      <w:r>
        <w:rPr>
          <w:rFonts w:ascii="Inter" w:hAnsi="Inter" w:cs="Inter"/>
          <w:lang w:val="en"/>
        </w:rPr>
        <w:t xml:space="preserve">etween the driver and the driven oscillator. At high frequencies where (ω » ω₀), the oscillator and driver are out of phase, and this phase difference is given by </w:t>
      </w:r>
      <w:r>
        <w:rPr>
          <w:rFonts w:ascii="Inter" w:hAnsi="Inter" w:cs="Inter"/>
          <w:b/>
          <w:bCs/>
          <w:lang w:val="en"/>
        </w:rPr>
        <w:t>Equation 4</w:t>
      </w:r>
      <w:r>
        <w:rPr>
          <w:rFonts w:ascii="Inter" w:hAnsi="Inter" w:cs="Inter"/>
          <w:lang w:val="en"/>
        </w:rPr>
        <w:t xml:space="preserve">. </w:t>
      </w:r>
    </w:p>
    <w:p w14:paraId="73974A08" w14:textId="77777777" w:rsidR="000310C8" w:rsidRDefault="000310C8">
      <w:pPr>
        <w:rPr>
          <w:rFonts w:ascii="Inter" w:hAnsi="Inter" w:cs="Inter"/>
          <w:lang w:val="en"/>
        </w:rPr>
      </w:pPr>
    </w:p>
    <w:p w14:paraId="0E001723" w14:textId="77777777" w:rsidR="000310C8" w:rsidRDefault="00BA6DDF">
      <w:pPr>
        <w:jc w:val="left"/>
        <w:rPr>
          <w:rFonts w:hAnsi="Cambria Math" w:cs="Inter"/>
          <w:lang w:val="en"/>
        </w:rPr>
      </w:pPr>
      <m:oMathPara>
        <m:oMath>
          <m:r>
            <m:rPr>
              <m:sty m:val="p"/>
            </m:rPr>
            <w:rPr>
              <w:rFonts w:ascii="Cambria Math" w:hAnsi="Cambria Math" w:cs="Inter"/>
              <w:lang w:val="en"/>
            </w:rPr>
            <m:t>Φ(ω) = arctan (</m:t>
          </m:r>
          <m:f>
            <m:fPr>
              <m:ctrlPr>
                <w:rPr>
                  <w:rFonts w:ascii="Cambria Math" w:hAnsi="Cambria Math" w:cs="Inter"/>
                  <w:lang w:val="en"/>
                </w:rPr>
              </m:ctrlPr>
            </m:fPr>
            <m:num>
              <m:r>
                <m:rPr>
                  <m:sty m:val="p"/>
                </m:rPr>
                <w:rPr>
                  <w:rFonts w:ascii="Cambria Math" w:hAnsi="Cambria Math" w:cs="Inter"/>
                  <w:lang w:val="en"/>
                </w:rPr>
                <m:t>-</m:t>
              </m:r>
              <m:r>
                <m:rPr>
                  <m:sty m:val="p"/>
                </m:rPr>
                <w:rPr>
                  <w:rFonts w:ascii="Cambria Math" w:hAnsi="Cambria Math" w:cs="Inter"/>
                  <w:lang w:val="en"/>
                </w:rPr>
                <m:t>γ ω</m:t>
              </m:r>
            </m:num>
            <m:den>
              <m:r>
                <m:rPr>
                  <m:sty m:val="p"/>
                </m:rPr>
                <w:rPr>
                  <w:rFonts w:ascii="Cambria Math" w:hAnsi="Cambria Math" w:cs="Inter"/>
                  <w:lang w:val="en"/>
                </w:rPr>
                <m:t>ω₀² - ω²</m:t>
              </m:r>
            </m:den>
          </m:f>
          <m:r>
            <m:rPr>
              <m:sty m:val="p"/>
            </m:rPr>
            <w:rPr>
              <w:rFonts w:ascii="Cambria Math" w:hAnsi="Cambria Math" w:cs="Inter"/>
              <w:lang w:val="en"/>
            </w:rPr>
            <m:t>)</m:t>
          </m:r>
        </m:oMath>
      </m:oMathPara>
    </w:p>
    <w:p w14:paraId="34844181" w14:textId="77777777" w:rsidR="000310C8" w:rsidRDefault="000310C8">
      <w:pPr>
        <w:jc w:val="left"/>
        <w:rPr>
          <w:rFonts w:hAnsi="Cambria Math" w:cs="Inter"/>
          <w:lang w:val="en"/>
        </w:rPr>
      </w:pPr>
    </w:p>
    <w:p w14:paraId="50D1B6A6" w14:textId="77777777" w:rsidR="000310C8" w:rsidRDefault="00BA6DDF">
      <w:pPr>
        <w:jc w:val="center"/>
        <w:rPr>
          <w:rFonts w:ascii="Inter" w:hAnsi="Inter" w:cs="Inter"/>
          <w:sz w:val="16"/>
          <w:szCs w:val="20"/>
          <w:vertAlign w:val="subscript"/>
          <w:lang w:val="en"/>
        </w:rPr>
      </w:pPr>
      <w:r>
        <w:rPr>
          <w:rFonts w:ascii="Inter" w:hAnsi="Inter" w:cs="Inter"/>
          <w:b/>
          <w:bCs/>
          <w:sz w:val="16"/>
          <w:szCs w:val="20"/>
          <w:lang w:val="en"/>
        </w:rPr>
        <w:t xml:space="preserve">Equation 4: </w:t>
      </w:r>
      <w:r>
        <w:rPr>
          <w:rFonts w:ascii="Inter" w:hAnsi="Inter" w:cs="Inter"/>
          <w:sz w:val="16"/>
          <w:szCs w:val="20"/>
          <w:lang w:val="en"/>
        </w:rPr>
        <w:t xml:space="preserve">relates the amplitude, A, of an oscillation at certain angular frequency, ω with: A₀, the amplitude of the driving force; ω₀ = </w:t>
      </w:r>
      <w:r>
        <w:rPr>
          <w:rFonts w:ascii="东文宋体" w:eastAsia="东文宋体" w:hAnsi="东文宋体" w:cs="东文宋体" w:hint="eastAsia"/>
          <w:sz w:val="16"/>
          <w:szCs w:val="20"/>
          <w:lang w:val="en"/>
        </w:rPr>
        <w:t>√</w:t>
      </w:r>
      <w:r>
        <w:rPr>
          <w:rFonts w:ascii="东文宋体" w:eastAsia="东文宋体" w:hAnsi="东文宋体" w:cs="东文宋体"/>
          <w:sz w:val="16"/>
          <w:szCs w:val="20"/>
          <w:lang w:val="en"/>
        </w:rPr>
        <w:t xml:space="preserve">(k/m) </w:t>
      </w:r>
      <w:r>
        <w:rPr>
          <w:rFonts w:ascii="Inter" w:hAnsi="Inter" w:cs="Inter"/>
          <w:sz w:val="16"/>
          <w:szCs w:val="20"/>
          <w:lang w:val="en"/>
        </w:rPr>
        <w:t>the resonant angular frequency; γ = b/m, which describes damping in the system.</w:t>
      </w:r>
    </w:p>
    <w:p w14:paraId="1858CE68" w14:textId="77777777" w:rsidR="000310C8" w:rsidRDefault="000310C8">
      <w:pPr>
        <w:rPr>
          <w:rFonts w:ascii="Inter" w:hAnsi="Inter" w:cs="Inter"/>
          <w:lang w:val="en"/>
        </w:rPr>
      </w:pPr>
    </w:p>
    <w:p w14:paraId="21F325EE" w14:textId="77777777" w:rsidR="000310C8" w:rsidRDefault="00BA6DDF">
      <w:pPr>
        <w:rPr>
          <w:rFonts w:ascii="Inter" w:hAnsi="Inter" w:cs="Inter"/>
          <w:lang w:val="en"/>
        </w:rPr>
      </w:pPr>
      <w:r>
        <w:rPr>
          <w:rFonts w:ascii="Inter" w:hAnsi="Inter" w:cs="Inter"/>
          <w:lang w:val="en"/>
        </w:rPr>
        <w:t xml:space="preserve">The obtained plots that are fitted to </w:t>
      </w:r>
      <w:r>
        <w:rPr>
          <w:rFonts w:ascii="Inter" w:hAnsi="Inter" w:cs="Inter"/>
          <w:b/>
          <w:bCs/>
          <w:lang w:val="en"/>
        </w:rPr>
        <w:t xml:space="preserve">Equation 3 </w:t>
      </w:r>
      <w:r>
        <w:rPr>
          <w:rFonts w:ascii="Inter" w:hAnsi="Inter" w:cs="Inter"/>
          <w:lang w:val="en"/>
        </w:rPr>
        <w:t xml:space="preserve">and </w:t>
      </w:r>
      <w:r>
        <w:rPr>
          <w:rFonts w:ascii="Inter" w:hAnsi="Inter" w:cs="Inter"/>
          <w:b/>
          <w:bCs/>
          <w:lang w:val="en"/>
        </w:rPr>
        <w:t>Equation 4</w:t>
      </w:r>
      <w:r>
        <w:rPr>
          <w:rFonts w:ascii="Inter" w:hAnsi="Inter" w:cs="Inter"/>
          <w:lang w:val="en"/>
        </w:rPr>
        <w:t xml:space="preserve"> respectively</w:t>
      </w:r>
      <w:r>
        <w:rPr>
          <w:rFonts w:ascii="Inter" w:hAnsi="Inter" w:cs="Inter"/>
          <w:lang w:val="en"/>
        </w:rPr>
        <w:t xml:space="preserve"> should resemble the following graphs shown below:</w:t>
      </w:r>
    </w:p>
    <w:p w14:paraId="0802CD24" w14:textId="77777777" w:rsidR="000310C8" w:rsidRDefault="00BA6DDF">
      <w:pPr>
        <w:jc w:val="center"/>
      </w:pPr>
      <w:r>
        <w:rPr>
          <w:noProof/>
        </w:rPr>
        <w:drawing>
          <wp:inline distT="0" distB="0" distL="114300" distR="114300" wp14:anchorId="367F1EF8" wp14:editId="45D3CEE2">
            <wp:extent cx="6842760" cy="2401570"/>
            <wp:effectExtent l="0" t="0" r="5080" b="165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5"/>
                    <a:stretch>
                      <a:fillRect/>
                    </a:stretch>
                  </pic:blipFill>
                  <pic:spPr>
                    <a:xfrm>
                      <a:off x="0" y="0"/>
                      <a:ext cx="6842760" cy="2401570"/>
                    </a:xfrm>
                    <a:prstGeom prst="rect">
                      <a:avLst/>
                    </a:prstGeom>
                    <a:noFill/>
                    <a:ln>
                      <a:noFill/>
                    </a:ln>
                  </pic:spPr>
                </pic:pic>
              </a:graphicData>
            </a:graphic>
          </wp:inline>
        </w:drawing>
      </w:r>
    </w:p>
    <w:p w14:paraId="6E84A1F6" w14:textId="77777777" w:rsidR="000310C8" w:rsidRDefault="00BA6DDF">
      <w:pPr>
        <w:jc w:val="center"/>
        <w:rPr>
          <w:rFonts w:ascii="Inter" w:hAnsi="Inter" w:cs="Inter"/>
          <w:b/>
          <w:bCs/>
          <w:sz w:val="16"/>
          <w:szCs w:val="20"/>
          <w:lang w:val="en"/>
        </w:rPr>
      </w:pPr>
      <w:r>
        <w:rPr>
          <w:rFonts w:ascii="Inter" w:hAnsi="Inter" w:cs="Inter"/>
          <w:b/>
          <w:bCs/>
          <w:sz w:val="16"/>
          <w:szCs w:val="20"/>
          <w:lang w:val="en"/>
        </w:rPr>
        <w:t xml:space="preserve">Figure 1: </w:t>
      </w:r>
      <w:r>
        <w:rPr>
          <w:rFonts w:ascii="Inter" w:hAnsi="Inter" w:cs="Inter"/>
          <w:sz w:val="16"/>
          <w:szCs w:val="20"/>
          <w:lang w:val="en"/>
        </w:rPr>
        <w:t xml:space="preserve">amplitude and phase for a forced oscillator, as function of frequency. </w:t>
      </w:r>
      <w:r>
        <w:rPr>
          <w:rFonts w:ascii="Inter" w:hAnsi="Inter" w:cs="Inter"/>
          <w:i/>
          <w:iCs/>
          <w:sz w:val="16"/>
          <w:szCs w:val="20"/>
          <w:lang w:val="en"/>
        </w:rPr>
        <w:t>(Left:)</w:t>
      </w:r>
      <w:r>
        <w:rPr>
          <w:rFonts w:ascii="Inter" w:hAnsi="Inter" w:cs="Inter"/>
          <w:sz w:val="16"/>
          <w:szCs w:val="20"/>
          <w:lang w:val="en"/>
        </w:rPr>
        <w:t xml:space="preserve"> resonance curve following </w:t>
      </w:r>
      <w:r>
        <w:rPr>
          <w:rFonts w:ascii="Inter" w:hAnsi="Inter" w:cs="Inter"/>
          <w:b/>
          <w:bCs/>
          <w:sz w:val="16"/>
          <w:szCs w:val="20"/>
          <w:lang w:val="en"/>
        </w:rPr>
        <w:t>Equation 3</w:t>
      </w:r>
      <w:r>
        <w:rPr>
          <w:rFonts w:ascii="Inter" w:hAnsi="Inter" w:cs="Inter"/>
          <w:sz w:val="16"/>
          <w:szCs w:val="20"/>
          <w:lang w:val="en"/>
        </w:rPr>
        <w:t xml:space="preserve">. </w:t>
      </w:r>
      <w:r>
        <w:rPr>
          <w:rFonts w:ascii="Inter" w:hAnsi="Inter" w:cs="Inter"/>
          <w:i/>
          <w:iCs/>
          <w:sz w:val="16"/>
          <w:szCs w:val="20"/>
          <w:lang w:val="en"/>
        </w:rPr>
        <w:t>(Right:)</w:t>
      </w:r>
      <w:r>
        <w:rPr>
          <w:rFonts w:ascii="Inter" w:hAnsi="Inter" w:cs="Inter"/>
          <w:sz w:val="16"/>
          <w:szCs w:val="20"/>
          <w:lang w:val="en"/>
        </w:rPr>
        <w:t xml:space="preserve"> phase shift curve following </w:t>
      </w:r>
      <w:r>
        <w:rPr>
          <w:rFonts w:ascii="Inter" w:hAnsi="Inter" w:cs="Inter"/>
          <w:b/>
          <w:bCs/>
          <w:sz w:val="16"/>
          <w:szCs w:val="20"/>
          <w:lang w:val="en"/>
        </w:rPr>
        <w:t>Equation 4.</w:t>
      </w:r>
    </w:p>
    <w:p w14:paraId="714649EF" w14:textId="77777777" w:rsidR="000310C8" w:rsidRDefault="00BA6DDF">
      <w:pPr>
        <w:jc w:val="center"/>
        <w:rPr>
          <w:rFonts w:ascii="Inter" w:hAnsi="Inter" w:cs="Inter"/>
          <w:sz w:val="16"/>
          <w:szCs w:val="20"/>
          <w:lang w:val="en"/>
        </w:rPr>
      </w:pPr>
      <w:r>
        <w:rPr>
          <w:rFonts w:ascii="Inter" w:hAnsi="Inter" w:cs="Inter"/>
          <w:sz w:val="16"/>
          <w:szCs w:val="20"/>
          <w:lang w:val="en"/>
        </w:rPr>
        <w:t>Source: Mangles et. al (ed.), Imperial College London, 2021, “Year 1 Laboratory Manual Resonance”, pp.2</w:t>
      </w:r>
    </w:p>
    <w:p w14:paraId="308F417F" w14:textId="77777777" w:rsidR="000310C8" w:rsidRDefault="000310C8">
      <w:pPr>
        <w:jc w:val="center"/>
        <w:rPr>
          <w:rFonts w:ascii="Inter" w:hAnsi="Inter" w:cs="Inter"/>
          <w:b/>
          <w:bCs/>
          <w:sz w:val="16"/>
          <w:szCs w:val="20"/>
          <w:lang w:val="en"/>
        </w:rPr>
      </w:pPr>
    </w:p>
    <w:p w14:paraId="02D07FBB" w14:textId="77777777" w:rsidR="000310C8" w:rsidRDefault="000310C8">
      <w:pPr>
        <w:rPr>
          <w:rFonts w:ascii="Inter" w:hAnsi="Inter" w:cs="Inter"/>
          <w:lang w:val="en"/>
        </w:rPr>
      </w:pPr>
    </w:p>
    <w:p w14:paraId="13C0CD34" w14:textId="77777777" w:rsidR="000310C8" w:rsidRDefault="00BA6DDF">
      <w:pPr>
        <w:rPr>
          <w:rFonts w:ascii="Inter" w:hAnsi="Inter" w:cs="Inter"/>
          <w:lang w:val="en"/>
        </w:rPr>
      </w:pPr>
      <w:r>
        <w:rPr>
          <w:rFonts w:ascii="Inter" w:hAnsi="Inter" w:cs="Inter"/>
          <w:lang w:val="en"/>
        </w:rPr>
        <w:t xml:space="preserve">Similarly, the behaviour in an electrical circuit is analogous to that of a damped </w:t>
      </w:r>
      <w:r>
        <w:rPr>
          <w:rFonts w:ascii="Inter" w:hAnsi="Inter" w:cs="Inter"/>
          <w:lang w:val="en"/>
        </w:rPr>
        <w:t>mechanical oscillator, where the inductor is analogous to the mass, the capacitor to the spring, and the resistor to the viscous damping.</w:t>
      </w:r>
    </w:p>
    <w:p w14:paraId="668CF412" w14:textId="77777777" w:rsidR="000310C8" w:rsidRDefault="000310C8">
      <w:pPr>
        <w:rPr>
          <w:rFonts w:ascii="Inter" w:hAnsi="Inter" w:cs="Inter"/>
          <w:lang w:val="en"/>
        </w:rPr>
      </w:pPr>
    </w:p>
    <w:p w14:paraId="487C3F83" w14:textId="77777777" w:rsidR="000310C8" w:rsidRDefault="00BA6DDF">
      <w:pPr>
        <w:jc w:val="center"/>
      </w:pPr>
      <w:r>
        <w:rPr>
          <w:noProof/>
        </w:rPr>
        <w:drawing>
          <wp:inline distT="0" distB="0" distL="114300" distR="114300" wp14:anchorId="69B4962E" wp14:editId="4FF259FF">
            <wp:extent cx="4857750" cy="1218565"/>
            <wp:effectExtent l="0" t="0" r="1905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6"/>
                    <a:stretch>
                      <a:fillRect/>
                    </a:stretch>
                  </pic:blipFill>
                  <pic:spPr>
                    <a:xfrm>
                      <a:off x="0" y="0"/>
                      <a:ext cx="4857750" cy="1218565"/>
                    </a:xfrm>
                    <a:prstGeom prst="rect">
                      <a:avLst/>
                    </a:prstGeom>
                    <a:noFill/>
                    <a:ln>
                      <a:noFill/>
                    </a:ln>
                  </pic:spPr>
                </pic:pic>
              </a:graphicData>
            </a:graphic>
          </wp:inline>
        </w:drawing>
      </w:r>
    </w:p>
    <w:p w14:paraId="619D70C9"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Figure 2: </w:t>
      </w:r>
      <w:r>
        <w:rPr>
          <w:rFonts w:ascii="Inter" w:hAnsi="Inter" w:cs="Inter"/>
          <w:sz w:val="16"/>
          <w:szCs w:val="20"/>
          <w:lang w:val="en"/>
        </w:rPr>
        <w:t xml:space="preserve">a comparison between an LCR circuit </w:t>
      </w:r>
      <w:r>
        <w:rPr>
          <w:rFonts w:ascii="Inter" w:hAnsi="Inter" w:cs="Inter"/>
          <w:i/>
          <w:iCs/>
          <w:sz w:val="16"/>
          <w:szCs w:val="20"/>
          <w:lang w:val="en"/>
        </w:rPr>
        <w:t>(left)</w:t>
      </w:r>
      <w:r>
        <w:rPr>
          <w:rFonts w:ascii="Inter" w:hAnsi="Inter" w:cs="Inter"/>
          <w:sz w:val="16"/>
          <w:szCs w:val="20"/>
          <w:lang w:val="en"/>
        </w:rPr>
        <w:t xml:space="preserve"> and simple mechanical oscillator </w:t>
      </w:r>
      <w:r>
        <w:rPr>
          <w:rFonts w:ascii="Inter" w:hAnsi="Inter" w:cs="Inter"/>
          <w:i/>
          <w:iCs/>
          <w:sz w:val="16"/>
          <w:szCs w:val="20"/>
          <w:lang w:val="en"/>
        </w:rPr>
        <w:t>(right)</w:t>
      </w:r>
      <w:r>
        <w:rPr>
          <w:rFonts w:ascii="Inter" w:hAnsi="Inter" w:cs="Inter"/>
          <w:sz w:val="16"/>
          <w:szCs w:val="20"/>
          <w:lang w:val="en"/>
        </w:rPr>
        <w:t>.</w:t>
      </w:r>
    </w:p>
    <w:p w14:paraId="6FFCB3F2" w14:textId="77777777" w:rsidR="000310C8" w:rsidRDefault="00BA6DDF">
      <w:pPr>
        <w:jc w:val="center"/>
        <w:rPr>
          <w:rFonts w:ascii="Inter" w:hAnsi="Inter" w:cs="Inter"/>
          <w:sz w:val="16"/>
          <w:szCs w:val="20"/>
          <w:lang w:val="en"/>
        </w:rPr>
      </w:pPr>
      <w:r>
        <w:rPr>
          <w:rFonts w:ascii="Inter" w:hAnsi="Inter" w:cs="Inter"/>
          <w:i/>
          <w:iCs/>
          <w:sz w:val="16"/>
          <w:szCs w:val="20"/>
          <w:lang w:val="en"/>
        </w:rPr>
        <w:t>Source</w:t>
      </w:r>
      <w:r>
        <w:rPr>
          <w:rFonts w:ascii="Inter" w:hAnsi="Inter" w:cs="Inter"/>
          <w:sz w:val="16"/>
          <w:szCs w:val="20"/>
          <w:lang w:val="en"/>
        </w:rPr>
        <w:t xml:space="preserve">: Mangles et. </w:t>
      </w:r>
      <w:r>
        <w:rPr>
          <w:rFonts w:ascii="Inter" w:hAnsi="Inter" w:cs="Inter"/>
          <w:sz w:val="16"/>
          <w:szCs w:val="20"/>
          <w:lang w:val="en"/>
        </w:rPr>
        <w:t>al (ed.), Imperial College London, 2021, “Year 1 Laboratory Manual Resonance”, pp.2</w:t>
      </w:r>
    </w:p>
    <w:p w14:paraId="4C903E74" w14:textId="77777777" w:rsidR="000310C8" w:rsidRDefault="000310C8">
      <w:pPr>
        <w:jc w:val="center"/>
        <w:rPr>
          <w:rFonts w:ascii="Inter" w:hAnsi="Inter" w:cs="Inter"/>
          <w:sz w:val="16"/>
          <w:szCs w:val="20"/>
          <w:lang w:val="en"/>
        </w:rPr>
      </w:pPr>
    </w:p>
    <w:p w14:paraId="54B8C593" w14:textId="77777777" w:rsidR="000310C8" w:rsidRDefault="00BA6DDF">
      <w:pPr>
        <w:rPr>
          <w:rFonts w:ascii="Inter" w:hAnsi="Inter" w:cs="Inter"/>
          <w:lang w:val="en"/>
        </w:rPr>
      </w:pPr>
      <w:r>
        <w:rPr>
          <w:rFonts w:ascii="Inter" w:hAnsi="Inter" w:cs="Inter"/>
          <w:lang w:val="en"/>
        </w:rPr>
        <w:t xml:space="preserve">By Kirchoff’s voltage law in a closed loop, we arrive at the initial expression, where components are in series, as shown in </w:t>
      </w:r>
      <w:r>
        <w:rPr>
          <w:rFonts w:ascii="Inter" w:hAnsi="Inter" w:cs="Inter"/>
          <w:b/>
          <w:bCs/>
          <w:lang w:val="en"/>
        </w:rPr>
        <w:t>Figure 2</w:t>
      </w:r>
      <w:r>
        <w:rPr>
          <w:rFonts w:ascii="Inter" w:hAnsi="Inter" w:cs="Inter"/>
          <w:lang w:val="en"/>
        </w:rPr>
        <w:t xml:space="preserve">. </w:t>
      </w:r>
      <w:r>
        <w:rPr>
          <w:rFonts w:ascii="Inter" w:hAnsi="Inter" w:cs="Inter"/>
          <w:lang w:val="en"/>
        </w:rPr>
        <w:t>We find that in a simple LCR circuit</w:t>
      </w:r>
      <w:r>
        <w:rPr>
          <w:rFonts w:ascii="Inter" w:hAnsi="Inter" w:cs="Inter"/>
          <w:lang w:val="en"/>
        </w:rPr>
        <w:t>, the following expression is true:</w:t>
      </w:r>
    </w:p>
    <w:p w14:paraId="4F8085A6" w14:textId="77777777" w:rsidR="000310C8" w:rsidRDefault="000310C8">
      <w:pPr>
        <w:rPr>
          <w:rFonts w:ascii="Inter" w:hAnsi="Inter" w:cs="Inter"/>
          <w:lang w:val="en"/>
        </w:rPr>
      </w:pPr>
    </w:p>
    <w:p w14:paraId="109404B4" w14:textId="77777777" w:rsidR="000310C8" w:rsidRDefault="00BA6DDF">
      <w:pPr>
        <w:jc w:val="left"/>
        <w:rPr>
          <w:rFonts w:hAnsi="Cambria Math" w:cs="Inter"/>
          <w:lang w:val="en"/>
        </w:rPr>
      </w:pPr>
      <m:oMathPara>
        <m:oMath>
          <m:sSub>
            <m:sSubPr>
              <m:ctrlPr>
                <w:rPr>
                  <w:rFonts w:ascii="Cambria Math" w:hAnsi="Cambria Math" w:cs="Inter"/>
                  <w:lang w:val="en"/>
                </w:rPr>
              </m:ctrlPr>
            </m:sSubPr>
            <m:e>
              <m:r>
                <m:rPr>
                  <m:sty m:val="p"/>
                </m:rPr>
                <w:rPr>
                  <w:rFonts w:ascii="Cambria Math" w:hAnsi="Cambria Math" w:cs="Inter"/>
                  <w:lang w:val="en"/>
                </w:rPr>
                <m:t>V</m:t>
              </m:r>
            </m:e>
            <m:sub>
              <m:r>
                <m:rPr>
                  <m:sty m:val="p"/>
                </m:rPr>
                <w:rPr>
                  <w:rFonts w:ascii="Cambria Math" w:hAnsi="Cambria Math" w:cs="Inter"/>
                  <w:lang w:val="en"/>
                </w:rPr>
                <m:t>T</m:t>
              </m:r>
            </m:sub>
          </m:sSub>
          <m:r>
            <m:rPr>
              <m:sty m:val="p"/>
            </m:rPr>
            <w:rPr>
              <w:rFonts w:ascii="Cambria Math" w:hAnsi="Cambria Math" w:cs="Inter"/>
              <w:lang w:val="en"/>
            </w:rPr>
            <m:t xml:space="preserve">= </m:t>
          </m:r>
          <m:sSub>
            <m:sSubPr>
              <m:ctrlPr>
                <w:rPr>
                  <w:rFonts w:ascii="Cambria Math" w:hAnsi="Cambria Math" w:cs="Inter"/>
                  <w:lang w:val="en"/>
                </w:rPr>
              </m:ctrlPr>
            </m:sSubPr>
            <m:e>
              <m:r>
                <m:rPr>
                  <m:sty m:val="p"/>
                </m:rPr>
                <w:rPr>
                  <w:rFonts w:ascii="Cambria Math" w:hAnsi="Cambria Math" w:cs="Inter"/>
                  <w:lang w:val="en"/>
                </w:rPr>
                <m:t>V</m:t>
              </m:r>
            </m:e>
            <m:sub>
              <m:r>
                <m:rPr>
                  <m:sty m:val="p"/>
                </m:rPr>
                <w:rPr>
                  <w:rFonts w:ascii="Cambria Math" w:hAnsi="Cambria Math" w:cs="Inter"/>
                  <w:lang w:val="en"/>
                </w:rPr>
                <m:t>R</m:t>
              </m:r>
            </m:sub>
          </m:sSub>
          <m:r>
            <m:rPr>
              <m:sty m:val="p"/>
            </m:rPr>
            <w:rPr>
              <w:rFonts w:ascii="Cambria Math" w:hAnsi="Cambria Math" w:cs="Inter"/>
              <w:lang w:val="en"/>
            </w:rPr>
            <m:t>+</m:t>
          </m:r>
          <m:sSub>
            <m:sSubPr>
              <m:ctrlPr>
                <w:rPr>
                  <w:rFonts w:ascii="Cambria Math" w:hAnsi="Cambria Math" w:cs="Inter"/>
                  <w:lang w:val="en"/>
                </w:rPr>
              </m:ctrlPr>
            </m:sSubPr>
            <m:e>
              <m:r>
                <m:rPr>
                  <m:sty m:val="p"/>
                </m:rPr>
                <w:rPr>
                  <w:rFonts w:ascii="Cambria Math" w:hAnsi="Cambria Math" w:cs="Inter"/>
                  <w:lang w:val="en"/>
                </w:rPr>
                <m:t>V</m:t>
              </m:r>
            </m:e>
            <m:sub>
              <m:r>
                <m:rPr>
                  <m:sty m:val="p"/>
                </m:rPr>
                <w:rPr>
                  <w:rFonts w:ascii="Cambria Math" w:hAnsi="Cambria Math" w:cs="Inter"/>
                  <w:lang w:val="en"/>
                </w:rPr>
                <m:t>L</m:t>
              </m:r>
            </m:sub>
          </m:sSub>
          <m:r>
            <m:rPr>
              <m:sty m:val="p"/>
            </m:rPr>
            <w:rPr>
              <w:rFonts w:ascii="Cambria Math" w:hAnsi="Cambria Math" w:cs="Inter"/>
              <w:lang w:val="en"/>
            </w:rPr>
            <m:t>+</m:t>
          </m:r>
          <m:sSub>
            <m:sSubPr>
              <m:ctrlPr>
                <w:rPr>
                  <w:rFonts w:ascii="Cambria Math" w:hAnsi="Cambria Math" w:cs="Inter"/>
                  <w:lang w:val="en"/>
                </w:rPr>
              </m:ctrlPr>
            </m:sSubPr>
            <m:e>
              <m:r>
                <m:rPr>
                  <m:sty m:val="p"/>
                </m:rPr>
                <w:rPr>
                  <w:rFonts w:ascii="Cambria Math" w:hAnsi="Cambria Math" w:cs="Inter"/>
                  <w:lang w:val="en"/>
                </w:rPr>
                <m:t>V</m:t>
              </m:r>
            </m:e>
            <m:sub>
              <m:r>
                <m:rPr>
                  <m:sty m:val="p"/>
                </m:rPr>
                <w:rPr>
                  <w:rFonts w:ascii="Cambria Math" w:hAnsi="Cambria Math" w:cs="Inter"/>
                  <w:lang w:val="en"/>
                </w:rPr>
                <m:t>C</m:t>
              </m:r>
            </m:sub>
          </m:sSub>
        </m:oMath>
      </m:oMathPara>
    </w:p>
    <w:p w14:paraId="1985273D" w14:textId="77777777" w:rsidR="000310C8" w:rsidRDefault="000310C8">
      <w:pPr>
        <w:jc w:val="left"/>
        <w:rPr>
          <w:rFonts w:hAnsi="Cambria Math" w:cs="Inter"/>
          <w:lang w:val="en"/>
        </w:rPr>
      </w:pPr>
    </w:p>
    <w:p w14:paraId="243F0B54"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5: </w:t>
      </w:r>
      <w:r>
        <w:rPr>
          <w:rFonts w:ascii="Inter" w:hAnsi="Inter" w:cs="Inter"/>
          <w:sz w:val="16"/>
          <w:szCs w:val="20"/>
          <w:lang w:val="en"/>
        </w:rPr>
        <w:t>relates total potential difference to the potential difference of the resistor, inductor, and capacitor in order of appearance.</w:t>
      </w:r>
    </w:p>
    <w:p w14:paraId="21A269E3" w14:textId="77777777" w:rsidR="000310C8" w:rsidRDefault="000310C8">
      <w:pPr>
        <w:rPr>
          <w:rFonts w:ascii="Inter" w:hAnsi="Inter" w:cs="Inter"/>
          <w:lang w:val="en"/>
        </w:rPr>
      </w:pPr>
    </w:p>
    <w:p w14:paraId="6EC4F12B" w14:textId="77777777" w:rsidR="000310C8" w:rsidRDefault="00BA6DDF">
      <w:pPr>
        <w:rPr>
          <w:rFonts w:ascii="Inter" w:hAnsi="Inter" w:cs="Inter"/>
          <w:lang w:val="en"/>
        </w:rPr>
      </w:pPr>
      <w:r>
        <w:rPr>
          <w:rFonts w:ascii="Inter" w:hAnsi="Inter" w:cs="Inter"/>
          <w:lang w:val="en"/>
        </w:rPr>
        <w:t xml:space="preserve">Now, we can substitute the expression for each of the drops in </w:t>
      </w:r>
      <w:r>
        <w:rPr>
          <w:rFonts w:ascii="Inter" w:hAnsi="Inter" w:cs="Inter"/>
          <w:lang w:val="en"/>
        </w:rPr>
        <w:t>potential difference across our respective components, assuming we have Ohmic behaviour across the resistor, we have:</w:t>
      </w:r>
    </w:p>
    <w:p w14:paraId="1464F84F" w14:textId="77777777" w:rsidR="000310C8" w:rsidRDefault="000310C8">
      <w:pPr>
        <w:rPr>
          <w:rFonts w:ascii="Inter" w:hAnsi="Inter" w:cs="Inter"/>
          <w:lang w:val="en"/>
        </w:rPr>
      </w:pPr>
    </w:p>
    <w:p w14:paraId="0096A194" w14:textId="77777777" w:rsidR="000310C8" w:rsidRDefault="00BA6DDF">
      <w:pPr>
        <w:jc w:val="left"/>
        <w:rPr>
          <w:rFonts w:hAnsi="Cambria Math" w:cs="Inter"/>
          <w:lang w:val="en"/>
        </w:rPr>
      </w:pPr>
      <m:oMathPara>
        <m:oMath>
          <m:sSub>
            <m:sSubPr>
              <m:ctrlPr>
                <w:rPr>
                  <w:rFonts w:ascii="Cambria Math" w:hAnsi="Cambria Math" w:cs="Inter"/>
                  <w:lang w:val="en"/>
                </w:rPr>
              </m:ctrlPr>
            </m:sSubPr>
            <m:e>
              <m:r>
                <m:rPr>
                  <m:sty m:val="p"/>
                </m:rPr>
                <w:rPr>
                  <w:rFonts w:ascii="Cambria Math" w:hAnsi="Cambria Math" w:cs="Inter"/>
                  <w:lang w:val="en"/>
                </w:rPr>
                <m:t>V</m:t>
              </m:r>
            </m:e>
            <m:sub>
              <m:r>
                <m:rPr>
                  <m:sty m:val="p"/>
                </m:rPr>
                <w:rPr>
                  <w:rFonts w:ascii="Cambria Math" w:hAnsi="Cambria Math" w:cs="Inter"/>
                  <w:lang w:val="en"/>
                </w:rPr>
                <m:t>T</m:t>
              </m:r>
            </m:sub>
          </m:sSub>
          <m:r>
            <m:rPr>
              <m:sty m:val="p"/>
            </m:rPr>
            <w:rPr>
              <w:rFonts w:ascii="Cambria Math" w:hAnsi="Cambria Math" w:cs="Inter"/>
              <w:lang w:val="en"/>
            </w:rPr>
            <m:t>= IR+L</m:t>
          </m:r>
          <m:f>
            <m:fPr>
              <m:ctrlPr>
                <w:rPr>
                  <w:rFonts w:ascii="Cambria Math" w:hAnsi="Cambria Math" w:cs="Inter"/>
                  <w:lang w:val="en"/>
                </w:rPr>
              </m:ctrlPr>
            </m:fPr>
            <m:num>
              <m:r>
                <m:rPr>
                  <m:sty m:val="p"/>
                </m:rPr>
                <w:rPr>
                  <w:rFonts w:ascii="Cambria Math" w:hAnsi="Cambria Math" w:cs="Inter"/>
                  <w:lang w:val="en"/>
                </w:rPr>
                <m:t>dI</m:t>
              </m:r>
            </m:num>
            <m:den>
              <m:r>
                <m:rPr>
                  <m:sty m:val="p"/>
                </m:rPr>
                <w:rPr>
                  <w:rFonts w:ascii="Cambria Math" w:hAnsi="Cambria Math" w:cs="Inter"/>
                  <w:lang w:val="en"/>
                </w:rPr>
                <m:t>dt</m:t>
              </m:r>
            </m:den>
          </m:f>
          <m:r>
            <m:rPr>
              <m:sty m:val="p"/>
            </m:rPr>
            <w:rPr>
              <w:rFonts w:ascii="Cambria Math" w:hAnsi="Cambria Math" w:cs="Inter"/>
              <w:lang w:val="en"/>
            </w:rPr>
            <m:t>+V₀ +</m:t>
          </m:r>
          <m:sSub>
            <m:sSubPr>
              <m:ctrlPr>
                <w:rPr>
                  <w:rFonts w:ascii="Cambria Math" w:hAnsi="Cambria Math" w:cs="Inter"/>
                  <w:lang w:val="en"/>
                </w:rPr>
              </m:ctrlPr>
            </m:sSubPr>
            <m:e>
              <m:f>
                <m:fPr>
                  <m:ctrlPr>
                    <w:rPr>
                      <w:rFonts w:ascii="Cambria Math" w:hAnsi="Cambria Math" w:cs="Inter"/>
                      <w:lang w:val="en"/>
                    </w:rPr>
                  </m:ctrlPr>
                </m:fPr>
                <m:num>
                  <m:r>
                    <m:rPr>
                      <m:sty m:val="p"/>
                    </m:rPr>
                    <w:rPr>
                      <w:rFonts w:ascii="Cambria Math" w:hAnsi="Cambria Math" w:cs="Inter"/>
                      <w:lang w:val="en"/>
                    </w:rPr>
                    <m:t>1</m:t>
                  </m:r>
                </m:num>
                <m:den>
                  <m:r>
                    <m:rPr>
                      <m:sty m:val="p"/>
                    </m:rPr>
                    <w:rPr>
                      <w:rFonts w:ascii="Cambria Math" w:hAnsi="Cambria Math" w:cs="Inter"/>
                      <w:lang w:val="en"/>
                    </w:rPr>
                    <m:t>C</m:t>
                  </m:r>
                </m:den>
              </m:f>
              <m:nary>
                <m:naryPr>
                  <m:limLoc m:val="undOvr"/>
                  <m:subHide m:val="1"/>
                  <m:supHide m:val="1"/>
                  <m:ctrlPr>
                    <w:rPr>
                      <w:rFonts w:ascii="Cambria Math" w:hAnsi="Cambria Math" w:cs="Inter"/>
                      <w:lang w:val="en"/>
                    </w:rPr>
                  </m:ctrlPr>
                </m:naryPr>
                <m:sub/>
                <m:sup/>
                <m:e>
                  <m:r>
                    <m:rPr>
                      <m:sty m:val="p"/>
                    </m:rPr>
                    <w:rPr>
                      <w:rFonts w:ascii="Cambria Math" w:hAnsi="Cambria Math" w:cs="Inter"/>
                      <w:lang w:val="en"/>
                    </w:rPr>
                    <m:t>I(t)dt</m:t>
                  </m:r>
                </m:e>
              </m:nary>
            </m:e>
            <m:sub/>
          </m:sSub>
        </m:oMath>
      </m:oMathPara>
    </w:p>
    <w:p w14:paraId="2DC16B0E" w14:textId="77777777" w:rsidR="000310C8" w:rsidRDefault="000310C8">
      <w:pPr>
        <w:jc w:val="left"/>
        <w:rPr>
          <w:rFonts w:hAnsi="Cambria Math" w:cs="Inter"/>
          <w:lang w:val="en"/>
        </w:rPr>
      </w:pPr>
    </w:p>
    <w:p w14:paraId="7034CC14"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6: </w:t>
      </w:r>
      <w:r>
        <w:rPr>
          <w:rFonts w:ascii="Inter" w:hAnsi="Inter" w:cs="Inter"/>
          <w:sz w:val="16"/>
          <w:szCs w:val="20"/>
          <w:lang w:val="en"/>
        </w:rPr>
        <w:t>relates total potential difference to each of the potential difference drops across the components</w:t>
      </w:r>
      <w:r>
        <w:rPr>
          <w:rFonts w:ascii="Inter" w:hAnsi="Inter" w:cs="Inter"/>
          <w:sz w:val="16"/>
          <w:szCs w:val="20"/>
          <w:lang w:val="en"/>
        </w:rPr>
        <w:t xml:space="preserve">, where V₀ represents the initial potential difference drop across the capacitor at time </w:t>
      </w:r>
      <w:r>
        <w:rPr>
          <w:rFonts w:ascii="Inter" w:hAnsi="Inter" w:cs="Inter"/>
          <w:i/>
          <w:iCs/>
          <w:sz w:val="16"/>
          <w:szCs w:val="20"/>
          <w:lang w:val="en"/>
        </w:rPr>
        <w:t>t = 0</w:t>
      </w:r>
      <w:r>
        <w:rPr>
          <w:rFonts w:ascii="Inter" w:hAnsi="Inter" w:cs="Inter"/>
          <w:sz w:val="16"/>
          <w:szCs w:val="20"/>
          <w:lang w:val="en"/>
        </w:rPr>
        <w:t>.</w:t>
      </w:r>
    </w:p>
    <w:p w14:paraId="3486185C" w14:textId="77777777" w:rsidR="000310C8" w:rsidRDefault="000310C8">
      <w:pPr>
        <w:rPr>
          <w:rFonts w:ascii="Inter" w:hAnsi="Inter" w:cs="Inter"/>
          <w:lang w:val="en"/>
        </w:rPr>
      </w:pPr>
    </w:p>
    <w:p w14:paraId="176151AC" w14:textId="77777777" w:rsidR="000310C8" w:rsidRDefault="00BA6DDF">
      <w:pPr>
        <w:rPr>
          <w:rFonts w:ascii="Inter" w:hAnsi="Inter" w:cs="Inter"/>
          <w:lang w:val="en"/>
        </w:rPr>
      </w:pPr>
      <w:r>
        <w:rPr>
          <w:rFonts w:ascii="Inter" w:hAnsi="Inter" w:cs="Inter"/>
          <w:lang w:val="en"/>
        </w:rPr>
        <w:t>Taking the time derivative of the total voltage, and solving the integral, we arrive at the following expression:</w:t>
      </w:r>
    </w:p>
    <w:p w14:paraId="0B86FB92" w14:textId="77777777" w:rsidR="000310C8" w:rsidRDefault="000310C8">
      <w:pPr>
        <w:rPr>
          <w:rFonts w:ascii="Inter" w:hAnsi="Inter" w:cs="Inter"/>
          <w:lang w:val="en"/>
        </w:rPr>
      </w:pPr>
    </w:p>
    <w:p w14:paraId="546DB979" w14:textId="77777777" w:rsidR="000310C8" w:rsidRDefault="00BA6DDF">
      <w:pPr>
        <w:jc w:val="left"/>
        <w:rPr>
          <w:rFonts w:hAnsi="Cambria Math" w:cs="Inter"/>
          <w:lang w:val="en"/>
        </w:rPr>
      </w:pPr>
      <m:oMathPara>
        <m:oMath>
          <m:r>
            <m:rPr>
              <m:sty m:val="p"/>
            </m:rPr>
            <w:rPr>
              <w:rFonts w:ascii="Cambria Math" w:hAnsi="Cambria Math" w:cs="Inter"/>
              <w:lang w:val="en"/>
            </w:rPr>
            <m:t>L</m:t>
          </m:r>
          <m:f>
            <m:fPr>
              <m:ctrlPr>
                <w:rPr>
                  <w:rFonts w:ascii="Cambria Math" w:hAnsi="Cambria Math" w:cs="Inter"/>
                  <w:lang w:val="en"/>
                </w:rPr>
              </m:ctrlPr>
            </m:fPr>
            <m:num>
              <m:sSup>
                <m:sSupPr>
                  <m:ctrlPr>
                    <w:rPr>
                      <w:rFonts w:ascii="Cambria Math" w:hAnsi="Cambria Math" w:cs="Inter"/>
                      <w:lang w:val="en"/>
                    </w:rPr>
                  </m:ctrlPr>
                </m:sSupPr>
                <m:e>
                  <m:r>
                    <m:rPr>
                      <m:sty m:val="p"/>
                    </m:rPr>
                    <w:rPr>
                      <w:rFonts w:ascii="Cambria Math" w:hAnsi="Cambria Math" w:cs="Inter"/>
                      <w:lang w:val="en"/>
                    </w:rPr>
                    <m:t>d</m:t>
                  </m:r>
                </m:e>
                <m:sup>
                  <m:r>
                    <m:rPr>
                      <m:sty m:val="p"/>
                    </m:rPr>
                    <w:rPr>
                      <w:rFonts w:ascii="Cambria Math" w:hAnsi="Cambria Math" w:cs="Inter"/>
                      <w:lang w:val="en"/>
                    </w:rPr>
                    <m:t>2</m:t>
                  </m:r>
                </m:sup>
              </m:sSup>
              <m:r>
                <m:rPr>
                  <m:sty m:val="p"/>
                </m:rPr>
                <w:rPr>
                  <w:rFonts w:ascii="Cambria Math" w:hAnsi="Cambria Math" w:cs="Inter"/>
                  <w:lang w:val="en"/>
                </w:rPr>
                <m:t>I</m:t>
              </m:r>
            </m:num>
            <m:den>
              <m:r>
                <m:rPr>
                  <m:sty m:val="p"/>
                </m:rPr>
                <w:rPr>
                  <w:rFonts w:ascii="Cambria Math" w:hAnsi="Cambria Math" w:cs="Inter"/>
                  <w:lang w:val="en"/>
                </w:rPr>
                <m:t>dt²</m:t>
              </m:r>
            </m:den>
          </m:f>
          <m:r>
            <m:rPr>
              <m:sty m:val="p"/>
            </m:rPr>
            <w:rPr>
              <w:rFonts w:ascii="Cambria Math" w:hAnsi="Cambria Math" w:cs="Inter"/>
              <w:lang w:val="en"/>
            </w:rPr>
            <m:t>+R</m:t>
          </m:r>
          <m:f>
            <m:fPr>
              <m:ctrlPr>
                <w:rPr>
                  <w:rFonts w:ascii="Cambria Math" w:hAnsi="Cambria Math" w:cs="Inter"/>
                  <w:lang w:val="en"/>
                </w:rPr>
              </m:ctrlPr>
            </m:fPr>
            <m:num>
              <m:r>
                <m:rPr>
                  <m:sty m:val="p"/>
                </m:rPr>
                <w:rPr>
                  <w:rFonts w:ascii="Cambria Math" w:hAnsi="Cambria Math" w:cs="Inter"/>
                  <w:lang w:val="en"/>
                </w:rPr>
                <m:t>dI</m:t>
              </m:r>
            </m:num>
            <m:den>
              <m:r>
                <m:rPr>
                  <m:sty m:val="p"/>
                </m:rPr>
                <w:rPr>
                  <w:rFonts w:ascii="Cambria Math" w:hAnsi="Cambria Math" w:cs="Inter"/>
                  <w:lang w:val="en"/>
                </w:rPr>
                <m:t>dt</m:t>
              </m:r>
            </m:den>
          </m:f>
          <m:r>
            <m:rPr>
              <m:sty m:val="p"/>
            </m:rPr>
            <w:rPr>
              <w:rFonts w:ascii="Cambria Math" w:hAnsi="Cambria Math" w:cs="Inter"/>
              <w:lang w:val="en"/>
            </w:rPr>
            <m:t xml:space="preserve"> +</m:t>
          </m:r>
          <m:f>
            <m:fPr>
              <m:ctrlPr>
                <w:rPr>
                  <w:rFonts w:ascii="Cambria Math" w:hAnsi="Cambria Math" w:cs="Inter"/>
                  <w:lang w:val="en"/>
                </w:rPr>
              </m:ctrlPr>
            </m:fPr>
            <m:num>
              <m:r>
                <m:rPr>
                  <m:sty m:val="p"/>
                </m:rPr>
                <w:rPr>
                  <w:rFonts w:ascii="Cambria Math" w:hAnsi="Cambria Math" w:cs="Inter"/>
                  <w:lang w:val="en"/>
                </w:rPr>
                <m:t>I</m:t>
              </m:r>
            </m:num>
            <m:den>
              <m:r>
                <m:rPr>
                  <m:sty m:val="p"/>
                </m:rPr>
                <w:rPr>
                  <w:rFonts w:ascii="Cambria Math" w:hAnsi="Cambria Math" w:cs="Inter"/>
                  <w:lang w:val="en"/>
                </w:rPr>
                <m:t>C</m:t>
              </m:r>
            </m:den>
          </m:f>
          <m:r>
            <m:rPr>
              <m:sty m:val="p"/>
            </m:rPr>
            <w:rPr>
              <w:rFonts w:ascii="Cambria Math" w:hAnsi="Cambria Math" w:cs="Inter"/>
              <w:lang w:val="en"/>
            </w:rPr>
            <m:t xml:space="preserve"> =</m:t>
          </m:r>
          <m:f>
            <m:fPr>
              <m:ctrlPr>
                <w:rPr>
                  <w:rFonts w:ascii="Cambria Math" w:hAnsi="Cambria Math" w:cs="Inter"/>
                  <w:lang w:val="en"/>
                </w:rPr>
              </m:ctrlPr>
            </m:fPr>
            <m:num>
              <m:r>
                <m:rPr>
                  <m:sty m:val="p"/>
                </m:rPr>
                <w:rPr>
                  <w:rFonts w:ascii="Cambria Math" w:hAnsi="Cambria Math" w:cs="Inter"/>
                  <w:lang w:val="en"/>
                </w:rPr>
                <m:t>d</m:t>
              </m:r>
              <m:sSub>
                <m:sSubPr>
                  <m:ctrlPr>
                    <w:rPr>
                      <w:rFonts w:ascii="Cambria Math" w:hAnsi="Cambria Math" w:cs="Inter"/>
                      <w:lang w:val="en"/>
                    </w:rPr>
                  </m:ctrlPr>
                </m:sSubPr>
                <m:e>
                  <m:r>
                    <m:rPr>
                      <m:sty m:val="p"/>
                    </m:rPr>
                    <w:rPr>
                      <w:rFonts w:ascii="Cambria Math" w:hAnsi="Cambria Math" w:cs="Inter"/>
                      <w:lang w:val="en"/>
                    </w:rPr>
                    <m:t>V</m:t>
                  </m:r>
                </m:e>
                <m:sub>
                  <m:r>
                    <m:rPr>
                      <m:sty m:val="p"/>
                    </m:rPr>
                    <w:rPr>
                      <w:rFonts w:ascii="Cambria Math" w:hAnsi="Cambria Math" w:cs="Inter"/>
                      <w:lang w:val="en"/>
                    </w:rPr>
                    <m:t>T</m:t>
                  </m:r>
                </m:sub>
              </m:sSub>
            </m:num>
            <m:den>
              <m:r>
                <m:rPr>
                  <m:sty m:val="p"/>
                </m:rPr>
                <w:rPr>
                  <w:rFonts w:ascii="Cambria Math" w:hAnsi="Cambria Math" w:cs="Inter"/>
                  <w:lang w:val="en"/>
                </w:rPr>
                <m:t>dt</m:t>
              </m:r>
            </m:den>
          </m:f>
        </m:oMath>
      </m:oMathPara>
    </w:p>
    <w:p w14:paraId="107141F5" w14:textId="77777777" w:rsidR="000310C8" w:rsidRDefault="000310C8">
      <w:pPr>
        <w:jc w:val="left"/>
        <w:rPr>
          <w:rFonts w:hAnsi="Cambria Math" w:cs="Inter"/>
          <w:lang w:val="en"/>
        </w:rPr>
      </w:pPr>
    </w:p>
    <w:p w14:paraId="63FC162A"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7: </w:t>
      </w:r>
      <w:r>
        <w:rPr>
          <w:rFonts w:ascii="Inter" w:hAnsi="Inter" w:cs="Inter"/>
          <w:sz w:val="16"/>
          <w:szCs w:val="20"/>
          <w:lang w:val="en"/>
        </w:rPr>
        <w:t>relates change in total potential difference with inductor, resistor and capacitor</w:t>
      </w:r>
    </w:p>
    <w:p w14:paraId="58EB3202" w14:textId="77777777" w:rsidR="000310C8" w:rsidRDefault="000310C8">
      <w:pPr>
        <w:rPr>
          <w:rFonts w:ascii="Inter" w:hAnsi="Inter" w:cs="Inter"/>
          <w:lang w:val="en"/>
        </w:rPr>
      </w:pPr>
    </w:p>
    <w:p w14:paraId="51EA4E04" w14:textId="77777777" w:rsidR="000310C8" w:rsidRDefault="00BA6DDF">
      <w:pPr>
        <w:rPr>
          <w:rFonts w:ascii="Inter" w:hAnsi="Inter" w:cs="Inter"/>
          <w:lang w:val="en"/>
        </w:rPr>
      </w:pPr>
      <w:r>
        <w:rPr>
          <w:rFonts w:ascii="Inter" w:hAnsi="Inter" w:cs="Inter"/>
          <w:lang w:val="en"/>
        </w:rPr>
        <w:lastRenderedPageBreak/>
        <w:t xml:space="preserve">We can see that </w:t>
      </w:r>
      <w:r>
        <w:rPr>
          <w:rFonts w:ascii="Inter" w:hAnsi="Inter" w:cs="Inter"/>
          <w:b/>
          <w:bCs/>
          <w:lang w:val="en"/>
        </w:rPr>
        <w:t>Equation 7</w:t>
      </w:r>
      <w:r>
        <w:rPr>
          <w:rFonts w:ascii="Inter" w:hAnsi="Inter" w:cs="Inter"/>
          <w:lang w:val="en"/>
        </w:rPr>
        <w:t xml:space="preserve"> is beginning to resemble the form of </w:t>
      </w:r>
      <w:r>
        <w:rPr>
          <w:rFonts w:ascii="Inter" w:hAnsi="Inter" w:cs="Inter"/>
          <w:b/>
          <w:bCs/>
          <w:lang w:val="en"/>
        </w:rPr>
        <w:t xml:space="preserve">Equation 2 </w:t>
      </w:r>
      <w:r>
        <w:rPr>
          <w:rFonts w:ascii="Inter" w:hAnsi="Inter" w:cs="Inter"/>
          <w:lang w:val="en"/>
        </w:rPr>
        <w:t>with the damped harmonic oscillator - that of a second order inhomogeneous ordinary d</w:t>
      </w:r>
      <w:r>
        <w:rPr>
          <w:rFonts w:ascii="Inter" w:hAnsi="Inter" w:cs="Inter"/>
          <w:lang w:val="en"/>
        </w:rPr>
        <w:t>ifferential equation. Since we are interested in a driving force in this LCR circuit, where there is a sinusodial voltage signal, so in this case V</w:t>
      </w:r>
      <w:r>
        <w:rPr>
          <w:rFonts w:ascii="Inter" w:hAnsi="Inter" w:cs="Inter"/>
          <w:vertAlign w:val="subscript"/>
          <w:lang w:val="en"/>
        </w:rPr>
        <w:t>T</w:t>
      </w:r>
      <w:r>
        <w:rPr>
          <w:rFonts w:ascii="Inter" w:hAnsi="Inter" w:cs="Inter"/>
          <w:lang w:val="en"/>
        </w:rPr>
        <w:t xml:space="preserve"> = V</w:t>
      </w:r>
      <w:r>
        <w:rPr>
          <w:rFonts w:ascii="Inter" w:hAnsi="Inter" w:cs="Inter"/>
          <w:vertAlign w:val="subscript"/>
          <w:lang w:val="en"/>
        </w:rPr>
        <w:t>0</w:t>
      </w:r>
      <w:r>
        <w:rPr>
          <w:rFonts w:ascii="Inter" w:hAnsi="Inter" w:cs="Inter"/>
          <w:lang w:val="en"/>
        </w:rPr>
        <w:t xml:space="preserve"> sin(ωt), we arrive at the </w:t>
      </w:r>
      <w:r>
        <w:rPr>
          <w:rFonts w:ascii="Inter" w:hAnsi="Inter" w:cs="Inter"/>
          <w:b/>
          <w:bCs/>
          <w:lang w:val="en"/>
        </w:rPr>
        <w:t>Equation 8</w:t>
      </w:r>
      <w:r>
        <w:rPr>
          <w:rFonts w:ascii="Inter" w:hAnsi="Inter" w:cs="Inter"/>
          <w:lang w:val="en"/>
        </w:rPr>
        <w:t>.</w:t>
      </w:r>
    </w:p>
    <w:p w14:paraId="24BFE0BF" w14:textId="77777777" w:rsidR="000310C8" w:rsidRDefault="000310C8">
      <w:pPr>
        <w:rPr>
          <w:rFonts w:ascii="Inter" w:hAnsi="Inter" w:cs="Inter"/>
          <w:lang w:val="en"/>
        </w:rPr>
      </w:pPr>
    </w:p>
    <w:p w14:paraId="701DCB70" w14:textId="77777777" w:rsidR="000310C8" w:rsidRDefault="00BA6DDF">
      <w:pPr>
        <w:jc w:val="left"/>
        <w:rPr>
          <w:rFonts w:hAnsi="Cambria Math" w:cs="Inter"/>
          <w:lang w:val="en"/>
        </w:rPr>
      </w:pPr>
      <m:oMathPara>
        <m:oMath>
          <m:r>
            <m:rPr>
              <m:sty m:val="p"/>
            </m:rPr>
            <w:rPr>
              <w:rFonts w:ascii="Cambria Math" w:hAnsi="Cambria Math" w:cs="Inter"/>
              <w:lang w:val="en"/>
            </w:rPr>
            <m:t>L</m:t>
          </m:r>
          <m:f>
            <m:fPr>
              <m:ctrlPr>
                <w:rPr>
                  <w:rFonts w:ascii="Cambria Math" w:hAnsi="Cambria Math" w:cs="Inter"/>
                  <w:lang w:val="en"/>
                </w:rPr>
              </m:ctrlPr>
            </m:fPr>
            <m:num>
              <m:sSup>
                <m:sSupPr>
                  <m:ctrlPr>
                    <w:rPr>
                      <w:rFonts w:ascii="Cambria Math" w:hAnsi="Cambria Math" w:cs="Inter"/>
                      <w:lang w:val="en"/>
                    </w:rPr>
                  </m:ctrlPr>
                </m:sSupPr>
                <m:e>
                  <m:r>
                    <m:rPr>
                      <m:sty m:val="p"/>
                    </m:rPr>
                    <w:rPr>
                      <w:rFonts w:ascii="Cambria Math" w:hAnsi="Cambria Math" w:cs="Inter"/>
                      <w:lang w:val="en"/>
                    </w:rPr>
                    <m:t>d</m:t>
                  </m:r>
                </m:e>
                <m:sup>
                  <m:r>
                    <m:rPr>
                      <m:sty m:val="p"/>
                    </m:rPr>
                    <w:rPr>
                      <w:rFonts w:ascii="Cambria Math" w:hAnsi="Cambria Math" w:cs="Inter"/>
                      <w:lang w:val="en"/>
                    </w:rPr>
                    <m:t>2</m:t>
                  </m:r>
                </m:sup>
              </m:sSup>
              <m:r>
                <m:rPr>
                  <m:sty m:val="p"/>
                </m:rPr>
                <w:rPr>
                  <w:rFonts w:ascii="Cambria Math" w:hAnsi="Cambria Math" w:cs="Inter"/>
                  <w:lang w:val="en"/>
                </w:rPr>
                <m:t>I</m:t>
              </m:r>
            </m:num>
            <m:den>
              <m:r>
                <m:rPr>
                  <m:sty m:val="p"/>
                </m:rPr>
                <w:rPr>
                  <w:rFonts w:ascii="Cambria Math" w:hAnsi="Cambria Math" w:cs="Inter"/>
                  <w:lang w:val="en"/>
                </w:rPr>
                <m:t>dt²</m:t>
              </m:r>
            </m:den>
          </m:f>
          <m:r>
            <m:rPr>
              <m:sty m:val="p"/>
            </m:rPr>
            <w:rPr>
              <w:rFonts w:ascii="Cambria Math" w:hAnsi="Cambria Math" w:cs="Inter"/>
              <w:lang w:val="en"/>
            </w:rPr>
            <m:t>+R</m:t>
          </m:r>
          <m:f>
            <m:fPr>
              <m:ctrlPr>
                <w:rPr>
                  <w:rFonts w:ascii="Cambria Math" w:hAnsi="Cambria Math" w:cs="Inter"/>
                  <w:lang w:val="en"/>
                </w:rPr>
              </m:ctrlPr>
            </m:fPr>
            <m:num>
              <m:r>
                <m:rPr>
                  <m:sty m:val="p"/>
                </m:rPr>
                <w:rPr>
                  <w:rFonts w:ascii="Cambria Math" w:hAnsi="Cambria Math" w:cs="Inter"/>
                  <w:lang w:val="en"/>
                </w:rPr>
                <m:t>dI</m:t>
              </m:r>
            </m:num>
            <m:den>
              <m:r>
                <m:rPr>
                  <m:sty m:val="p"/>
                </m:rPr>
                <w:rPr>
                  <w:rFonts w:ascii="Cambria Math" w:hAnsi="Cambria Math" w:cs="Inter"/>
                  <w:lang w:val="en"/>
                </w:rPr>
                <m:t>dt</m:t>
              </m:r>
            </m:den>
          </m:f>
          <m:r>
            <m:rPr>
              <m:sty m:val="p"/>
            </m:rPr>
            <w:rPr>
              <w:rFonts w:ascii="Cambria Math" w:hAnsi="Cambria Math" w:cs="Inter"/>
              <w:lang w:val="en"/>
            </w:rPr>
            <m:t xml:space="preserve"> +</m:t>
          </m:r>
          <m:f>
            <m:fPr>
              <m:ctrlPr>
                <w:rPr>
                  <w:rFonts w:ascii="Cambria Math" w:hAnsi="Cambria Math" w:cs="Inter"/>
                  <w:lang w:val="en"/>
                </w:rPr>
              </m:ctrlPr>
            </m:fPr>
            <m:num>
              <m:r>
                <m:rPr>
                  <m:sty m:val="p"/>
                </m:rPr>
                <w:rPr>
                  <w:rFonts w:ascii="Cambria Math" w:hAnsi="Cambria Math" w:cs="Inter"/>
                  <w:lang w:val="en"/>
                </w:rPr>
                <m:t>I</m:t>
              </m:r>
            </m:num>
            <m:den>
              <m:r>
                <m:rPr>
                  <m:sty m:val="p"/>
                </m:rPr>
                <w:rPr>
                  <w:rFonts w:ascii="Cambria Math" w:hAnsi="Cambria Math" w:cs="Inter"/>
                  <w:lang w:val="en"/>
                </w:rPr>
                <m:t>C</m:t>
              </m:r>
            </m:den>
          </m:f>
          <m:r>
            <m:rPr>
              <m:sty m:val="p"/>
            </m:rPr>
            <w:rPr>
              <w:rFonts w:ascii="Cambria Math" w:hAnsi="Cambria Math" w:cs="Inter"/>
              <w:lang w:val="en"/>
            </w:rPr>
            <m:t xml:space="preserve"> =ω</m:t>
          </m:r>
          <m:sSub>
            <m:sSubPr>
              <m:ctrlPr>
                <w:rPr>
                  <w:rFonts w:ascii="Cambria Math" w:hAnsi="Cambria Math" w:cs="Inter"/>
                  <w:lang w:val="en"/>
                </w:rPr>
              </m:ctrlPr>
            </m:sSubPr>
            <m:e>
              <m:r>
                <m:rPr>
                  <m:sty m:val="p"/>
                </m:rPr>
                <w:rPr>
                  <w:rFonts w:ascii="Cambria Math" w:hAnsi="Cambria Math" w:cs="Inter"/>
                  <w:lang w:val="en"/>
                </w:rPr>
                <m:t>V</m:t>
              </m:r>
            </m:e>
            <m:sub>
              <m:r>
                <m:rPr>
                  <m:sty m:val="p"/>
                </m:rPr>
                <w:rPr>
                  <w:rFonts w:ascii="Cambria Math" w:hAnsi="Cambria Math" w:cs="Inter"/>
                  <w:lang w:val="en"/>
                </w:rPr>
                <m:t>0</m:t>
              </m:r>
            </m:sub>
          </m:sSub>
          <m:r>
            <m:rPr>
              <m:sty m:val="p"/>
            </m:rPr>
            <w:rPr>
              <w:rFonts w:ascii="Cambria Math" w:hAnsi="Cambria Math" w:cs="Inter"/>
              <w:lang w:val="en"/>
            </w:rPr>
            <m:t>cos (ωt)</m:t>
          </m:r>
        </m:oMath>
      </m:oMathPara>
    </w:p>
    <w:p w14:paraId="42126F8A" w14:textId="77777777" w:rsidR="000310C8" w:rsidRDefault="000310C8">
      <w:pPr>
        <w:jc w:val="left"/>
        <w:rPr>
          <w:rFonts w:hAnsi="Cambria Math" w:cs="Inter"/>
          <w:lang w:val="en"/>
        </w:rPr>
      </w:pPr>
    </w:p>
    <w:p w14:paraId="584DD1AE"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8: </w:t>
      </w:r>
      <w:r>
        <w:rPr>
          <w:rFonts w:ascii="Inter" w:hAnsi="Inter" w:cs="Inter"/>
          <w:sz w:val="16"/>
          <w:szCs w:val="20"/>
          <w:lang w:val="en"/>
        </w:rPr>
        <w:t xml:space="preserve">relates an </w:t>
      </w:r>
      <w:r>
        <w:rPr>
          <w:rFonts w:ascii="Inter" w:hAnsi="Inter" w:cs="Inter"/>
          <w:sz w:val="16"/>
          <w:szCs w:val="20"/>
          <w:lang w:val="en"/>
        </w:rPr>
        <w:t>external driving voltage to the derivatives of current.</w:t>
      </w:r>
    </w:p>
    <w:p w14:paraId="3C71E42A" w14:textId="77777777" w:rsidR="000310C8" w:rsidRDefault="000310C8">
      <w:pPr>
        <w:rPr>
          <w:rFonts w:ascii="Inter" w:hAnsi="Inter" w:cs="Inter"/>
          <w:lang w:val="en"/>
        </w:rPr>
      </w:pPr>
    </w:p>
    <w:p w14:paraId="784B04EF" w14:textId="77777777" w:rsidR="000310C8" w:rsidRDefault="00BA6DDF">
      <w:pPr>
        <w:rPr>
          <w:rFonts w:ascii="Inter" w:hAnsi="Inter" w:cs="Inter"/>
          <w:lang w:val="en"/>
        </w:rPr>
      </w:pPr>
      <w:r>
        <w:rPr>
          <w:rFonts w:ascii="Inter" w:hAnsi="Inter" w:cs="Inter"/>
          <w:lang w:val="en"/>
        </w:rPr>
        <w:t>It stands to reason that an LCR is the electrical analogue of a damped mechanical oscillator.</w:t>
      </w:r>
    </w:p>
    <w:p w14:paraId="71093151" w14:textId="77777777" w:rsidR="000310C8" w:rsidRDefault="000310C8">
      <w:pPr>
        <w:rPr>
          <w:rFonts w:ascii="Inter" w:hAnsi="Inter" w:cs="Inter"/>
          <w:lang w:val="en"/>
        </w:rPr>
      </w:pPr>
    </w:p>
    <w:p w14:paraId="08B5F13B" w14:textId="77777777" w:rsidR="000310C8" w:rsidRDefault="00BA6DDF">
      <w:pPr>
        <w:rPr>
          <w:rFonts w:ascii="Inter" w:hAnsi="Inter" w:cs="Inter"/>
          <w:lang w:val="en"/>
        </w:rPr>
      </w:pPr>
      <w:r>
        <w:rPr>
          <w:rFonts w:ascii="Inter" w:hAnsi="Inter" w:cs="Inter"/>
          <w:lang w:val="en"/>
        </w:rPr>
        <w:t>The quality factor (Q) of an oscillator describes the “sharpness” of peak in amplitude against the angul</w:t>
      </w:r>
      <w:r>
        <w:rPr>
          <w:rFonts w:ascii="Inter" w:hAnsi="Inter" w:cs="Inter"/>
          <w:lang w:val="en"/>
        </w:rPr>
        <w:t>ar frequency, or more formally, energy stored in a circuit with its energy dissipation. Theoretically, we have that the Q factor for a given LCR circuit can be shown by the following:</w:t>
      </w:r>
    </w:p>
    <w:p w14:paraId="46F42133" w14:textId="77777777" w:rsidR="000310C8" w:rsidRDefault="000310C8">
      <w:pPr>
        <w:rPr>
          <w:rFonts w:ascii="Inter" w:hAnsi="Inter" w:cs="Inter"/>
          <w:lang w:val="en"/>
        </w:rPr>
      </w:pPr>
    </w:p>
    <w:p w14:paraId="1EAA8748" w14:textId="77777777" w:rsidR="000310C8" w:rsidRDefault="000310C8">
      <w:pPr>
        <w:rPr>
          <w:rFonts w:ascii="Inter" w:hAnsi="Inter" w:cs="Inter"/>
          <w:lang w:val="en"/>
        </w:rPr>
      </w:pPr>
    </w:p>
    <w:p w14:paraId="0F14A243" w14:textId="77777777" w:rsidR="000310C8" w:rsidRDefault="00BA6DDF">
      <w:pPr>
        <w:jc w:val="left"/>
        <w:rPr>
          <w:rFonts w:hAnsi="Cambria Math" w:cs="Inter"/>
          <w:lang w:val="en"/>
        </w:rPr>
      </w:pPr>
      <m:oMathPara>
        <m:oMath>
          <m:r>
            <m:rPr>
              <m:sty m:val="p"/>
            </m:rPr>
            <w:rPr>
              <w:rFonts w:ascii="Cambria Math" w:hAnsi="Cambria Math" w:cs="Inter"/>
              <w:lang w:val="en"/>
            </w:rPr>
            <m:t xml:space="preserve">Q = </m:t>
          </m:r>
          <m:f>
            <m:fPr>
              <m:ctrlPr>
                <w:rPr>
                  <w:rFonts w:ascii="Cambria Math" w:hAnsi="Cambria Math" w:cs="Inter"/>
                  <w:lang w:val="en"/>
                </w:rPr>
              </m:ctrlPr>
            </m:fPr>
            <m:num>
              <m:r>
                <m:rPr>
                  <m:sty m:val="p"/>
                </m:rPr>
                <w:rPr>
                  <w:rFonts w:ascii="Cambria Math" w:hAnsi="Cambria Math" w:cs="Inter"/>
                  <w:lang w:val="en"/>
                </w:rPr>
                <m:t>ω₀L</m:t>
              </m:r>
            </m:num>
            <m:den>
              <m:r>
                <m:rPr>
                  <m:sty m:val="p"/>
                </m:rPr>
                <w:rPr>
                  <w:rFonts w:ascii="Cambria Math" w:hAnsi="Cambria Math" w:cs="Inter"/>
                  <w:lang w:val="en"/>
                </w:rPr>
                <m:t>R</m:t>
              </m:r>
            </m:den>
          </m:f>
        </m:oMath>
      </m:oMathPara>
    </w:p>
    <w:p w14:paraId="25A1944C" w14:textId="77777777" w:rsidR="000310C8" w:rsidRDefault="000310C8">
      <w:pPr>
        <w:jc w:val="left"/>
        <w:rPr>
          <w:rFonts w:hAnsi="Cambria Math" w:cs="Inter"/>
          <w:lang w:val="en"/>
        </w:rPr>
      </w:pPr>
    </w:p>
    <w:p w14:paraId="42C2E4AD"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9: </w:t>
      </w:r>
      <w:r>
        <w:rPr>
          <w:rFonts w:ascii="Inter" w:hAnsi="Inter" w:cs="Inter"/>
          <w:sz w:val="16"/>
          <w:szCs w:val="20"/>
          <w:lang w:val="en"/>
        </w:rPr>
        <w:t>theoretical quality factor in an LCR circuit, wh</w:t>
      </w:r>
      <w:r>
        <w:rPr>
          <w:rFonts w:ascii="Inter" w:hAnsi="Inter" w:cs="Inter"/>
          <w:sz w:val="16"/>
          <w:szCs w:val="20"/>
          <w:lang w:val="en"/>
        </w:rPr>
        <w:t>ere ω₀ is the theoretical resonant frequency</w:t>
      </w:r>
    </w:p>
    <w:p w14:paraId="49CB9C1C" w14:textId="77777777" w:rsidR="000310C8" w:rsidRDefault="000310C8">
      <w:pPr>
        <w:jc w:val="center"/>
        <w:rPr>
          <w:rFonts w:ascii="Inter" w:hAnsi="Inter" w:cs="Inter"/>
          <w:sz w:val="16"/>
          <w:szCs w:val="20"/>
          <w:lang w:val="en"/>
        </w:rPr>
      </w:pPr>
    </w:p>
    <w:p w14:paraId="2330C127" w14:textId="77777777" w:rsidR="000310C8" w:rsidRDefault="00BA6DDF">
      <w:pPr>
        <w:jc w:val="left"/>
        <w:rPr>
          <w:rFonts w:ascii="Inter" w:hAnsi="Inter" w:cs="Inter"/>
          <w:lang w:val="en"/>
        </w:rPr>
      </w:pPr>
      <w:r>
        <w:rPr>
          <w:rFonts w:ascii="Inter" w:hAnsi="Inter" w:cs="Inter"/>
          <w:lang w:val="en"/>
        </w:rPr>
        <w:t xml:space="preserve">Conversely, it can be shown that the Q factor can be determined experimentally by </w:t>
      </w:r>
      <w:r>
        <w:rPr>
          <w:rFonts w:ascii="Inter" w:hAnsi="Inter" w:cs="Inter"/>
          <w:b/>
          <w:bCs/>
          <w:lang w:val="en"/>
        </w:rPr>
        <w:t>Equation 10</w:t>
      </w:r>
      <w:r>
        <w:rPr>
          <w:rFonts w:ascii="Inter" w:hAnsi="Inter" w:cs="Inter"/>
          <w:lang w:val="en"/>
        </w:rPr>
        <w:t xml:space="preserve">. We seeek to compare the quality factor we obtain experimentally with our theoretical values in the </w:t>
      </w:r>
      <w:r>
        <w:rPr>
          <w:rFonts w:ascii="Inter" w:hAnsi="Inter" w:cs="Inter"/>
          <w:i/>
          <w:iCs/>
          <w:lang w:val="en"/>
        </w:rPr>
        <w:t xml:space="preserve">Data Analysis </w:t>
      </w:r>
      <w:r>
        <w:rPr>
          <w:rFonts w:ascii="Inter" w:hAnsi="Inter" w:cs="Inter"/>
          <w:lang w:val="en"/>
        </w:rPr>
        <w:t>section.</w:t>
      </w:r>
    </w:p>
    <w:p w14:paraId="206ECCFC" w14:textId="77777777" w:rsidR="000310C8" w:rsidRDefault="00BA6DDF">
      <w:pPr>
        <w:jc w:val="left"/>
        <w:rPr>
          <w:rFonts w:hAnsi="Cambria Math" w:cs="Inter"/>
          <w:lang w:val="en"/>
        </w:rPr>
      </w:pPr>
      <m:oMathPara>
        <m:oMath>
          <m:r>
            <m:rPr>
              <m:sty m:val="p"/>
            </m:rPr>
            <w:rPr>
              <w:rFonts w:ascii="Cambria Math" w:hAnsi="Cambria Math" w:cs="Inter"/>
              <w:lang w:val="en"/>
            </w:rPr>
            <m:t xml:space="preserve">Q = </m:t>
          </m:r>
          <m:f>
            <m:fPr>
              <m:ctrlPr>
                <w:rPr>
                  <w:rFonts w:ascii="Cambria Math" w:hAnsi="Cambria Math" w:cs="Inter"/>
                  <w:lang w:val="en"/>
                </w:rPr>
              </m:ctrlPr>
            </m:fPr>
            <m:num>
              <m:r>
                <m:rPr>
                  <m:sty m:val="p"/>
                </m:rPr>
                <w:rPr>
                  <w:rFonts w:ascii="Cambria Math" w:hAnsi="Cambria Math" w:cs="Inter"/>
                  <w:lang w:val="en"/>
                </w:rPr>
                <m:t>ω₀</m:t>
              </m:r>
            </m:num>
            <m:den>
              <m:r>
                <m:rPr>
                  <m:sty m:val="p"/>
                </m:rPr>
                <w:rPr>
                  <w:rFonts w:ascii="Cambria Math" w:hAnsi="Cambria Math" w:cs="Inter"/>
                  <w:lang w:val="en"/>
                </w:rPr>
                <m:t>Δω</m:t>
              </m:r>
            </m:den>
          </m:f>
        </m:oMath>
      </m:oMathPara>
    </w:p>
    <w:p w14:paraId="55BAB4E4" w14:textId="77777777" w:rsidR="000310C8" w:rsidRDefault="000310C8">
      <w:pPr>
        <w:jc w:val="left"/>
        <w:rPr>
          <w:rFonts w:hAnsi="Cambria Math" w:cs="Inter"/>
          <w:lang w:val="en"/>
        </w:rPr>
      </w:pPr>
    </w:p>
    <w:p w14:paraId="76BA6465"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Equation 10: </w:t>
      </w:r>
      <w:r>
        <w:rPr>
          <w:rFonts w:ascii="Inter" w:hAnsi="Inter" w:cs="Inter"/>
          <w:sz w:val="16"/>
          <w:szCs w:val="20"/>
          <w:lang w:val="en"/>
        </w:rPr>
        <w:t>experimental quality factor in an LCR circuit, where Δω is defined as the width of a resonance curve, that is to say the distance in frequency between two points where the amplitude has decreased to 1/√2 its peak value.</w:t>
      </w:r>
    </w:p>
    <w:p w14:paraId="67AA612A" w14:textId="77777777" w:rsidR="000310C8" w:rsidRDefault="000310C8">
      <w:pPr>
        <w:jc w:val="left"/>
        <w:rPr>
          <w:rFonts w:ascii="Inter" w:hAnsi="Inter" w:cs="Inter"/>
          <w:lang w:val="en"/>
        </w:rPr>
      </w:pPr>
    </w:p>
    <w:p w14:paraId="0E5E6672" w14:textId="77777777" w:rsidR="000310C8" w:rsidRDefault="00BA6DDF">
      <w:pPr>
        <w:jc w:val="left"/>
        <w:rPr>
          <w:rFonts w:ascii="Inter" w:hAnsi="Inter" w:cs="Inter"/>
          <w:lang w:val="en"/>
        </w:rPr>
      </w:pPr>
      <w:r>
        <w:rPr>
          <w:rFonts w:ascii="Inter" w:hAnsi="Inter" w:cs="Inter"/>
          <w:lang w:val="en"/>
        </w:rPr>
        <w:t>Thi</w:t>
      </w:r>
      <w:r>
        <w:rPr>
          <w:rFonts w:ascii="Inter" w:hAnsi="Inter" w:cs="Inter"/>
          <w:lang w:val="en"/>
        </w:rPr>
        <w:t>s quality factor can be determined computationally using numpy by using a Numerical method to determine the peak, and the two points with 1/√2 of this peak.</w:t>
      </w:r>
    </w:p>
    <w:p w14:paraId="568CE340" w14:textId="77777777" w:rsidR="000310C8" w:rsidRDefault="000310C8">
      <w:pPr>
        <w:jc w:val="left"/>
        <w:rPr>
          <w:rFonts w:ascii="Inter" w:hAnsi="Inter" w:cs="Inter"/>
          <w:lang w:val="en"/>
        </w:rPr>
      </w:pPr>
    </w:p>
    <w:p w14:paraId="75F70529" w14:textId="77777777" w:rsidR="000310C8" w:rsidRDefault="00BA6DDF">
      <w:pPr>
        <w:jc w:val="left"/>
        <w:rPr>
          <w:rFonts w:ascii="Inter" w:hAnsi="Inter" w:cs="Inter"/>
          <w:lang w:val="en"/>
        </w:rPr>
      </w:pPr>
      <w:r>
        <w:rPr>
          <w:rFonts w:ascii="Inter" w:hAnsi="Inter" w:cs="Inter"/>
          <w:lang w:val="en"/>
        </w:rPr>
        <w:t>To calculate our theoretical value of frequency, and by extension angular frequency, we make use o</w:t>
      </w:r>
      <w:r>
        <w:rPr>
          <w:rFonts w:ascii="Inter" w:hAnsi="Inter" w:cs="Inter"/>
          <w:lang w:val="en"/>
        </w:rPr>
        <w:t xml:space="preserve">f the </w:t>
      </w:r>
      <w:r>
        <w:rPr>
          <w:rFonts w:ascii="Inter" w:hAnsi="Inter" w:cs="Inter"/>
          <w:lang w:val="en"/>
        </w:rPr>
        <w:lastRenderedPageBreak/>
        <w:t>following equation.</w:t>
      </w:r>
    </w:p>
    <w:p w14:paraId="208DD9DA" w14:textId="77777777" w:rsidR="000310C8" w:rsidRDefault="00BA6DDF">
      <w:pPr>
        <w:jc w:val="center"/>
        <w:rPr>
          <w:rFonts w:hAnsi="Cambria Math" w:cs="Inter"/>
          <w:lang w:val="en"/>
        </w:rPr>
      </w:pPr>
      <m:oMathPara>
        <m:oMath>
          <m:r>
            <w:rPr>
              <w:rFonts w:ascii="Cambria Math" w:hAnsi="Inter" w:cs="Inter"/>
              <w:lang w:val="en"/>
            </w:rPr>
            <m:t>V</m:t>
          </m:r>
          <m:r>
            <w:rPr>
              <w:rFonts w:ascii="Cambria Math" w:hAnsi="Inter" w:cs="Inter"/>
              <w:lang w:val="en"/>
            </w:rPr>
            <m:t>₀</m:t>
          </m:r>
          <m:r>
            <w:rPr>
              <w:rFonts w:ascii="Cambria Math" w:hAnsi="Cambria Math" w:cs="Inter"/>
              <w:lang w:val="en"/>
            </w:rPr>
            <m:t>=</m:t>
          </m:r>
          <m:f>
            <m:fPr>
              <m:ctrlPr>
                <w:rPr>
                  <w:rFonts w:ascii="Cambria Math" w:hAnsi="Cambria Math" w:cs="Inter"/>
                  <w:i/>
                  <w:lang w:val="en"/>
                </w:rPr>
              </m:ctrlPr>
            </m:fPr>
            <m:num>
              <m:r>
                <w:rPr>
                  <w:rFonts w:ascii="Cambria Math" w:hAnsi="Cambria Math" w:cs="Inter"/>
                  <w:lang w:val="en"/>
                </w:rPr>
                <m:t>ω</m:t>
              </m:r>
              <m:r>
                <w:rPr>
                  <w:rFonts w:ascii="Cambria Math" w:hAnsi="Cambria Math" w:cs="Inter"/>
                  <w:lang w:val="en"/>
                </w:rPr>
                <m:t>₀</m:t>
              </m:r>
            </m:num>
            <m:den>
              <m:r>
                <w:rPr>
                  <w:rFonts w:ascii="Cambria Math" w:hAnsi="Cambria Math" w:cs="Inter"/>
                  <w:lang w:val="en"/>
                </w:rPr>
                <m:t>2</m:t>
              </m:r>
              <m:r>
                <w:rPr>
                  <w:rFonts w:ascii="Cambria Math" w:hAnsi="Cambria Math" w:cs="Inter"/>
                  <w:lang w:val="en"/>
                </w:rPr>
                <m:t>π</m:t>
              </m:r>
            </m:den>
          </m:f>
          <m:r>
            <w:rPr>
              <w:rFonts w:ascii="Cambria Math" w:hAnsi="Cambria Math" w:cs="Inter"/>
              <w:lang w:val="en"/>
            </w:rPr>
            <m:t>=</m:t>
          </m:r>
          <m:f>
            <m:fPr>
              <m:ctrlPr>
                <w:rPr>
                  <w:rFonts w:ascii="Cambria Math" w:hAnsi="Cambria Math" w:cs="Inter"/>
                  <w:i/>
                  <w:lang w:val="en"/>
                </w:rPr>
              </m:ctrlPr>
            </m:fPr>
            <m:num>
              <m:r>
                <w:rPr>
                  <w:rFonts w:ascii="Cambria Math" w:hAnsi="Cambria Math" w:cs="Inter"/>
                  <w:lang w:val="en"/>
                </w:rPr>
                <m:t>1</m:t>
              </m:r>
            </m:num>
            <m:den>
              <m:r>
                <w:rPr>
                  <w:rFonts w:ascii="Cambria Math" w:hAnsi="Cambria Math" w:cs="Inter"/>
                  <w:lang w:val="en"/>
                </w:rPr>
                <m:t>2</m:t>
              </m:r>
              <m:r>
                <w:rPr>
                  <w:rFonts w:ascii="Cambria Math" w:hAnsi="Cambria Math" w:cs="Inter"/>
                  <w:lang w:val="en"/>
                </w:rPr>
                <m:t>π</m:t>
              </m:r>
              <m:rad>
                <m:radPr>
                  <m:degHide m:val="1"/>
                  <m:ctrlPr>
                    <w:rPr>
                      <w:rFonts w:ascii="Cambria Math" w:hAnsi="Cambria Math" w:cs="Inter"/>
                      <w:i/>
                      <w:lang w:val="en"/>
                    </w:rPr>
                  </m:ctrlPr>
                </m:radPr>
                <m:deg/>
                <m:e>
                  <m:r>
                    <w:rPr>
                      <w:rFonts w:ascii="Cambria Math" w:hAnsi="Cambria Math" w:cs="Inter"/>
                      <w:lang w:val="en"/>
                    </w:rPr>
                    <m:t>LC</m:t>
                  </m:r>
                </m:e>
              </m:rad>
            </m:den>
          </m:f>
        </m:oMath>
      </m:oMathPara>
    </w:p>
    <w:p w14:paraId="7CEB3FA8" w14:textId="77777777" w:rsidR="000310C8" w:rsidRDefault="000310C8">
      <w:pPr>
        <w:jc w:val="center"/>
        <w:rPr>
          <w:rFonts w:hAnsi="Cambria Math" w:cs="Inter"/>
          <w:lang w:val="en"/>
        </w:rPr>
      </w:pPr>
    </w:p>
    <w:p w14:paraId="67F60A76" w14:textId="77777777" w:rsidR="000310C8" w:rsidRDefault="00BA6DDF">
      <w:pPr>
        <w:jc w:val="center"/>
        <w:rPr>
          <w:rFonts w:hAnsi="Cambria Math" w:cs="Inter"/>
          <w:lang w:val="en"/>
        </w:rPr>
      </w:pPr>
      <w:r>
        <w:rPr>
          <w:rFonts w:ascii="Inter" w:hAnsi="Inter" w:cs="Inter"/>
          <w:b/>
          <w:bCs/>
          <w:sz w:val="16"/>
          <w:szCs w:val="20"/>
          <w:lang w:val="en"/>
        </w:rPr>
        <w:t xml:space="preserve">Equation 11: </w:t>
      </w:r>
      <w:r>
        <w:rPr>
          <w:rFonts w:ascii="Inter" w:hAnsi="Inter" w:cs="Inter"/>
          <w:sz w:val="16"/>
          <w:szCs w:val="20"/>
          <w:lang w:val="en"/>
        </w:rPr>
        <w:t>theoretical natural frequency, as related to the theoretical natural angular frequency, ω₀, as well as the inductance of the inductor, L, and capacitance of the capacitor, C.</w:t>
      </w:r>
    </w:p>
    <w:p w14:paraId="64FC4993" w14:textId="77777777" w:rsidR="000310C8" w:rsidRDefault="00BA6DDF">
      <w:pPr>
        <w:pStyle w:val="Title"/>
        <w:rPr>
          <w:rFonts w:ascii="Inter" w:hAnsi="Inter" w:cs="Inter"/>
          <w:lang w:val="en"/>
        </w:rPr>
      </w:pPr>
      <w:r>
        <w:rPr>
          <w:rFonts w:ascii="Inter" w:hAnsi="Inter" w:cs="Inter"/>
          <w:lang w:val="en"/>
        </w:rPr>
        <w:t>Description of Set-up</w:t>
      </w:r>
    </w:p>
    <w:p w14:paraId="3D9F7E25" w14:textId="77777777" w:rsidR="000310C8" w:rsidRDefault="00BA6DDF">
      <w:pPr>
        <w:rPr>
          <w:rFonts w:ascii="Inter" w:hAnsi="Inter" w:cs="Inter"/>
          <w:lang w:val="en"/>
        </w:rPr>
      </w:pPr>
      <w:r>
        <w:rPr>
          <w:rFonts w:ascii="Inter" w:hAnsi="Inter" w:cs="Inter"/>
          <w:lang w:val="en"/>
        </w:rPr>
        <w:t xml:space="preserve">In conducting this experiment, the following circuit as shown in </w:t>
      </w:r>
      <w:r>
        <w:rPr>
          <w:rFonts w:ascii="Inter" w:hAnsi="Inter" w:cs="Inter"/>
          <w:b/>
          <w:bCs/>
          <w:lang w:val="en"/>
        </w:rPr>
        <w:t xml:space="preserve">Figure 3 </w:t>
      </w:r>
      <w:r>
        <w:rPr>
          <w:rFonts w:ascii="Inter" w:hAnsi="Inter" w:cs="Inter"/>
          <w:lang w:val="en"/>
        </w:rPr>
        <w:t xml:space="preserve">below, was reconstructed onto a breadboard, as shown in </w:t>
      </w:r>
      <w:r>
        <w:rPr>
          <w:rFonts w:ascii="Inter" w:hAnsi="Inter" w:cs="Inter"/>
          <w:b/>
          <w:bCs/>
          <w:lang w:val="en"/>
        </w:rPr>
        <w:t>Picture 1</w:t>
      </w:r>
      <w:r>
        <w:rPr>
          <w:rFonts w:ascii="Inter" w:hAnsi="Inter" w:cs="Inter"/>
          <w:lang w:val="en"/>
        </w:rPr>
        <w:t xml:space="preserve">. A two-way coaxial splitter was connected to both the signal generator output of the </w:t>
      </w:r>
      <w:r>
        <w:rPr>
          <w:rFonts w:ascii="Inter" w:hAnsi="Inter" w:cs="Inter"/>
          <w:lang w:val="en"/>
        </w:rPr>
        <w:t>oscilloscope, and also channel 1 of the oscilloscope in order to observe the driving signal. From channel 2, we created a connection across the capacitor to measure the signal directly proportional to the charge on the capacitor.</w:t>
      </w:r>
    </w:p>
    <w:p w14:paraId="2AB720F1" w14:textId="77777777" w:rsidR="000310C8" w:rsidRDefault="00BA6DDF">
      <w:pPr>
        <w:jc w:val="center"/>
        <w:rPr>
          <w:rFonts w:ascii="Inter" w:hAnsi="Inter" w:cs="Inter"/>
        </w:rPr>
      </w:pPr>
      <w:r>
        <w:rPr>
          <w:rFonts w:ascii="Inter" w:hAnsi="Inter" w:cs="Inter"/>
          <w:noProof/>
        </w:rPr>
        <w:drawing>
          <wp:inline distT="0" distB="0" distL="114300" distR="114300" wp14:anchorId="1F736C12" wp14:editId="2A05BF9D">
            <wp:extent cx="5638800" cy="1753870"/>
            <wp:effectExtent l="0" t="0" r="10160" b="13970"/>
            <wp:docPr id="3" name="Picture 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38800" cy="1753870"/>
                    </a:xfrm>
                    <a:prstGeom prst="rect">
                      <a:avLst/>
                    </a:prstGeom>
                  </pic:spPr>
                </pic:pic>
              </a:graphicData>
            </a:graphic>
          </wp:inline>
        </w:drawing>
      </w:r>
    </w:p>
    <w:p w14:paraId="4E778CAD"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Figure 2: </w:t>
      </w:r>
      <w:r>
        <w:rPr>
          <w:rFonts w:ascii="Inter" w:hAnsi="Inter" w:cs="Inter"/>
          <w:sz w:val="16"/>
          <w:szCs w:val="20"/>
          <w:lang w:val="en"/>
        </w:rPr>
        <w:t>a comparison b</w:t>
      </w:r>
      <w:r>
        <w:rPr>
          <w:rFonts w:ascii="Inter" w:hAnsi="Inter" w:cs="Inter"/>
          <w:sz w:val="16"/>
          <w:szCs w:val="20"/>
          <w:lang w:val="en"/>
        </w:rPr>
        <w:t xml:space="preserve">etween an LCR circuit </w:t>
      </w:r>
      <w:r>
        <w:rPr>
          <w:rFonts w:ascii="Inter" w:hAnsi="Inter" w:cs="Inter"/>
          <w:i/>
          <w:iCs/>
          <w:sz w:val="16"/>
          <w:szCs w:val="20"/>
          <w:lang w:val="en"/>
        </w:rPr>
        <w:t>(left)</w:t>
      </w:r>
      <w:r>
        <w:rPr>
          <w:rFonts w:ascii="Inter" w:hAnsi="Inter" w:cs="Inter"/>
          <w:sz w:val="16"/>
          <w:szCs w:val="20"/>
          <w:lang w:val="en"/>
        </w:rPr>
        <w:t xml:space="preserve"> and simple mechanical oscillator </w:t>
      </w:r>
      <w:r>
        <w:rPr>
          <w:rFonts w:ascii="Inter" w:hAnsi="Inter" w:cs="Inter"/>
          <w:i/>
          <w:iCs/>
          <w:sz w:val="16"/>
          <w:szCs w:val="20"/>
          <w:lang w:val="en"/>
        </w:rPr>
        <w:t>(right)</w:t>
      </w:r>
      <w:r>
        <w:rPr>
          <w:rFonts w:ascii="Inter" w:hAnsi="Inter" w:cs="Inter"/>
          <w:sz w:val="16"/>
          <w:szCs w:val="20"/>
          <w:lang w:val="en"/>
        </w:rPr>
        <w:t>.</w:t>
      </w:r>
    </w:p>
    <w:p w14:paraId="5B5C9B7E" w14:textId="77777777" w:rsidR="000310C8" w:rsidRDefault="00BA6DDF">
      <w:pPr>
        <w:jc w:val="center"/>
        <w:rPr>
          <w:rFonts w:ascii="Inter" w:hAnsi="Inter" w:cs="Inter"/>
          <w:sz w:val="16"/>
          <w:szCs w:val="20"/>
          <w:lang w:val="en"/>
        </w:rPr>
      </w:pPr>
      <w:r>
        <w:rPr>
          <w:rFonts w:ascii="Inter" w:hAnsi="Inter" w:cs="Inter"/>
          <w:i/>
          <w:iCs/>
          <w:sz w:val="16"/>
          <w:szCs w:val="20"/>
          <w:lang w:val="en"/>
        </w:rPr>
        <w:t>Source</w:t>
      </w:r>
      <w:r>
        <w:rPr>
          <w:rFonts w:ascii="Inter" w:hAnsi="Inter" w:cs="Inter"/>
          <w:sz w:val="16"/>
          <w:szCs w:val="20"/>
          <w:lang w:val="en"/>
        </w:rPr>
        <w:t>: Mangles et. al (ed.), Imperial College London, 2021, “Year 1 Laboratory Manual Resonance”, pp.3</w:t>
      </w:r>
    </w:p>
    <w:p w14:paraId="0AC61807" w14:textId="77777777" w:rsidR="000310C8" w:rsidRDefault="000310C8">
      <w:pPr>
        <w:jc w:val="center"/>
        <w:rPr>
          <w:rFonts w:ascii="Inter" w:hAnsi="Inter" w:cs="Inter"/>
          <w:sz w:val="16"/>
          <w:szCs w:val="20"/>
          <w:lang w:val="en"/>
        </w:rPr>
      </w:pPr>
    </w:p>
    <w:p w14:paraId="6C94838E" w14:textId="77777777" w:rsidR="000310C8" w:rsidRDefault="00BA6DDF">
      <w:pPr>
        <w:rPr>
          <w:rFonts w:ascii="Inter" w:hAnsi="Inter" w:cs="Inter"/>
          <w:lang w:val="en"/>
        </w:rPr>
      </w:pPr>
      <w:r>
        <w:rPr>
          <w:rFonts w:ascii="Inter" w:hAnsi="Inter" w:cs="Inter"/>
          <w:lang w:val="en"/>
        </w:rPr>
        <w:t xml:space="preserve">In </w:t>
      </w:r>
      <w:r>
        <w:rPr>
          <w:rFonts w:ascii="Inter" w:hAnsi="Inter" w:cs="Inter"/>
          <w:b/>
          <w:bCs/>
          <w:lang w:val="en"/>
        </w:rPr>
        <w:t xml:space="preserve">Picture 1, </w:t>
      </w:r>
      <w:r>
        <w:rPr>
          <w:rFonts w:ascii="Inter" w:hAnsi="Inter" w:cs="Inter"/>
          <w:lang w:val="en"/>
        </w:rPr>
        <w:t>on the left, the following resistors correspond to the values:</w:t>
      </w:r>
    </w:p>
    <w:p w14:paraId="1887D593" w14:textId="77777777" w:rsidR="000310C8" w:rsidRDefault="000310C8">
      <w:pPr>
        <w:rPr>
          <w:rFonts w:ascii="Inter" w:hAnsi="Inter" w:cs="Inter"/>
          <w:lang w:val="en"/>
        </w:rPr>
      </w:pPr>
    </w:p>
    <w:tbl>
      <w:tblPr>
        <w:tblStyle w:val="TableGrid"/>
        <w:tblW w:w="0" w:type="auto"/>
        <w:tblLook w:val="04A0" w:firstRow="1" w:lastRow="0" w:firstColumn="1" w:lastColumn="0" w:noHBand="0" w:noVBand="1"/>
      </w:tblPr>
      <w:tblGrid>
        <w:gridCol w:w="1162"/>
        <w:gridCol w:w="3906"/>
        <w:gridCol w:w="1965"/>
      </w:tblGrid>
      <w:tr w:rsidR="000310C8" w14:paraId="50DCFD3A" w14:textId="77777777">
        <w:tc>
          <w:tcPr>
            <w:tcW w:w="1162" w:type="dxa"/>
          </w:tcPr>
          <w:p w14:paraId="2E192CF7" w14:textId="77777777" w:rsidR="000310C8" w:rsidRDefault="00BA6DDF">
            <w:pPr>
              <w:rPr>
                <w:rFonts w:ascii="Inter" w:hAnsi="Inter" w:cs="Inter"/>
                <w:b/>
                <w:bCs/>
                <w:lang w:val="en"/>
              </w:rPr>
            </w:pPr>
            <w:r>
              <w:rPr>
                <w:rFonts w:ascii="Inter" w:hAnsi="Inter" w:cs="Inter"/>
                <w:b/>
                <w:bCs/>
                <w:lang w:val="en"/>
              </w:rPr>
              <w:t>To</w:t>
            </w:r>
            <w:r>
              <w:rPr>
                <w:rFonts w:ascii="Inter" w:hAnsi="Inter" w:cs="Inter"/>
                <w:b/>
                <w:bCs/>
                <w:lang w:val="en"/>
              </w:rPr>
              <w:t>p</w:t>
            </w:r>
          </w:p>
        </w:tc>
        <w:tc>
          <w:tcPr>
            <w:tcW w:w="3906" w:type="dxa"/>
          </w:tcPr>
          <w:p w14:paraId="16DEBAED" w14:textId="77777777" w:rsidR="000310C8" w:rsidRDefault="00BA6DDF">
            <w:pPr>
              <w:rPr>
                <w:rFonts w:ascii="Inter" w:hAnsi="Inter" w:cs="Inter"/>
                <w:lang w:val="en"/>
              </w:rPr>
            </w:pPr>
            <w:r>
              <w:rPr>
                <w:rFonts w:ascii="Inter" w:hAnsi="Inter" w:cs="Inter"/>
                <w:lang w:val="en"/>
              </w:rPr>
              <w:t xml:space="preserve">Brown Black Black </w:t>
            </w:r>
            <w:r>
              <w:rPr>
                <w:rFonts w:ascii="Inter" w:hAnsi="Inter" w:cs="Inter"/>
                <w:i/>
                <w:iCs/>
                <w:lang w:val="en"/>
              </w:rPr>
              <w:t>Silver</w:t>
            </w:r>
            <w:r>
              <w:rPr>
                <w:rFonts w:ascii="Inter" w:hAnsi="Inter" w:cs="Inter"/>
                <w:lang w:val="en"/>
              </w:rPr>
              <w:t xml:space="preserve"> [Brown]</w:t>
            </w:r>
          </w:p>
        </w:tc>
        <w:tc>
          <w:tcPr>
            <w:tcW w:w="1965" w:type="dxa"/>
          </w:tcPr>
          <w:p w14:paraId="79B5DC9A" w14:textId="77777777" w:rsidR="000310C8" w:rsidRDefault="00BA6DDF">
            <w:pPr>
              <w:rPr>
                <w:rFonts w:ascii="Inter" w:hAnsi="Inter" w:cs="Inter"/>
                <w:lang w:val="en"/>
              </w:rPr>
            </w:pPr>
            <w:r>
              <w:rPr>
                <w:rFonts w:ascii="Inter" w:hAnsi="Inter" w:cs="Inter"/>
                <w:lang w:val="en"/>
              </w:rPr>
              <w:t>1Ω ± 1%</w:t>
            </w:r>
          </w:p>
        </w:tc>
      </w:tr>
      <w:tr w:rsidR="000310C8" w14:paraId="350FE855" w14:textId="77777777">
        <w:tc>
          <w:tcPr>
            <w:tcW w:w="1162" w:type="dxa"/>
          </w:tcPr>
          <w:p w14:paraId="48EB6885" w14:textId="77777777" w:rsidR="000310C8" w:rsidRDefault="00BA6DDF">
            <w:pPr>
              <w:rPr>
                <w:rFonts w:ascii="Inter" w:hAnsi="Inter" w:cs="Inter"/>
                <w:b/>
                <w:bCs/>
                <w:lang w:val="en"/>
              </w:rPr>
            </w:pPr>
            <w:r>
              <w:rPr>
                <w:rFonts w:ascii="Inter" w:hAnsi="Inter" w:cs="Inter"/>
                <w:b/>
                <w:bCs/>
                <w:lang w:val="en"/>
              </w:rPr>
              <w:t>Middle</w:t>
            </w:r>
          </w:p>
        </w:tc>
        <w:tc>
          <w:tcPr>
            <w:tcW w:w="3906" w:type="dxa"/>
          </w:tcPr>
          <w:p w14:paraId="0A1596FA" w14:textId="77777777" w:rsidR="000310C8" w:rsidRDefault="00BA6DDF">
            <w:pPr>
              <w:rPr>
                <w:rFonts w:ascii="Inter" w:hAnsi="Inter" w:cs="Inter"/>
                <w:lang w:val="en"/>
              </w:rPr>
            </w:pPr>
            <w:r>
              <w:rPr>
                <w:rFonts w:ascii="Inter" w:hAnsi="Inter" w:cs="Inter"/>
                <w:lang w:val="en"/>
              </w:rPr>
              <w:t xml:space="preserve">Red Black Black </w:t>
            </w:r>
            <w:r>
              <w:rPr>
                <w:rFonts w:ascii="Inter" w:hAnsi="Inter" w:cs="Inter"/>
                <w:i/>
                <w:iCs/>
                <w:lang w:val="en"/>
              </w:rPr>
              <w:t>Silver</w:t>
            </w:r>
            <w:r>
              <w:rPr>
                <w:rFonts w:ascii="Inter" w:hAnsi="Inter" w:cs="Inter"/>
                <w:lang w:val="en"/>
              </w:rPr>
              <w:t xml:space="preserve"> [Brown]</w:t>
            </w:r>
          </w:p>
        </w:tc>
        <w:tc>
          <w:tcPr>
            <w:tcW w:w="1965" w:type="dxa"/>
          </w:tcPr>
          <w:p w14:paraId="794DB46E" w14:textId="77777777" w:rsidR="000310C8" w:rsidRDefault="00BA6DDF">
            <w:pPr>
              <w:rPr>
                <w:rFonts w:ascii="Inter" w:hAnsi="Inter" w:cs="Inter"/>
                <w:lang w:val="en"/>
              </w:rPr>
            </w:pPr>
            <w:r>
              <w:rPr>
                <w:rFonts w:ascii="Inter" w:hAnsi="Inter" w:cs="Inter"/>
                <w:lang w:val="en"/>
              </w:rPr>
              <w:t>2Ω ± 1%</w:t>
            </w:r>
          </w:p>
        </w:tc>
      </w:tr>
      <w:tr w:rsidR="000310C8" w14:paraId="3236EA35" w14:textId="77777777">
        <w:tc>
          <w:tcPr>
            <w:tcW w:w="1162" w:type="dxa"/>
          </w:tcPr>
          <w:p w14:paraId="3E50CED5" w14:textId="77777777" w:rsidR="000310C8" w:rsidRDefault="00BA6DDF">
            <w:pPr>
              <w:rPr>
                <w:rFonts w:ascii="Inter" w:hAnsi="Inter" w:cs="Inter"/>
                <w:b/>
                <w:bCs/>
                <w:lang w:val="en"/>
              </w:rPr>
            </w:pPr>
            <w:r>
              <w:rPr>
                <w:rFonts w:ascii="Inter" w:hAnsi="Inter" w:cs="Inter"/>
                <w:b/>
                <w:bCs/>
                <w:lang w:val="en"/>
              </w:rPr>
              <w:t>Bottom</w:t>
            </w:r>
          </w:p>
        </w:tc>
        <w:tc>
          <w:tcPr>
            <w:tcW w:w="3906" w:type="dxa"/>
          </w:tcPr>
          <w:p w14:paraId="3D1BA5EF" w14:textId="77777777" w:rsidR="000310C8" w:rsidRDefault="00BA6DDF">
            <w:pPr>
              <w:rPr>
                <w:rFonts w:ascii="Inter" w:hAnsi="Inter" w:cs="Inter"/>
                <w:lang w:val="en"/>
              </w:rPr>
            </w:pPr>
            <w:r>
              <w:rPr>
                <w:rFonts w:ascii="Inter" w:hAnsi="Inter" w:cs="Inter"/>
                <w:lang w:val="en"/>
              </w:rPr>
              <w:t xml:space="preserve">Orange Black Black </w:t>
            </w:r>
            <w:r>
              <w:rPr>
                <w:rFonts w:ascii="Inter" w:hAnsi="Inter" w:cs="Inter"/>
                <w:i/>
                <w:iCs/>
                <w:lang w:val="en"/>
              </w:rPr>
              <w:t>Silver</w:t>
            </w:r>
            <w:r>
              <w:rPr>
                <w:rFonts w:ascii="Inter" w:hAnsi="Inter" w:cs="Inter"/>
                <w:lang w:val="en"/>
              </w:rPr>
              <w:t xml:space="preserve"> [Brown]</w:t>
            </w:r>
          </w:p>
        </w:tc>
        <w:tc>
          <w:tcPr>
            <w:tcW w:w="1965" w:type="dxa"/>
          </w:tcPr>
          <w:p w14:paraId="68B99285" w14:textId="77777777" w:rsidR="000310C8" w:rsidRDefault="00BA6DDF">
            <w:pPr>
              <w:rPr>
                <w:rFonts w:ascii="Inter" w:hAnsi="Inter" w:cs="Inter"/>
                <w:lang w:val="en"/>
              </w:rPr>
            </w:pPr>
            <w:r>
              <w:rPr>
                <w:rFonts w:ascii="Inter" w:hAnsi="Inter" w:cs="Inter"/>
                <w:lang w:val="en"/>
              </w:rPr>
              <w:t>3Ω ± 1%</w:t>
            </w:r>
          </w:p>
        </w:tc>
      </w:tr>
    </w:tbl>
    <w:p w14:paraId="7FC3D0B0" w14:textId="77777777" w:rsidR="000310C8" w:rsidRDefault="000310C8">
      <w:pPr>
        <w:rPr>
          <w:rFonts w:ascii="Inter" w:hAnsi="Inter" w:cs="Inter"/>
          <w:lang w:val="en"/>
        </w:rPr>
      </w:pPr>
    </w:p>
    <w:p w14:paraId="1629DD30" w14:textId="77777777" w:rsidR="000310C8" w:rsidRDefault="00BA6DDF">
      <w:pPr>
        <w:rPr>
          <w:rFonts w:ascii="Inter" w:hAnsi="Inter" w:cs="Inter"/>
          <w:lang w:val="en"/>
        </w:rPr>
      </w:pPr>
      <w:r>
        <w:rPr>
          <w:rFonts w:ascii="Inter" w:hAnsi="Inter" w:cs="Inter"/>
          <w:lang w:val="en"/>
        </w:rPr>
        <w:t>Our resistors correspond to resistances of (1 ± 0.01)Ω, (2 ± 0.02)Ω and (3 ± 0.03)Ω respectively.</w:t>
      </w:r>
    </w:p>
    <w:p w14:paraId="5F17279E" w14:textId="77777777" w:rsidR="000310C8" w:rsidRDefault="00BA6DDF">
      <w:pPr>
        <w:jc w:val="center"/>
        <w:rPr>
          <w:rFonts w:ascii="Inter" w:hAnsi="Inter" w:cs="Inter"/>
        </w:rPr>
      </w:pPr>
      <w:r>
        <w:rPr>
          <w:rFonts w:ascii="Inter" w:hAnsi="Inter" w:cs="Inter"/>
          <w:noProof/>
        </w:rPr>
        <w:lastRenderedPageBreak/>
        <w:drawing>
          <wp:inline distT="0" distB="0" distL="114300" distR="114300" wp14:anchorId="3994B20B" wp14:editId="187F18D4">
            <wp:extent cx="2203450" cy="2919730"/>
            <wp:effectExtent l="0" t="0" r="6350" b="11430"/>
            <wp:docPr id="2" name="Picture 2"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all&#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33850" r="23688"/>
                    <a:stretch>
                      <a:fillRect/>
                    </a:stretch>
                  </pic:blipFill>
                  <pic:spPr>
                    <a:xfrm rot="5400000">
                      <a:off x="0" y="0"/>
                      <a:ext cx="2203450" cy="2919730"/>
                    </a:xfrm>
                    <a:prstGeom prst="rect">
                      <a:avLst/>
                    </a:prstGeom>
                    <a:ln>
                      <a:noFill/>
                    </a:ln>
                  </pic:spPr>
                </pic:pic>
              </a:graphicData>
            </a:graphic>
          </wp:inline>
        </w:drawing>
      </w:r>
      <w:r>
        <w:rPr>
          <w:rFonts w:ascii="Inter" w:hAnsi="Inter" w:cs="Inter"/>
          <w:noProof/>
        </w:rPr>
        <w:drawing>
          <wp:inline distT="0" distB="0" distL="114300" distR="114300" wp14:anchorId="5EE845C5" wp14:editId="0FC97EB8">
            <wp:extent cx="2252345" cy="2326005"/>
            <wp:effectExtent l="0" t="0" r="10795" b="3175"/>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4703" r="40842"/>
                    <a:stretch>
                      <a:fillRect/>
                    </a:stretch>
                  </pic:blipFill>
                  <pic:spPr>
                    <a:xfrm rot="5400000">
                      <a:off x="0" y="0"/>
                      <a:ext cx="2252345" cy="2326005"/>
                    </a:xfrm>
                    <a:prstGeom prst="rect">
                      <a:avLst/>
                    </a:prstGeom>
                    <a:ln>
                      <a:noFill/>
                    </a:ln>
                  </pic:spPr>
                </pic:pic>
              </a:graphicData>
            </a:graphic>
          </wp:inline>
        </w:drawing>
      </w:r>
    </w:p>
    <w:p w14:paraId="1657C68C"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Picture 1: </w:t>
      </w:r>
      <w:r>
        <w:rPr>
          <w:rFonts w:ascii="Inter" w:hAnsi="Inter" w:cs="Inter"/>
          <w:i/>
          <w:iCs/>
          <w:sz w:val="16"/>
          <w:szCs w:val="20"/>
          <w:lang w:val="en"/>
        </w:rPr>
        <w:t>(left)</w:t>
      </w:r>
      <w:r>
        <w:rPr>
          <w:rFonts w:ascii="Inter" w:hAnsi="Inter" w:cs="Inter"/>
          <w:sz w:val="16"/>
          <w:szCs w:val="20"/>
          <w:lang w:val="en"/>
        </w:rPr>
        <w:t xml:space="preserve"> - the resistors used during the experiment. </w:t>
      </w:r>
      <w:r>
        <w:rPr>
          <w:rFonts w:ascii="Inter" w:hAnsi="Inter" w:cs="Inter"/>
          <w:i/>
          <w:iCs/>
          <w:sz w:val="16"/>
          <w:szCs w:val="20"/>
          <w:lang w:val="en"/>
        </w:rPr>
        <w:t xml:space="preserve">(right) </w:t>
      </w:r>
      <w:r>
        <w:rPr>
          <w:rFonts w:ascii="Inter" w:hAnsi="Inter" w:cs="Inter"/>
          <w:sz w:val="16"/>
          <w:szCs w:val="20"/>
          <w:lang w:val="en"/>
        </w:rPr>
        <w:t>- the breadboard set up based on Figure 2</w:t>
      </w:r>
    </w:p>
    <w:p w14:paraId="40689CC9" w14:textId="77777777" w:rsidR="000310C8" w:rsidRDefault="000310C8">
      <w:pPr>
        <w:jc w:val="center"/>
        <w:rPr>
          <w:rFonts w:ascii="Inter" w:hAnsi="Inter" w:cs="Inter"/>
          <w:sz w:val="16"/>
          <w:szCs w:val="20"/>
          <w:lang w:val="en"/>
        </w:rPr>
      </w:pPr>
    </w:p>
    <w:p w14:paraId="0853A024" w14:textId="77777777" w:rsidR="000310C8" w:rsidRDefault="00BA6DDF">
      <w:pPr>
        <w:rPr>
          <w:rFonts w:ascii="Inter" w:hAnsi="Inter" w:cs="Inter"/>
          <w:lang w:val="en"/>
        </w:rPr>
      </w:pPr>
      <w:r>
        <w:rPr>
          <w:rFonts w:ascii="Inter" w:hAnsi="Inter" w:cs="Inter"/>
          <w:lang w:val="en"/>
        </w:rPr>
        <w:t xml:space="preserve">In </w:t>
      </w:r>
      <w:r>
        <w:rPr>
          <w:rFonts w:ascii="Inter" w:hAnsi="Inter" w:cs="Inter"/>
          <w:b/>
          <w:bCs/>
          <w:lang w:val="en"/>
        </w:rPr>
        <w:t xml:space="preserve">Picture 1, </w:t>
      </w:r>
      <w:r>
        <w:rPr>
          <w:rFonts w:ascii="Inter" w:hAnsi="Inter" w:cs="Inter"/>
          <w:lang w:val="en"/>
        </w:rPr>
        <w:t xml:space="preserve">on the right, the components correspond to the following on </w:t>
      </w:r>
      <w:r>
        <w:rPr>
          <w:rFonts w:ascii="Inter" w:hAnsi="Inter" w:cs="Inter"/>
          <w:b/>
          <w:bCs/>
          <w:lang w:val="en"/>
        </w:rPr>
        <w:t xml:space="preserve">Figure 2, </w:t>
      </w:r>
      <w:r>
        <w:rPr>
          <w:rFonts w:ascii="Inter" w:hAnsi="Inter" w:cs="Inter"/>
          <w:lang w:val="en"/>
        </w:rPr>
        <w:t xml:space="preserve">with black wiring denoting </w:t>
      </w:r>
      <w:r>
        <w:rPr>
          <w:rFonts w:ascii="Inter" w:hAnsi="Inter" w:cs="Inter"/>
          <w:i/>
          <w:iCs/>
          <w:lang w:val="en"/>
        </w:rPr>
        <w:t>negative</w:t>
      </w:r>
      <w:r>
        <w:rPr>
          <w:rFonts w:ascii="Inter" w:hAnsi="Inter" w:cs="Inter"/>
          <w:lang w:val="en"/>
        </w:rPr>
        <w:t xml:space="preserve"> and red wiring denoting </w:t>
      </w:r>
      <w:r>
        <w:rPr>
          <w:rFonts w:ascii="Inter" w:hAnsi="Inter" w:cs="Inter"/>
          <w:i/>
          <w:iCs/>
          <w:lang w:val="en"/>
        </w:rPr>
        <w:t>positive</w:t>
      </w:r>
      <w:r>
        <w:rPr>
          <w:rFonts w:ascii="Inter" w:hAnsi="Inter" w:cs="Inter"/>
          <w:lang w:val="en"/>
        </w:rPr>
        <w:t>: ORANGE - capacitor (C), BLACK - inductor (L), BEIGE - resistor (R). The following components have the values:</w:t>
      </w:r>
    </w:p>
    <w:p w14:paraId="0B3345BF" w14:textId="77777777" w:rsidR="000310C8" w:rsidRDefault="000310C8">
      <w:pPr>
        <w:rPr>
          <w:rFonts w:ascii="Inter" w:hAnsi="Inter" w:cs="Inter"/>
          <w:lang w:val="en"/>
        </w:rPr>
      </w:pPr>
    </w:p>
    <w:p w14:paraId="49075A7F" w14:textId="77777777" w:rsidR="000310C8" w:rsidRDefault="00BA6DDF">
      <w:pPr>
        <w:rPr>
          <w:rFonts w:ascii="Inter" w:hAnsi="Inter" w:cs="Inter"/>
          <w:lang w:val="en"/>
        </w:rPr>
      </w:pPr>
      <w:r>
        <w:rPr>
          <w:rFonts w:ascii="Inter" w:hAnsi="Inter" w:cs="Inter"/>
          <w:lang w:val="en"/>
        </w:rPr>
        <w:t>Reading off the tolerance codes, we have:</w:t>
      </w:r>
    </w:p>
    <w:tbl>
      <w:tblPr>
        <w:tblStyle w:val="TableGrid"/>
        <w:tblW w:w="0" w:type="auto"/>
        <w:tblLook w:val="04A0" w:firstRow="1" w:lastRow="0" w:firstColumn="1" w:lastColumn="0" w:noHBand="0" w:noVBand="1"/>
      </w:tblPr>
      <w:tblGrid>
        <w:gridCol w:w="1551"/>
        <w:gridCol w:w="3906"/>
      </w:tblGrid>
      <w:tr w:rsidR="000310C8" w14:paraId="183AAD93" w14:textId="77777777">
        <w:tc>
          <w:tcPr>
            <w:tcW w:w="1551" w:type="dxa"/>
          </w:tcPr>
          <w:p w14:paraId="3A279720" w14:textId="77777777" w:rsidR="000310C8" w:rsidRDefault="00BA6DDF">
            <w:pPr>
              <w:rPr>
                <w:rFonts w:ascii="Inter" w:hAnsi="Inter" w:cs="Inter"/>
                <w:b/>
                <w:bCs/>
                <w:lang w:val="en"/>
              </w:rPr>
            </w:pPr>
            <w:r>
              <w:rPr>
                <w:rFonts w:ascii="Inter" w:hAnsi="Inter" w:cs="Inter"/>
                <w:b/>
                <w:bCs/>
                <w:lang w:val="en"/>
              </w:rPr>
              <w:t>Inductor</w:t>
            </w:r>
          </w:p>
        </w:tc>
        <w:tc>
          <w:tcPr>
            <w:tcW w:w="3906" w:type="dxa"/>
          </w:tcPr>
          <w:p w14:paraId="1BDD6A10" w14:textId="77777777" w:rsidR="000310C8" w:rsidRDefault="00BA6DDF">
            <w:pPr>
              <w:rPr>
                <w:rFonts w:ascii="Inter" w:hAnsi="Inter" w:cs="Inter"/>
                <w:lang w:val="en"/>
              </w:rPr>
            </w:pPr>
            <w:r>
              <w:rPr>
                <w:rFonts w:ascii="Inter" w:hAnsi="Inter" w:cs="Inter"/>
                <w:lang w:val="en"/>
              </w:rPr>
              <w:t>1 mH ± 10%</w:t>
            </w:r>
          </w:p>
        </w:tc>
      </w:tr>
      <w:tr w:rsidR="000310C8" w14:paraId="335E8586" w14:textId="77777777">
        <w:tc>
          <w:tcPr>
            <w:tcW w:w="1551" w:type="dxa"/>
          </w:tcPr>
          <w:p w14:paraId="1E219800" w14:textId="77777777" w:rsidR="000310C8" w:rsidRDefault="00BA6DDF">
            <w:pPr>
              <w:rPr>
                <w:rFonts w:ascii="Inter" w:hAnsi="Inter" w:cs="Inter"/>
                <w:b/>
                <w:bCs/>
                <w:lang w:val="en"/>
              </w:rPr>
            </w:pPr>
            <w:r>
              <w:rPr>
                <w:rFonts w:ascii="Inter" w:hAnsi="Inter" w:cs="Inter"/>
                <w:b/>
                <w:bCs/>
                <w:lang w:val="en"/>
              </w:rPr>
              <w:t>Resistor(s)</w:t>
            </w:r>
          </w:p>
        </w:tc>
        <w:tc>
          <w:tcPr>
            <w:tcW w:w="3906" w:type="dxa"/>
          </w:tcPr>
          <w:p w14:paraId="09D1094D" w14:textId="77777777" w:rsidR="000310C8" w:rsidRDefault="00BA6DDF">
            <w:pPr>
              <w:rPr>
                <w:rFonts w:ascii="Inter" w:hAnsi="Inter" w:cs="Inter"/>
                <w:lang w:val="en"/>
              </w:rPr>
            </w:pPr>
            <w:r>
              <w:rPr>
                <w:rFonts w:ascii="Inter" w:hAnsi="Inter" w:cs="Inter"/>
                <w:lang w:val="en"/>
              </w:rPr>
              <w:t>(1 ± 0.01)Ω, (2 ± 0.02)Ω, (3 ± 0.03</w:t>
            </w:r>
            <w:r>
              <w:rPr>
                <w:rFonts w:ascii="Inter" w:hAnsi="Inter" w:cs="Inter"/>
                <w:lang w:val="en"/>
              </w:rPr>
              <w:t>)Ω</w:t>
            </w:r>
          </w:p>
        </w:tc>
      </w:tr>
      <w:tr w:rsidR="000310C8" w14:paraId="1CF1782A" w14:textId="77777777">
        <w:tc>
          <w:tcPr>
            <w:tcW w:w="1551" w:type="dxa"/>
          </w:tcPr>
          <w:p w14:paraId="4C352225" w14:textId="77777777" w:rsidR="000310C8" w:rsidRDefault="00BA6DDF">
            <w:pPr>
              <w:rPr>
                <w:rFonts w:ascii="Inter" w:hAnsi="Inter" w:cs="Inter"/>
                <w:b/>
                <w:bCs/>
                <w:lang w:val="en"/>
              </w:rPr>
            </w:pPr>
            <w:r>
              <w:rPr>
                <w:rFonts w:ascii="Inter" w:hAnsi="Inter" w:cs="Inter"/>
                <w:b/>
                <w:bCs/>
                <w:lang w:val="en"/>
              </w:rPr>
              <w:t>Capacitor</w:t>
            </w:r>
          </w:p>
        </w:tc>
        <w:tc>
          <w:tcPr>
            <w:tcW w:w="3906" w:type="dxa"/>
          </w:tcPr>
          <w:p w14:paraId="2D6BD5AF" w14:textId="6EF1C0CE" w:rsidR="000310C8" w:rsidRDefault="00BA6DDF">
            <w:pPr>
              <w:rPr>
                <w:rFonts w:ascii="Inter" w:hAnsi="Inter" w:cs="Inter"/>
                <w:lang w:val="en"/>
              </w:rPr>
            </w:pPr>
            <w:r>
              <w:rPr>
                <w:rFonts w:ascii="Inter" w:hAnsi="Inter" w:cs="Inter"/>
                <w:lang w:val="en"/>
              </w:rPr>
              <w:t>100 nF ± 1</w:t>
            </w:r>
            <w:r>
              <w:rPr>
                <w:rFonts w:ascii="Inter" w:hAnsi="Inter" w:cs="Inter"/>
                <w:lang w:val="en"/>
              </w:rPr>
              <w:t>0%</w:t>
            </w:r>
          </w:p>
        </w:tc>
      </w:tr>
      <w:tr w:rsidR="000310C8" w14:paraId="1A1CFBE3" w14:textId="77777777">
        <w:tc>
          <w:tcPr>
            <w:tcW w:w="1551" w:type="dxa"/>
          </w:tcPr>
          <w:p w14:paraId="769B91B6" w14:textId="77777777" w:rsidR="000310C8" w:rsidRDefault="00BA6DDF">
            <w:pPr>
              <w:rPr>
                <w:rFonts w:ascii="Inter" w:hAnsi="Inter" w:cs="Inter"/>
                <w:b/>
                <w:bCs/>
                <w:lang w:val="en"/>
              </w:rPr>
            </w:pPr>
            <w:r>
              <w:rPr>
                <w:rFonts w:ascii="Inter" w:hAnsi="Inter" w:cs="Inter"/>
                <w:b/>
                <w:bCs/>
                <w:lang w:val="en"/>
              </w:rPr>
              <w:t>Oscilloscope</w:t>
            </w:r>
          </w:p>
        </w:tc>
        <w:tc>
          <w:tcPr>
            <w:tcW w:w="3906" w:type="dxa"/>
          </w:tcPr>
          <w:p w14:paraId="4931E4A2" w14:textId="77777777" w:rsidR="000310C8" w:rsidRDefault="00BA6DDF">
            <w:pPr>
              <w:rPr>
                <w:rFonts w:ascii="Inter" w:hAnsi="Inter" w:cs="Inter"/>
                <w:lang w:val="en"/>
              </w:rPr>
            </w:pPr>
            <w:r>
              <w:rPr>
                <w:rFonts w:ascii="Inter" w:hAnsi="Inter" w:cs="Inter"/>
                <w:lang w:val="en"/>
              </w:rPr>
              <w:t>resistance: 1MΩ</w:t>
            </w:r>
          </w:p>
        </w:tc>
      </w:tr>
    </w:tbl>
    <w:p w14:paraId="64F7EF8E" w14:textId="77777777" w:rsidR="000310C8" w:rsidRDefault="000310C8">
      <w:pPr>
        <w:rPr>
          <w:rFonts w:ascii="Inter" w:hAnsi="Inter" w:cs="Inter"/>
          <w:sz w:val="16"/>
          <w:szCs w:val="20"/>
          <w:lang w:val="en"/>
        </w:rPr>
      </w:pPr>
    </w:p>
    <w:p w14:paraId="16AE0E5A" w14:textId="77777777" w:rsidR="000310C8" w:rsidRDefault="000310C8">
      <w:pPr>
        <w:rPr>
          <w:rFonts w:ascii="Inter" w:hAnsi="Inter" w:cs="Inter"/>
          <w:sz w:val="16"/>
          <w:szCs w:val="20"/>
          <w:lang w:val="en"/>
        </w:rPr>
      </w:pPr>
    </w:p>
    <w:p w14:paraId="2E695E86" w14:textId="77777777" w:rsidR="000310C8" w:rsidRDefault="00BA6DDF">
      <w:pPr>
        <w:jc w:val="center"/>
      </w:pPr>
      <w:r>
        <w:rPr>
          <w:noProof/>
        </w:rPr>
        <w:lastRenderedPageBreak/>
        <w:drawing>
          <wp:inline distT="0" distB="0" distL="114300" distR="114300" wp14:anchorId="400F1EC1" wp14:editId="1F1B97A6">
            <wp:extent cx="3477895" cy="4536440"/>
            <wp:effectExtent l="0" t="0" r="17145" b="1524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0"/>
                    <a:stretch>
                      <a:fillRect/>
                    </a:stretch>
                  </pic:blipFill>
                  <pic:spPr>
                    <a:xfrm>
                      <a:off x="0" y="0"/>
                      <a:ext cx="3477895" cy="4536440"/>
                    </a:xfrm>
                    <a:prstGeom prst="rect">
                      <a:avLst/>
                    </a:prstGeom>
                    <a:noFill/>
                    <a:ln>
                      <a:noFill/>
                    </a:ln>
                  </pic:spPr>
                </pic:pic>
              </a:graphicData>
            </a:graphic>
          </wp:inline>
        </w:drawing>
      </w:r>
    </w:p>
    <w:p w14:paraId="1B5C0DA1" w14:textId="77777777" w:rsidR="000310C8" w:rsidRDefault="00BA6DDF">
      <w:pPr>
        <w:jc w:val="center"/>
        <w:rPr>
          <w:rFonts w:ascii="Inter" w:hAnsi="Inter" w:cs="Inter"/>
          <w:lang w:val="en"/>
        </w:rPr>
      </w:pPr>
      <w:r>
        <w:rPr>
          <w:rFonts w:ascii="Inter" w:hAnsi="Inter" w:cs="Inter"/>
          <w:b/>
          <w:bCs/>
          <w:sz w:val="16"/>
          <w:szCs w:val="20"/>
          <w:lang w:val="en"/>
        </w:rPr>
        <w:t xml:space="preserve">Picture 2: </w:t>
      </w:r>
      <w:r>
        <w:rPr>
          <w:rFonts w:ascii="Inter" w:hAnsi="Inter" w:cs="Inter"/>
          <w:sz w:val="16"/>
          <w:szCs w:val="20"/>
          <w:lang w:val="en"/>
        </w:rPr>
        <w:t>the co-axial splliter connected to Channel 1 (</w:t>
      </w:r>
      <w:r>
        <w:rPr>
          <w:rFonts w:ascii="Inter" w:hAnsi="Inter" w:cs="Inter"/>
          <w:i/>
          <w:iCs/>
          <w:sz w:val="16"/>
          <w:szCs w:val="20"/>
          <w:lang w:val="en"/>
        </w:rPr>
        <w:t xml:space="preserve">right side) </w:t>
      </w:r>
      <w:r>
        <w:rPr>
          <w:rFonts w:ascii="Inter" w:hAnsi="Inter" w:cs="Inter"/>
          <w:sz w:val="16"/>
          <w:szCs w:val="20"/>
          <w:lang w:val="en"/>
        </w:rPr>
        <w:t>and the other end of the circuit in parallel with the resistor to provide the driving frequency (</w:t>
      </w:r>
      <w:r>
        <w:rPr>
          <w:rFonts w:ascii="Inter" w:hAnsi="Inter" w:cs="Inter"/>
          <w:i/>
          <w:iCs/>
          <w:sz w:val="16"/>
          <w:szCs w:val="20"/>
          <w:lang w:val="en"/>
        </w:rPr>
        <w:t>left side)</w:t>
      </w:r>
      <w:r>
        <w:rPr>
          <w:rFonts w:ascii="Inter" w:hAnsi="Inter" w:cs="Inter"/>
          <w:sz w:val="16"/>
          <w:szCs w:val="20"/>
          <w:lang w:val="en"/>
        </w:rPr>
        <w:t>.</w:t>
      </w:r>
    </w:p>
    <w:p w14:paraId="35838FE3" w14:textId="77777777" w:rsidR="000310C8" w:rsidRDefault="00BA6DDF">
      <w:pPr>
        <w:pStyle w:val="Title"/>
        <w:rPr>
          <w:rFonts w:ascii="Inter" w:hAnsi="Inter" w:cs="Inter"/>
          <w:lang w:val="en"/>
        </w:rPr>
      </w:pPr>
      <w:r>
        <w:rPr>
          <w:rFonts w:ascii="Inter" w:hAnsi="Inter" w:cs="Inter"/>
          <w:lang w:val="en"/>
        </w:rPr>
        <w:t>Measuring Strategy, Uncertainties</w:t>
      </w:r>
    </w:p>
    <w:p w14:paraId="1333CC5D" w14:textId="77777777" w:rsidR="000310C8" w:rsidRDefault="00BA6DDF">
      <w:pPr>
        <w:rPr>
          <w:rFonts w:ascii="Inter" w:hAnsi="Inter" w:cs="Inter"/>
          <w:lang w:val="en"/>
        </w:rPr>
      </w:pPr>
      <w:r>
        <w:rPr>
          <w:rFonts w:ascii="Inter" w:hAnsi="Inter" w:cs="Inter"/>
          <w:lang w:val="en"/>
        </w:rPr>
        <w:t>The values of phase difference and amplitude, as well as their respective standard deviations were measured at frequencies between 10kHz and 22kHz. Between 15kHz and 17kHz, smaller increments (typically 200Hz) were used to</w:t>
      </w:r>
      <w:r>
        <w:rPr>
          <w:rFonts w:ascii="Inter" w:hAnsi="Inter" w:cs="Inter"/>
          <w:lang w:val="en"/>
        </w:rPr>
        <w:t xml:space="preserve"> record more detail to account for the sudden increases of amplitude arising from the resonance peak. We decided this upon calculating the theoretical resonance frequency.</w:t>
      </w:r>
    </w:p>
    <w:p w14:paraId="4533B78B" w14:textId="77777777" w:rsidR="000310C8" w:rsidRDefault="000310C8">
      <w:pPr>
        <w:rPr>
          <w:rFonts w:ascii="Inter" w:hAnsi="Inter" w:cs="Inter"/>
          <w:lang w:val="en"/>
        </w:rPr>
      </w:pPr>
    </w:p>
    <w:p w14:paraId="6C152C54" w14:textId="77777777" w:rsidR="000310C8" w:rsidRDefault="00BA6DDF">
      <w:pPr>
        <w:rPr>
          <w:rFonts w:ascii="Inter" w:hAnsi="Inter" w:cs="Inter"/>
          <w:lang w:val="en"/>
        </w:rPr>
      </w:pPr>
      <w:r>
        <w:rPr>
          <w:rFonts w:ascii="Inter" w:hAnsi="Inter" w:cs="Inter"/>
          <w:lang w:val="en"/>
        </w:rPr>
        <w:t>Having decided this, the oscilloscope was set up with a peak to peak frequency of 2</w:t>
      </w:r>
      <w:r>
        <w:rPr>
          <w:rFonts w:ascii="Inter" w:hAnsi="Inter" w:cs="Inter"/>
          <w:lang w:val="en"/>
        </w:rPr>
        <w:t xml:space="preserve">V, and we adjusted the time base to an appropriate value to see several oscillations. Then, we turned on the “Statistics” menu, which we had set the “number of averages” taken to be 40. The mean peak to peak amplitude and phase difference was recorded for </w:t>
      </w:r>
      <w:r>
        <w:rPr>
          <w:rFonts w:ascii="Inter" w:hAnsi="Inter" w:cs="Inter"/>
          <w:lang w:val="en"/>
        </w:rPr>
        <w:t>each value of frequency.</w:t>
      </w:r>
    </w:p>
    <w:p w14:paraId="035294BF" w14:textId="77777777" w:rsidR="000310C8" w:rsidRDefault="000310C8">
      <w:pPr>
        <w:rPr>
          <w:rFonts w:ascii="Inter" w:hAnsi="Inter" w:cs="Inter"/>
          <w:lang w:val="en"/>
        </w:rPr>
      </w:pPr>
    </w:p>
    <w:p w14:paraId="12210B2D" w14:textId="77777777" w:rsidR="000310C8" w:rsidRDefault="00BA6DDF">
      <w:pPr>
        <w:rPr>
          <w:rFonts w:ascii="Inter" w:hAnsi="Inter" w:cs="Inter"/>
          <w:lang w:val="en"/>
        </w:rPr>
      </w:pPr>
      <w:r>
        <w:rPr>
          <w:rFonts w:ascii="Inter" w:hAnsi="Inter" w:cs="Inter"/>
          <w:lang w:val="en"/>
        </w:rPr>
        <w:t>Upon recording this value, we changed the frequency on the signal generator of the sinusodial wave being produced, and clicked “reset statistics”, before taking our new readings. This was verified later as we took photos of each r</w:t>
      </w:r>
      <w:r>
        <w:rPr>
          <w:rFonts w:ascii="Inter" w:hAnsi="Inter" w:cs="Inter"/>
          <w:lang w:val="en"/>
        </w:rPr>
        <w:t xml:space="preserve">espective reading, such as the one shown above in </w:t>
      </w:r>
      <w:r>
        <w:rPr>
          <w:rFonts w:ascii="Inter" w:hAnsi="Inter" w:cs="Inter"/>
          <w:b/>
          <w:bCs/>
          <w:lang w:val="en"/>
        </w:rPr>
        <w:t>Picture 2</w:t>
      </w:r>
      <w:r>
        <w:rPr>
          <w:rFonts w:ascii="Inter" w:hAnsi="Inter" w:cs="Inter"/>
          <w:lang w:val="en"/>
        </w:rPr>
        <w:t>. All in all, close to 350 readings were taken.</w:t>
      </w:r>
    </w:p>
    <w:p w14:paraId="18B68223" w14:textId="77777777" w:rsidR="000310C8" w:rsidRDefault="000310C8">
      <w:pPr>
        <w:rPr>
          <w:rFonts w:ascii="Inter" w:hAnsi="Inter" w:cs="Inter"/>
          <w:lang w:val="en"/>
        </w:rPr>
      </w:pPr>
    </w:p>
    <w:p w14:paraId="2CAB3974" w14:textId="77777777" w:rsidR="000310C8" w:rsidRDefault="00BA6DDF">
      <w:pPr>
        <w:rPr>
          <w:rFonts w:ascii="Inter" w:hAnsi="Inter" w:cs="Inter"/>
          <w:lang w:val="en"/>
        </w:rPr>
      </w:pPr>
      <w:r>
        <w:rPr>
          <w:rFonts w:ascii="Inter" w:hAnsi="Inter" w:cs="Inter"/>
          <w:b/>
          <w:bCs/>
          <w:lang w:val="en"/>
        </w:rPr>
        <w:t>N.B</w:t>
      </w:r>
      <w:r>
        <w:rPr>
          <w:rFonts w:ascii="Inter" w:hAnsi="Inter" w:cs="Inter"/>
          <w:lang w:val="en"/>
        </w:rPr>
        <w:t>: unit of Vpp changes from mV to V when it exceeds 1V at resonant peak</w:t>
      </w:r>
    </w:p>
    <w:p w14:paraId="3FC7EE95" w14:textId="77777777" w:rsidR="000310C8" w:rsidRDefault="000310C8">
      <w:pPr>
        <w:rPr>
          <w:rFonts w:ascii="Inter" w:hAnsi="Inter" w:cs="Inter"/>
          <w:lang w:val="en"/>
        </w:rPr>
      </w:pPr>
    </w:p>
    <w:tbl>
      <w:tblPr>
        <w:tblStyle w:val="TableGrid"/>
        <w:tblW w:w="0" w:type="auto"/>
        <w:tblLook w:val="04A0" w:firstRow="1" w:lastRow="0" w:firstColumn="1" w:lastColumn="0" w:noHBand="0" w:noVBand="1"/>
      </w:tblPr>
      <w:tblGrid>
        <w:gridCol w:w="1162"/>
        <w:gridCol w:w="3906"/>
        <w:gridCol w:w="1965"/>
      </w:tblGrid>
      <w:tr w:rsidR="000310C8" w14:paraId="754CFCC0" w14:textId="77777777">
        <w:tc>
          <w:tcPr>
            <w:tcW w:w="1162" w:type="dxa"/>
          </w:tcPr>
          <w:p w14:paraId="7418A2FE" w14:textId="77777777" w:rsidR="000310C8" w:rsidRDefault="00BA6DDF">
            <w:pPr>
              <w:rPr>
                <w:rFonts w:ascii="Inter" w:hAnsi="Inter" w:cs="Inter"/>
                <w:b/>
                <w:bCs/>
                <w:lang w:val="en"/>
              </w:rPr>
            </w:pPr>
            <w:r>
              <w:rPr>
                <w:rFonts w:ascii="Inter" w:hAnsi="Inter" w:cs="Inter"/>
                <w:b/>
                <w:bCs/>
                <w:lang w:val="en"/>
              </w:rPr>
              <w:t>Top</w:t>
            </w:r>
          </w:p>
        </w:tc>
        <w:tc>
          <w:tcPr>
            <w:tcW w:w="3906" w:type="dxa"/>
          </w:tcPr>
          <w:p w14:paraId="7031D472" w14:textId="77777777" w:rsidR="000310C8" w:rsidRDefault="00BA6DDF">
            <w:pPr>
              <w:rPr>
                <w:rFonts w:ascii="Inter" w:hAnsi="Inter" w:cs="Inter"/>
                <w:lang w:val="en"/>
              </w:rPr>
            </w:pPr>
            <w:r>
              <w:rPr>
                <w:rFonts w:ascii="Inter" w:hAnsi="Inter" w:cs="Inter"/>
                <w:lang w:val="en"/>
              </w:rPr>
              <w:t xml:space="preserve">Brown Black Black </w:t>
            </w:r>
            <w:r>
              <w:rPr>
                <w:rFonts w:ascii="Inter" w:hAnsi="Inter" w:cs="Inter"/>
                <w:i/>
                <w:iCs/>
                <w:lang w:val="en"/>
              </w:rPr>
              <w:t>Silver</w:t>
            </w:r>
            <w:r>
              <w:rPr>
                <w:rFonts w:ascii="Inter" w:hAnsi="Inter" w:cs="Inter"/>
                <w:lang w:val="en"/>
              </w:rPr>
              <w:t xml:space="preserve"> [Brown]</w:t>
            </w:r>
          </w:p>
        </w:tc>
        <w:tc>
          <w:tcPr>
            <w:tcW w:w="1965" w:type="dxa"/>
          </w:tcPr>
          <w:p w14:paraId="42B00217" w14:textId="77777777" w:rsidR="000310C8" w:rsidRDefault="00BA6DDF">
            <w:pPr>
              <w:rPr>
                <w:rFonts w:ascii="Inter" w:hAnsi="Inter" w:cs="Inter"/>
                <w:lang w:val="en"/>
              </w:rPr>
            </w:pPr>
            <w:r>
              <w:rPr>
                <w:rFonts w:ascii="Inter" w:hAnsi="Inter" w:cs="Inter"/>
                <w:lang w:val="en"/>
              </w:rPr>
              <w:t>1Ω ± 1%</w:t>
            </w:r>
          </w:p>
        </w:tc>
      </w:tr>
      <w:tr w:rsidR="000310C8" w14:paraId="2DCA7B07" w14:textId="77777777">
        <w:tc>
          <w:tcPr>
            <w:tcW w:w="1162" w:type="dxa"/>
          </w:tcPr>
          <w:p w14:paraId="25894E22" w14:textId="77777777" w:rsidR="000310C8" w:rsidRDefault="00BA6DDF">
            <w:pPr>
              <w:rPr>
                <w:rFonts w:ascii="Inter" w:hAnsi="Inter" w:cs="Inter"/>
                <w:b/>
                <w:bCs/>
                <w:lang w:val="en"/>
              </w:rPr>
            </w:pPr>
            <w:r>
              <w:rPr>
                <w:rFonts w:ascii="Inter" w:hAnsi="Inter" w:cs="Inter"/>
                <w:b/>
                <w:bCs/>
                <w:lang w:val="en"/>
              </w:rPr>
              <w:t>Middle</w:t>
            </w:r>
          </w:p>
        </w:tc>
        <w:tc>
          <w:tcPr>
            <w:tcW w:w="3906" w:type="dxa"/>
          </w:tcPr>
          <w:p w14:paraId="1F8735E9" w14:textId="77777777" w:rsidR="000310C8" w:rsidRDefault="00BA6DDF">
            <w:pPr>
              <w:rPr>
                <w:rFonts w:ascii="Inter" w:hAnsi="Inter" w:cs="Inter"/>
                <w:lang w:val="en"/>
              </w:rPr>
            </w:pPr>
            <w:r>
              <w:rPr>
                <w:rFonts w:ascii="Inter" w:hAnsi="Inter" w:cs="Inter"/>
                <w:lang w:val="en"/>
              </w:rPr>
              <w:t xml:space="preserve">Red Black Black </w:t>
            </w:r>
            <w:r>
              <w:rPr>
                <w:rFonts w:ascii="Inter" w:hAnsi="Inter" w:cs="Inter"/>
                <w:i/>
                <w:iCs/>
                <w:lang w:val="en"/>
              </w:rPr>
              <w:t>Silver</w:t>
            </w:r>
            <w:r>
              <w:rPr>
                <w:rFonts w:ascii="Inter" w:hAnsi="Inter" w:cs="Inter"/>
                <w:lang w:val="en"/>
              </w:rPr>
              <w:t xml:space="preserve"> [Brown]</w:t>
            </w:r>
          </w:p>
        </w:tc>
        <w:tc>
          <w:tcPr>
            <w:tcW w:w="1965" w:type="dxa"/>
          </w:tcPr>
          <w:p w14:paraId="212BF108" w14:textId="77777777" w:rsidR="000310C8" w:rsidRDefault="00BA6DDF">
            <w:pPr>
              <w:rPr>
                <w:rFonts w:ascii="Inter" w:hAnsi="Inter" w:cs="Inter"/>
                <w:lang w:val="en"/>
              </w:rPr>
            </w:pPr>
            <w:r>
              <w:rPr>
                <w:rFonts w:ascii="Inter" w:hAnsi="Inter" w:cs="Inter"/>
                <w:lang w:val="en"/>
              </w:rPr>
              <w:t>2Ω ± 1%</w:t>
            </w:r>
          </w:p>
        </w:tc>
      </w:tr>
      <w:tr w:rsidR="000310C8" w14:paraId="685EBF57" w14:textId="77777777">
        <w:tc>
          <w:tcPr>
            <w:tcW w:w="1162" w:type="dxa"/>
          </w:tcPr>
          <w:p w14:paraId="4BDE7B15" w14:textId="77777777" w:rsidR="000310C8" w:rsidRDefault="00BA6DDF">
            <w:pPr>
              <w:rPr>
                <w:rFonts w:ascii="Inter" w:hAnsi="Inter" w:cs="Inter"/>
                <w:b/>
                <w:bCs/>
                <w:lang w:val="en"/>
              </w:rPr>
            </w:pPr>
            <w:r>
              <w:rPr>
                <w:rFonts w:ascii="Inter" w:hAnsi="Inter" w:cs="Inter"/>
                <w:b/>
                <w:bCs/>
                <w:lang w:val="en"/>
              </w:rPr>
              <w:t>Bottom</w:t>
            </w:r>
          </w:p>
        </w:tc>
        <w:tc>
          <w:tcPr>
            <w:tcW w:w="3906" w:type="dxa"/>
          </w:tcPr>
          <w:p w14:paraId="3124AFAB" w14:textId="77777777" w:rsidR="000310C8" w:rsidRDefault="00BA6DDF">
            <w:pPr>
              <w:rPr>
                <w:rFonts w:ascii="Inter" w:hAnsi="Inter" w:cs="Inter"/>
                <w:lang w:val="en"/>
              </w:rPr>
            </w:pPr>
            <w:r>
              <w:rPr>
                <w:rFonts w:ascii="Inter" w:hAnsi="Inter" w:cs="Inter"/>
                <w:lang w:val="en"/>
              </w:rPr>
              <w:t xml:space="preserve">Orange Black Black </w:t>
            </w:r>
            <w:r>
              <w:rPr>
                <w:rFonts w:ascii="Inter" w:hAnsi="Inter" w:cs="Inter"/>
                <w:i/>
                <w:iCs/>
                <w:lang w:val="en"/>
              </w:rPr>
              <w:t>Silver</w:t>
            </w:r>
            <w:r>
              <w:rPr>
                <w:rFonts w:ascii="Inter" w:hAnsi="Inter" w:cs="Inter"/>
                <w:lang w:val="en"/>
              </w:rPr>
              <w:t xml:space="preserve"> [Brown]</w:t>
            </w:r>
          </w:p>
        </w:tc>
        <w:tc>
          <w:tcPr>
            <w:tcW w:w="1965" w:type="dxa"/>
          </w:tcPr>
          <w:p w14:paraId="67740132" w14:textId="77777777" w:rsidR="000310C8" w:rsidRDefault="00BA6DDF">
            <w:pPr>
              <w:rPr>
                <w:rFonts w:ascii="Inter" w:hAnsi="Inter" w:cs="Inter"/>
                <w:lang w:val="en"/>
              </w:rPr>
            </w:pPr>
            <w:r>
              <w:rPr>
                <w:rFonts w:ascii="Inter" w:hAnsi="Inter" w:cs="Inter"/>
                <w:lang w:val="en"/>
              </w:rPr>
              <w:t>3Ω ± 1%</w:t>
            </w:r>
          </w:p>
        </w:tc>
      </w:tr>
    </w:tbl>
    <w:p w14:paraId="15DF6731" w14:textId="77777777" w:rsidR="000310C8" w:rsidRDefault="000310C8">
      <w:pPr>
        <w:rPr>
          <w:rFonts w:ascii="Inter" w:hAnsi="Inter" w:cs="Inter"/>
          <w:lang w:val="en"/>
        </w:rPr>
      </w:pPr>
    </w:p>
    <w:tbl>
      <w:tblPr>
        <w:tblStyle w:val="TableGrid"/>
        <w:tblW w:w="0" w:type="auto"/>
        <w:tblLook w:val="04A0" w:firstRow="1" w:lastRow="0" w:firstColumn="1" w:lastColumn="0" w:noHBand="0" w:noVBand="1"/>
      </w:tblPr>
      <w:tblGrid>
        <w:gridCol w:w="1551"/>
        <w:gridCol w:w="3906"/>
      </w:tblGrid>
      <w:tr w:rsidR="000310C8" w14:paraId="3BCD9470" w14:textId="77777777">
        <w:tc>
          <w:tcPr>
            <w:tcW w:w="1551" w:type="dxa"/>
          </w:tcPr>
          <w:p w14:paraId="36867C92" w14:textId="77777777" w:rsidR="000310C8" w:rsidRDefault="00BA6DDF">
            <w:pPr>
              <w:rPr>
                <w:rFonts w:ascii="Inter" w:hAnsi="Inter" w:cs="Inter"/>
                <w:b/>
                <w:bCs/>
                <w:lang w:val="en"/>
              </w:rPr>
            </w:pPr>
            <w:r>
              <w:rPr>
                <w:rFonts w:ascii="Inter" w:hAnsi="Inter" w:cs="Inter"/>
                <w:b/>
                <w:bCs/>
                <w:lang w:val="en"/>
              </w:rPr>
              <w:t>Inductor</w:t>
            </w:r>
          </w:p>
        </w:tc>
        <w:tc>
          <w:tcPr>
            <w:tcW w:w="3906" w:type="dxa"/>
          </w:tcPr>
          <w:p w14:paraId="6065C89A" w14:textId="77777777" w:rsidR="000310C8" w:rsidRDefault="00BA6DDF">
            <w:pPr>
              <w:rPr>
                <w:rFonts w:ascii="Inter" w:hAnsi="Inter" w:cs="Inter"/>
                <w:lang w:val="en"/>
              </w:rPr>
            </w:pPr>
            <w:r>
              <w:rPr>
                <w:rFonts w:ascii="Inter" w:hAnsi="Inter" w:cs="Inter"/>
                <w:lang w:val="en"/>
              </w:rPr>
              <w:t>1 mH ± 10%</w:t>
            </w:r>
          </w:p>
        </w:tc>
      </w:tr>
      <w:tr w:rsidR="000310C8" w14:paraId="43838CE0" w14:textId="77777777">
        <w:tc>
          <w:tcPr>
            <w:tcW w:w="1551" w:type="dxa"/>
          </w:tcPr>
          <w:p w14:paraId="58C45405" w14:textId="77777777" w:rsidR="000310C8" w:rsidRDefault="00BA6DDF">
            <w:pPr>
              <w:rPr>
                <w:rFonts w:ascii="Inter" w:hAnsi="Inter" w:cs="Inter"/>
                <w:b/>
                <w:bCs/>
                <w:lang w:val="en"/>
              </w:rPr>
            </w:pPr>
            <w:r>
              <w:rPr>
                <w:rFonts w:ascii="Inter" w:hAnsi="Inter" w:cs="Inter"/>
                <w:b/>
                <w:bCs/>
                <w:lang w:val="en"/>
              </w:rPr>
              <w:t>Resistor(s)</w:t>
            </w:r>
          </w:p>
        </w:tc>
        <w:tc>
          <w:tcPr>
            <w:tcW w:w="3906" w:type="dxa"/>
          </w:tcPr>
          <w:p w14:paraId="7ED81AA8" w14:textId="77777777" w:rsidR="000310C8" w:rsidRDefault="00BA6DDF">
            <w:pPr>
              <w:rPr>
                <w:rFonts w:ascii="Inter" w:hAnsi="Inter" w:cs="Inter"/>
                <w:lang w:val="en"/>
              </w:rPr>
            </w:pPr>
            <w:r>
              <w:rPr>
                <w:rFonts w:ascii="Inter" w:hAnsi="Inter" w:cs="Inter"/>
                <w:lang w:val="en"/>
              </w:rPr>
              <w:t>(1 ± 0.01)Ω, (2 ± 0.02)Ω, (3 ± 0.03)Ω</w:t>
            </w:r>
          </w:p>
        </w:tc>
      </w:tr>
      <w:tr w:rsidR="000310C8" w14:paraId="3F1E49E0" w14:textId="77777777">
        <w:tc>
          <w:tcPr>
            <w:tcW w:w="1551" w:type="dxa"/>
          </w:tcPr>
          <w:p w14:paraId="28C0524E" w14:textId="77777777" w:rsidR="000310C8" w:rsidRDefault="00BA6DDF">
            <w:pPr>
              <w:rPr>
                <w:rFonts w:ascii="Inter" w:hAnsi="Inter" w:cs="Inter"/>
                <w:b/>
                <w:bCs/>
                <w:lang w:val="en"/>
              </w:rPr>
            </w:pPr>
            <w:r>
              <w:rPr>
                <w:rFonts w:ascii="Inter" w:hAnsi="Inter" w:cs="Inter"/>
                <w:b/>
                <w:bCs/>
                <w:lang w:val="en"/>
              </w:rPr>
              <w:t>Capacitor</w:t>
            </w:r>
          </w:p>
        </w:tc>
        <w:tc>
          <w:tcPr>
            <w:tcW w:w="3906" w:type="dxa"/>
          </w:tcPr>
          <w:p w14:paraId="75224782" w14:textId="77777777" w:rsidR="000310C8" w:rsidRDefault="00BA6DDF">
            <w:pPr>
              <w:rPr>
                <w:rFonts w:ascii="Inter" w:hAnsi="Inter" w:cs="Inter"/>
                <w:lang w:val="en"/>
              </w:rPr>
            </w:pPr>
            <w:r>
              <w:rPr>
                <w:rFonts w:ascii="Inter" w:hAnsi="Inter" w:cs="Inter"/>
                <w:lang w:val="en"/>
              </w:rPr>
              <w:t>100 nF ± 20%</w:t>
            </w:r>
          </w:p>
        </w:tc>
      </w:tr>
    </w:tbl>
    <w:p w14:paraId="0804F5C3" w14:textId="77777777" w:rsidR="000310C8" w:rsidRDefault="000310C8">
      <w:pPr>
        <w:rPr>
          <w:rFonts w:ascii="Inter" w:hAnsi="Inter" w:cs="Inter"/>
          <w:lang w:val="en"/>
        </w:rPr>
      </w:pPr>
    </w:p>
    <w:p w14:paraId="4154F615" w14:textId="77777777" w:rsidR="000310C8" w:rsidRDefault="00BA6DDF">
      <w:pPr>
        <w:rPr>
          <w:rFonts w:ascii="Inter" w:hAnsi="Inter" w:cs="Inter"/>
          <w:lang w:val="en"/>
        </w:rPr>
      </w:pPr>
      <w:r>
        <w:rPr>
          <w:rFonts w:ascii="Inter" w:hAnsi="Inter" w:cs="Inter"/>
          <w:lang w:val="en"/>
        </w:rPr>
        <w:t xml:space="preserve">The model of oscilloscope being used was the Rohde &amp; </w:t>
      </w:r>
      <w:r>
        <w:rPr>
          <w:rFonts w:ascii="Inter" w:hAnsi="Inter" w:cs="Inter"/>
          <w:lang w:val="en"/>
        </w:rPr>
        <w:t>Schwarz, RTB2004. The uncertainty in the time base of the oscilloscope was considered negligible.</w:t>
      </w:r>
    </w:p>
    <w:p w14:paraId="73715EF7" w14:textId="77777777" w:rsidR="000310C8" w:rsidRDefault="00BA6DDF">
      <w:pPr>
        <w:rPr>
          <w:rFonts w:ascii="Inter" w:hAnsi="Inter" w:cs="Inter"/>
          <w:lang w:val="en"/>
        </w:rPr>
      </w:pPr>
      <w:r>
        <w:rPr>
          <w:rFonts w:ascii="Inter" w:hAnsi="Inter" w:cs="Inter"/>
          <w:lang w:val="en"/>
        </w:rPr>
        <w:t xml:space="preserve">Using </w:t>
      </w:r>
      <w:r>
        <w:rPr>
          <w:rFonts w:ascii="Inter" w:hAnsi="Inter" w:cs="Inter"/>
          <w:b/>
          <w:bCs/>
          <w:lang w:val="en"/>
        </w:rPr>
        <w:t>equation 9</w:t>
      </w:r>
      <w:r>
        <w:rPr>
          <w:rFonts w:ascii="Inter" w:hAnsi="Inter" w:cs="Inter"/>
          <w:lang w:val="en"/>
        </w:rPr>
        <w:t xml:space="preserve"> and </w:t>
      </w:r>
      <w:r>
        <w:rPr>
          <w:rFonts w:ascii="Inter" w:hAnsi="Inter" w:cs="Inter"/>
          <w:b/>
          <w:bCs/>
          <w:lang w:val="en"/>
        </w:rPr>
        <w:t>equation 11</w:t>
      </w:r>
      <w:r>
        <w:rPr>
          <w:rFonts w:ascii="Times New Roman" w:hAnsi="Cambria Math" w:cs="Inter"/>
          <w:lang w:val="en"/>
        </w:rPr>
        <w:t xml:space="preserve">, </w:t>
      </w:r>
      <w:r>
        <w:rPr>
          <w:rFonts w:ascii="Inter" w:hAnsi="Inter" w:cs="Inter"/>
          <w:lang w:val="en"/>
        </w:rPr>
        <w:t>we calculated our theoretical values of quality factor to be:</w:t>
      </w:r>
    </w:p>
    <w:tbl>
      <w:tblPr>
        <w:tblStyle w:val="TableGrid"/>
        <w:tblW w:w="0" w:type="auto"/>
        <w:tblLook w:val="04A0" w:firstRow="1" w:lastRow="0" w:firstColumn="1" w:lastColumn="0" w:noHBand="0" w:noVBand="1"/>
      </w:tblPr>
      <w:tblGrid>
        <w:gridCol w:w="2597"/>
        <w:gridCol w:w="2484"/>
        <w:gridCol w:w="3291"/>
      </w:tblGrid>
      <w:tr w:rsidR="000310C8" w14:paraId="680F5ACA" w14:textId="77777777">
        <w:tc>
          <w:tcPr>
            <w:tcW w:w="2597" w:type="dxa"/>
            <w:vMerge w:val="restart"/>
          </w:tcPr>
          <w:p w14:paraId="5F5513AD" w14:textId="77777777" w:rsidR="000310C8" w:rsidRDefault="00BA6DDF">
            <w:pPr>
              <w:rPr>
                <w:rFonts w:ascii="Inter" w:hAnsi="Inter" w:cs="Inter"/>
                <w:lang w:val="en"/>
              </w:rPr>
            </w:pPr>
            <w:r>
              <w:rPr>
                <w:rFonts w:ascii="Inter" w:hAnsi="Inter" w:cs="Inter"/>
                <w:b/>
                <w:bCs/>
                <w:lang w:val="en"/>
              </w:rPr>
              <w:t>Quality Factor (Q)</w:t>
            </w:r>
          </w:p>
        </w:tc>
        <w:tc>
          <w:tcPr>
            <w:tcW w:w="2484" w:type="dxa"/>
          </w:tcPr>
          <w:p w14:paraId="5DE0CE0E" w14:textId="77777777" w:rsidR="000310C8" w:rsidRDefault="00BA6DDF">
            <w:pPr>
              <w:rPr>
                <w:rFonts w:ascii="Inter" w:hAnsi="Inter" w:cs="Inter"/>
                <w:lang w:val="en"/>
              </w:rPr>
            </w:pPr>
            <w:r>
              <w:rPr>
                <w:rFonts w:ascii="Inter" w:hAnsi="Inter" w:cs="Inter"/>
                <w:lang w:val="en"/>
              </w:rPr>
              <w:t>1Ω</w:t>
            </w:r>
          </w:p>
          <w:p w14:paraId="144DD2BE" w14:textId="77777777" w:rsidR="000310C8" w:rsidRDefault="00BA6DDF">
            <w:pPr>
              <w:rPr>
                <w:rFonts w:ascii="Inter" w:hAnsi="Inter" w:cs="Inter"/>
                <w:lang w:val="en"/>
              </w:rPr>
            </w:pPr>
            <w:r>
              <w:rPr>
                <w:rFonts w:ascii="Inter" w:hAnsi="Inter" w:cs="Inter"/>
                <w:lang w:val="en"/>
              </w:rPr>
              <w:t xml:space="preserve">(this is said to be </w:t>
            </w:r>
            <w:r>
              <w:rPr>
                <w:rFonts w:ascii="Inter" w:hAnsi="Inter" w:cs="Inter"/>
                <w:lang w:val="en"/>
              </w:rPr>
              <w:t>underdamped)</w:t>
            </w:r>
          </w:p>
        </w:tc>
        <w:tc>
          <w:tcPr>
            <w:tcW w:w="3291" w:type="dxa"/>
          </w:tcPr>
          <w:p w14:paraId="089A8CD5" w14:textId="77777777" w:rsidR="000310C8" w:rsidRDefault="00BA6DDF">
            <w:pPr>
              <w:widowControl/>
              <w:shd w:val="clear" w:color="auto" w:fill="272822"/>
              <w:spacing w:line="301" w:lineRule="atLeast"/>
              <w:jc w:val="left"/>
              <w:rPr>
                <w:rFonts w:ascii="DM Mono" w:eastAsia="DM Mono" w:hAnsi="DM Mono" w:cs="DM Mono"/>
                <w:color w:val="F8F8F2"/>
                <w:sz w:val="22"/>
                <w:szCs w:val="22"/>
              </w:rPr>
            </w:pPr>
            <w:r>
              <w:rPr>
                <w:rFonts w:ascii="DM Mono" w:eastAsia="DM Mono" w:hAnsi="DM Mono" w:cs="DM Mono"/>
                <w:color w:val="88846F"/>
                <w:kern w:val="0"/>
                <w:sz w:val="22"/>
                <w:szCs w:val="22"/>
                <w:shd w:val="clear" w:color="auto" w:fill="272822"/>
                <w:lang w:bidi="ar"/>
              </w:rPr>
              <w:t>100.0</w:t>
            </w:r>
            <w:r>
              <w:rPr>
                <w:rFonts w:ascii="DM Mono" w:eastAsia="DM Mono" w:hAnsi="DM Mono" w:cs="DM Mono"/>
                <w:color w:val="88846F"/>
                <w:kern w:val="0"/>
                <w:sz w:val="22"/>
                <w:szCs w:val="22"/>
                <w:shd w:val="clear" w:color="auto" w:fill="272822"/>
                <w:lang w:val="en" w:bidi="ar"/>
              </w:rPr>
              <w:t xml:space="preserve">0 ± </w:t>
            </w:r>
            <w:r>
              <w:rPr>
                <w:rFonts w:ascii="DM Mono" w:eastAsia="DM Mono" w:hAnsi="DM Mono" w:cs="DM Mono"/>
                <w:color w:val="88846F"/>
                <w:kern w:val="0"/>
                <w:sz w:val="22"/>
                <w:szCs w:val="22"/>
                <w:shd w:val="clear" w:color="auto" w:fill="272822"/>
                <w:lang w:bidi="ar"/>
              </w:rPr>
              <w:t>11.22</w:t>
            </w:r>
          </w:p>
          <w:p w14:paraId="2C1977A2" w14:textId="77777777" w:rsidR="000310C8" w:rsidRDefault="000310C8">
            <w:pPr>
              <w:rPr>
                <w:rFonts w:ascii="Inter" w:hAnsi="Inter" w:cs="Inter"/>
                <w:lang w:val="en"/>
              </w:rPr>
            </w:pPr>
          </w:p>
        </w:tc>
      </w:tr>
      <w:tr w:rsidR="000310C8" w14:paraId="39CECAAE" w14:textId="77777777">
        <w:tc>
          <w:tcPr>
            <w:tcW w:w="2597" w:type="dxa"/>
            <w:vMerge/>
          </w:tcPr>
          <w:p w14:paraId="301AE887" w14:textId="77777777" w:rsidR="000310C8" w:rsidRDefault="000310C8">
            <w:pPr>
              <w:rPr>
                <w:rFonts w:ascii="Inter" w:hAnsi="Inter" w:cs="Inter"/>
                <w:lang w:val="en"/>
              </w:rPr>
            </w:pPr>
          </w:p>
        </w:tc>
        <w:tc>
          <w:tcPr>
            <w:tcW w:w="2484" w:type="dxa"/>
          </w:tcPr>
          <w:p w14:paraId="13574129" w14:textId="77777777" w:rsidR="000310C8" w:rsidRDefault="00BA6DDF">
            <w:pPr>
              <w:rPr>
                <w:rFonts w:ascii="Inter" w:hAnsi="Inter" w:cs="Inter"/>
                <w:lang w:val="en"/>
              </w:rPr>
            </w:pPr>
            <w:r>
              <w:rPr>
                <w:rFonts w:ascii="Inter" w:hAnsi="Inter" w:cs="Inter"/>
                <w:lang w:val="en"/>
              </w:rPr>
              <w:t>2Ω</w:t>
            </w:r>
          </w:p>
          <w:p w14:paraId="156B8BA0" w14:textId="77777777" w:rsidR="000310C8" w:rsidRDefault="00BA6DDF">
            <w:pPr>
              <w:rPr>
                <w:rFonts w:ascii="Inter" w:hAnsi="Inter" w:cs="Inter"/>
                <w:lang w:val="en"/>
              </w:rPr>
            </w:pPr>
            <w:r>
              <w:rPr>
                <w:rFonts w:ascii="Inter" w:hAnsi="Inter" w:cs="Inter"/>
                <w:lang w:val="en"/>
              </w:rPr>
              <w:t>(this is said to be critically damped)</w:t>
            </w:r>
          </w:p>
        </w:tc>
        <w:tc>
          <w:tcPr>
            <w:tcW w:w="3291" w:type="dxa"/>
          </w:tcPr>
          <w:p w14:paraId="59D848C6" w14:textId="77777777" w:rsidR="000310C8" w:rsidRDefault="00BA6DDF">
            <w:pPr>
              <w:widowControl/>
              <w:shd w:val="clear" w:color="auto" w:fill="272822"/>
              <w:spacing w:line="301" w:lineRule="atLeast"/>
              <w:jc w:val="left"/>
              <w:rPr>
                <w:rFonts w:ascii="DM Mono" w:eastAsia="DM Mono" w:hAnsi="DM Mono" w:cs="DM Mono"/>
                <w:color w:val="F8F8F2"/>
                <w:sz w:val="22"/>
                <w:szCs w:val="22"/>
              </w:rPr>
            </w:pPr>
            <w:r>
              <w:rPr>
                <w:rFonts w:ascii="DM Mono" w:eastAsia="DM Mono" w:hAnsi="DM Mono" w:cs="DM Mono"/>
                <w:color w:val="88846F"/>
                <w:kern w:val="0"/>
                <w:sz w:val="22"/>
                <w:szCs w:val="22"/>
                <w:shd w:val="clear" w:color="auto" w:fill="272822"/>
                <w:lang w:bidi="ar"/>
              </w:rPr>
              <w:t>50.0</w:t>
            </w:r>
            <w:r>
              <w:rPr>
                <w:rFonts w:ascii="DM Mono" w:eastAsia="DM Mono" w:hAnsi="DM Mono" w:cs="DM Mono"/>
                <w:color w:val="88846F"/>
                <w:kern w:val="0"/>
                <w:sz w:val="22"/>
                <w:szCs w:val="22"/>
                <w:shd w:val="clear" w:color="auto" w:fill="272822"/>
                <w:lang w:val="en" w:bidi="ar"/>
              </w:rPr>
              <w:t xml:space="preserve">0 ± </w:t>
            </w:r>
            <w:r>
              <w:rPr>
                <w:rFonts w:ascii="DM Mono" w:eastAsia="DM Mono" w:hAnsi="DM Mono" w:cs="DM Mono"/>
                <w:color w:val="88846F"/>
                <w:kern w:val="0"/>
                <w:sz w:val="22"/>
                <w:szCs w:val="22"/>
                <w:shd w:val="clear" w:color="auto" w:fill="272822"/>
                <w:lang w:bidi="ar"/>
              </w:rPr>
              <w:t>5.61</w:t>
            </w:r>
          </w:p>
          <w:p w14:paraId="596CB0FD" w14:textId="77777777" w:rsidR="000310C8" w:rsidRDefault="000310C8">
            <w:pPr>
              <w:rPr>
                <w:rFonts w:ascii="Inter" w:hAnsi="Inter" w:cs="Inter"/>
                <w:lang w:val="en"/>
              </w:rPr>
            </w:pPr>
          </w:p>
        </w:tc>
      </w:tr>
      <w:tr w:rsidR="000310C8" w14:paraId="46C3D06B" w14:textId="77777777">
        <w:tc>
          <w:tcPr>
            <w:tcW w:w="2597" w:type="dxa"/>
            <w:vMerge/>
          </w:tcPr>
          <w:p w14:paraId="4D4236D9" w14:textId="77777777" w:rsidR="000310C8" w:rsidRDefault="000310C8">
            <w:pPr>
              <w:rPr>
                <w:rFonts w:ascii="Inter" w:hAnsi="Inter" w:cs="Inter"/>
                <w:lang w:val="en"/>
              </w:rPr>
            </w:pPr>
          </w:p>
        </w:tc>
        <w:tc>
          <w:tcPr>
            <w:tcW w:w="2484" w:type="dxa"/>
          </w:tcPr>
          <w:p w14:paraId="003F012C" w14:textId="77777777" w:rsidR="000310C8" w:rsidRDefault="00BA6DDF">
            <w:pPr>
              <w:rPr>
                <w:rFonts w:ascii="Inter" w:hAnsi="Inter" w:cs="Inter"/>
                <w:lang w:val="en"/>
              </w:rPr>
            </w:pPr>
            <w:r>
              <w:rPr>
                <w:rFonts w:ascii="Inter" w:hAnsi="Inter" w:cs="Inter"/>
                <w:lang w:val="en"/>
              </w:rPr>
              <w:t>3Ω</w:t>
            </w:r>
          </w:p>
          <w:p w14:paraId="0C1C9C66" w14:textId="77777777" w:rsidR="000310C8" w:rsidRDefault="00BA6DDF">
            <w:pPr>
              <w:rPr>
                <w:rFonts w:ascii="Inter" w:hAnsi="Inter" w:cs="Inter"/>
                <w:lang w:val="en"/>
              </w:rPr>
            </w:pPr>
            <w:r>
              <w:rPr>
                <w:rFonts w:ascii="Inter" w:hAnsi="Inter" w:cs="Inter"/>
                <w:lang w:val="en"/>
              </w:rPr>
              <w:t>(this is said to be overdamped)</w:t>
            </w:r>
          </w:p>
        </w:tc>
        <w:tc>
          <w:tcPr>
            <w:tcW w:w="3291" w:type="dxa"/>
          </w:tcPr>
          <w:p w14:paraId="40A8BD5D" w14:textId="77777777" w:rsidR="000310C8" w:rsidRDefault="00BA6DDF">
            <w:pPr>
              <w:widowControl/>
              <w:shd w:val="clear" w:color="auto" w:fill="272822"/>
              <w:spacing w:line="301" w:lineRule="atLeast"/>
              <w:jc w:val="left"/>
              <w:rPr>
                <w:rFonts w:ascii="DM Mono" w:eastAsia="DM Mono" w:hAnsi="DM Mono" w:cs="DM Mono"/>
                <w:color w:val="F8F8F2"/>
                <w:sz w:val="22"/>
                <w:szCs w:val="22"/>
              </w:rPr>
            </w:pPr>
            <w:r>
              <w:rPr>
                <w:rFonts w:ascii="DM Mono" w:eastAsia="DM Mono" w:hAnsi="DM Mono" w:cs="DM Mono"/>
                <w:color w:val="88846F"/>
                <w:kern w:val="0"/>
                <w:sz w:val="22"/>
                <w:szCs w:val="22"/>
                <w:shd w:val="clear" w:color="auto" w:fill="272822"/>
                <w:lang w:bidi="ar"/>
              </w:rPr>
              <w:t>33.33</w:t>
            </w:r>
            <w:r>
              <w:rPr>
                <w:rFonts w:ascii="DM Mono" w:eastAsia="DM Mono" w:hAnsi="DM Mono" w:cs="DM Mono"/>
                <w:color w:val="88846F"/>
                <w:kern w:val="0"/>
                <w:sz w:val="22"/>
                <w:szCs w:val="22"/>
                <w:shd w:val="clear" w:color="auto" w:fill="272822"/>
                <w:lang w:val="en" w:bidi="ar"/>
              </w:rPr>
              <w:t xml:space="preserve"> ± </w:t>
            </w:r>
            <w:r>
              <w:rPr>
                <w:rFonts w:ascii="DM Mono" w:eastAsia="DM Mono" w:hAnsi="DM Mono" w:cs="DM Mono"/>
                <w:color w:val="88846F"/>
                <w:kern w:val="0"/>
                <w:sz w:val="22"/>
                <w:szCs w:val="22"/>
                <w:shd w:val="clear" w:color="auto" w:fill="272822"/>
                <w:lang w:bidi="ar"/>
              </w:rPr>
              <w:t>3.74</w:t>
            </w:r>
          </w:p>
          <w:p w14:paraId="24756581" w14:textId="77777777" w:rsidR="000310C8" w:rsidRDefault="000310C8">
            <w:pPr>
              <w:rPr>
                <w:rFonts w:ascii="Inter" w:hAnsi="Inter" w:cs="Inter"/>
                <w:lang w:val="en"/>
              </w:rPr>
            </w:pPr>
          </w:p>
        </w:tc>
      </w:tr>
    </w:tbl>
    <w:p w14:paraId="611F6871" w14:textId="77777777" w:rsidR="000310C8" w:rsidRDefault="000310C8">
      <w:pPr>
        <w:rPr>
          <w:rFonts w:ascii="Inter" w:hAnsi="Inter" w:cs="Inter"/>
          <w:lang w:val="en"/>
        </w:rPr>
      </w:pPr>
    </w:p>
    <w:p w14:paraId="0CF6B383" w14:textId="77777777" w:rsidR="000310C8" w:rsidRDefault="00BA6DDF">
      <w:pPr>
        <w:rPr>
          <w:rFonts w:ascii="Inter" w:hAnsi="Inter" w:cs="Inter"/>
          <w:lang w:val="en"/>
        </w:rPr>
      </w:pPr>
      <w:r>
        <w:rPr>
          <w:rFonts w:ascii="Inter" w:hAnsi="Inter" w:cs="Inter"/>
          <w:lang w:val="en"/>
        </w:rPr>
        <w:t xml:space="preserve">taking into account the tolerances specified above. This was computed using the Python Uncertainties </w:t>
      </w:r>
      <w:r>
        <w:rPr>
          <w:rFonts w:ascii="Inter" w:hAnsi="Inter" w:cs="Inter"/>
          <w:lang w:val="en"/>
        </w:rPr>
        <w:t>package, a very useful tool for error propagation.</w:t>
      </w:r>
    </w:p>
    <w:p w14:paraId="6F5150C0" w14:textId="77777777" w:rsidR="000310C8" w:rsidRDefault="00BA6DDF">
      <w:pPr>
        <w:rPr>
          <w:rFonts w:ascii="Inter" w:hAnsi="Inter" w:cs="Inter"/>
          <w:sz w:val="18"/>
          <w:szCs w:val="21"/>
          <w:lang w:val="en"/>
        </w:rPr>
      </w:pPr>
      <w:r>
        <w:rPr>
          <w:rFonts w:ascii="Inter" w:hAnsi="Inter" w:cs="Inter"/>
          <w:i/>
          <w:iCs/>
          <w:sz w:val="18"/>
          <w:szCs w:val="21"/>
          <w:lang w:val="en"/>
        </w:rPr>
        <w:t>Documentation:</w:t>
      </w:r>
      <w:r>
        <w:rPr>
          <w:rFonts w:ascii="Inter" w:hAnsi="Inter" w:cs="Inter"/>
          <w:sz w:val="18"/>
          <w:szCs w:val="21"/>
          <w:lang w:val="en"/>
        </w:rPr>
        <w:t xml:space="preserve"> https://pythonhosted.org/uncertainties/</w:t>
      </w:r>
    </w:p>
    <w:p w14:paraId="1D93BD61" w14:textId="77777777" w:rsidR="000310C8" w:rsidRDefault="00BA6DDF">
      <w:pPr>
        <w:pStyle w:val="Title"/>
        <w:rPr>
          <w:rFonts w:ascii="Inter" w:hAnsi="Inter" w:cs="Inter"/>
          <w:lang w:val="en"/>
        </w:rPr>
      </w:pPr>
      <w:r>
        <w:rPr>
          <w:rFonts w:ascii="Inter" w:hAnsi="Inter" w:cs="Inter"/>
          <w:lang w:val="en"/>
        </w:rPr>
        <w:t>Data Analysis</w:t>
      </w:r>
    </w:p>
    <w:p w14:paraId="47D4EDCE" w14:textId="77777777" w:rsidR="000310C8" w:rsidRDefault="00BA6DDF">
      <w:pPr>
        <w:rPr>
          <w:rFonts w:ascii="Inter" w:hAnsi="Inter" w:cs="Inter"/>
          <w:lang w:val="en"/>
        </w:rPr>
      </w:pPr>
      <w:r>
        <w:rPr>
          <w:rFonts w:ascii="Inter" w:hAnsi="Inter" w:cs="Inter"/>
          <w:lang w:val="en"/>
        </w:rPr>
        <w:t xml:space="preserve">The following data is recorded in </w:t>
      </w:r>
      <w:r>
        <w:rPr>
          <w:rFonts w:ascii="Inter" w:hAnsi="Inter" w:cs="Inter"/>
          <w:b/>
          <w:bCs/>
          <w:lang w:val="en"/>
        </w:rPr>
        <w:t>Table 1</w:t>
      </w:r>
      <w:r>
        <w:rPr>
          <w:rFonts w:ascii="Inter" w:hAnsi="Inter" w:cs="Inter"/>
          <w:lang w:val="en"/>
        </w:rPr>
        <w:t xml:space="preserve">, to show the phase difference, amplitude, and their respective standard deviations for </w:t>
      </w:r>
      <w:r>
        <w:rPr>
          <w:rFonts w:ascii="Inter" w:hAnsi="Inter" w:cs="Inter"/>
          <w:lang w:val="en"/>
        </w:rPr>
        <w:t>each of a 1Ω, 2Ω and 3Ω resistor respectively taking at differing frequencies.</w:t>
      </w:r>
    </w:p>
    <w:p w14:paraId="4EB3E12F" w14:textId="77777777" w:rsidR="000310C8" w:rsidRDefault="000310C8">
      <w:pPr>
        <w:rPr>
          <w:rFonts w:ascii="Inter" w:hAnsi="Inter" w:cs="Inter"/>
          <w:lang w:val="en"/>
        </w:rPr>
      </w:pPr>
    </w:p>
    <w:p w14:paraId="65D2B0BF" w14:textId="77777777" w:rsidR="000310C8" w:rsidRDefault="00BA6DDF">
      <w:pPr>
        <w:rPr>
          <w:rFonts w:ascii="Inter" w:hAnsi="Inter" w:cs="Inter"/>
          <w:i/>
          <w:iCs/>
          <w:lang w:val="en"/>
        </w:rPr>
      </w:pPr>
      <w:r>
        <w:rPr>
          <w:rFonts w:ascii="Inter" w:hAnsi="Inter" w:cs="Inter"/>
          <w:i/>
          <w:iCs/>
          <w:lang w:val="en"/>
        </w:rPr>
        <w:t>Prediction:</w:t>
      </w:r>
    </w:p>
    <w:p w14:paraId="5ED38612" w14:textId="77777777" w:rsidR="000310C8" w:rsidRDefault="00BA6DDF">
      <w:pPr>
        <w:rPr>
          <w:rFonts w:ascii="Inter" w:hAnsi="Inter" w:cs="Inter"/>
          <w:lang w:val="en"/>
        </w:rPr>
      </w:pPr>
      <w:r>
        <w:rPr>
          <w:rFonts w:ascii="Inter" w:hAnsi="Inter" w:cs="Inter"/>
          <w:lang w:val="en"/>
        </w:rPr>
        <w:t>Predict decrease in quality factor as resistance increases.</w:t>
      </w:r>
    </w:p>
    <w:p w14:paraId="73CB55F3" w14:textId="77777777" w:rsidR="000310C8" w:rsidRDefault="00BA6DDF">
      <w:pPr>
        <w:rPr>
          <w:rFonts w:ascii="Inter" w:hAnsi="Inter" w:cs="Inter"/>
          <w:lang w:val="en"/>
        </w:rPr>
      </w:pPr>
      <w:r>
        <w:rPr>
          <w:rFonts w:ascii="Inter" w:hAnsi="Inter" w:cs="Inter"/>
          <w:lang w:val="en"/>
        </w:rPr>
        <w:t>Predict similar (ideally identical) values of ω₀ to be obtained for each of the three resistors.</w:t>
      </w:r>
    </w:p>
    <w:p w14:paraId="5AAD3D51" w14:textId="77777777" w:rsidR="000310C8" w:rsidRDefault="000310C8">
      <w:pPr>
        <w:rPr>
          <w:rFonts w:ascii="Inter" w:hAnsi="Inter" w:cs="Inter"/>
          <w:lang w:val="en"/>
        </w:rPr>
      </w:pPr>
    </w:p>
    <w:p w14:paraId="431637F3" w14:textId="77777777" w:rsidR="000310C8" w:rsidRDefault="00BA6DDF">
      <w:pPr>
        <w:rPr>
          <w:rFonts w:ascii="Inter" w:hAnsi="Inter" w:cs="Inter"/>
          <w:lang w:val="en"/>
        </w:rPr>
      </w:pPr>
      <w:r>
        <w:rPr>
          <w:rFonts w:ascii="Inter" w:hAnsi="Inter" w:cs="Inter"/>
          <w:lang w:val="en"/>
        </w:rPr>
        <w:t xml:space="preserve">Using </w:t>
      </w:r>
      <w:r>
        <w:rPr>
          <w:rFonts w:ascii="Inter" w:hAnsi="Inter" w:cs="Inter"/>
          <w:lang w:val="en"/>
        </w:rPr>
        <w:t>the oscilloscope, the readings are the average of 40 different recordings, to give more precise data. An example of one such reading can be shown below:</w:t>
      </w:r>
    </w:p>
    <w:p w14:paraId="466D31DB" w14:textId="77777777" w:rsidR="000310C8" w:rsidRDefault="000310C8">
      <w:pPr>
        <w:rPr>
          <w:rFonts w:ascii="Inter" w:hAnsi="Inter" w:cs="Inter"/>
          <w:lang w:val="en"/>
        </w:rPr>
      </w:pPr>
    </w:p>
    <w:p w14:paraId="661E6A75" w14:textId="77777777" w:rsidR="000310C8" w:rsidRDefault="00BA6DDF">
      <w:pPr>
        <w:jc w:val="center"/>
        <w:rPr>
          <w:rFonts w:ascii="Inter" w:hAnsi="Inter" w:cs="Inter"/>
          <w:lang w:val="en"/>
        </w:rPr>
      </w:pPr>
      <w:r>
        <w:rPr>
          <w:noProof/>
        </w:rPr>
        <w:drawing>
          <wp:inline distT="0" distB="0" distL="114300" distR="114300" wp14:anchorId="0095845D" wp14:editId="03039B16">
            <wp:extent cx="4753610" cy="3262630"/>
            <wp:effectExtent l="0" t="0" r="1270" b="889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1"/>
                    <a:srcRect t="11612" b="25249"/>
                    <a:stretch>
                      <a:fillRect/>
                    </a:stretch>
                  </pic:blipFill>
                  <pic:spPr>
                    <a:xfrm>
                      <a:off x="0" y="0"/>
                      <a:ext cx="4753610" cy="3262630"/>
                    </a:xfrm>
                    <a:prstGeom prst="rect">
                      <a:avLst/>
                    </a:prstGeom>
                    <a:noFill/>
                    <a:ln>
                      <a:noFill/>
                    </a:ln>
                  </pic:spPr>
                </pic:pic>
              </a:graphicData>
            </a:graphic>
          </wp:inline>
        </w:drawing>
      </w:r>
    </w:p>
    <w:p w14:paraId="37E70AC8" w14:textId="77777777" w:rsidR="000310C8" w:rsidRDefault="000310C8">
      <w:pPr>
        <w:rPr>
          <w:rFonts w:ascii="Inter" w:hAnsi="Inter" w:cs="Inter"/>
          <w:lang w:val="en"/>
        </w:rPr>
      </w:pPr>
    </w:p>
    <w:p w14:paraId="3595734C" w14:textId="77777777" w:rsidR="000310C8" w:rsidRDefault="00BA6DDF">
      <w:pPr>
        <w:rPr>
          <w:rFonts w:ascii="Inter" w:hAnsi="Inter" w:cs="Inter"/>
          <w:sz w:val="18"/>
          <w:szCs w:val="21"/>
          <w:lang w:val="en"/>
        </w:rPr>
      </w:pPr>
      <w:r>
        <w:rPr>
          <w:rFonts w:ascii="Inter" w:hAnsi="Inter" w:cs="Inter"/>
          <w:lang w:val="en"/>
        </w:rPr>
        <w:t>The following data, that was synchronously inputted into an Excel spreadsheet, is presented below:</w:t>
      </w:r>
    </w:p>
    <w:tbl>
      <w:tblPr>
        <w:tblW w:w="10761" w:type="dxa"/>
        <w:tblInd w:w="92" w:type="dxa"/>
        <w:tblLook w:val="04A0" w:firstRow="1" w:lastRow="0" w:firstColumn="1" w:lastColumn="0" w:noHBand="0" w:noVBand="1"/>
      </w:tblPr>
      <w:tblGrid>
        <w:gridCol w:w="1205"/>
        <w:gridCol w:w="2050"/>
        <w:gridCol w:w="2435"/>
        <w:gridCol w:w="1629"/>
        <w:gridCol w:w="1680"/>
        <w:gridCol w:w="1762"/>
      </w:tblGrid>
      <w:tr w:rsidR="000310C8" w14:paraId="43AB1E0E" w14:textId="77777777">
        <w:trPr>
          <w:trHeight w:val="900"/>
        </w:trPr>
        <w:tc>
          <w:tcPr>
            <w:tcW w:w="1061" w:type="dxa"/>
            <w:tcBorders>
              <w:top w:val="nil"/>
              <w:left w:val="nil"/>
              <w:bottom w:val="nil"/>
              <w:right w:val="nil"/>
            </w:tcBorders>
            <w:shd w:val="clear" w:color="auto" w:fill="E7E6E6"/>
            <w:vAlign w:val="center"/>
          </w:tcPr>
          <w:p w14:paraId="4174FFE1" w14:textId="77777777" w:rsidR="000310C8" w:rsidRDefault="00BA6DDF">
            <w:pPr>
              <w:widowControl/>
              <w:jc w:val="right"/>
              <w:textAlignment w:val="center"/>
              <w:rPr>
                <w:rFonts w:ascii="Inter" w:eastAsia="Inter" w:hAnsi="Inter" w:cs="Inter"/>
                <w:b/>
                <w:color w:val="000000"/>
                <w:sz w:val="15"/>
                <w:szCs w:val="15"/>
              </w:rPr>
            </w:pPr>
            <w:r>
              <w:rPr>
                <w:rFonts w:ascii="Inter" w:eastAsia="Inter" w:hAnsi="Inter" w:cs="Inter"/>
                <w:b/>
                <w:color w:val="000000"/>
                <w:kern w:val="0"/>
                <w:sz w:val="15"/>
                <w:szCs w:val="15"/>
                <w:lang w:bidi="ar"/>
              </w:rPr>
              <w:t>Resistance/Ω</w:t>
            </w:r>
          </w:p>
        </w:tc>
        <w:tc>
          <w:tcPr>
            <w:tcW w:w="2086" w:type="dxa"/>
            <w:tcBorders>
              <w:top w:val="nil"/>
              <w:left w:val="nil"/>
              <w:bottom w:val="nil"/>
              <w:right w:val="nil"/>
            </w:tcBorders>
            <w:shd w:val="clear" w:color="auto" w:fill="E7E6E6"/>
            <w:vAlign w:val="center"/>
          </w:tcPr>
          <w:p w14:paraId="40892957" w14:textId="77777777" w:rsidR="000310C8" w:rsidRDefault="00BA6DDF">
            <w:pPr>
              <w:widowControl/>
              <w:jc w:val="right"/>
              <w:textAlignment w:val="center"/>
              <w:rPr>
                <w:rFonts w:ascii="Inter" w:eastAsia="Inter" w:hAnsi="Inter" w:cs="Inter"/>
                <w:b/>
                <w:color w:val="000000"/>
                <w:sz w:val="15"/>
                <w:szCs w:val="15"/>
              </w:rPr>
            </w:pPr>
            <w:r>
              <w:rPr>
                <w:rFonts w:ascii="Inter" w:eastAsia="Inter" w:hAnsi="Inter" w:cs="Inter"/>
                <w:b/>
                <w:color w:val="000000"/>
                <w:kern w:val="0"/>
                <w:sz w:val="15"/>
                <w:szCs w:val="15"/>
                <w:lang w:bidi="ar"/>
              </w:rPr>
              <w:t>Frequency / kHz</w:t>
            </w:r>
          </w:p>
        </w:tc>
        <w:tc>
          <w:tcPr>
            <w:tcW w:w="2483" w:type="dxa"/>
            <w:tcBorders>
              <w:top w:val="nil"/>
              <w:left w:val="nil"/>
              <w:bottom w:val="nil"/>
              <w:right w:val="nil"/>
            </w:tcBorders>
            <w:shd w:val="clear" w:color="auto" w:fill="E7E6E6"/>
            <w:vAlign w:val="center"/>
          </w:tcPr>
          <w:p w14:paraId="6903B6D6" w14:textId="77777777" w:rsidR="000310C8" w:rsidRDefault="00BA6DDF">
            <w:pPr>
              <w:widowControl/>
              <w:jc w:val="right"/>
              <w:textAlignment w:val="center"/>
              <w:rPr>
                <w:rFonts w:ascii="Inter" w:eastAsia="Inter" w:hAnsi="Inter" w:cs="Inter"/>
                <w:b/>
                <w:color w:val="000000"/>
                <w:sz w:val="15"/>
                <w:szCs w:val="15"/>
              </w:rPr>
            </w:pPr>
            <w:r>
              <w:rPr>
                <w:rFonts w:ascii="Inter" w:eastAsia="Inter" w:hAnsi="Inter" w:cs="Inter"/>
                <w:b/>
                <w:color w:val="000000"/>
                <w:kern w:val="0"/>
                <w:sz w:val="15"/>
                <w:szCs w:val="15"/>
                <w:lang w:bidi="ar"/>
              </w:rPr>
              <w:t>Phase Difference / °</w:t>
            </w:r>
          </w:p>
        </w:tc>
        <w:tc>
          <w:tcPr>
            <w:tcW w:w="1661" w:type="dxa"/>
            <w:tcBorders>
              <w:top w:val="nil"/>
              <w:left w:val="nil"/>
              <w:bottom w:val="nil"/>
              <w:right w:val="nil"/>
            </w:tcBorders>
            <w:shd w:val="clear" w:color="auto" w:fill="E7E6E6"/>
            <w:vAlign w:val="center"/>
          </w:tcPr>
          <w:p w14:paraId="4E8A0D7A" w14:textId="77777777" w:rsidR="000310C8" w:rsidRDefault="00BA6DDF">
            <w:pPr>
              <w:widowControl/>
              <w:jc w:val="right"/>
              <w:textAlignment w:val="center"/>
              <w:rPr>
                <w:rFonts w:ascii="Inter" w:eastAsia="Inter" w:hAnsi="Inter" w:cs="Inter"/>
                <w:b/>
                <w:color w:val="000000"/>
                <w:sz w:val="15"/>
                <w:szCs w:val="15"/>
              </w:rPr>
            </w:pPr>
            <w:r>
              <w:rPr>
                <w:rFonts w:ascii="Inter" w:eastAsia="Inter" w:hAnsi="Inter" w:cs="Inter"/>
                <w:b/>
                <w:color w:val="000000"/>
                <w:kern w:val="0"/>
                <w:sz w:val="15"/>
                <w:szCs w:val="15"/>
                <w:lang w:bidi="ar"/>
              </w:rPr>
              <w:t>Phase σ</w:t>
            </w:r>
          </w:p>
        </w:tc>
        <w:tc>
          <w:tcPr>
            <w:tcW w:w="1693" w:type="dxa"/>
            <w:tcBorders>
              <w:top w:val="nil"/>
              <w:left w:val="nil"/>
              <w:bottom w:val="nil"/>
              <w:right w:val="nil"/>
            </w:tcBorders>
            <w:shd w:val="clear" w:color="auto" w:fill="E7E6E6"/>
            <w:vAlign w:val="center"/>
          </w:tcPr>
          <w:p w14:paraId="2133E414" w14:textId="77777777" w:rsidR="000310C8" w:rsidRDefault="00BA6DDF">
            <w:pPr>
              <w:widowControl/>
              <w:jc w:val="right"/>
              <w:textAlignment w:val="center"/>
              <w:rPr>
                <w:rFonts w:ascii="Inter" w:eastAsia="Inter" w:hAnsi="Inter" w:cs="Inter"/>
                <w:b/>
                <w:color w:val="000000"/>
                <w:sz w:val="15"/>
                <w:szCs w:val="15"/>
              </w:rPr>
            </w:pPr>
            <w:r>
              <w:rPr>
                <w:rFonts w:ascii="Inter" w:eastAsia="Inter" w:hAnsi="Inter" w:cs="Inter"/>
                <w:b/>
                <w:color w:val="000000"/>
                <w:kern w:val="0"/>
                <w:sz w:val="15"/>
                <w:szCs w:val="15"/>
                <w:lang w:bidi="ar"/>
              </w:rPr>
              <w:t>Amplitude/mV</w:t>
            </w:r>
          </w:p>
        </w:tc>
        <w:tc>
          <w:tcPr>
            <w:tcW w:w="1788" w:type="dxa"/>
            <w:tcBorders>
              <w:top w:val="nil"/>
              <w:left w:val="nil"/>
              <w:bottom w:val="nil"/>
              <w:right w:val="nil"/>
            </w:tcBorders>
            <w:shd w:val="clear" w:color="auto" w:fill="E7E6E6"/>
            <w:vAlign w:val="center"/>
          </w:tcPr>
          <w:p w14:paraId="5EC1962D" w14:textId="77777777" w:rsidR="000310C8" w:rsidRDefault="00BA6DDF">
            <w:pPr>
              <w:widowControl/>
              <w:jc w:val="right"/>
              <w:textAlignment w:val="center"/>
              <w:rPr>
                <w:rFonts w:ascii="Inter" w:eastAsia="Inter" w:hAnsi="Inter" w:cs="Inter"/>
                <w:b/>
                <w:color w:val="000000"/>
                <w:sz w:val="15"/>
                <w:szCs w:val="15"/>
              </w:rPr>
            </w:pPr>
            <w:r>
              <w:rPr>
                <w:rFonts w:ascii="Inter" w:eastAsia="Inter" w:hAnsi="Inter" w:cs="Inter"/>
                <w:b/>
                <w:color w:val="000000"/>
                <w:kern w:val="0"/>
                <w:sz w:val="15"/>
                <w:szCs w:val="15"/>
                <w:lang w:bidi="ar"/>
              </w:rPr>
              <w:t>Amplitude σ</w:t>
            </w:r>
          </w:p>
        </w:tc>
      </w:tr>
      <w:tr w:rsidR="000310C8" w14:paraId="478C0C79" w14:textId="77777777">
        <w:trPr>
          <w:trHeight w:val="284"/>
        </w:trPr>
        <w:tc>
          <w:tcPr>
            <w:tcW w:w="0" w:type="auto"/>
            <w:vMerge w:val="restart"/>
            <w:tcBorders>
              <w:top w:val="nil"/>
              <w:left w:val="nil"/>
              <w:bottom w:val="nil"/>
              <w:right w:val="nil"/>
            </w:tcBorders>
            <w:shd w:val="clear" w:color="auto" w:fill="auto"/>
            <w:noWrap/>
            <w:vAlign w:val="center"/>
          </w:tcPr>
          <w:p w14:paraId="16ACD388" w14:textId="77777777" w:rsidR="000310C8" w:rsidRDefault="00BA6DDF">
            <w:pPr>
              <w:widowControl/>
              <w:jc w:val="center"/>
              <w:textAlignment w:val="center"/>
              <w:rPr>
                <w:rFonts w:ascii="Inter" w:eastAsia="Inter" w:hAnsi="Inter" w:cs="Inter"/>
                <w:color w:val="000000"/>
                <w:sz w:val="20"/>
                <w:szCs w:val="20"/>
              </w:rPr>
            </w:pPr>
            <w:r>
              <w:rPr>
                <w:rFonts w:ascii="Inter" w:eastAsia="Inter" w:hAnsi="Inter" w:cs="Inter"/>
                <w:color w:val="000000"/>
                <w:kern w:val="0"/>
                <w:sz w:val="20"/>
                <w:szCs w:val="20"/>
                <w:lang w:bidi="ar"/>
              </w:rPr>
              <w:t>1Ω</w:t>
            </w:r>
          </w:p>
        </w:tc>
        <w:tc>
          <w:tcPr>
            <w:tcW w:w="0" w:type="auto"/>
            <w:tcBorders>
              <w:top w:val="nil"/>
              <w:left w:val="nil"/>
              <w:bottom w:val="nil"/>
              <w:right w:val="nil"/>
            </w:tcBorders>
            <w:shd w:val="clear" w:color="auto" w:fill="auto"/>
            <w:noWrap/>
            <w:vAlign w:val="center"/>
          </w:tcPr>
          <w:p w14:paraId="7F3BD71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10.00 </w:t>
            </w:r>
          </w:p>
        </w:tc>
        <w:tc>
          <w:tcPr>
            <w:tcW w:w="0" w:type="auto"/>
            <w:tcBorders>
              <w:top w:val="nil"/>
              <w:left w:val="nil"/>
              <w:bottom w:val="nil"/>
              <w:right w:val="nil"/>
            </w:tcBorders>
            <w:shd w:val="clear" w:color="auto" w:fill="F9ABAE"/>
            <w:noWrap/>
            <w:vAlign w:val="center"/>
          </w:tcPr>
          <w:p w14:paraId="35B70FD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5.18 </w:t>
            </w:r>
          </w:p>
        </w:tc>
        <w:tc>
          <w:tcPr>
            <w:tcW w:w="0" w:type="auto"/>
            <w:tcBorders>
              <w:top w:val="nil"/>
              <w:left w:val="nil"/>
              <w:bottom w:val="nil"/>
              <w:right w:val="nil"/>
            </w:tcBorders>
            <w:shd w:val="clear" w:color="auto" w:fill="F86D6F"/>
            <w:noWrap/>
            <w:vAlign w:val="center"/>
          </w:tcPr>
          <w:p w14:paraId="4AE711B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0.37 </w:t>
            </w:r>
          </w:p>
        </w:tc>
        <w:tc>
          <w:tcPr>
            <w:tcW w:w="0" w:type="auto"/>
            <w:tcBorders>
              <w:top w:val="nil"/>
              <w:left w:val="nil"/>
              <w:bottom w:val="nil"/>
              <w:right w:val="nil"/>
            </w:tcBorders>
            <w:shd w:val="clear" w:color="auto" w:fill="F6FAFA"/>
            <w:noWrap/>
            <w:vAlign w:val="center"/>
          </w:tcPr>
          <w:p w14:paraId="1D9F107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64.54 </w:t>
            </w:r>
          </w:p>
        </w:tc>
        <w:tc>
          <w:tcPr>
            <w:tcW w:w="0" w:type="auto"/>
            <w:tcBorders>
              <w:top w:val="nil"/>
              <w:left w:val="nil"/>
              <w:bottom w:val="nil"/>
              <w:right w:val="nil"/>
            </w:tcBorders>
            <w:shd w:val="clear" w:color="auto" w:fill="F86E70"/>
            <w:noWrap/>
            <w:vAlign w:val="center"/>
          </w:tcPr>
          <w:p w14:paraId="7A486D0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0.45 </w:t>
            </w:r>
          </w:p>
        </w:tc>
      </w:tr>
      <w:tr w:rsidR="000310C8" w14:paraId="3A274CF5" w14:textId="77777777">
        <w:trPr>
          <w:trHeight w:val="284"/>
        </w:trPr>
        <w:tc>
          <w:tcPr>
            <w:tcW w:w="0" w:type="auto"/>
            <w:vMerge/>
            <w:tcBorders>
              <w:top w:val="nil"/>
              <w:left w:val="nil"/>
              <w:bottom w:val="nil"/>
              <w:right w:val="nil"/>
            </w:tcBorders>
            <w:shd w:val="clear" w:color="auto" w:fill="auto"/>
            <w:noWrap/>
            <w:vAlign w:val="center"/>
          </w:tcPr>
          <w:p w14:paraId="62C750E7"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13778AA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11.00 </w:t>
            </w:r>
          </w:p>
        </w:tc>
        <w:tc>
          <w:tcPr>
            <w:tcW w:w="0" w:type="auto"/>
            <w:tcBorders>
              <w:top w:val="nil"/>
              <w:left w:val="nil"/>
              <w:bottom w:val="nil"/>
              <w:right w:val="nil"/>
            </w:tcBorders>
            <w:shd w:val="clear" w:color="auto" w:fill="FAB4B7"/>
            <w:noWrap/>
            <w:vAlign w:val="center"/>
          </w:tcPr>
          <w:p w14:paraId="6C100A1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5.88 </w:t>
            </w:r>
          </w:p>
        </w:tc>
        <w:tc>
          <w:tcPr>
            <w:tcW w:w="0" w:type="auto"/>
            <w:tcBorders>
              <w:top w:val="nil"/>
              <w:left w:val="nil"/>
              <w:bottom w:val="nil"/>
              <w:right w:val="nil"/>
            </w:tcBorders>
            <w:shd w:val="clear" w:color="auto" w:fill="F86B6D"/>
            <w:noWrap/>
            <w:vAlign w:val="center"/>
          </w:tcPr>
          <w:p w14:paraId="3E607FE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0.22 </w:t>
            </w:r>
          </w:p>
        </w:tc>
        <w:tc>
          <w:tcPr>
            <w:tcW w:w="0" w:type="auto"/>
            <w:tcBorders>
              <w:top w:val="nil"/>
              <w:left w:val="nil"/>
              <w:bottom w:val="nil"/>
              <w:right w:val="nil"/>
            </w:tcBorders>
            <w:shd w:val="clear" w:color="auto" w:fill="F5FAF9"/>
            <w:noWrap/>
            <w:vAlign w:val="center"/>
          </w:tcPr>
          <w:p w14:paraId="1718AA4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71.96 </w:t>
            </w:r>
          </w:p>
        </w:tc>
        <w:tc>
          <w:tcPr>
            <w:tcW w:w="0" w:type="auto"/>
            <w:tcBorders>
              <w:top w:val="nil"/>
              <w:left w:val="nil"/>
              <w:bottom w:val="nil"/>
              <w:right w:val="nil"/>
            </w:tcBorders>
            <w:shd w:val="clear" w:color="auto" w:fill="F87274"/>
            <w:noWrap/>
            <w:vAlign w:val="center"/>
          </w:tcPr>
          <w:p w14:paraId="284A017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0.76 </w:t>
            </w:r>
          </w:p>
        </w:tc>
      </w:tr>
      <w:tr w:rsidR="000310C8" w14:paraId="702DFA0C" w14:textId="77777777">
        <w:trPr>
          <w:trHeight w:val="284"/>
        </w:trPr>
        <w:tc>
          <w:tcPr>
            <w:tcW w:w="0" w:type="auto"/>
            <w:vMerge/>
            <w:tcBorders>
              <w:top w:val="nil"/>
              <w:left w:val="nil"/>
              <w:bottom w:val="nil"/>
              <w:right w:val="nil"/>
            </w:tcBorders>
            <w:shd w:val="clear" w:color="auto" w:fill="auto"/>
            <w:noWrap/>
            <w:vAlign w:val="center"/>
          </w:tcPr>
          <w:p w14:paraId="10C03038"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806865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12.00 </w:t>
            </w:r>
          </w:p>
        </w:tc>
        <w:tc>
          <w:tcPr>
            <w:tcW w:w="0" w:type="auto"/>
            <w:tcBorders>
              <w:top w:val="nil"/>
              <w:left w:val="nil"/>
              <w:bottom w:val="nil"/>
              <w:right w:val="nil"/>
            </w:tcBorders>
            <w:shd w:val="clear" w:color="auto" w:fill="FABDBF"/>
            <w:noWrap/>
            <w:vAlign w:val="center"/>
          </w:tcPr>
          <w:p w14:paraId="6D5BD78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6.52 </w:t>
            </w:r>
          </w:p>
        </w:tc>
        <w:tc>
          <w:tcPr>
            <w:tcW w:w="0" w:type="auto"/>
            <w:tcBorders>
              <w:top w:val="nil"/>
              <w:left w:val="nil"/>
              <w:bottom w:val="nil"/>
              <w:right w:val="nil"/>
            </w:tcBorders>
            <w:shd w:val="clear" w:color="auto" w:fill="F86B6D"/>
            <w:noWrap/>
            <w:vAlign w:val="center"/>
          </w:tcPr>
          <w:p w14:paraId="7768F4F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0.21 </w:t>
            </w:r>
          </w:p>
        </w:tc>
        <w:tc>
          <w:tcPr>
            <w:tcW w:w="0" w:type="auto"/>
            <w:tcBorders>
              <w:top w:val="nil"/>
              <w:left w:val="nil"/>
              <w:bottom w:val="nil"/>
              <w:right w:val="nil"/>
            </w:tcBorders>
            <w:shd w:val="clear" w:color="auto" w:fill="F4F9F8"/>
            <w:noWrap/>
            <w:vAlign w:val="center"/>
          </w:tcPr>
          <w:p w14:paraId="1089AEB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82.01 </w:t>
            </w:r>
          </w:p>
        </w:tc>
        <w:tc>
          <w:tcPr>
            <w:tcW w:w="0" w:type="auto"/>
            <w:tcBorders>
              <w:top w:val="nil"/>
              <w:left w:val="nil"/>
              <w:bottom w:val="nil"/>
              <w:right w:val="nil"/>
            </w:tcBorders>
            <w:shd w:val="clear" w:color="auto" w:fill="F8787A"/>
            <w:noWrap/>
            <w:vAlign w:val="center"/>
          </w:tcPr>
          <w:p w14:paraId="0D00BBB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1.21 </w:t>
            </w:r>
          </w:p>
        </w:tc>
      </w:tr>
      <w:tr w:rsidR="000310C8" w14:paraId="7625CFDC" w14:textId="77777777">
        <w:trPr>
          <w:trHeight w:val="284"/>
        </w:trPr>
        <w:tc>
          <w:tcPr>
            <w:tcW w:w="0" w:type="auto"/>
            <w:vMerge/>
            <w:tcBorders>
              <w:top w:val="nil"/>
              <w:left w:val="nil"/>
              <w:bottom w:val="nil"/>
              <w:right w:val="nil"/>
            </w:tcBorders>
            <w:shd w:val="clear" w:color="auto" w:fill="auto"/>
            <w:noWrap/>
            <w:vAlign w:val="center"/>
          </w:tcPr>
          <w:p w14:paraId="2EDEA2C2"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E16C4D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13.00 </w:t>
            </w:r>
          </w:p>
        </w:tc>
        <w:tc>
          <w:tcPr>
            <w:tcW w:w="0" w:type="auto"/>
            <w:tcBorders>
              <w:top w:val="nil"/>
              <w:left w:val="nil"/>
              <w:bottom w:val="nil"/>
              <w:right w:val="nil"/>
            </w:tcBorders>
            <w:shd w:val="clear" w:color="auto" w:fill="FBD9DC"/>
            <w:noWrap/>
            <w:vAlign w:val="center"/>
          </w:tcPr>
          <w:p w14:paraId="3A8965A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8.71 </w:t>
            </w:r>
          </w:p>
        </w:tc>
        <w:tc>
          <w:tcPr>
            <w:tcW w:w="0" w:type="auto"/>
            <w:tcBorders>
              <w:top w:val="nil"/>
              <w:left w:val="nil"/>
              <w:bottom w:val="nil"/>
              <w:right w:val="nil"/>
            </w:tcBorders>
            <w:shd w:val="clear" w:color="auto" w:fill="F86C6E"/>
            <w:noWrap/>
            <w:vAlign w:val="center"/>
          </w:tcPr>
          <w:p w14:paraId="440EC9A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0.31 </w:t>
            </w:r>
          </w:p>
        </w:tc>
        <w:tc>
          <w:tcPr>
            <w:tcW w:w="0" w:type="auto"/>
            <w:tcBorders>
              <w:top w:val="nil"/>
              <w:left w:val="nil"/>
              <w:bottom w:val="nil"/>
              <w:right w:val="nil"/>
            </w:tcBorders>
            <w:shd w:val="clear" w:color="auto" w:fill="F2F8F6"/>
            <w:noWrap/>
            <w:vAlign w:val="center"/>
          </w:tcPr>
          <w:p w14:paraId="065B1F2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102.06 </w:t>
            </w:r>
          </w:p>
        </w:tc>
        <w:tc>
          <w:tcPr>
            <w:tcW w:w="0" w:type="auto"/>
            <w:tcBorders>
              <w:top w:val="nil"/>
              <w:left w:val="nil"/>
              <w:bottom w:val="nil"/>
              <w:right w:val="nil"/>
            </w:tcBorders>
            <w:shd w:val="clear" w:color="auto" w:fill="F88486"/>
            <w:noWrap/>
            <w:vAlign w:val="center"/>
          </w:tcPr>
          <w:p w14:paraId="70C5FA7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2.14 </w:t>
            </w:r>
          </w:p>
        </w:tc>
      </w:tr>
      <w:tr w:rsidR="000310C8" w14:paraId="2D45325E" w14:textId="77777777">
        <w:trPr>
          <w:trHeight w:val="284"/>
        </w:trPr>
        <w:tc>
          <w:tcPr>
            <w:tcW w:w="0" w:type="auto"/>
            <w:vMerge/>
            <w:tcBorders>
              <w:top w:val="nil"/>
              <w:left w:val="nil"/>
              <w:bottom w:val="nil"/>
              <w:right w:val="nil"/>
            </w:tcBorders>
            <w:shd w:val="clear" w:color="auto" w:fill="auto"/>
            <w:noWrap/>
            <w:vAlign w:val="center"/>
          </w:tcPr>
          <w:p w14:paraId="23A43338"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D4DAE6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14.00 </w:t>
            </w:r>
          </w:p>
        </w:tc>
        <w:tc>
          <w:tcPr>
            <w:tcW w:w="0" w:type="auto"/>
            <w:tcBorders>
              <w:top w:val="nil"/>
              <w:left w:val="nil"/>
              <w:bottom w:val="nil"/>
              <w:right w:val="nil"/>
            </w:tcBorders>
            <w:shd w:val="clear" w:color="auto" w:fill="FCFCFF"/>
            <w:noWrap/>
            <w:vAlign w:val="center"/>
          </w:tcPr>
          <w:p w14:paraId="5828950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11.36 </w:t>
            </w:r>
          </w:p>
        </w:tc>
        <w:tc>
          <w:tcPr>
            <w:tcW w:w="0" w:type="auto"/>
            <w:tcBorders>
              <w:top w:val="nil"/>
              <w:left w:val="nil"/>
              <w:bottom w:val="nil"/>
              <w:right w:val="nil"/>
            </w:tcBorders>
            <w:shd w:val="clear" w:color="auto" w:fill="F86D6F"/>
            <w:noWrap/>
            <w:vAlign w:val="center"/>
          </w:tcPr>
          <w:p w14:paraId="27EB532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0.35 </w:t>
            </w:r>
          </w:p>
        </w:tc>
        <w:tc>
          <w:tcPr>
            <w:tcW w:w="0" w:type="auto"/>
            <w:tcBorders>
              <w:top w:val="nil"/>
              <w:left w:val="nil"/>
              <w:bottom w:val="nil"/>
              <w:right w:val="nil"/>
            </w:tcBorders>
            <w:shd w:val="clear" w:color="auto" w:fill="EEF7F3"/>
            <w:noWrap/>
            <w:vAlign w:val="center"/>
          </w:tcPr>
          <w:p w14:paraId="09E24F9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132.71 </w:t>
            </w:r>
          </w:p>
        </w:tc>
        <w:tc>
          <w:tcPr>
            <w:tcW w:w="0" w:type="auto"/>
            <w:tcBorders>
              <w:top w:val="nil"/>
              <w:left w:val="nil"/>
              <w:bottom w:val="nil"/>
              <w:right w:val="nil"/>
            </w:tcBorders>
            <w:shd w:val="clear" w:color="auto" w:fill="F9989B"/>
            <w:noWrap/>
            <w:vAlign w:val="center"/>
          </w:tcPr>
          <w:p w14:paraId="4A1546A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3.71 </w:t>
            </w:r>
          </w:p>
        </w:tc>
      </w:tr>
      <w:tr w:rsidR="000310C8" w14:paraId="5CF9DF3A" w14:textId="77777777">
        <w:trPr>
          <w:trHeight w:val="284"/>
        </w:trPr>
        <w:tc>
          <w:tcPr>
            <w:tcW w:w="0" w:type="auto"/>
            <w:vMerge/>
            <w:tcBorders>
              <w:top w:val="nil"/>
              <w:left w:val="nil"/>
              <w:bottom w:val="nil"/>
              <w:right w:val="nil"/>
            </w:tcBorders>
            <w:shd w:val="clear" w:color="auto" w:fill="auto"/>
            <w:noWrap/>
            <w:vAlign w:val="center"/>
          </w:tcPr>
          <w:p w14:paraId="52A9F99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5DDA087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15.00 </w:t>
            </w:r>
          </w:p>
        </w:tc>
        <w:tc>
          <w:tcPr>
            <w:tcW w:w="0" w:type="auto"/>
            <w:tcBorders>
              <w:top w:val="nil"/>
              <w:left w:val="nil"/>
              <w:bottom w:val="nil"/>
              <w:right w:val="nil"/>
            </w:tcBorders>
            <w:shd w:val="clear" w:color="auto" w:fill="FCFCFF"/>
            <w:noWrap/>
            <w:vAlign w:val="center"/>
          </w:tcPr>
          <w:p w14:paraId="10830CC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17.84 </w:t>
            </w:r>
          </w:p>
        </w:tc>
        <w:tc>
          <w:tcPr>
            <w:tcW w:w="0" w:type="auto"/>
            <w:tcBorders>
              <w:top w:val="nil"/>
              <w:left w:val="nil"/>
              <w:bottom w:val="nil"/>
              <w:right w:val="nil"/>
            </w:tcBorders>
            <w:shd w:val="clear" w:color="auto" w:fill="F87072"/>
            <w:noWrap/>
            <w:vAlign w:val="center"/>
          </w:tcPr>
          <w:p w14:paraId="0E8D0DF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0.59 </w:t>
            </w:r>
          </w:p>
        </w:tc>
        <w:tc>
          <w:tcPr>
            <w:tcW w:w="0" w:type="auto"/>
            <w:tcBorders>
              <w:top w:val="nil"/>
              <w:left w:val="nil"/>
              <w:bottom w:val="nil"/>
              <w:right w:val="nil"/>
            </w:tcBorders>
            <w:shd w:val="clear" w:color="auto" w:fill="E5F3EC"/>
            <w:noWrap/>
            <w:vAlign w:val="center"/>
          </w:tcPr>
          <w:p w14:paraId="545CE1D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205.50 </w:t>
            </w:r>
          </w:p>
        </w:tc>
        <w:tc>
          <w:tcPr>
            <w:tcW w:w="0" w:type="auto"/>
            <w:tcBorders>
              <w:top w:val="nil"/>
              <w:left w:val="nil"/>
              <w:bottom w:val="nil"/>
              <w:right w:val="nil"/>
            </w:tcBorders>
            <w:shd w:val="clear" w:color="auto" w:fill="FAD7D9"/>
            <w:noWrap/>
            <w:vAlign w:val="center"/>
          </w:tcPr>
          <w:p w14:paraId="0A50E8A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8.51 </w:t>
            </w:r>
          </w:p>
        </w:tc>
      </w:tr>
      <w:tr w:rsidR="000310C8" w14:paraId="398341A7" w14:textId="77777777">
        <w:trPr>
          <w:trHeight w:val="284"/>
        </w:trPr>
        <w:tc>
          <w:tcPr>
            <w:tcW w:w="0" w:type="auto"/>
            <w:vMerge/>
            <w:tcBorders>
              <w:top w:val="nil"/>
              <w:left w:val="nil"/>
              <w:bottom w:val="nil"/>
              <w:right w:val="nil"/>
            </w:tcBorders>
            <w:shd w:val="clear" w:color="auto" w:fill="auto"/>
            <w:noWrap/>
            <w:vAlign w:val="center"/>
          </w:tcPr>
          <w:p w14:paraId="78F59360"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023CBE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15.20 </w:t>
            </w:r>
          </w:p>
        </w:tc>
        <w:tc>
          <w:tcPr>
            <w:tcW w:w="0" w:type="auto"/>
            <w:tcBorders>
              <w:top w:val="nil"/>
              <w:left w:val="nil"/>
              <w:bottom w:val="nil"/>
              <w:right w:val="nil"/>
            </w:tcBorders>
            <w:shd w:val="clear" w:color="auto" w:fill="FBFCFF"/>
            <w:noWrap/>
            <w:vAlign w:val="center"/>
          </w:tcPr>
          <w:p w14:paraId="78512FE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20.85 </w:t>
            </w:r>
          </w:p>
        </w:tc>
        <w:tc>
          <w:tcPr>
            <w:tcW w:w="0" w:type="auto"/>
            <w:tcBorders>
              <w:top w:val="nil"/>
              <w:left w:val="nil"/>
              <w:bottom w:val="nil"/>
              <w:right w:val="nil"/>
            </w:tcBorders>
            <w:shd w:val="clear" w:color="auto" w:fill="F86E70"/>
            <w:noWrap/>
            <w:vAlign w:val="center"/>
          </w:tcPr>
          <w:p w14:paraId="5DA7C7D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0.45 </w:t>
            </w:r>
          </w:p>
        </w:tc>
        <w:tc>
          <w:tcPr>
            <w:tcW w:w="0" w:type="auto"/>
            <w:tcBorders>
              <w:top w:val="nil"/>
              <w:left w:val="nil"/>
              <w:bottom w:val="nil"/>
              <w:right w:val="nil"/>
            </w:tcBorders>
            <w:shd w:val="clear" w:color="auto" w:fill="E1F1E8"/>
            <w:noWrap/>
            <w:vAlign w:val="center"/>
          </w:tcPr>
          <w:p w14:paraId="08A9CB2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242.61 </w:t>
            </w:r>
          </w:p>
        </w:tc>
        <w:tc>
          <w:tcPr>
            <w:tcW w:w="0" w:type="auto"/>
            <w:tcBorders>
              <w:top w:val="nil"/>
              <w:left w:val="nil"/>
              <w:bottom w:val="nil"/>
              <w:right w:val="nil"/>
            </w:tcBorders>
            <w:shd w:val="clear" w:color="auto" w:fill="F99395"/>
            <w:noWrap/>
            <w:vAlign w:val="center"/>
          </w:tcPr>
          <w:p w14:paraId="74E2BD4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3.31 </w:t>
            </w:r>
          </w:p>
        </w:tc>
      </w:tr>
      <w:tr w:rsidR="000310C8" w14:paraId="19EC6075" w14:textId="77777777">
        <w:trPr>
          <w:trHeight w:val="284"/>
        </w:trPr>
        <w:tc>
          <w:tcPr>
            <w:tcW w:w="0" w:type="auto"/>
            <w:vMerge/>
            <w:tcBorders>
              <w:top w:val="nil"/>
              <w:left w:val="nil"/>
              <w:bottom w:val="nil"/>
              <w:right w:val="nil"/>
            </w:tcBorders>
            <w:shd w:val="clear" w:color="auto" w:fill="auto"/>
            <w:noWrap/>
            <w:vAlign w:val="center"/>
          </w:tcPr>
          <w:p w14:paraId="7B7A71D1"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36D4A1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15.40 </w:t>
            </w:r>
          </w:p>
        </w:tc>
        <w:tc>
          <w:tcPr>
            <w:tcW w:w="0" w:type="auto"/>
            <w:tcBorders>
              <w:top w:val="nil"/>
              <w:left w:val="nil"/>
              <w:bottom w:val="nil"/>
              <w:right w:val="nil"/>
            </w:tcBorders>
            <w:shd w:val="clear" w:color="auto" w:fill="FBFCFE"/>
            <w:noWrap/>
            <w:vAlign w:val="center"/>
          </w:tcPr>
          <w:p w14:paraId="32BF8B2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24.92 </w:t>
            </w:r>
          </w:p>
        </w:tc>
        <w:tc>
          <w:tcPr>
            <w:tcW w:w="0" w:type="auto"/>
            <w:tcBorders>
              <w:top w:val="nil"/>
              <w:left w:val="nil"/>
              <w:bottom w:val="nil"/>
              <w:right w:val="nil"/>
            </w:tcBorders>
            <w:shd w:val="clear" w:color="auto" w:fill="F86B6D"/>
            <w:noWrap/>
            <w:vAlign w:val="center"/>
          </w:tcPr>
          <w:p w14:paraId="794A1F3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0.19 </w:t>
            </w:r>
          </w:p>
        </w:tc>
        <w:tc>
          <w:tcPr>
            <w:tcW w:w="0" w:type="auto"/>
            <w:tcBorders>
              <w:top w:val="nil"/>
              <w:left w:val="nil"/>
              <w:bottom w:val="nil"/>
              <w:right w:val="nil"/>
            </w:tcBorders>
            <w:shd w:val="clear" w:color="auto" w:fill="DCEFE4"/>
            <w:noWrap/>
            <w:vAlign w:val="center"/>
          </w:tcPr>
          <w:p w14:paraId="2B9DAA0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283.47 </w:t>
            </w:r>
          </w:p>
        </w:tc>
        <w:tc>
          <w:tcPr>
            <w:tcW w:w="0" w:type="auto"/>
            <w:tcBorders>
              <w:top w:val="nil"/>
              <w:left w:val="nil"/>
              <w:bottom w:val="nil"/>
              <w:right w:val="nil"/>
            </w:tcBorders>
            <w:shd w:val="clear" w:color="auto" w:fill="F87173"/>
            <w:noWrap/>
            <w:vAlign w:val="center"/>
          </w:tcPr>
          <w:p w14:paraId="5A91796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0.72 </w:t>
            </w:r>
          </w:p>
        </w:tc>
      </w:tr>
      <w:tr w:rsidR="000310C8" w14:paraId="4F2C8418" w14:textId="77777777">
        <w:trPr>
          <w:trHeight w:val="284"/>
        </w:trPr>
        <w:tc>
          <w:tcPr>
            <w:tcW w:w="0" w:type="auto"/>
            <w:vMerge/>
            <w:tcBorders>
              <w:top w:val="nil"/>
              <w:left w:val="nil"/>
              <w:bottom w:val="nil"/>
              <w:right w:val="nil"/>
            </w:tcBorders>
            <w:shd w:val="clear" w:color="auto" w:fill="auto"/>
            <w:noWrap/>
            <w:vAlign w:val="center"/>
          </w:tcPr>
          <w:p w14:paraId="1C3D26C6"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1052B3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15.60 </w:t>
            </w:r>
          </w:p>
        </w:tc>
        <w:tc>
          <w:tcPr>
            <w:tcW w:w="0" w:type="auto"/>
            <w:tcBorders>
              <w:top w:val="nil"/>
              <w:left w:val="nil"/>
              <w:bottom w:val="nil"/>
              <w:right w:val="nil"/>
            </w:tcBorders>
            <w:shd w:val="clear" w:color="auto" w:fill="FAFCFE"/>
            <w:noWrap/>
            <w:vAlign w:val="center"/>
          </w:tcPr>
          <w:p w14:paraId="6E58643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28.74 </w:t>
            </w:r>
          </w:p>
        </w:tc>
        <w:tc>
          <w:tcPr>
            <w:tcW w:w="0" w:type="auto"/>
            <w:tcBorders>
              <w:top w:val="nil"/>
              <w:left w:val="nil"/>
              <w:bottom w:val="nil"/>
              <w:right w:val="nil"/>
            </w:tcBorders>
            <w:shd w:val="clear" w:color="auto" w:fill="F86D6F"/>
            <w:noWrap/>
            <w:vAlign w:val="center"/>
          </w:tcPr>
          <w:p w14:paraId="5008FCC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0.35 </w:t>
            </w:r>
          </w:p>
        </w:tc>
        <w:tc>
          <w:tcPr>
            <w:tcW w:w="0" w:type="auto"/>
            <w:tcBorders>
              <w:top w:val="nil"/>
              <w:left w:val="nil"/>
              <w:bottom w:val="nil"/>
              <w:right w:val="nil"/>
            </w:tcBorders>
            <w:shd w:val="clear" w:color="auto" w:fill="D7EDE0"/>
            <w:noWrap/>
            <w:vAlign w:val="center"/>
          </w:tcPr>
          <w:p w14:paraId="03D628B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322.84 </w:t>
            </w:r>
          </w:p>
        </w:tc>
        <w:tc>
          <w:tcPr>
            <w:tcW w:w="0" w:type="auto"/>
            <w:tcBorders>
              <w:top w:val="nil"/>
              <w:left w:val="nil"/>
              <w:bottom w:val="nil"/>
              <w:right w:val="nil"/>
            </w:tcBorders>
            <w:shd w:val="clear" w:color="auto" w:fill="F9AAAC"/>
            <w:noWrap/>
            <w:vAlign w:val="center"/>
          </w:tcPr>
          <w:p w14:paraId="49E41CA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5.06 </w:t>
            </w:r>
          </w:p>
        </w:tc>
      </w:tr>
      <w:tr w:rsidR="000310C8" w14:paraId="7FC43AB5" w14:textId="77777777">
        <w:trPr>
          <w:trHeight w:val="284"/>
        </w:trPr>
        <w:tc>
          <w:tcPr>
            <w:tcW w:w="0" w:type="auto"/>
            <w:vMerge/>
            <w:tcBorders>
              <w:top w:val="nil"/>
              <w:left w:val="nil"/>
              <w:bottom w:val="nil"/>
              <w:right w:val="nil"/>
            </w:tcBorders>
            <w:shd w:val="clear" w:color="auto" w:fill="auto"/>
            <w:noWrap/>
            <w:vAlign w:val="center"/>
          </w:tcPr>
          <w:p w14:paraId="79D45A7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2A0827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15.80 </w:t>
            </w:r>
          </w:p>
        </w:tc>
        <w:tc>
          <w:tcPr>
            <w:tcW w:w="0" w:type="auto"/>
            <w:tcBorders>
              <w:top w:val="nil"/>
              <w:left w:val="nil"/>
              <w:bottom w:val="nil"/>
              <w:right w:val="nil"/>
            </w:tcBorders>
            <w:shd w:val="clear" w:color="auto" w:fill="F9FBFD"/>
            <w:noWrap/>
            <w:vAlign w:val="center"/>
          </w:tcPr>
          <w:p w14:paraId="42B90DD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38.85 </w:t>
            </w:r>
          </w:p>
        </w:tc>
        <w:tc>
          <w:tcPr>
            <w:tcW w:w="0" w:type="auto"/>
            <w:tcBorders>
              <w:top w:val="nil"/>
              <w:left w:val="nil"/>
              <w:bottom w:val="nil"/>
              <w:right w:val="nil"/>
            </w:tcBorders>
            <w:shd w:val="clear" w:color="auto" w:fill="F87476"/>
            <w:noWrap/>
            <w:vAlign w:val="center"/>
          </w:tcPr>
          <w:p w14:paraId="5054639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0.91 </w:t>
            </w:r>
          </w:p>
        </w:tc>
        <w:tc>
          <w:tcPr>
            <w:tcW w:w="0" w:type="auto"/>
            <w:tcBorders>
              <w:top w:val="nil"/>
              <w:left w:val="nil"/>
              <w:bottom w:val="nil"/>
              <w:right w:val="nil"/>
            </w:tcBorders>
            <w:shd w:val="clear" w:color="auto" w:fill="CEEAD7"/>
            <w:noWrap/>
            <w:vAlign w:val="center"/>
          </w:tcPr>
          <w:p w14:paraId="507E89E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403.59 </w:t>
            </w:r>
          </w:p>
        </w:tc>
        <w:tc>
          <w:tcPr>
            <w:tcW w:w="0" w:type="auto"/>
            <w:tcBorders>
              <w:top w:val="nil"/>
              <w:left w:val="nil"/>
              <w:bottom w:val="nil"/>
              <w:right w:val="nil"/>
            </w:tcBorders>
            <w:shd w:val="clear" w:color="auto" w:fill="FAB7BA"/>
            <w:noWrap/>
            <w:vAlign w:val="center"/>
          </w:tcPr>
          <w:p w14:paraId="217E27A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6.08 </w:t>
            </w:r>
          </w:p>
        </w:tc>
      </w:tr>
      <w:tr w:rsidR="000310C8" w14:paraId="2025D621" w14:textId="77777777">
        <w:trPr>
          <w:trHeight w:val="284"/>
        </w:trPr>
        <w:tc>
          <w:tcPr>
            <w:tcW w:w="0" w:type="auto"/>
            <w:vMerge/>
            <w:tcBorders>
              <w:top w:val="nil"/>
              <w:left w:val="nil"/>
              <w:bottom w:val="nil"/>
              <w:right w:val="nil"/>
            </w:tcBorders>
            <w:shd w:val="clear" w:color="auto" w:fill="auto"/>
            <w:noWrap/>
            <w:vAlign w:val="center"/>
          </w:tcPr>
          <w:p w14:paraId="260D3A6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487270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16.00 </w:t>
            </w:r>
          </w:p>
        </w:tc>
        <w:tc>
          <w:tcPr>
            <w:tcW w:w="0" w:type="auto"/>
            <w:tcBorders>
              <w:top w:val="nil"/>
              <w:left w:val="nil"/>
              <w:bottom w:val="nil"/>
              <w:right w:val="nil"/>
            </w:tcBorders>
            <w:shd w:val="clear" w:color="auto" w:fill="F8FBFC"/>
            <w:noWrap/>
            <w:vAlign w:val="center"/>
          </w:tcPr>
          <w:p w14:paraId="2FF264E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47.74 </w:t>
            </w:r>
          </w:p>
        </w:tc>
        <w:tc>
          <w:tcPr>
            <w:tcW w:w="0" w:type="auto"/>
            <w:tcBorders>
              <w:top w:val="nil"/>
              <w:left w:val="nil"/>
              <w:bottom w:val="nil"/>
              <w:right w:val="nil"/>
            </w:tcBorders>
            <w:shd w:val="clear" w:color="auto" w:fill="F86A6C"/>
            <w:noWrap/>
            <w:vAlign w:val="center"/>
          </w:tcPr>
          <w:p w14:paraId="0115044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0.12 </w:t>
            </w:r>
          </w:p>
        </w:tc>
        <w:tc>
          <w:tcPr>
            <w:tcW w:w="0" w:type="auto"/>
            <w:tcBorders>
              <w:top w:val="nil"/>
              <w:left w:val="nil"/>
              <w:bottom w:val="nil"/>
              <w:right w:val="nil"/>
            </w:tcBorders>
            <w:shd w:val="clear" w:color="auto" w:fill="C5E6D0"/>
            <w:noWrap/>
            <w:vAlign w:val="center"/>
          </w:tcPr>
          <w:p w14:paraId="1E52BB6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475.01 </w:t>
            </w:r>
          </w:p>
        </w:tc>
        <w:tc>
          <w:tcPr>
            <w:tcW w:w="0" w:type="auto"/>
            <w:tcBorders>
              <w:top w:val="nil"/>
              <w:left w:val="nil"/>
              <w:bottom w:val="nil"/>
              <w:right w:val="nil"/>
            </w:tcBorders>
            <w:shd w:val="clear" w:color="auto" w:fill="F86A6C"/>
            <w:noWrap/>
            <w:vAlign w:val="center"/>
          </w:tcPr>
          <w:p w14:paraId="66ECA93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0.18 </w:t>
            </w:r>
          </w:p>
        </w:tc>
      </w:tr>
      <w:tr w:rsidR="000310C8" w14:paraId="0C994CAE" w14:textId="77777777">
        <w:trPr>
          <w:trHeight w:val="284"/>
        </w:trPr>
        <w:tc>
          <w:tcPr>
            <w:tcW w:w="0" w:type="auto"/>
            <w:vMerge/>
            <w:tcBorders>
              <w:top w:val="nil"/>
              <w:left w:val="nil"/>
              <w:bottom w:val="nil"/>
              <w:right w:val="nil"/>
            </w:tcBorders>
            <w:shd w:val="clear" w:color="auto" w:fill="auto"/>
            <w:noWrap/>
            <w:vAlign w:val="center"/>
          </w:tcPr>
          <w:p w14:paraId="669471EC"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7E364F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16.20 </w:t>
            </w:r>
          </w:p>
        </w:tc>
        <w:tc>
          <w:tcPr>
            <w:tcW w:w="0" w:type="auto"/>
            <w:tcBorders>
              <w:top w:val="nil"/>
              <w:left w:val="nil"/>
              <w:bottom w:val="nil"/>
              <w:right w:val="nil"/>
            </w:tcBorders>
            <w:shd w:val="clear" w:color="auto" w:fill="F6FAFA"/>
            <w:noWrap/>
            <w:vAlign w:val="center"/>
          </w:tcPr>
          <w:p w14:paraId="19A4553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63.51 </w:t>
            </w:r>
          </w:p>
        </w:tc>
        <w:tc>
          <w:tcPr>
            <w:tcW w:w="0" w:type="auto"/>
            <w:tcBorders>
              <w:top w:val="nil"/>
              <w:left w:val="nil"/>
              <w:bottom w:val="nil"/>
              <w:right w:val="nil"/>
            </w:tcBorders>
            <w:shd w:val="clear" w:color="auto" w:fill="F86C6E"/>
            <w:noWrap/>
            <w:vAlign w:val="center"/>
          </w:tcPr>
          <w:p w14:paraId="50659C0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0.33 </w:t>
            </w:r>
          </w:p>
        </w:tc>
        <w:tc>
          <w:tcPr>
            <w:tcW w:w="0" w:type="auto"/>
            <w:tcBorders>
              <w:top w:val="nil"/>
              <w:left w:val="nil"/>
              <w:bottom w:val="nil"/>
              <w:right w:val="nil"/>
            </w:tcBorders>
            <w:shd w:val="clear" w:color="auto" w:fill="BCE2C8"/>
            <w:noWrap/>
            <w:vAlign w:val="center"/>
          </w:tcPr>
          <w:p w14:paraId="6520C21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551.07 </w:t>
            </w:r>
          </w:p>
        </w:tc>
        <w:tc>
          <w:tcPr>
            <w:tcW w:w="0" w:type="auto"/>
            <w:tcBorders>
              <w:top w:val="nil"/>
              <w:left w:val="nil"/>
              <w:bottom w:val="nil"/>
              <w:right w:val="nil"/>
            </w:tcBorders>
            <w:shd w:val="clear" w:color="auto" w:fill="F88385"/>
            <w:noWrap/>
            <w:vAlign w:val="center"/>
          </w:tcPr>
          <w:p w14:paraId="34C1DF1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2.05 </w:t>
            </w:r>
          </w:p>
        </w:tc>
      </w:tr>
      <w:tr w:rsidR="000310C8" w14:paraId="52204A61" w14:textId="77777777">
        <w:trPr>
          <w:trHeight w:val="284"/>
        </w:trPr>
        <w:tc>
          <w:tcPr>
            <w:tcW w:w="0" w:type="auto"/>
            <w:vMerge/>
            <w:tcBorders>
              <w:top w:val="nil"/>
              <w:left w:val="nil"/>
              <w:bottom w:val="nil"/>
              <w:right w:val="nil"/>
            </w:tcBorders>
            <w:shd w:val="clear" w:color="auto" w:fill="auto"/>
            <w:noWrap/>
            <w:vAlign w:val="center"/>
          </w:tcPr>
          <w:p w14:paraId="701F6D53"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0B1F94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16.30 </w:t>
            </w:r>
          </w:p>
        </w:tc>
        <w:tc>
          <w:tcPr>
            <w:tcW w:w="0" w:type="auto"/>
            <w:tcBorders>
              <w:top w:val="nil"/>
              <w:left w:val="nil"/>
              <w:bottom w:val="nil"/>
              <w:right w:val="nil"/>
            </w:tcBorders>
            <w:shd w:val="clear" w:color="auto" w:fill="F5F9F9"/>
            <w:noWrap/>
            <w:vAlign w:val="center"/>
          </w:tcPr>
          <w:p w14:paraId="46B3B58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76.72 </w:t>
            </w:r>
          </w:p>
        </w:tc>
        <w:tc>
          <w:tcPr>
            <w:tcW w:w="0" w:type="auto"/>
            <w:tcBorders>
              <w:top w:val="nil"/>
              <w:left w:val="nil"/>
              <w:bottom w:val="nil"/>
              <w:right w:val="nil"/>
            </w:tcBorders>
            <w:shd w:val="clear" w:color="auto" w:fill="F86C6E"/>
            <w:noWrap/>
            <w:vAlign w:val="center"/>
          </w:tcPr>
          <w:p w14:paraId="774825D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0.29 </w:t>
            </w:r>
          </w:p>
        </w:tc>
        <w:tc>
          <w:tcPr>
            <w:tcW w:w="0" w:type="auto"/>
            <w:tcBorders>
              <w:top w:val="nil"/>
              <w:left w:val="nil"/>
              <w:bottom w:val="nil"/>
              <w:right w:val="nil"/>
            </w:tcBorders>
            <w:shd w:val="clear" w:color="auto" w:fill="B8E1C4"/>
            <w:noWrap/>
            <w:vAlign w:val="center"/>
          </w:tcPr>
          <w:p w14:paraId="25E0324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590.49 </w:t>
            </w:r>
          </w:p>
        </w:tc>
        <w:tc>
          <w:tcPr>
            <w:tcW w:w="0" w:type="auto"/>
            <w:tcBorders>
              <w:top w:val="nil"/>
              <w:left w:val="nil"/>
              <w:bottom w:val="nil"/>
              <w:right w:val="nil"/>
            </w:tcBorders>
            <w:shd w:val="clear" w:color="auto" w:fill="F86A6C"/>
            <w:noWrap/>
            <w:vAlign w:val="center"/>
          </w:tcPr>
          <w:p w14:paraId="24F47B0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0.11 </w:t>
            </w:r>
          </w:p>
        </w:tc>
      </w:tr>
      <w:tr w:rsidR="000310C8" w14:paraId="076D644B" w14:textId="77777777">
        <w:trPr>
          <w:trHeight w:val="284"/>
        </w:trPr>
        <w:tc>
          <w:tcPr>
            <w:tcW w:w="0" w:type="auto"/>
            <w:vMerge/>
            <w:tcBorders>
              <w:top w:val="nil"/>
              <w:left w:val="nil"/>
              <w:bottom w:val="nil"/>
              <w:right w:val="nil"/>
            </w:tcBorders>
            <w:shd w:val="clear" w:color="auto" w:fill="auto"/>
            <w:noWrap/>
            <w:vAlign w:val="center"/>
          </w:tcPr>
          <w:p w14:paraId="3BD243BB"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C7D244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16.40 </w:t>
            </w:r>
          </w:p>
        </w:tc>
        <w:tc>
          <w:tcPr>
            <w:tcW w:w="0" w:type="auto"/>
            <w:tcBorders>
              <w:top w:val="nil"/>
              <w:left w:val="nil"/>
              <w:bottom w:val="nil"/>
              <w:right w:val="nil"/>
            </w:tcBorders>
            <w:shd w:val="clear" w:color="auto" w:fill="F4F9F8"/>
            <w:noWrap/>
            <w:vAlign w:val="center"/>
          </w:tcPr>
          <w:p w14:paraId="37E51B8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84.97 </w:t>
            </w:r>
          </w:p>
        </w:tc>
        <w:tc>
          <w:tcPr>
            <w:tcW w:w="0" w:type="auto"/>
            <w:tcBorders>
              <w:top w:val="nil"/>
              <w:left w:val="nil"/>
              <w:bottom w:val="nil"/>
              <w:right w:val="nil"/>
            </w:tcBorders>
            <w:shd w:val="clear" w:color="auto" w:fill="F88284"/>
            <w:noWrap/>
            <w:vAlign w:val="center"/>
          </w:tcPr>
          <w:p w14:paraId="6B5E915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2.00 </w:t>
            </w:r>
          </w:p>
        </w:tc>
        <w:tc>
          <w:tcPr>
            <w:tcW w:w="0" w:type="auto"/>
            <w:tcBorders>
              <w:top w:val="nil"/>
              <w:left w:val="nil"/>
              <w:bottom w:val="nil"/>
              <w:right w:val="nil"/>
            </w:tcBorders>
            <w:shd w:val="clear" w:color="auto" w:fill="B7E0C4"/>
            <w:noWrap/>
            <w:vAlign w:val="center"/>
          </w:tcPr>
          <w:p w14:paraId="25FA9B6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594.36 </w:t>
            </w:r>
          </w:p>
        </w:tc>
        <w:tc>
          <w:tcPr>
            <w:tcW w:w="0" w:type="auto"/>
            <w:tcBorders>
              <w:top w:val="nil"/>
              <w:left w:val="nil"/>
              <w:bottom w:val="nil"/>
              <w:right w:val="nil"/>
            </w:tcBorders>
            <w:shd w:val="clear" w:color="auto" w:fill="F9AAAD"/>
            <w:noWrap/>
            <w:vAlign w:val="center"/>
          </w:tcPr>
          <w:p w14:paraId="1A27E44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5.09 </w:t>
            </w:r>
          </w:p>
        </w:tc>
      </w:tr>
      <w:tr w:rsidR="000310C8" w14:paraId="77580F8B" w14:textId="77777777">
        <w:trPr>
          <w:trHeight w:val="284"/>
        </w:trPr>
        <w:tc>
          <w:tcPr>
            <w:tcW w:w="0" w:type="auto"/>
            <w:vMerge/>
            <w:tcBorders>
              <w:top w:val="nil"/>
              <w:left w:val="nil"/>
              <w:bottom w:val="nil"/>
              <w:right w:val="nil"/>
            </w:tcBorders>
            <w:shd w:val="clear" w:color="auto" w:fill="auto"/>
            <w:noWrap/>
            <w:vAlign w:val="center"/>
          </w:tcPr>
          <w:p w14:paraId="0AAD4553"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4493DD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16.50 </w:t>
            </w:r>
          </w:p>
        </w:tc>
        <w:tc>
          <w:tcPr>
            <w:tcW w:w="0" w:type="auto"/>
            <w:tcBorders>
              <w:top w:val="nil"/>
              <w:left w:val="nil"/>
              <w:bottom w:val="nil"/>
              <w:right w:val="nil"/>
            </w:tcBorders>
            <w:shd w:val="clear" w:color="auto" w:fill="F2F8F7"/>
            <w:noWrap/>
            <w:vAlign w:val="center"/>
          </w:tcPr>
          <w:p w14:paraId="78D6664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96.09 </w:t>
            </w:r>
          </w:p>
        </w:tc>
        <w:tc>
          <w:tcPr>
            <w:tcW w:w="0" w:type="auto"/>
            <w:tcBorders>
              <w:top w:val="nil"/>
              <w:left w:val="nil"/>
              <w:bottom w:val="nil"/>
              <w:right w:val="nil"/>
            </w:tcBorders>
            <w:shd w:val="clear" w:color="auto" w:fill="F88386"/>
            <w:noWrap/>
            <w:vAlign w:val="center"/>
          </w:tcPr>
          <w:p w14:paraId="541D9CD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2.10 </w:t>
            </w:r>
          </w:p>
        </w:tc>
        <w:tc>
          <w:tcPr>
            <w:tcW w:w="0" w:type="auto"/>
            <w:tcBorders>
              <w:top w:val="nil"/>
              <w:left w:val="nil"/>
              <w:bottom w:val="nil"/>
              <w:right w:val="nil"/>
            </w:tcBorders>
            <w:shd w:val="clear" w:color="auto" w:fill="B7E0C4"/>
            <w:noWrap/>
            <w:vAlign w:val="center"/>
          </w:tcPr>
          <w:p w14:paraId="0F1693B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592.51 </w:t>
            </w:r>
          </w:p>
        </w:tc>
        <w:tc>
          <w:tcPr>
            <w:tcW w:w="0" w:type="auto"/>
            <w:tcBorders>
              <w:top w:val="nil"/>
              <w:left w:val="nil"/>
              <w:bottom w:val="nil"/>
              <w:right w:val="nil"/>
            </w:tcBorders>
            <w:shd w:val="clear" w:color="auto" w:fill="F87D7F"/>
            <w:noWrap/>
            <w:vAlign w:val="center"/>
          </w:tcPr>
          <w:p w14:paraId="702C878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1.59 </w:t>
            </w:r>
          </w:p>
        </w:tc>
      </w:tr>
      <w:tr w:rsidR="000310C8" w14:paraId="5498A2F0" w14:textId="77777777">
        <w:trPr>
          <w:trHeight w:val="284"/>
        </w:trPr>
        <w:tc>
          <w:tcPr>
            <w:tcW w:w="0" w:type="auto"/>
            <w:vMerge/>
            <w:tcBorders>
              <w:top w:val="nil"/>
              <w:left w:val="nil"/>
              <w:bottom w:val="nil"/>
              <w:right w:val="nil"/>
            </w:tcBorders>
            <w:shd w:val="clear" w:color="auto" w:fill="auto"/>
            <w:noWrap/>
            <w:vAlign w:val="center"/>
          </w:tcPr>
          <w:p w14:paraId="08594F0C"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53A231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16.60 </w:t>
            </w:r>
          </w:p>
        </w:tc>
        <w:tc>
          <w:tcPr>
            <w:tcW w:w="0" w:type="auto"/>
            <w:tcBorders>
              <w:top w:val="nil"/>
              <w:left w:val="nil"/>
              <w:bottom w:val="nil"/>
              <w:right w:val="nil"/>
            </w:tcBorders>
            <w:shd w:val="clear" w:color="auto" w:fill="F1F8F5"/>
            <w:noWrap/>
            <w:vAlign w:val="center"/>
          </w:tcPr>
          <w:p w14:paraId="0261689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111.90 </w:t>
            </w:r>
          </w:p>
        </w:tc>
        <w:tc>
          <w:tcPr>
            <w:tcW w:w="0" w:type="auto"/>
            <w:tcBorders>
              <w:top w:val="nil"/>
              <w:left w:val="nil"/>
              <w:bottom w:val="nil"/>
              <w:right w:val="nil"/>
            </w:tcBorders>
            <w:shd w:val="clear" w:color="auto" w:fill="F86A6C"/>
            <w:noWrap/>
            <w:vAlign w:val="center"/>
          </w:tcPr>
          <w:p w14:paraId="6DF597D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0.12 </w:t>
            </w:r>
          </w:p>
        </w:tc>
        <w:tc>
          <w:tcPr>
            <w:tcW w:w="0" w:type="auto"/>
            <w:tcBorders>
              <w:top w:val="nil"/>
              <w:left w:val="nil"/>
              <w:bottom w:val="nil"/>
              <w:right w:val="nil"/>
            </w:tcBorders>
            <w:shd w:val="clear" w:color="auto" w:fill="BDE3C9"/>
            <w:noWrap/>
            <w:vAlign w:val="center"/>
          </w:tcPr>
          <w:p w14:paraId="01CF9F3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547.42 </w:t>
            </w:r>
          </w:p>
        </w:tc>
        <w:tc>
          <w:tcPr>
            <w:tcW w:w="0" w:type="auto"/>
            <w:tcBorders>
              <w:top w:val="nil"/>
              <w:left w:val="nil"/>
              <w:bottom w:val="nil"/>
              <w:right w:val="nil"/>
            </w:tcBorders>
            <w:shd w:val="clear" w:color="auto" w:fill="FBE4E7"/>
            <w:noWrap/>
            <w:vAlign w:val="center"/>
          </w:tcPr>
          <w:p w14:paraId="151B550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9.57 </w:t>
            </w:r>
          </w:p>
        </w:tc>
      </w:tr>
      <w:tr w:rsidR="000310C8" w14:paraId="5E9AA65C" w14:textId="77777777">
        <w:trPr>
          <w:trHeight w:val="284"/>
        </w:trPr>
        <w:tc>
          <w:tcPr>
            <w:tcW w:w="0" w:type="auto"/>
            <w:vMerge/>
            <w:tcBorders>
              <w:top w:val="nil"/>
              <w:left w:val="nil"/>
              <w:bottom w:val="nil"/>
              <w:right w:val="nil"/>
            </w:tcBorders>
            <w:shd w:val="clear" w:color="auto" w:fill="auto"/>
            <w:noWrap/>
            <w:vAlign w:val="center"/>
          </w:tcPr>
          <w:p w14:paraId="7EAFBC08"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6CD7FD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16.80 </w:t>
            </w:r>
          </w:p>
        </w:tc>
        <w:tc>
          <w:tcPr>
            <w:tcW w:w="0" w:type="auto"/>
            <w:tcBorders>
              <w:top w:val="nil"/>
              <w:left w:val="nil"/>
              <w:bottom w:val="nil"/>
              <w:right w:val="nil"/>
            </w:tcBorders>
            <w:shd w:val="clear" w:color="auto" w:fill="EFF7F4"/>
            <w:noWrap/>
            <w:vAlign w:val="center"/>
          </w:tcPr>
          <w:p w14:paraId="04AEE5A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126.54 </w:t>
            </w:r>
          </w:p>
        </w:tc>
        <w:tc>
          <w:tcPr>
            <w:tcW w:w="0" w:type="auto"/>
            <w:tcBorders>
              <w:top w:val="nil"/>
              <w:left w:val="nil"/>
              <w:bottom w:val="nil"/>
              <w:right w:val="nil"/>
            </w:tcBorders>
            <w:shd w:val="clear" w:color="auto" w:fill="F88587"/>
            <w:noWrap/>
            <w:vAlign w:val="center"/>
          </w:tcPr>
          <w:p w14:paraId="44AC08A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2.20 </w:t>
            </w:r>
          </w:p>
        </w:tc>
        <w:tc>
          <w:tcPr>
            <w:tcW w:w="0" w:type="auto"/>
            <w:tcBorders>
              <w:top w:val="nil"/>
              <w:left w:val="nil"/>
              <w:bottom w:val="nil"/>
              <w:right w:val="nil"/>
            </w:tcBorders>
            <w:shd w:val="clear" w:color="auto" w:fill="C1E5CD"/>
            <w:noWrap/>
            <w:vAlign w:val="center"/>
          </w:tcPr>
          <w:p w14:paraId="16D4231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508.00 </w:t>
            </w:r>
          </w:p>
        </w:tc>
        <w:tc>
          <w:tcPr>
            <w:tcW w:w="0" w:type="auto"/>
            <w:tcBorders>
              <w:top w:val="nil"/>
              <w:left w:val="nil"/>
              <w:bottom w:val="nil"/>
              <w:right w:val="nil"/>
            </w:tcBorders>
            <w:shd w:val="clear" w:color="auto" w:fill="FAD1D4"/>
            <w:noWrap/>
            <w:vAlign w:val="center"/>
          </w:tcPr>
          <w:p w14:paraId="6352127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8.09 </w:t>
            </w:r>
          </w:p>
        </w:tc>
      </w:tr>
      <w:tr w:rsidR="000310C8" w14:paraId="5B0789C2" w14:textId="77777777">
        <w:trPr>
          <w:trHeight w:val="284"/>
        </w:trPr>
        <w:tc>
          <w:tcPr>
            <w:tcW w:w="0" w:type="auto"/>
            <w:vMerge/>
            <w:tcBorders>
              <w:top w:val="nil"/>
              <w:left w:val="nil"/>
              <w:bottom w:val="nil"/>
              <w:right w:val="nil"/>
            </w:tcBorders>
            <w:shd w:val="clear" w:color="auto" w:fill="auto"/>
            <w:noWrap/>
            <w:vAlign w:val="center"/>
          </w:tcPr>
          <w:p w14:paraId="6DECF66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6B6C01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17.00 </w:t>
            </w:r>
          </w:p>
        </w:tc>
        <w:tc>
          <w:tcPr>
            <w:tcW w:w="0" w:type="auto"/>
            <w:tcBorders>
              <w:top w:val="nil"/>
              <w:left w:val="nil"/>
              <w:bottom w:val="nil"/>
              <w:right w:val="nil"/>
            </w:tcBorders>
            <w:shd w:val="clear" w:color="auto" w:fill="EDF6F2"/>
            <w:noWrap/>
            <w:vAlign w:val="center"/>
          </w:tcPr>
          <w:p w14:paraId="1BF3FC0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141.00 </w:t>
            </w:r>
          </w:p>
        </w:tc>
        <w:tc>
          <w:tcPr>
            <w:tcW w:w="0" w:type="auto"/>
            <w:tcBorders>
              <w:top w:val="nil"/>
              <w:left w:val="nil"/>
              <w:bottom w:val="nil"/>
              <w:right w:val="nil"/>
            </w:tcBorders>
            <w:shd w:val="clear" w:color="auto" w:fill="F87274"/>
            <w:noWrap/>
            <w:vAlign w:val="center"/>
          </w:tcPr>
          <w:p w14:paraId="7A17C7C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0.74 </w:t>
            </w:r>
          </w:p>
        </w:tc>
        <w:tc>
          <w:tcPr>
            <w:tcW w:w="0" w:type="auto"/>
            <w:tcBorders>
              <w:top w:val="nil"/>
              <w:left w:val="nil"/>
              <w:bottom w:val="nil"/>
              <w:right w:val="nil"/>
            </w:tcBorders>
            <w:shd w:val="clear" w:color="auto" w:fill="CCE9D6"/>
            <w:noWrap/>
            <w:vAlign w:val="center"/>
          </w:tcPr>
          <w:p w14:paraId="7D57B1B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420.68 </w:t>
            </w:r>
          </w:p>
        </w:tc>
        <w:tc>
          <w:tcPr>
            <w:tcW w:w="0" w:type="auto"/>
            <w:tcBorders>
              <w:top w:val="nil"/>
              <w:left w:val="nil"/>
              <w:bottom w:val="nil"/>
              <w:right w:val="nil"/>
            </w:tcBorders>
            <w:shd w:val="clear" w:color="auto" w:fill="F9ACAF"/>
            <w:noWrap/>
            <w:vAlign w:val="center"/>
          </w:tcPr>
          <w:p w14:paraId="284ADCD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5.24 </w:t>
            </w:r>
          </w:p>
        </w:tc>
      </w:tr>
      <w:tr w:rsidR="000310C8" w14:paraId="5BC182EA" w14:textId="77777777">
        <w:trPr>
          <w:trHeight w:val="284"/>
        </w:trPr>
        <w:tc>
          <w:tcPr>
            <w:tcW w:w="0" w:type="auto"/>
            <w:vMerge/>
            <w:tcBorders>
              <w:top w:val="nil"/>
              <w:left w:val="nil"/>
              <w:bottom w:val="nil"/>
              <w:right w:val="nil"/>
            </w:tcBorders>
            <w:shd w:val="clear" w:color="auto" w:fill="auto"/>
            <w:noWrap/>
            <w:vAlign w:val="center"/>
          </w:tcPr>
          <w:p w14:paraId="4B3CCD43"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69B71D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17.20 </w:t>
            </w:r>
          </w:p>
        </w:tc>
        <w:tc>
          <w:tcPr>
            <w:tcW w:w="0" w:type="auto"/>
            <w:tcBorders>
              <w:top w:val="nil"/>
              <w:left w:val="nil"/>
              <w:bottom w:val="nil"/>
              <w:right w:val="nil"/>
            </w:tcBorders>
            <w:shd w:val="clear" w:color="auto" w:fill="ECF6F1"/>
            <w:noWrap/>
            <w:vAlign w:val="center"/>
          </w:tcPr>
          <w:p w14:paraId="446BDBB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149.40 </w:t>
            </w:r>
          </w:p>
        </w:tc>
        <w:tc>
          <w:tcPr>
            <w:tcW w:w="0" w:type="auto"/>
            <w:tcBorders>
              <w:top w:val="nil"/>
              <w:left w:val="nil"/>
              <w:bottom w:val="nil"/>
              <w:right w:val="nil"/>
            </w:tcBorders>
            <w:shd w:val="clear" w:color="auto" w:fill="F87173"/>
            <w:noWrap/>
            <w:vAlign w:val="center"/>
          </w:tcPr>
          <w:p w14:paraId="78D7D5F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0.71 </w:t>
            </w:r>
          </w:p>
        </w:tc>
        <w:tc>
          <w:tcPr>
            <w:tcW w:w="0" w:type="auto"/>
            <w:tcBorders>
              <w:top w:val="nil"/>
              <w:left w:val="nil"/>
              <w:bottom w:val="nil"/>
              <w:right w:val="nil"/>
            </w:tcBorders>
            <w:shd w:val="clear" w:color="auto" w:fill="D4ECDC"/>
            <w:noWrap/>
            <w:vAlign w:val="center"/>
          </w:tcPr>
          <w:p w14:paraId="0B38353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353.69 </w:t>
            </w:r>
          </w:p>
        </w:tc>
        <w:tc>
          <w:tcPr>
            <w:tcW w:w="0" w:type="auto"/>
            <w:tcBorders>
              <w:top w:val="nil"/>
              <w:left w:val="nil"/>
              <w:bottom w:val="nil"/>
              <w:right w:val="nil"/>
            </w:tcBorders>
            <w:shd w:val="clear" w:color="auto" w:fill="F9ADB0"/>
            <w:noWrap/>
            <w:vAlign w:val="center"/>
          </w:tcPr>
          <w:p w14:paraId="065DE90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5.31 </w:t>
            </w:r>
          </w:p>
        </w:tc>
      </w:tr>
      <w:tr w:rsidR="000310C8" w14:paraId="5F34D656" w14:textId="77777777">
        <w:trPr>
          <w:trHeight w:val="284"/>
        </w:trPr>
        <w:tc>
          <w:tcPr>
            <w:tcW w:w="0" w:type="auto"/>
            <w:vMerge/>
            <w:tcBorders>
              <w:top w:val="nil"/>
              <w:left w:val="nil"/>
              <w:bottom w:val="nil"/>
              <w:right w:val="nil"/>
            </w:tcBorders>
            <w:shd w:val="clear" w:color="auto" w:fill="auto"/>
            <w:noWrap/>
            <w:vAlign w:val="center"/>
          </w:tcPr>
          <w:p w14:paraId="29C82EE4"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FBB992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17.40 </w:t>
            </w:r>
          </w:p>
        </w:tc>
        <w:tc>
          <w:tcPr>
            <w:tcW w:w="0" w:type="auto"/>
            <w:tcBorders>
              <w:top w:val="nil"/>
              <w:left w:val="nil"/>
              <w:bottom w:val="nil"/>
              <w:right w:val="nil"/>
            </w:tcBorders>
            <w:shd w:val="clear" w:color="auto" w:fill="ECF6F1"/>
            <w:noWrap/>
            <w:vAlign w:val="center"/>
          </w:tcPr>
          <w:p w14:paraId="5AF01D9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153.34 </w:t>
            </w:r>
          </w:p>
        </w:tc>
        <w:tc>
          <w:tcPr>
            <w:tcW w:w="0" w:type="auto"/>
            <w:tcBorders>
              <w:top w:val="nil"/>
              <w:left w:val="nil"/>
              <w:bottom w:val="nil"/>
              <w:right w:val="nil"/>
            </w:tcBorders>
            <w:shd w:val="clear" w:color="auto" w:fill="F87274"/>
            <w:noWrap/>
            <w:vAlign w:val="center"/>
          </w:tcPr>
          <w:p w14:paraId="48AC771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0.73 </w:t>
            </w:r>
          </w:p>
        </w:tc>
        <w:tc>
          <w:tcPr>
            <w:tcW w:w="0" w:type="auto"/>
            <w:tcBorders>
              <w:top w:val="nil"/>
              <w:left w:val="nil"/>
              <w:bottom w:val="nil"/>
              <w:right w:val="nil"/>
            </w:tcBorders>
            <w:shd w:val="clear" w:color="auto" w:fill="D9EEE1"/>
            <w:noWrap/>
            <w:vAlign w:val="center"/>
          </w:tcPr>
          <w:p w14:paraId="1B614E2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306.69 </w:t>
            </w:r>
          </w:p>
        </w:tc>
        <w:tc>
          <w:tcPr>
            <w:tcW w:w="0" w:type="auto"/>
            <w:tcBorders>
              <w:top w:val="nil"/>
              <w:left w:val="nil"/>
              <w:bottom w:val="nil"/>
              <w:right w:val="nil"/>
            </w:tcBorders>
            <w:shd w:val="clear" w:color="auto" w:fill="FABFC2"/>
            <w:noWrap/>
            <w:vAlign w:val="center"/>
          </w:tcPr>
          <w:p w14:paraId="7F00DD4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6.70 </w:t>
            </w:r>
          </w:p>
        </w:tc>
      </w:tr>
      <w:tr w:rsidR="000310C8" w14:paraId="3346324E" w14:textId="77777777">
        <w:trPr>
          <w:trHeight w:val="284"/>
        </w:trPr>
        <w:tc>
          <w:tcPr>
            <w:tcW w:w="0" w:type="auto"/>
            <w:vMerge/>
            <w:tcBorders>
              <w:top w:val="nil"/>
              <w:left w:val="nil"/>
              <w:bottom w:val="nil"/>
              <w:right w:val="nil"/>
            </w:tcBorders>
            <w:shd w:val="clear" w:color="auto" w:fill="auto"/>
            <w:noWrap/>
            <w:vAlign w:val="center"/>
          </w:tcPr>
          <w:p w14:paraId="090F8546"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37894B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17.60 </w:t>
            </w:r>
          </w:p>
        </w:tc>
        <w:tc>
          <w:tcPr>
            <w:tcW w:w="0" w:type="auto"/>
            <w:tcBorders>
              <w:top w:val="nil"/>
              <w:left w:val="nil"/>
              <w:bottom w:val="nil"/>
              <w:right w:val="nil"/>
            </w:tcBorders>
            <w:shd w:val="clear" w:color="auto" w:fill="EBF5F0"/>
            <w:noWrap/>
            <w:vAlign w:val="center"/>
          </w:tcPr>
          <w:p w14:paraId="33EDF27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158.88 </w:t>
            </w:r>
          </w:p>
        </w:tc>
        <w:tc>
          <w:tcPr>
            <w:tcW w:w="0" w:type="auto"/>
            <w:tcBorders>
              <w:top w:val="nil"/>
              <w:left w:val="nil"/>
              <w:bottom w:val="nil"/>
              <w:right w:val="nil"/>
            </w:tcBorders>
            <w:shd w:val="clear" w:color="auto" w:fill="F86E70"/>
            <w:noWrap/>
            <w:vAlign w:val="center"/>
          </w:tcPr>
          <w:p w14:paraId="4A7CA69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0.43 </w:t>
            </w:r>
          </w:p>
        </w:tc>
        <w:tc>
          <w:tcPr>
            <w:tcW w:w="0" w:type="auto"/>
            <w:tcBorders>
              <w:top w:val="nil"/>
              <w:left w:val="nil"/>
              <w:bottom w:val="nil"/>
              <w:right w:val="nil"/>
            </w:tcBorders>
            <w:shd w:val="clear" w:color="auto" w:fill="DFF0E6"/>
            <w:noWrap/>
            <w:vAlign w:val="center"/>
          </w:tcPr>
          <w:p w14:paraId="2B0FA80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262.89 </w:t>
            </w:r>
          </w:p>
        </w:tc>
        <w:tc>
          <w:tcPr>
            <w:tcW w:w="0" w:type="auto"/>
            <w:tcBorders>
              <w:top w:val="nil"/>
              <w:left w:val="nil"/>
              <w:bottom w:val="nil"/>
              <w:right w:val="nil"/>
            </w:tcBorders>
            <w:shd w:val="clear" w:color="auto" w:fill="F9A4A6"/>
            <w:noWrap/>
            <w:vAlign w:val="center"/>
          </w:tcPr>
          <w:p w14:paraId="12ADDEB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4.59 </w:t>
            </w:r>
          </w:p>
        </w:tc>
      </w:tr>
      <w:tr w:rsidR="000310C8" w14:paraId="4F6364B7" w14:textId="77777777">
        <w:trPr>
          <w:trHeight w:val="284"/>
        </w:trPr>
        <w:tc>
          <w:tcPr>
            <w:tcW w:w="0" w:type="auto"/>
            <w:vMerge/>
            <w:tcBorders>
              <w:top w:val="nil"/>
              <w:left w:val="nil"/>
              <w:bottom w:val="nil"/>
              <w:right w:val="nil"/>
            </w:tcBorders>
            <w:shd w:val="clear" w:color="auto" w:fill="auto"/>
            <w:noWrap/>
            <w:vAlign w:val="center"/>
          </w:tcPr>
          <w:p w14:paraId="27049EAC"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747F92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17.80 </w:t>
            </w:r>
          </w:p>
        </w:tc>
        <w:tc>
          <w:tcPr>
            <w:tcW w:w="0" w:type="auto"/>
            <w:tcBorders>
              <w:top w:val="nil"/>
              <w:left w:val="nil"/>
              <w:bottom w:val="nil"/>
              <w:right w:val="nil"/>
            </w:tcBorders>
            <w:shd w:val="clear" w:color="auto" w:fill="EBF5F0"/>
            <w:noWrap/>
            <w:vAlign w:val="center"/>
          </w:tcPr>
          <w:p w14:paraId="1F2D869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162.29 </w:t>
            </w:r>
          </w:p>
        </w:tc>
        <w:tc>
          <w:tcPr>
            <w:tcW w:w="0" w:type="auto"/>
            <w:tcBorders>
              <w:top w:val="nil"/>
              <w:left w:val="nil"/>
              <w:bottom w:val="nil"/>
              <w:right w:val="nil"/>
            </w:tcBorders>
            <w:shd w:val="clear" w:color="auto" w:fill="F86E70"/>
            <w:noWrap/>
            <w:vAlign w:val="center"/>
          </w:tcPr>
          <w:p w14:paraId="3090FE7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0.47 </w:t>
            </w:r>
          </w:p>
        </w:tc>
        <w:tc>
          <w:tcPr>
            <w:tcW w:w="0" w:type="auto"/>
            <w:tcBorders>
              <w:top w:val="nil"/>
              <w:left w:val="nil"/>
              <w:bottom w:val="nil"/>
              <w:right w:val="nil"/>
            </w:tcBorders>
            <w:shd w:val="clear" w:color="auto" w:fill="E3F2EA"/>
            <w:noWrap/>
            <w:vAlign w:val="center"/>
          </w:tcPr>
          <w:p w14:paraId="457DCF4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225.37 </w:t>
            </w:r>
          </w:p>
        </w:tc>
        <w:tc>
          <w:tcPr>
            <w:tcW w:w="0" w:type="auto"/>
            <w:tcBorders>
              <w:top w:val="nil"/>
              <w:left w:val="nil"/>
              <w:bottom w:val="nil"/>
              <w:right w:val="nil"/>
            </w:tcBorders>
            <w:shd w:val="clear" w:color="auto" w:fill="F99DA0"/>
            <w:noWrap/>
            <w:vAlign w:val="center"/>
          </w:tcPr>
          <w:p w14:paraId="0685A04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4.09 </w:t>
            </w:r>
          </w:p>
        </w:tc>
      </w:tr>
      <w:tr w:rsidR="000310C8" w14:paraId="1C5DDA88" w14:textId="77777777">
        <w:trPr>
          <w:trHeight w:val="284"/>
        </w:trPr>
        <w:tc>
          <w:tcPr>
            <w:tcW w:w="0" w:type="auto"/>
            <w:vMerge/>
            <w:tcBorders>
              <w:top w:val="nil"/>
              <w:left w:val="nil"/>
              <w:bottom w:val="nil"/>
              <w:right w:val="nil"/>
            </w:tcBorders>
            <w:shd w:val="clear" w:color="auto" w:fill="auto"/>
            <w:noWrap/>
            <w:vAlign w:val="center"/>
          </w:tcPr>
          <w:p w14:paraId="331BA9E8"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4751F29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18.00 </w:t>
            </w:r>
          </w:p>
        </w:tc>
        <w:tc>
          <w:tcPr>
            <w:tcW w:w="0" w:type="auto"/>
            <w:tcBorders>
              <w:top w:val="nil"/>
              <w:left w:val="nil"/>
              <w:bottom w:val="nil"/>
              <w:right w:val="nil"/>
            </w:tcBorders>
            <w:shd w:val="clear" w:color="auto" w:fill="EAF5F0"/>
            <w:noWrap/>
            <w:vAlign w:val="center"/>
          </w:tcPr>
          <w:p w14:paraId="2DD34A8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164.96 </w:t>
            </w:r>
          </w:p>
        </w:tc>
        <w:tc>
          <w:tcPr>
            <w:tcW w:w="0" w:type="auto"/>
            <w:tcBorders>
              <w:top w:val="nil"/>
              <w:left w:val="nil"/>
              <w:bottom w:val="nil"/>
              <w:right w:val="nil"/>
            </w:tcBorders>
            <w:shd w:val="clear" w:color="auto" w:fill="F86C6E"/>
            <w:noWrap/>
            <w:vAlign w:val="center"/>
          </w:tcPr>
          <w:p w14:paraId="1DDE796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0.33 </w:t>
            </w:r>
          </w:p>
        </w:tc>
        <w:tc>
          <w:tcPr>
            <w:tcW w:w="0" w:type="auto"/>
            <w:tcBorders>
              <w:top w:val="nil"/>
              <w:left w:val="nil"/>
              <w:bottom w:val="nil"/>
              <w:right w:val="nil"/>
            </w:tcBorders>
            <w:shd w:val="clear" w:color="auto" w:fill="E6F3EC"/>
            <w:noWrap/>
            <w:vAlign w:val="center"/>
          </w:tcPr>
          <w:p w14:paraId="7AE3466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198.28 </w:t>
            </w:r>
          </w:p>
        </w:tc>
        <w:tc>
          <w:tcPr>
            <w:tcW w:w="0" w:type="auto"/>
            <w:tcBorders>
              <w:top w:val="nil"/>
              <w:left w:val="nil"/>
              <w:bottom w:val="nil"/>
              <w:right w:val="nil"/>
            </w:tcBorders>
            <w:shd w:val="clear" w:color="auto" w:fill="F88C8E"/>
            <w:noWrap/>
            <w:vAlign w:val="center"/>
          </w:tcPr>
          <w:p w14:paraId="7C10677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2.73 </w:t>
            </w:r>
          </w:p>
        </w:tc>
      </w:tr>
      <w:tr w:rsidR="000310C8" w14:paraId="79DBD03E" w14:textId="77777777">
        <w:trPr>
          <w:trHeight w:val="284"/>
        </w:trPr>
        <w:tc>
          <w:tcPr>
            <w:tcW w:w="0" w:type="auto"/>
            <w:vMerge/>
            <w:tcBorders>
              <w:top w:val="nil"/>
              <w:left w:val="nil"/>
              <w:bottom w:val="nil"/>
              <w:right w:val="nil"/>
            </w:tcBorders>
            <w:shd w:val="clear" w:color="auto" w:fill="auto"/>
            <w:noWrap/>
            <w:vAlign w:val="center"/>
          </w:tcPr>
          <w:p w14:paraId="579563F4"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19286B9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19.00 </w:t>
            </w:r>
          </w:p>
        </w:tc>
        <w:tc>
          <w:tcPr>
            <w:tcW w:w="0" w:type="auto"/>
            <w:tcBorders>
              <w:top w:val="nil"/>
              <w:left w:val="nil"/>
              <w:bottom w:val="nil"/>
              <w:right w:val="nil"/>
            </w:tcBorders>
            <w:shd w:val="clear" w:color="auto" w:fill="E9F5EF"/>
            <w:noWrap/>
            <w:vAlign w:val="center"/>
          </w:tcPr>
          <w:p w14:paraId="3EB48BE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171.62 </w:t>
            </w:r>
          </w:p>
        </w:tc>
        <w:tc>
          <w:tcPr>
            <w:tcW w:w="0" w:type="auto"/>
            <w:tcBorders>
              <w:top w:val="nil"/>
              <w:left w:val="nil"/>
              <w:bottom w:val="nil"/>
              <w:right w:val="nil"/>
            </w:tcBorders>
            <w:shd w:val="clear" w:color="auto" w:fill="F86B6D"/>
            <w:noWrap/>
            <w:vAlign w:val="center"/>
          </w:tcPr>
          <w:p w14:paraId="2F67BCB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0.23 </w:t>
            </w:r>
          </w:p>
        </w:tc>
        <w:tc>
          <w:tcPr>
            <w:tcW w:w="0" w:type="auto"/>
            <w:tcBorders>
              <w:top w:val="nil"/>
              <w:left w:val="nil"/>
              <w:bottom w:val="nil"/>
              <w:right w:val="nil"/>
            </w:tcBorders>
            <w:shd w:val="clear" w:color="auto" w:fill="EFF7F4"/>
            <w:noWrap/>
            <w:vAlign w:val="center"/>
          </w:tcPr>
          <w:p w14:paraId="39BE866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123.66 </w:t>
            </w:r>
          </w:p>
        </w:tc>
        <w:tc>
          <w:tcPr>
            <w:tcW w:w="0" w:type="auto"/>
            <w:tcBorders>
              <w:top w:val="nil"/>
              <w:left w:val="nil"/>
              <w:bottom w:val="nil"/>
              <w:right w:val="nil"/>
            </w:tcBorders>
            <w:shd w:val="clear" w:color="auto" w:fill="F87678"/>
            <w:noWrap/>
            <w:vAlign w:val="center"/>
          </w:tcPr>
          <w:p w14:paraId="5D35F3E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1.09 </w:t>
            </w:r>
          </w:p>
        </w:tc>
      </w:tr>
      <w:tr w:rsidR="000310C8" w14:paraId="5767F59A" w14:textId="77777777">
        <w:trPr>
          <w:trHeight w:val="284"/>
        </w:trPr>
        <w:tc>
          <w:tcPr>
            <w:tcW w:w="0" w:type="auto"/>
            <w:vMerge/>
            <w:tcBorders>
              <w:top w:val="nil"/>
              <w:left w:val="nil"/>
              <w:bottom w:val="nil"/>
              <w:right w:val="nil"/>
            </w:tcBorders>
            <w:shd w:val="clear" w:color="auto" w:fill="auto"/>
            <w:noWrap/>
            <w:vAlign w:val="center"/>
          </w:tcPr>
          <w:p w14:paraId="00D0D21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619521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20.00 </w:t>
            </w:r>
          </w:p>
        </w:tc>
        <w:tc>
          <w:tcPr>
            <w:tcW w:w="0" w:type="auto"/>
            <w:tcBorders>
              <w:top w:val="nil"/>
              <w:left w:val="nil"/>
              <w:bottom w:val="nil"/>
              <w:right w:val="nil"/>
            </w:tcBorders>
            <w:shd w:val="clear" w:color="auto" w:fill="E9F5EF"/>
            <w:noWrap/>
            <w:vAlign w:val="center"/>
          </w:tcPr>
          <w:p w14:paraId="7470097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174.75 </w:t>
            </w:r>
          </w:p>
        </w:tc>
        <w:tc>
          <w:tcPr>
            <w:tcW w:w="0" w:type="auto"/>
            <w:tcBorders>
              <w:top w:val="nil"/>
              <w:left w:val="nil"/>
              <w:bottom w:val="nil"/>
              <w:right w:val="nil"/>
            </w:tcBorders>
            <w:shd w:val="clear" w:color="auto" w:fill="F86C6E"/>
            <w:noWrap/>
            <w:vAlign w:val="center"/>
          </w:tcPr>
          <w:p w14:paraId="0928D56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0.30 </w:t>
            </w:r>
          </w:p>
        </w:tc>
        <w:tc>
          <w:tcPr>
            <w:tcW w:w="0" w:type="auto"/>
            <w:tcBorders>
              <w:top w:val="nil"/>
              <w:left w:val="nil"/>
              <w:bottom w:val="nil"/>
              <w:right w:val="nil"/>
            </w:tcBorders>
            <w:shd w:val="clear" w:color="auto" w:fill="F3F9F7"/>
            <w:noWrap/>
            <w:vAlign w:val="center"/>
          </w:tcPr>
          <w:p w14:paraId="7E8EC37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93.10 </w:t>
            </w:r>
          </w:p>
        </w:tc>
        <w:tc>
          <w:tcPr>
            <w:tcW w:w="0" w:type="auto"/>
            <w:tcBorders>
              <w:top w:val="nil"/>
              <w:left w:val="nil"/>
              <w:bottom w:val="nil"/>
              <w:right w:val="nil"/>
            </w:tcBorders>
            <w:shd w:val="clear" w:color="auto" w:fill="F88688"/>
            <w:noWrap/>
            <w:vAlign w:val="center"/>
          </w:tcPr>
          <w:p w14:paraId="45EE05F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2.28 </w:t>
            </w:r>
          </w:p>
        </w:tc>
      </w:tr>
      <w:tr w:rsidR="000310C8" w14:paraId="13A35261" w14:textId="77777777">
        <w:trPr>
          <w:trHeight w:val="284"/>
        </w:trPr>
        <w:tc>
          <w:tcPr>
            <w:tcW w:w="0" w:type="auto"/>
            <w:vMerge/>
            <w:tcBorders>
              <w:top w:val="nil"/>
              <w:left w:val="nil"/>
              <w:bottom w:val="nil"/>
              <w:right w:val="nil"/>
            </w:tcBorders>
            <w:shd w:val="clear" w:color="auto" w:fill="auto"/>
            <w:noWrap/>
            <w:vAlign w:val="center"/>
          </w:tcPr>
          <w:p w14:paraId="4A45EE1C"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7CC87D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21.00 </w:t>
            </w:r>
          </w:p>
        </w:tc>
        <w:tc>
          <w:tcPr>
            <w:tcW w:w="0" w:type="auto"/>
            <w:tcBorders>
              <w:top w:val="nil"/>
              <w:left w:val="nil"/>
              <w:bottom w:val="nil"/>
              <w:right w:val="nil"/>
            </w:tcBorders>
            <w:shd w:val="clear" w:color="auto" w:fill="E9F5EF"/>
            <w:noWrap/>
            <w:vAlign w:val="center"/>
          </w:tcPr>
          <w:p w14:paraId="7C84B4A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176.81 </w:t>
            </w:r>
          </w:p>
        </w:tc>
        <w:tc>
          <w:tcPr>
            <w:tcW w:w="0" w:type="auto"/>
            <w:tcBorders>
              <w:top w:val="nil"/>
              <w:left w:val="nil"/>
              <w:bottom w:val="nil"/>
              <w:right w:val="nil"/>
            </w:tcBorders>
            <w:shd w:val="clear" w:color="auto" w:fill="F86C6E"/>
            <w:noWrap/>
            <w:vAlign w:val="center"/>
          </w:tcPr>
          <w:p w14:paraId="0A141BB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0.31 </w:t>
            </w:r>
          </w:p>
        </w:tc>
        <w:tc>
          <w:tcPr>
            <w:tcW w:w="0" w:type="auto"/>
            <w:tcBorders>
              <w:top w:val="nil"/>
              <w:left w:val="nil"/>
              <w:bottom w:val="nil"/>
              <w:right w:val="nil"/>
            </w:tcBorders>
            <w:shd w:val="clear" w:color="auto" w:fill="F6FAFA"/>
            <w:noWrap/>
            <w:vAlign w:val="center"/>
          </w:tcPr>
          <w:p w14:paraId="40778D8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66.60 </w:t>
            </w:r>
          </w:p>
        </w:tc>
        <w:tc>
          <w:tcPr>
            <w:tcW w:w="0" w:type="auto"/>
            <w:tcBorders>
              <w:top w:val="nil"/>
              <w:left w:val="nil"/>
              <w:bottom w:val="nil"/>
              <w:right w:val="nil"/>
            </w:tcBorders>
            <w:shd w:val="clear" w:color="auto" w:fill="F87A7C"/>
            <w:noWrap/>
            <w:vAlign w:val="center"/>
          </w:tcPr>
          <w:p w14:paraId="457E26C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1.41 </w:t>
            </w:r>
          </w:p>
        </w:tc>
      </w:tr>
      <w:tr w:rsidR="000310C8" w14:paraId="564CF7A4" w14:textId="77777777">
        <w:trPr>
          <w:trHeight w:val="284"/>
        </w:trPr>
        <w:tc>
          <w:tcPr>
            <w:tcW w:w="0" w:type="auto"/>
            <w:vMerge/>
            <w:tcBorders>
              <w:top w:val="nil"/>
              <w:left w:val="nil"/>
              <w:bottom w:val="nil"/>
              <w:right w:val="nil"/>
            </w:tcBorders>
            <w:shd w:val="clear" w:color="auto" w:fill="auto"/>
            <w:noWrap/>
            <w:vAlign w:val="center"/>
          </w:tcPr>
          <w:p w14:paraId="7B9C06C9"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BBD4C0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22.00 </w:t>
            </w:r>
          </w:p>
        </w:tc>
        <w:tc>
          <w:tcPr>
            <w:tcW w:w="0" w:type="auto"/>
            <w:tcBorders>
              <w:top w:val="nil"/>
              <w:left w:val="nil"/>
              <w:bottom w:val="nil"/>
              <w:right w:val="nil"/>
            </w:tcBorders>
            <w:shd w:val="clear" w:color="auto" w:fill="E9F4EE"/>
            <w:noWrap/>
            <w:vAlign w:val="center"/>
          </w:tcPr>
          <w:p w14:paraId="181A578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178.48 </w:t>
            </w:r>
          </w:p>
        </w:tc>
        <w:tc>
          <w:tcPr>
            <w:tcW w:w="0" w:type="auto"/>
            <w:tcBorders>
              <w:top w:val="nil"/>
              <w:left w:val="nil"/>
              <w:bottom w:val="nil"/>
              <w:right w:val="nil"/>
            </w:tcBorders>
            <w:shd w:val="clear" w:color="auto" w:fill="F86D6F"/>
            <w:noWrap/>
            <w:vAlign w:val="center"/>
          </w:tcPr>
          <w:p w14:paraId="459C853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0.39 </w:t>
            </w:r>
          </w:p>
        </w:tc>
        <w:tc>
          <w:tcPr>
            <w:tcW w:w="0" w:type="auto"/>
            <w:tcBorders>
              <w:top w:val="nil"/>
              <w:left w:val="nil"/>
              <w:bottom w:val="nil"/>
              <w:right w:val="nil"/>
            </w:tcBorders>
            <w:shd w:val="clear" w:color="auto" w:fill="F7FAFB"/>
            <w:noWrap/>
            <w:vAlign w:val="center"/>
          </w:tcPr>
          <w:p w14:paraId="20B0AC5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54.58 </w:t>
            </w:r>
          </w:p>
        </w:tc>
        <w:tc>
          <w:tcPr>
            <w:tcW w:w="0" w:type="auto"/>
            <w:tcBorders>
              <w:top w:val="nil"/>
              <w:left w:val="nil"/>
              <w:bottom w:val="nil"/>
              <w:right w:val="nil"/>
            </w:tcBorders>
            <w:shd w:val="clear" w:color="auto" w:fill="F87A7C"/>
            <w:noWrap/>
            <w:vAlign w:val="center"/>
          </w:tcPr>
          <w:p w14:paraId="34D1238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1.37 </w:t>
            </w:r>
          </w:p>
        </w:tc>
      </w:tr>
      <w:tr w:rsidR="000310C8" w14:paraId="7FEA2009" w14:textId="77777777">
        <w:trPr>
          <w:trHeight w:val="284"/>
        </w:trPr>
        <w:tc>
          <w:tcPr>
            <w:tcW w:w="0" w:type="auto"/>
            <w:vMerge w:val="restart"/>
            <w:tcBorders>
              <w:top w:val="nil"/>
              <w:left w:val="nil"/>
              <w:bottom w:val="nil"/>
              <w:right w:val="nil"/>
            </w:tcBorders>
            <w:shd w:val="clear" w:color="auto" w:fill="auto"/>
            <w:noWrap/>
            <w:vAlign w:val="center"/>
          </w:tcPr>
          <w:p w14:paraId="61C5233F" w14:textId="77777777" w:rsidR="000310C8" w:rsidRDefault="00BA6DDF">
            <w:pPr>
              <w:widowControl/>
              <w:jc w:val="center"/>
              <w:textAlignment w:val="center"/>
              <w:rPr>
                <w:rFonts w:ascii="Inter" w:eastAsia="Inter" w:hAnsi="Inter" w:cs="Inter"/>
                <w:color w:val="000000"/>
                <w:sz w:val="20"/>
                <w:szCs w:val="20"/>
              </w:rPr>
            </w:pPr>
            <w:r>
              <w:rPr>
                <w:rFonts w:ascii="Inter" w:eastAsia="Inter" w:hAnsi="Inter" w:cs="Inter"/>
                <w:color w:val="000000"/>
                <w:kern w:val="0"/>
                <w:sz w:val="20"/>
                <w:szCs w:val="20"/>
                <w:lang w:bidi="ar"/>
              </w:rPr>
              <w:t>2Ω</w:t>
            </w:r>
          </w:p>
        </w:tc>
        <w:tc>
          <w:tcPr>
            <w:tcW w:w="0" w:type="auto"/>
            <w:tcBorders>
              <w:top w:val="nil"/>
              <w:left w:val="nil"/>
              <w:bottom w:val="nil"/>
              <w:right w:val="nil"/>
            </w:tcBorders>
            <w:shd w:val="clear" w:color="auto" w:fill="auto"/>
            <w:noWrap/>
            <w:vAlign w:val="center"/>
          </w:tcPr>
          <w:p w14:paraId="62E60B7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10.00 </w:t>
            </w:r>
          </w:p>
        </w:tc>
        <w:tc>
          <w:tcPr>
            <w:tcW w:w="0" w:type="auto"/>
            <w:tcBorders>
              <w:top w:val="nil"/>
              <w:left w:val="nil"/>
              <w:bottom w:val="nil"/>
              <w:right w:val="nil"/>
            </w:tcBorders>
            <w:shd w:val="clear" w:color="auto" w:fill="F99EA0"/>
            <w:noWrap/>
            <w:vAlign w:val="center"/>
          </w:tcPr>
          <w:p w14:paraId="2E52BD6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4.13 </w:t>
            </w:r>
          </w:p>
        </w:tc>
        <w:tc>
          <w:tcPr>
            <w:tcW w:w="0" w:type="auto"/>
            <w:tcBorders>
              <w:top w:val="nil"/>
              <w:left w:val="nil"/>
              <w:bottom w:val="nil"/>
              <w:right w:val="nil"/>
            </w:tcBorders>
            <w:shd w:val="clear" w:color="auto" w:fill="F86A6C"/>
            <w:noWrap/>
            <w:vAlign w:val="center"/>
          </w:tcPr>
          <w:p w14:paraId="3739FFB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0.13 </w:t>
            </w:r>
          </w:p>
        </w:tc>
        <w:tc>
          <w:tcPr>
            <w:tcW w:w="0" w:type="auto"/>
            <w:tcBorders>
              <w:top w:val="nil"/>
              <w:left w:val="nil"/>
              <w:bottom w:val="nil"/>
              <w:right w:val="nil"/>
            </w:tcBorders>
            <w:shd w:val="clear" w:color="auto" w:fill="EFF7F4"/>
            <w:noWrap/>
            <w:vAlign w:val="center"/>
          </w:tcPr>
          <w:p w14:paraId="47134E9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124.25 </w:t>
            </w:r>
          </w:p>
        </w:tc>
        <w:tc>
          <w:tcPr>
            <w:tcW w:w="0" w:type="auto"/>
            <w:tcBorders>
              <w:top w:val="nil"/>
              <w:left w:val="nil"/>
              <w:bottom w:val="nil"/>
              <w:right w:val="nil"/>
            </w:tcBorders>
            <w:shd w:val="clear" w:color="auto" w:fill="E4F3EA"/>
            <w:noWrap/>
            <w:vAlign w:val="center"/>
          </w:tcPr>
          <w:p w14:paraId="4ABAEB8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216.84 </w:t>
            </w:r>
          </w:p>
        </w:tc>
      </w:tr>
      <w:tr w:rsidR="000310C8" w14:paraId="03CFD2E7" w14:textId="77777777">
        <w:trPr>
          <w:trHeight w:val="284"/>
        </w:trPr>
        <w:tc>
          <w:tcPr>
            <w:tcW w:w="0" w:type="auto"/>
            <w:vMerge/>
            <w:tcBorders>
              <w:top w:val="nil"/>
              <w:left w:val="nil"/>
              <w:bottom w:val="nil"/>
              <w:right w:val="nil"/>
            </w:tcBorders>
            <w:shd w:val="clear" w:color="auto" w:fill="auto"/>
            <w:noWrap/>
            <w:vAlign w:val="center"/>
          </w:tcPr>
          <w:p w14:paraId="53DBE77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64C87B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11.00 </w:t>
            </w:r>
          </w:p>
        </w:tc>
        <w:tc>
          <w:tcPr>
            <w:tcW w:w="0" w:type="auto"/>
            <w:tcBorders>
              <w:top w:val="nil"/>
              <w:left w:val="nil"/>
              <w:bottom w:val="nil"/>
              <w:right w:val="nil"/>
            </w:tcBorders>
            <w:shd w:val="clear" w:color="auto" w:fill="F99EA1"/>
            <w:noWrap/>
            <w:vAlign w:val="center"/>
          </w:tcPr>
          <w:p w14:paraId="31005BF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4.17 </w:t>
            </w:r>
          </w:p>
        </w:tc>
        <w:tc>
          <w:tcPr>
            <w:tcW w:w="0" w:type="auto"/>
            <w:tcBorders>
              <w:top w:val="nil"/>
              <w:left w:val="nil"/>
              <w:bottom w:val="nil"/>
              <w:right w:val="nil"/>
            </w:tcBorders>
            <w:shd w:val="clear" w:color="auto" w:fill="F8696B"/>
            <w:noWrap/>
            <w:vAlign w:val="center"/>
          </w:tcPr>
          <w:p w14:paraId="75D5DC3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0.08 </w:t>
            </w:r>
          </w:p>
        </w:tc>
        <w:tc>
          <w:tcPr>
            <w:tcW w:w="0" w:type="auto"/>
            <w:tcBorders>
              <w:top w:val="nil"/>
              <w:left w:val="nil"/>
              <w:bottom w:val="nil"/>
              <w:right w:val="nil"/>
            </w:tcBorders>
            <w:shd w:val="clear" w:color="auto" w:fill="EEF7F3"/>
            <w:noWrap/>
            <w:vAlign w:val="center"/>
          </w:tcPr>
          <w:p w14:paraId="286D112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135.51 </w:t>
            </w:r>
          </w:p>
        </w:tc>
        <w:tc>
          <w:tcPr>
            <w:tcW w:w="0" w:type="auto"/>
            <w:tcBorders>
              <w:top w:val="nil"/>
              <w:left w:val="nil"/>
              <w:bottom w:val="nil"/>
              <w:right w:val="nil"/>
            </w:tcBorders>
            <w:shd w:val="clear" w:color="auto" w:fill="F87F82"/>
            <w:noWrap/>
            <w:vAlign w:val="center"/>
          </w:tcPr>
          <w:p w14:paraId="7B36E3D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1.80 </w:t>
            </w:r>
          </w:p>
        </w:tc>
      </w:tr>
      <w:tr w:rsidR="000310C8" w14:paraId="4BD24AAC" w14:textId="77777777">
        <w:trPr>
          <w:trHeight w:val="284"/>
        </w:trPr>
        <w:tc>
          <w:tcPr>
            <w:tcW w:w="0" w:type="auto"/>
            <w:vMerge/>
            <w:tcBorders>
              <w:top w:val="nil"/>
              <w:left w:val="nil"/>
              <w:bottom w:val="nil"/>
              <w:right w:val="nil"/>
            </w:tcBorders>
            <w:shd w:val="clear" w:color="auto" w:fill="auto"/>
            <w:noWrap/>
            <w:vAlign w:val="center"/>
          </w:tcPr>
          <w:p w14:paraId="56DA9E17"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1BEFBEB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12.00 </w:t>
            </w:r>
          </w:p>
        </w:tc>
        <w:tc>
          <w:tcPr>
            <w:tcW w:w="0" w:type="auto"/>
            <w:tcBorders>
              <w:top w:val="nil"/>
              <w:left w:val="nil"/>
              <w:bottom w:val="nil"/>
              <w:right w:val="nil"/>
            </w:tcBorders>
            <w:shd w:val="clear" w:color="auto" w:fill="FAB5B7"/>
            <w:noWrap/>
            <w:vAlign w:val="center"/>
          </w:tcPr>
          <w:p w14:paraId="5774043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5.89 </w:t>
            </w:r>
          </w:p>
        </w:tc>
        <w:tc>
          <w:tcPr>
            <w:tcW w:w="0" w:type="auto"/>
            <w:tcBorders>
              <w:top w:val="nil"/>
              <w:left w:val="nil"/>
              <w:bottom w:val="nil"/>
              <w:right w:val="nil"/>
            </w:tcBorders>
            <w:shd w:val="clear" w:color="auto" w:fill="F8696B"/>
            <w:noWrap/>
            <w:vAlign w:val="center"/>
          </w:tcPr>
          <w:p w14:paraId="18D373E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0.10 </w:t>
            </w:r>
          </w:p>
        </w:tc>
        <w:tc>
          <w:tcPr>
            <w:tcW w:w="0" w:type="auto"/>
            <w:tcBorders>
              <w:top w:val="nil"/>
              <w:left w:val="nil"/>
              <w:bottom w:val="nil"/>
              <w:right w:val="nil"/>
            </w:tcBorders>
            <w:shd w:val="clear" w:color="auto" w:fill="EBF5F0"/>
            <w:noWrap/>
            <w:vAlign w:val="center"/>
          </w:tcPr>
          <w:p w14:paraId="0311187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162.08 </w:t>
            </w:r>
          </w:p>
        </w:tc>
        <w:tc>
          <w:tcPr>
            <w:tcW w:w="0" w:type="auto"/>
            <w:tcBorders>
              <w:top w:val="nil"/>
              <w:left w:val="nil"/>
              <w:bottom w:val="nil"/>
              <w:right w:val="nil"/>
            </w:tcBorders>
            <w:shd w:val="clear" w:color="auto" w:fill="F87F81"/>
            <w:noWrap/>
            <w:vAlign w:val="center"/>
          </w:tcPr>
          <w:p w14:paraId="41E3662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1.75 </w:t>
            </w:r>
          </w:p>
        </w:tc>
      </w:tr>
      <w:tr w:rsidR="000310C8" w14:paraId="5E7C0D47" w14:textId="77777777">
        <w:trPr>
          <w:trHeight w:val="284"/>
        </w:trPr>
        <w:tc>
          <w:tcPr>
            <w:tcW w:w="0" w:type="auto"/>
            <w:vMerge/>
            <w:tcBorders>
              <w:top w:val="nil"/>
              <w:left w:val="nil"/>
              <w:bottom w:val="nil"/>
              <w:right w:val="nil"/>
            </w:tcBorders>
            <w:shd w:val="clear" w:color="auto" w:fill="auto"/>
            <w:noWrap/>
            <w:vAlign w:val="center"/>
          </w:tcPr>
          <w:p w14:paraId="5D877FE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2437FF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13.00 </w:t>
            </w:r>
          </w:p>
        </w:tc>
        <w:tc>
          <w:tcPr>
            <w:tcW w:w="0" w:type="auto"/>
            <w:tcBorders>
              <w:top w:val="nil"/>
              <w:left w:val="nil"/>
              <w:bottom w:val="nil"/>
              <w:right w:val="nil"/>
            </w:tcBorders>
            <w:shd w:val="clear" w:color="auto" w:fill="FACACD"/>
            <w:noWrap/>
            <w:vAlign w:val="center"/>
          </w:tcPr>
          <w:p w14:paraId="6290EA8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7.57 </w:t>
            </w:r>
          </w:p>
        </w:tc>
        <w:tc>
          <w:tcPr>
            <w:tcW w:w="0" w:type="auto"/>
            <w:tcBorders>
              <w:top w:val="nil"/>
              <w:left w:val="nil"/>
              <w:bottom w:val="nil"/>
              <w:right w:val="nil"/>
            </w:tcBorders>
            <w:shd w:val="clear" w:color="auto" w:fill="F86B6E"/>
            <w:noWrap/>
            <w:vAlign w:val="center"/>
          </w:tcPr>
          <w:p w14:paraId="6C8298B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0.26 </w:t>
            </w:r>
          </w:p>
        </w:tc>
        <w:tc>
          <w:tcPr>
            <w:tcW w:w="0" w:type="auto"/>
            <w:tcBorders>
              <w:top w:val="nil"/>
              <w:left w:val="nil"/>
              <w:bottom w:val="nil"/>
              <w:right w:val="nil"/>
            </w:tcBorders>
            <w:shd w:val="clear" w:color="auto" w:fill="E7F4ED"/>
            <w:noWrap/>
            <w:vAlign w:val="center"/>
          </w:tcPr>
          <w:p w14:paraId="692A2DA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195.74 </w:t>
            </w:r>
          </w:p>
        </w:tc>
        <w:tc>
          <w:tcPr>
            <w:tcW w:w="0" w:type="auto"/>
            <w:tcBorders>
              <w:top w:val="nil"/>
              <w:left w:val="nil"/>
              <w:bottom w:val="nil"/>
              <w:right w:val="nil"/>
            </w:tcBorders>
            <w:shd w:val="clear" w:color="auto" w:fill="F9AAAC"/>
            <w:noWrap/>
            <w:vAlign w:val="center"/>
          </w:tcPr>
          <w:p w14:paraId="122632E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5.06 </w:t>
            </w:r>
          </w:p>
        </w:tc>
      </w:tr>
      <w:tr w:rsidR="000310C8" w14:paraId="74E080D7" w14:textId="77777777">
        <w:trPr>
          <w:trHeight w:val="284"/>
        </w:trPr>
        <w:tc>
          <w:tcPr>
            <w:tcW w:w="0" w:type="auto"/>
            <w:vMerge/>
            <w:tcBorders>
              <w:top w:val="nil"/>
              <w:left w:val="nil"/>
              <w:bottom w:val="nil"/>
              <w:right w:val="nil"/>
            </w:tcBorders>
            <w:shd w:val="clear" w:color="auto" w:fill="auto"/>
            <w:noWrap/>
            <w:vAlign w:val="center"/>
          </w:tcPr>
          <w:p w14:paraId="58164791"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9C4594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14.00 </w:t>
            </w:r>
          </w:p>
        </w:tc>
        <w:tc>
          <w:tcPr>
            <w:tcW w:w="0" w:type="auto"/>
            <w:tcBorders>
              <w:top w:val="nil"/>
              <w:left w:val="nil"/>
              <w:bottom w:val="nil"/>
              <w:right w:val="nil"/>
            </w:tcBorders>
            <w:shd w:val="clear" w:color="auto" w:fill="FBF7FA"/>
            <w:noWrap/>
            <w:vAlign w:val="center"/>
          </w:tcPr>
          <w:p w14:paraId="2CA2875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11.03 </w:t>
            </w:r>
          </w:p>
        </w:tc>
        <w:tc>
          <w:tcPr>
            <w:tcW w:w="0" w:type="auto"/>
            <w:tcBorders>
              <w:top w:val="nil"/>
              <w:left w:val="nil"/>
              <w:bottom w:val="nil"/>
              <w:right w:val="nil"/>
            </w:tcBorders>
            <w:shd w:val="clear" w:color="auto" w:fill="F8696B"/>
            <w:noWrap/>
            <w:vAlign w:val="center"/>
          </w:tcPr>
          <w:p w14:paraId="722FAA9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0.07 </w:t>
            </w:r>
          </w:p>
        </w:tc>
        <w:tc>
          <w:tcPr>
            <w:tcW w:w="0" w:type="auto"/>
            <w:tcBorders>
              <w:top w:val="nil"/>
              <w:left w:val="nil"/>
              <w:bottom w:val="nil"/>
              <w:right w:val="nil"/>
            </w:tcBorders>
            <w:shd w:val="clear" w:color="auto" w:fill="DDF0E5"/>
            <w:noWrap/>
            <w:vAlign w:val="center"/>
          </w:tcPr>
          <w:p w14:paraId="29B0385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273.84 </w:t>
            </w:r>
          </w:p>
        </w:tc>
        <w:tc>
          <w:tcPr>
            <w:tcW w:w="0" w:type="auto"/>
            <w:tcBorders>
              <w:top w:val="nil"/>
              <w:left w:val="nil"/>
              <w:bottom w:val="nil"/>
              <w:right w:val="nil"/>
            </w:tcBorders>
            <w:shd w:val="clear" w:color="auto" w:fill="F86A6C"/>
            <w:noWrap/>
            <w:vAlign w:val="center"/>
          </w:tcPr>
          <w:p w14:paraId="686E91E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0.11 </w:t>
            </w:r>
          </w:p>
        </w:tc>
      </w:tr>
      <w:tr w:rsidR="000310C8" w14:paraId="1F98E69D" w14:textId="77777777">
        <w:trPr>
          <w:trHeight w:val="284"/>
        </w:trPr>
        <w:tc>
          <w:tcPr>
            <w:tcW w:w="0" w:type="auto"/>
            <w:vMerge/>
            <w:tcBorders>
              <w:top w:val="nil"/>
              <w:left w:val="nil"/>
              <w:bottom w:val="nil"/>
              <w:right w:val="nil"/>
            </w:tcBorders>
            <w:shd w:val="clear" w:color="auto" w:fill="auto"/>
            <w:noWrap/>
            <w:vAlign w:val="center"/>
          </w:tcPr>
          <w:p w14:paraId="63BBB934"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3BCFEE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15.00 </w:t>
            </w:r>
          </w:p>
        </w:tc>
        <w:tc>
          <w:tcPr>
            <w:tcW w:w="0" w:type="auto"/>
            <w:tcBorders>
              <w:top w:val="nil"/>
              <w:left w:val="nil"/>
              <w:bottom w:val="nil"/>
              <w:right w:val="nil"/>
            </w:tcBorders>
            <w:shd w:val="clear" w:color="auto" w:fill="FCFCFF"/>
            <w:noWrap/>
            <w:vAlign w:val="center"/>
          </w:tcPr>
          <w:p w14:paraId="748B6C7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17.55 </w:t>
            </w:r>
          </w:p>
        </w:tc>
        <w:tc>
          <w:tcPr>
            <w:tcW w:w="0" w:type="auto"/>
            <w:tcBorders>
              <w:top w:val="nil"/>
              <w:left w:val="nil"/>
              <w:bottom w:val="nil"/>
              <w:right w:val="nil"/>
            </w:tcBorders>
            <w:shd w:val="clear" w:color="auto" w:fill="F86C6E"/>
            <w:noWrap/>
            <w:vAlign w:val="center"/>
          </w:tcPr>
          <w:p w14:paraId="23CCB97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0.28 </w:t>
            </w:r>
          </w:p>
        </w:tc>
        <w:tc>
          <w:tcPr>
            <w:tcW w:w="0" w:type="auto"/>
            <w:tcBorders>
              <w:top w:val="nil"/>
              <w:left w:val="nil"/>
              <w:bottom w:val="nil"/>
              <w:right w:val="nil"/>
            </w:tcBorders>
            <w:shd w:val="clear" w:color="auto" w:fill="CDE9D7"/>
            <w:noWrap/>
            <w:vAlign w:val="center"/>
          </w:tcPr>
          <w:p w14:paraId="7FF3F8E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408.15 </w:t>
            </w:r>
          </w:p>
        </w:tc>
        <w:tc>
          <w:tcPr>
            <w:tcW w:w="0" w:type="auto"/>
            <w:tcBorders>
              <w:top w:val="nil"/>
              <w:left w:val="nil"/>
              <w:bottom w:val="nil"/>
              <w:right w:val="nil"/>
            </w:tcBorders>
            <w:shd w:val="clear" w:color="auto" w:fill="FACED1"/>
            <w:noWrap/>
            <w:vAlign w:val="center"/>
          </w:tcPr>
          <w:p w14:paraId="4DA0744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7.89 </w:t>
            </w:r>
          </w:p>
        </w:tc>
      </w:tr>
      <w:tr w:rsidR="000310C8" w14:paraId="44956DA1" w14:textId="77777777">
        <w:trPr>
          <w:trHeight w:val="284"/>
        </w:trPr>
        <w:tc>
          <w:tcPr>
            <w:tcW w:w="0" w:type="auto"/>
            <w:vMerge/>
            <w:tcBorders>
              <w:top w:val="nil"/>
              <w:left w:val="nil"/>
              <w:bottom w:val="nil"/>
              <w:right w:val="nil"/>
            </w:tcBorders>
            <w:shd w:val="clear" w:color="auto" w:fill="auto"/>
            <w:noWrap/>
            <w:vAlign w:val="center"/>
          </w:tcPr>
          <w:p w14:paraId="47D3D852"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51E9FF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15.20 </w:t>
            </w:r>
          </w:p>
        </w:tc>
        <w:tc>
          <w:tcPr>
            <w:tcW w:w="0" w:type="auto"/>
            <w:tcBorders>
              <w:top w:val="nil"/>
              <w:left w:val="nil"/>
              <w:bottom w:val="nil"/>
              <w:right w:val="nil"/>
            </w:tcBorders>
            <w:shd w:val="clear" w:color="auto" w:fill="FBFCFF"/>
            <w:noWrap/>
            <w:vAlign w:val="center"/>
          </w:tcPr>
          <w:p w14:paraId="22EBF9A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19.95 </w:t>
            </w:r>
          </w:p>
        </w:tc>
        <w:tc>
          <w:tcPr>
            <w:tcW w:w="0" w:type="auto"/>
            <w:tcBorders>
              <w:top w:val="nil"/>
              <w:left w:val="nil"/>
              <w:bottom w:val="nil"/>
              <w:right w:val="nil"/>
            </w:tcBorders>
            <w:shd w:val="clear" w:color="auto" w:fill="F86D6F"/>
            <w:noWrap/>
            <w:vAlign w:val="center"/>
          </w:tcPr>
          <w:p w14:paraId="51D598F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0.35 </w:t>
            </w:r>
          </w:p>
        </w:tc>
        <w:tc>
          <w:tcPr>
            <w:tcW w:w="0" w:type="auto"/>
            <w:tcBorders>
              <w:top w:val="nil"/>
              <w:left w:val="nil"/>
              <w:bottom w:val="nil"/>
              <w:right w:val="nil"/>
            </w:tcBorders>
            <w:shd w:val="clear" w:color="auto" w:fill="C7E7D1"/>
            <w:noWrap/>
            <w:vAlign w:val="center"/>
          </w:tcPr>
          <w:p w14:paraId="0A59398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462.05 </w:t>
            </w:r>
          </w:p>
        </w:tc>
        <w:tc>
          <w:tcPr>
            <w:tcW w:w="0" w:type="auto"/>
            <w:tcBorders>
              <w:top w:val="nil"/>
              <w:left w:val="nil"/>
              <w:bottom w:val="nil"/>
              <w:right w:val="nil"/>
            </w:tcBorders>
            <w:shd w:val="clear" w:color="auto" w:fill="FABEC0"/>
            <w:noWrap/>
            <w:vAlign w:val="center"/>
          </w:tcPr>
          <w:p w14:paraId="1BFFEF8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6.60 </w:t>
            </w:r>
          </w:p>
        </w:tc>
      </w:tr>
      <w:tr w:rsidR="000310C8" w14:paraId="744EFCE2" w14:textId="77777777">
        <w:trPr>
          <w:trHeight w:val="284"/>
        </w:trPr>
        <w:tc>
          <w:tcPr>
            <w:tcW w:w="0" w:type="auto"/>
            <w:vMerge/>
            <w:tcBorders>
              <w:top w:val="nil"/>
              <w:left w:val="nil"/>
              <w:bottom w:val="nil"/>
              <w:right w:val="nil"/>
            </w:tcBorders>
            <w:shd w:val="clear" w:color="auto" w:fill="auto"/>
            <w:noWrap/>
            <w:vAlign w:val="center"/>
          </w:tcPr>
          <w:p w14:paraId="339B93E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286CE2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15.40 </w:t>
            </w:r>
          </w:p>
        </w:tc>
        <w:tc>
          <w:tcPr>
            <w:tcW w:w="0" w:type="auto"/>
            <w:tcBorders>
              <w:top w:val="nil"/>
              <w:left w:val="nil"/>
              <w:bottom w:val="nil"/>
              <w:right w:val="nil"/>
            </w:tcBorders>
            <w:shd w:val="clear" w:color="auto" w:fill="FBFCFE"/>
            <w:noWrap/>
            <w:vAlign w:val="center"/>
          </w:tcPr>
          <w:p w14:paraId="389F8CF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23.57 </w:t>
            </w:r>
          </w:p>
        </w:tc>
        <w:tc>
          <w:tcPr>
            <w:tcW w:w="0" w:type="auto"/>
            <w:tcBorders>
              <w:top w:val="nil"/>
              <w:left w:val="nil"/>
              <w:bottom w:val="nil"/>
              <w:right w:val="nil"/>
            </w:tcBorders>
            <w:shd w:val="clear" w:color="auto" w:fill="F86E70"/>
            <w:noWrap/>
            <w:vAlign w:val="center"/>
          </w:tcPr>
          <w:p w14:paraId="5BEF3DF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0.47 </w:t>
            </w:r>
          </w:p>
        </w:tc>
        <w:tc>
          <w:tcPr>
            <w:tcW w:w="0" w:type="auto"/>
            <w:tcBorders>
              <w:top w:val="nil"/>
              <w:left w:val="nil"/>
              <w:bottom w:val="nil"/>
              <w:right w:val="nil"/>
            </w:tcBorders>
            <w:shd w:val="clear" w:color="auto" w:fill="BFE3CA"/>
            <w:noWrap/>
            <w:vAlign w:val="center"/>
          </w:tcPr>
          <w:p w14:paraId="0427FD1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530.88 </w:t>
            </w:r>
          </w:p>
        </w:tc>
        <w:tc>
          <w:tcPr>
            <w:tcW w:w="0" w:type="auto"/>
            <w:tcBorders>
              <w:top w:val="nil"/>
              <w:left w:val="nil"/>
              <w:bottom w:val="nil"/>
              <w:right w:val="nil"/>
            </w:tcBorders>
            <w:shd w:val="clear" w:color="auto" w:fill="FAD3D5"/>
            <w:noWrap/>
            <w:vAlign w:val="center"/>
          </w:tcPr>
          <w:p w14:paraId="0D258AE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8.20 </w:t>
            </w:r>
          </w:p>
        </w:tc>
      </w:tr>
      <w:tr w:rsidR="000310C8" w14:paraId="4B3E947E" w14:textId="77777777">
        <w:trPr>
          <w:trHeight w:val="284"/>
        </w:trPr>
        <w:tc>
          <w:tcPr>
            <w:tcW w:w="0" w:type="auto"/>
            <w:vMerge/>
            <w:tcBorders>
              <w:top w:val="nil"/>
              <w:left w:val="nil"/>
              <w:bottom w:val="nil"/>
              <w:right w:val="nil"/>
            </w:tcBorders>
            <w:shd w:val="clear" w:color="auto" w:fill="auto"/>
            <w:noWrap/>
            <w:vAlign w:val="center"/>
          </w:tcPr>
          <w:p w14:paraId="15486E0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16B2BD9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15.60 </w:t>
            </w:r>
          </w:p>
        </w:tc>
        <w:tc>
          <w:tcPr>
            <w:tcW w:w="0" w:type="auto"/>
            <w:tcBorders>
              <w:top w:val="nil"/>
              <w:left w:val="nil"/>
              <w:bottom w:val="nil"/>
              <w:right w:val="nil"/>
            </w:tcBorders>
            <w:shd w:val="clear" w:color="auto" w:fill="FAFCFE"/>
            <w:noWrap/>
            <w:vAlign w:val="center"/>
          </w:tcPr>
          <w:p w14:paraId="6221288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28.40 </w:t>
            </w:r>
          </w:p>
        </w:tc>
        <w:tc>
          <w:tcPr>
            <w:tcW w:w="0" w:type="auto"/>
            <w:tcBorders>
              <w:top w:val="nil"/>
              <w:left w:val="nil"/>
              <w:bottom w:val="nil"/>
              <w:right w:val="nil"/>
            </w:tcBorders>
            <w:shd w:val="clear" w:color="auto" w:fill="F87072"/>
            <w:noWrap/>
            <w:vAlign w:val="center"/>
          </w:tcPr>
          <w:p w14:paraId="2D1C532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0.60 </w:t>
            </w:r>
          </w:p>
        </w:tc>
        <w:tc>
          <w:tcPr>
            <w:tcW w:w="0" w:type="auto"/>
            <w:tcBorders>
              <w:top w:val="nil"/>
              <w:left w:val="nil"/>
              <w:bottom w:val="nil"/>
              <w:right w:val="nil"/>
            </w:tcBorders>
            <w:shd w:val="clear" w:color="auto" w:fill="B5E0C2"/>
            <w:noWrap/>
            <w:vAlign w:val="center"/>
          </w:tcPr>
          <w:p w14:paraId="32AEDB0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612.05 </w:t>
            </w:r>
          </w:p>
        </w:tc>
        <w:tc>
          <w:tcPr>
            <w:tcW w:w="0" w:type="auto"/>
            <w:tcBorders>
              <w:top w:val="nil"/>
              <w:left w:val="nil"/>
              <w:bottom w:val="nil"/>
              <w:right w:val="nil"/>
            </w:tcBorders>
            <w:shd w:val="clear" w:color="auto" w:fill="FBFBFE"/>
            <w:noWrap/>
            <w:vAlign w:val="center"/>
          </w:tcPr>
          <w:p w14:paraId="79158FE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11.35 </w:t>
            </w:r>
          </w:p>
        </w:tc>
      </w:tr>
      <w:tr w:rsidR="000310C8" w14:paraId="0D1C16FE" w14:textId="77777777">
        <w:trPr>
          <w:trHeight w:val="284"/>
        </w:trPr>
        <w:tc>
          <w:tcPr>
            <w:tcW w:w="0" w:type="auto"/>
            <w:vMerge/>
            <w:tcBorders>
              <w:top w:val="nil"/>
              <w:left w:val="nil"/>
              <w:bottom w:val="nil"/>
              <w:right w:val="nil"/>
            </w:tcBorders>
            <w:shd w:val="clear" w:color="auto" w:fill="auto"/>
            <w:noWrap/>
            <w:vAlign w:val="center"/>
          </w:tcPr>
          <w:p w14:paraId="3AD37E1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5E99FE4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15.80 </w:t>
            </w:r>
          </w:p>
        </w:tc>
        <w:tc>
          <w:tcPr>
            <w:tcW w:w="0" w:type="auto"/>
            <w:tcBorders>
              <w:top w:val="nil"/>
              <w:left w:val="nil"/>
              <w:bottom w:val="nil"/>
              <w:right w:val="nil"/>
            </w:tcBorders>
            <w:shd w:val="clear" w:color="auto" w:fill="FAFBFD"/>
            <w:noWrap/>
            <w:vAlign w:val="center"/>
          </w:tcPr>
          <w:p w14:paraId="54BD625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35.22 </w:t>
            </w:r>
          </w:p>
        </w:tc>
        <w:tc>
          <w:tcPr>
            <w:tcW w:w="0" w:type="auto"/>
            <w:tcBorders>
              <w:top w:val="nil"/>
              <w:left w:val="nil"/>
              <w:bottom w:val="nil"/>
              <w:right w:val="nil"/>
            </w:tcBorders>
            <w:shd w:val="clear" w:color="auto" w:fill="F87476"/>
            <w:noWrap/>
            <w:vAlign w:val="center"/>
          </w:tcPr>
          <w:p w14:paraId="00721D9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0.92 </w:t>
            </w:r>
          </w:p>
        </w:tc>
        <w:tc>
          <w:tcPr>
            <w:tcW w:w="0" w:type="auto"/>
            <w:tcBorders>
              <w:top w:val="nil"/>
              <w:left w:val="nil"/>
              <w:bottom w:val="nil"/>
              <w:right w:val="nil"/>
            </w:tcBorders>
            <w:shd w:val="clear" w:color="auto" w:fill="A9DBB8"/>
            <w:noWrap/>
            <w:vAlign w:val="center"/>
          </w:tcPr>
          <w:p w14:paraId="34E6D57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709.88 </w:t>
            </w:r>
          </w:p>
        </w:tc>
        <w:tc>
          <w:tcPr>
            <w:tcW w:w="0" w:type="auto"/>
            <w:tcBorders>
              <w:top w:val="nil"/>
              <w:left w:val="nil"/>
              <w:bottom w:val="nil"/>
              <w:right w:val="nil"/>
            </w:tcBorders>
            <w:shd w:val="clear" w:color="auto" w:fill="FCFCFF"/>
            <w:noWrap/>
            <w:vAlign w:val="center"/>
          </w:tcPr>
          <w:p w14:paraId="16992B3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12.96 </w:t>
            </w:r>
          </w:p>
        </w:tc>
      </w:tr>
      <w:tr w:rsidR="000310C8" w14:paraId="5C5E9D9C" w14:textId="77777777">
        <w:trPr>
          <w:trHeight w:val="284"/>
        </w:trPr>
        <w:tc>
          <w:tcPr>
            <w:tcW w:w="0" w:type="auto"/>
            <w:vMerge/>
            <w:tcBorders>
              <w:top w:val="nil"/>
              <w:left w:val="nil"/>
              <w:bottom w:val="nil"/>
              <w:right w:val="nil"/>
            </w:tcBorders>
            <w:shd w:val="clear" w:color="auto" w:fill="auto"/>
            <w:noWrap/>
            <w:vAlign w:val="center"/>
          </w:tcPr>
          <w:p w14:paraId="09AAD1FA"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946086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16.00 </w:t>
            </w:r>
          </w:p>
        </w:tc>
        <w:tc>
          <w:tcPr>
            <w:tcW w:w="0" w:type="auto"/>
            <w:tcBorders>
              <w:top w:val="nil"/>
              <w:left w:val="nil"/>
              <w:bottom w:val="nil"/>
              <w:right w:val="nil"/>
            </w:tcBorders>
            <w:shd w:val="clear" w:color="auto" w:fill="F9FBFD"/>
            <w:noWrap/>
            <w:vAlign w:val="center"/>
          </w:tcPr>
          <w:p w14:paraId="0EBDF9F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38.93 </w:t>
            </w:r>
          </w:p>
        </w:tc>
        <w:tc>
          <w:tcPr>
            <w:tcW w:w="0" w:type="auto"/>
            <w:tcBorders>
              <w:top w:val="nil"/>
              <w:left w:val="nil"/>
              <w:bottom w:val="nil"/>
              <w:right w:val="nil"/>
            </w:tcBorders>
            <w:shd w:val="clear" w:color="auto" w:fill="F99EA0"/>
            <w:noWrap/>
            <w:vAlign w:val="center"/>
          </w:tcPr>
          <w:p w14:paraId="292AD84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4.14 </w:t>
            </w:r>
          </w:p>
        </w:tc>
        <w:tc>
          <w:tcPr>
            <w:tcW w:w="0" w:type="auto"/>
            <w:tcBorders>
              <w:top w:val="nil"/>
              <w:left w:val="nil"/>
              <w:bottom w:val="nil"/>
              <w:right w:val="nil"/>
            </w:tcBorders>
            <w:shd w:val="clear" w:color="auto" w:fill="A4D9B3"/>
            <w:noWrap/>
            <w:vAlign w:val="center"/>
          </w:tcPr>
          <w:p w14:paraId="6BB84FC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752.33 </w:t>
            </w:r>
          </w:p>
        </w:tc>
        <w:tc>
          <w:tcPr>
            <w:tcW w:w="0" w:type="auto"/>
            <w:tcBorders>
              <w:top w:val="nil"/>
              <w:left w:val="nil"/>
              <w:bottom w:val="nil"/>
              <w:right w:val="nil"/>
            </w:tcBorders>
            <w:shd w:val="clear" w:color="auto" w:fill="F9FBFC"/>
            <w:noWrap/>
            <w:vAlign w:val="center"/>
          </w:tcPr>
          <w:p w14:paraId="18D91DF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43.86 </w:t>
            </w:r>
          </w:p>
        </w:tc>
      </w:tr>
      <w:tr w:rsidR="000310C8" w14:paraId="28E8CDD6" w14:textId="77777777">
        <w:trPr>
          <w:trHeight w:val="284"/>
        </w:trPr>
        <w:tc>
          <w:tcPr>
            <w:tcW w:w="0" w:type="auto"/>
            <w:vMerge/>
            <w:tcBorders>
              <w:top w:val="nil"/>
              <w:left w:val="nil"/>
              <w:bottom w:val="nil"/>
              <w:right w:val="nil"/>
            </w:tcBorders>
            <w:shd w:val="clear" w:color="auto" w:fill="auto"/>
            <w:noWrap/>
            <w:vAlign w:val="center"/>
          </w:tcPr>
          <w:p w14:paraId="34D15B90"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5EB280B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16.10 </w:t>
            </w:r>
          </w:p>
        </w:tc>
        <w:tc>
          <w:tcPr>
            <w:tcW w:w="0" w:type="auto"/>
            <w:tcBorders>
              <w:top w:val="nil"/>
              <w:left w:val="nil"/>
              <w:bottom w:val="nil"/>
              <w:right w:val="nil"/>
            </w:tcBorders>
            <w:shd w:val="clear" w:color="auto" w:fill="F7FAFB"/>
            <w:noWrap/>
            <w:vAlign w:val="center"/>
          </w:tcPr>
          <w:p w14:paraId="01020CA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58.40 </w:t>
            </w:r>
          </w:p>
        </w:tc>
        <w:tc>
          <w:tcPr>
            <w:tcW w:w="0" w:type="auto"/>
            <w:tcBorders>
              <w:top w:val="nil"/>
              <w:left w:val="nil"/>
              <w:bottom w:val="nil"/>
              <w:right w:val="nil"/>
            </w:tcBorders>
            <w:shd w:val="clear" w:color="auto" w:fill="F86B6D"/>
            <w:noWrap/>
            <w:vAlign w:val="center"/>
          </w:tcPr>
          <w:p w14:paraId="46AB763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0.23 </w:t>
            </w:r>
          </w:p>
        </w:tc>
        <w:tc>
          <w:tcPr>
            <w:tcW w:w="0" w:type="auto"/>
            <w:tcBorders>
              <w:top w:val="nil"/>
              <w:left w:val="nil"/>
              <w:bottom w:val="nil"/>
              <w:right w:val="nil"/>
            </w:tcBorders>
            <w:shd w:val="clear" w:color="auto" w:fill="8ED0A1"/>
            <w:noWrap/>
            <w:vAlign w:val="center"/>
          </w:tcPr>
          <w:p w14:paraId="3AE42F1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936.80 </w:t>
            </w:r>
          </w:p>
        </w:tc>
        <w:tc>
          <w:tcPr>
            <w:tcW w:w="0" w:type="auto"/>
            <w:tcBorders>
              <w:top w:val="nil"/>
              <w:left w:val="nil"/>
              <w:bottom w:val="nil"/>
              <w:right w:val="nil"/>
            </w:tcBorders>
            <w:shd w:val="clear" w:color="auto" w:fill="F88587"/>
            <w:noWrap/>
            <w:vAlign w:val="center"/>
          </w:tcPr>
          <w:p w14:paraId="5EEF99B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2.25 </w:t>
            </w:r>
          </w:p>
        </w:tc>
      </w:tr>
      <w:tr w:rsidR="000310C8" w14:paraId="14B2E2FA" w14:textId="77777777">
        <w:trPr>
          <w:trHeight w:val="284"/>
        </w:trPr>
        <w:tc>
          <w:tcPr>
            <w:tcW w:w="0" w:type="auto"/>
            <w:vMerge/>
            <w:tcBorders>
              <w:top w:val="nil"/>
              <w:left w:val="nil"/>
              <w:bottom w:val="nil"/>
              <w:right w:val="nil"/>
            </w:tcBorders>
            <w:shd w:val="clear" w:color="auto" w:fill="auto"/>
            <w:noWrap/>
            <w:vAlign w:val="center"/>
          </w:tcPr>
          <w:p w14:paraId="062D41B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113FD5F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16.20 </w:t>
            </w:r>
          </w:p>
        </w:tc>
        <w:tc>
          <w:tcPr>
            <w:tcW w:w="0" w:type="auto"/>
            <w:tcBorders>
              <w:top w:val="nil"/>
              <w:left w:val="nil"/>
              <w:bottom w:val="nil"/>
              <w:right w:val="nil"/>
            </w:tcBorders>
            <w:shd w:val="clear" w:color="auto" w:fill="F6FAFA"/>
            <w:noWrap/>
            <w:vAlign w:val="center"/>
          </w:tcPr>
          <w:p w14:paraId="58FF2FB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68.15 </w:t>
            </w:r>
          </w:p>
        </w:tc>
        <w:tc>
          <w:tcPr>
            <w:tcW w:w="0" w:type="auto"/>
            <w:tcBorders>
              <w:top w:val="nil"/>
              <w:left w:val="nil"/>
              <w:bottom w:val="nil"/>
              <w:right w:val="nil"/>
            </w:tcBorders>
            <w:shd w:val="clear" w:color="auto" w:fill="F87476"/>
            <w:noWrap/>
            <w:vAlign w:val="center"/>
          </w:tcPr>
          <w:p w14:paraId="50D5EC3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0.91 </w:t>
            </w:r>
          </w:p>
        </w:tc>
        <w:tc>
          <w:tcPr>
            <w:tcW w:w="0" w:type="auto"/>
            <w:tcBorders>
              <w:top w:val="nil"/>
              <w:left w:val="nil"/>
              <w:bottom w:val="nil"/>
              <w:right w:val="nil"/>
            </w:tcBorders>
            <w:shd w:val="clear" w:color="auto" w:fill="8ACE9D"/>
            <w:noWrap/>
            <w:vAlign w:val="center"/>
          </w:tcPr>
          <w:p w14:paraId="39D42CC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976.06 </w:t>
            </w:r>
          </w:p>
        </w:tc>
        <w:tc>
          <w:tcPr>
            <w:tcW w:w="0" w:type="auto"/>
            <w:tcBorders>
              <w:top w:val="nil"/>
              <w:left w:val="nil"/>
              <w:bottom w:val="nil"/>
              <w:right w:val="nil"/>
            </w:tcBorders>
            <w:shd w:val="clear" w:color="auto" w:fill="F9A5A7"/>
            <w:noWrap/>
            <w:vAlign w:val="center"/>
          </w:tcPr>
          <w:p w14:paraId="1BC5F77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4.69 </w:t>
            </w:r>
          </w:p>
        </w:tc>
      </w:tr>
      <w:tr w:rsidR="000310C8" w14:paraId="2DFCA186" w14:textId="77777777">
        <w:trPr>
          <w:trHeight w:val="284"/>
        </w:trPr>
        <w:tc>
          <w:tcPr>
            <w:tcW w:w="0" w:type="auto"/>
            <w:vMerge/>
            <w:tcBorders>
              <w:top w:val="nil"/>
              <w:left w:val="nil"/>
              <w:bottom w:val="nil"/>
              <w:right w:val="nil"/>
            </w:tcBorders>
            <w:shd w:val="clear" w:color="auto" w:fill="auto"/>
            <w:noWrap/>
            <w:vAlign w:val="center"/>
          </w:tcPr>
          <w:p w14:paraId="2DBA4F63"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5F84562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16.30 </w:t>
            </w:r>
          </w:p>
        </w:tc>
        <w:tc>
          <w:tcPr>
            <w:tcW w:w="0" w:type="auto"/>
            <w:tcBorders>
              <w:top w:val="nil"/>
              <w:left w:val="nil"/>
              <w:bottom w:val="nil"/>
              <w:right w:val="nil"/>
            </w:tcBorders>
            <w:shd w:val="clear" w:color="auto" w:fill="F5F9F9"/>
            <w:noWrap/>
            <w:vAlign w:val="center"/>
          </w:tcPr>
          <w:p w14:paraId="72E9805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76.54 </w:t>
            </w:r>
          </w:p>
        </w:tc>
        <w:tc>
          <w:tcPr>
            <w:tcW w:w="0" w:type="auto"/>
            <w:tcBorders>
              <w:top w:val="nil"/>
              <w:left w:val="nil"/>
              <w:bottom w:val="nil"/>
              <w:right w:val="nil"/>
            </w:tcBorders>
            <w:shd w:val="clear" w:color="auto" w:fill="F87A7C"/>
            <w:noWrap/>
            <w:vAlign w:val="center"/>
          </w:tcPr>
          <w:p w14:paraId="02EE4F1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1.37 </w:t>
            </w:r>
          </w:p>
        </w:tc>
        <w:tc>
          <w:tcPr>
            <w:tcW w:w="0" w:type="auto"/>
            <w:tcBorders>
              <w:top w:val="nil"/>
              <w:left w:val="nil"/>
              <w:bottom w:val="nil"/>
              <w:right w:val="nil"/>
            </w:tcBorders>
            <w:shd w:val="clear" w:color="auto" w:fill="88CD9B"/>
            <w:noWrap/>
            <w:vAlign w:val="center"/>
          </w:tcPr>
          <w:p w14:paraId="0B5D275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991.41 </w:t>
            </w:r>
          </w:p>
        </w:tc>
        <w:tc>
          <w:tcPr>
            <w:tcW w:w="0" w:type="auto"/>
            <w:tcBorders>
              <w:top w:val="nil"/>
              <w:left w:val="nil"/>
              <w:bottom w:val="nil"/>
              <w:right w:val="nil"/>
            </w:tcBorders>
            <w:shd w:val="clear" w:color="auto" w:fill="F9999C"/>
            <w:noWrap/>
            <w:vAlign w:val="center"/>
          </w:tcPr>
          <w:p w14:paraId="0FBBAD8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3.79 </w:t>
            </w:r>
          </w:p>
        </w:tc>
      </w:tr>
      <w:tr w:rsidR="000310C8" w14:paraId="62042C64" w14:textId="77777777">
        <w:trPr>
          <w:trHeight w:val="284"/>
        </w:trPr>
        <w:tc>
          <w:tcPr>
            <w:tcW w:w="0" w:type="auto"/>
            <w:vMerge/>
            <w:tcBorders>
              <w:top w:val="nil"/>
              <w:left w:val="nil"/>
              <w:bottom w:val="nil"/>
              <w:right w:val="nil"/>
            </w:tcBorders>
            <w:shd w:val="clear" w:color="auto" w:fill="auto"/>
            <w:noWrap/>
            <w:vAlign w:val="center"/>
          </w:tcPr>
          <w:p w14:paraId="4FCD5095"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12993D7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16.40 </w:t>
            </w:r>
          </w:p>
        </w:tc>
        <w:tc>
          <w:tcPr>
            <w:tcW w:w="0" w:type="auto"/>
            <w:tcBorders>
              <w:top w:val="nil"/>
              <w:left w:val="nil"/>
              <w:bottom w:val="nil"/>
              <w:right w:val="nil"/>
            </w:tcBorders>
            <w:shd w:val="clear" w:color="auto" w:fill="F3F9F8"/>
            <w:noWrap/>
            <w:vAlign w:val="center"/>
          </w:tcPr>
          <w:p w14:paraId="1BD875A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88.14 </w:t>
            </w:r>
          </w:p>
        </w:tc>
        <w:tc>
          <w:tcPr>
            <w:tcW w:w="0" w:type="auto"/>
            <w:tcBorders>
              <w:top w:val="nil"/>
              <w:left w:val="nil"/>
              <w:bottom w:val="nil"/>
              <w:right w:val="nil"/>
            </w:tcBorders>
            <w:shd w:val="clear" w:color="auto" w:fill="F87678"/>
            <w:noWrap/>
            <w:vAlign w:val="center"/>
          </w:tcPr>
          <w:p w14:paraId="5A260C3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1.09 </w:t>
            </w:r>
          </w:p>
        </w:tc>
        <w:tc>
          <w:tcPr>
            <w:tcW w:w="0" w:type="auto"/>
            <w:tcBorders>
              <w:top w:val="nil"/>
              <w:left w:val="nil"/>
              <w:bottom w:val="nil"/>
              <w:right w:val="nil"/>
            </w:tcBorders>
            <w:shd w:val="clear" w:color="auto" w:fill="87CD9A"/>
            <w:noWrap/>
            <w:vAlign w:val="center"/>
          </w:tcPr>
          <w:p w14:paraId="00B05D1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1002.80 </w:t>
            </w:r>
          </w:p>
        </w:tc>
        <w:tc>
          <w:tcPr>
            <w:tcW w:w="0" w:type="auto"/>
            <w:tcBorders>
              <w:top w:val="nil"/>
              <w:left w:val="nil"/>
              <w:bottom w:val="nil"/>
              <w:right w:val="nil"/>
            </w:tcBorders>
            <w:shd w:val="clear" w:color="auto" w:fill="F87173"/>
            <w:noWrap/>
            <w:vAlign w:val="center"/>
          </w:tcPr>
          <w:p w14:paraId="08EF5E6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0.65 </w:t>
            </w:r>
          </w:p>
        </w:tc>
      </w:tr>
      <w:tr w:rsidR="000310C8" w14:paraId="4A546F46" w14:textId="77777777">
        <w:trPr>
          <w:trHeight w:val="284"/>
        </w:trPr>
        <w:tc>
          <w:tcPr>
            <w:tcW w:w="0" w:type="auto"/>
            <w:vMerge/>
            <w:tcBorders>
              <w:top w:val="nil"/>
              <w:left w:val="nil"/>
              <w:bottom w:val="nil"/>
              <w:right w:val="nil"/>
            </w:tcBorders>
            <w:shd w:val="clear" w:color="auto" w:fill="auto"/>
            <w:noWrap/>
            <w:vAlign w:val="center"/>
          </w:tcPr>
          <w:p w14:paraId="5527E16A"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5FF830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16.50 </w:t>
            </w:r>
          </w:p>
        </w:tc>
        <w:tc>
          <w:tcPr>
            <w:tcW w:w="0" w:type="auto"/>
            <w:tcBorders>
              <w:top w:val="nil"/>
              <w:left w:val="nil"/>
              <w:bottom w:val="nil"/>
              <w:right w:val="nil"/>
            </w:tcBorders>
            <w:shd w:val="clear" w:color="auto" w:fill="F1F8F6"/>
            <w:noWrap/>
            <w:vAlign w:val="center"/>
          </w:tcPr>
          <w:p w14:paraId="6651EC5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104.24 </w:t>
            </w:r>
          </w:p>
        </w:tc>
        <w:tc>
          <w:tcPr>
            <w:tcW w:w="0" w:type="auto"/>
            <w:tcBorders>
              <w:top w:val="nil"/>
              <w:left w:val="nil"/>
              <w:bottom w:val="nil"/>
              <w:right w:val="nil"/>
            </w:tcBorders>
            <w:shd w:val="clear" w:color="auto" w:fill="F8696B"/>
            <w:noWrap/>
            <w:vAlign w:val="center"/>
          </w:tcPr>
          <w:p w14:paraId="6FE3E4B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0.09 </w:t>
            </w:r>
          </w:p>
        </w:tc>
        <w:tc>
          <w:tcPr>
            <w:tcW w:w="0" w:type="auto"/>
            <w:tcBorders>
              <w:top w:val="nil"/>
              <w:left w:val="nil"/>
              <w:bottom w:val="nil"/>
              <w:right w:val="nil"/>
            </w:tcBorders>
            <w:shd w:val="clear" w:color="auto" w:fill="88CD9B"/>
            <w:noWrap/>
            <w:vAlign w:val="center"/>
          </w:tcPr>
          <w:p w14:paraId="14CA6C5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987.60 </w:t>
            </w:r>
          </w:p>
        </w:tc>
        <w:tc>
          <w:tcPr>
            <w:tcW w:w="0" w:type="auto"/>
            <w:tcBorders>
              <w:top w:val="nil"/>
              <w:left w:val="nil"/>
              <w:bottom w:val="nil"/>
              <w:right w:val="nil"/>
            </w:tcBorders>
            <w:shd w:val="clear" w:color="auto" w:fill="F86B6D"/>
            <w:noWrap/>
            <w:vAlign w:val="center"/>
          </w:tcPr>
          <w:p w14:paraId="34AC200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0.25 </w:t>
            </w:r>
          </w:p>
        </w:tc>
      </w:tr>
      <w:tr w:rsidR="000310C8" w14:paraId="78EAE0D9" w14:textId="77777777">
        <w:trPr>
          <w:trHeight w:val="284"/>
        </w:trPr>
        <w:tc>
          <w:tcPr>
            <w:tcW w:w="0" w:type="auto"/>
            <w:vMerge/>
            <w:tcBorders>
              <w:top w:val="nil"/>
              <w:left w:val="nil"/>
              <w:bottom w:val="nil"/>
              <w:right w:val="nil"/>
            </w:tcBorders>
            <w:shd w:val="clear" w:color="auto" w:fill="auto"/>
            <w:noWrap/>
            <w:vAlign w:val="center"/>
          </w:tcPr>
          <w:p w14:paraId="243DB104"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DBC9F1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16.60 </w:t>
            </w:r>
          </w:p>
        </w:tc>
        <w:tc>
          <w:tcPr>
            <w:tcW w:w="0" w:type="auto"/>
            <w:tcBorders>
              <w:top w:val="nil"/>
              <w:left w:val="nil"/>
              <w:bottom w:val="nil"/>
              <w:right w:val="nil"/>
            </w:tcBorders>
            <w:shd w:val="clear" w:color="auto" w:fill="F1F8F5"/>
            <w:noWrap/>
            <w:vAlign w:val="center"/>
          </w:tcPr>
          <w:p w14:paraId="7830683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111.69 </w:t>
            </w:r>
          </w:p>
        </w:tc>
        <w:tc>
          <w:tcPr>
            <w:tcW w:w="0" w:type="auto"/>
            <w:tcBorders>
              <w:top w:val="nil"/>
              <w:left w:val="nil"/>
              <w:bottom w:val="nil"/>
              <w:right w:val="nil"/>
            </w:tcBorders>
            <w:shd w:val="clear" w:color="auto" w:fill="F87678"/>
            <w:noWrap/>
            <w:vAlign w:val="center"/>
          </w:tcPr>
          <w:p w14:paraId="741AA94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1.05 </w:t>
            </w:r>
          </w:p>
        </w:tc>
        <w:tc>
          <w:tcPr>
            <w:tcW w:w="0" w:type="auto"/>
            <w:tcBorders>
              <w:top w:val="nil"/>
              <w:left w:val="nil"/>
              <w:bottom w:val="nil"/>
              <w:right w:val="nil"/>
            </w:tcBorders>
            <w:shd w:val="clear" w:color="auto" w:fill="8CCF9E"/>
            <w:noWrap/>
            <w:vAlign w:val="center"/>
          </w:tcPr>
          <w:p w14:paraId="3DDCAB2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958.33 </w:t>
            </w:r>
          </w:p>
        </w:tc>
        <w:tc>
          <w:tcPr>
            <w:tcW w:w="0" w:type="auto"/>
            <w:tcBorders>
              <w:top w:val="nil"/>
              <w:left w:val="nil"/>
              <w:bottom w:val="nil"/>
              <w:right w:val="nil"/>
            </w:tcBorders>
            <w:shd w:val="clear" w:color="auto" w:fill="F99A9C"/>
            <w:noWrap/>
            <w:vAlign w:val="center"/>
          </w:tcPr>
          <w:p w14:paraId="55A0124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3.83 </w:t>
            </w:r>
          </w:p>
        </w:tc>
      </w:tr>
      <w:tr w:rsidR="000310C8" w14:paraId="0B6D066C" w14:textId="77777777">
        <w:trPr>
          <w:trHeight w:val="284"/>
        </w:trPr>
        <w:tc>
          <w:tcPr>
            <w:tcW w:w="0" w:type="auto"/>
            <w:vMerge/>
            <w:tcBorders>
              <w:top w:val="nil"/>
              <w:left w:val="nil"/>
              <w:bottom w:val="nil"/>
              <w:right w:val="nil"/>
            </w:tcBorders>
            <w:shd w:val="clear" w:color="auto" w:fill="auto"/>
            <w:noWrap/>
            <w:vAlign w:val="center"/>
          </w:tcPr>
          <w:p w14:paraId="65C0CC9B"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076462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16.80 </w:t>
            </w:r>
          </w:p>
        </w:tc>
        <w:tc>
          <w:tcPr>
            <w:tcW w:w="0" w:type="auto"/>
            <w:tcBorders>
              <w:top w:val="nil"/>
              <w:left w:val="nil"/>
              <w:bottom w:val="nil"/>
              <w:right w:val="nil"/>
            </w:tcBorders>
            <w:shd w:val="clear" w:color="auto" w:fill="EFF7F4"/>
            <w:noWrap/>
            <w:vAlign w:val="center"/>
          </w:tcPr>
          <w:p w14:paraId="446F0D7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125.33 </w:t>
            </w:r>
          </w:p>
        </w:tc>
        <w:tc>
          <w:tcPr>
            <w:tcW w:w="0" w:type="auto"/>
            <w:tcBorders>
              <w:top w:val="nil"/>
              <w:left w:val="nil"/>
              <w:bottom w:val="nil"/>
              <w:right w:val="nil"/>
            </w:tcBorders>
            <w:shd w:val="clear" w:color="auto" w:fill="F88385"/>
            <w:noWrap/>
            <w:vAlign w:val="center"/>
          </w:tcPr>
          <w:p w14:paraId="7364049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2.04 </w:t>
            </w:r>
          </w:p>
        </w:tc>
        <w:tc>
          <w:tcPr>
            <w:tcW w:w="0" w:type="auto"/>
            <w:tcBorders>
              <w:top w:val="nil"/>
              <w:left w:val="nil"/>
              <w:bottom w:val="nil"/>
              <w:right w:val="nil"/>
            </w:tcBorders>
            <w:shd w:val="clear" w:color="auto" w:fill="96D3A7"/>
            <w:noWrap/>
            <w:vAlign w:val="center"/>
          </w:tcPr>
          <w:p w14:paraId="5F0FF7F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872.99 </w:t>
            </w:r>
          </w:p>
        </w:tc>
        <w:tc>
          <w:tcPr>
            <w:tcW w:w="0" w:type="auto"/>
            <w:tcBorders>
              <w:top w:val="nil"/>
              <w:left w:val="nil"/>
              <w:bottom w:val="nil"/>
              <w:right w:val="nil"/>
            </w:tcBorders>
            <w:shd w:val="clear" w:color="auto" w:fill="FCFCFF"/>
            <w:noWrap/>
            <w:vAlign w:val="center"/>
          </w:tcPr>
          <w:p w14:paraId="02A83E5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13.10 </w:t>
            </w:r>
          </w:p>
        </w:tc>
      </w:tr>
      <w:tr w:rsidR="000310C8" w14:paraId="0C611E2F" w14:textId="77777777">
        <w:trPr>
          <w:trHeight w:val="284"/>
        </w:trPr>
        <w:tc>
          <w:tcPr>
            <w:tcW w:w="0" w:type="auto"/>
            <w:vMerge/>
            <w:tcBorders>
              <w:top w:val="nil"/>
              <w:left w:val="nil"/>
              <w:bottom w:val="nil"/>
              <w:right w:val="nil"/>
            </w:tcBorders>
            <w:shd w:val="clear" w:color="auto" w:fill="auto"/>
            <w:noWrap/>
            <w:vAlign w:val="center"/>
          </w:tcPr>
          <w:p w14:paraId="709C1D26"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017295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17.00 </w:t>
            </w:r>
          </w:p>
        </w:tc>
        <w:tc>
          <w:tcPr>
            <w:tcW w:w="0" w:type="auto"/>
            <w:tcBorders>
              <w:top w:val="nil"/>
              <w:left w:val="nil"/>
              <w:bottom w:val="nil"/>
              <w:right w:val="nil"/>
            </w:tcBorders>
            <w:shd w:val="clear" w:color="auto" w:fill="EDF6F2"/>
            <w:noWrap/>
            <w:vAlign w:val="center"/>
          </w:tcPr>
          <w:p w14:paraId="0398CFF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138.57 </w:t>
            </w:r>
          </w:p>
        </w:tc>
        <w:tc>
          <w:tcPr>
            <w:tcW w:w="0" w:type="auto"/>
            <w:tcBorders>
              <w:top w:val="nil"/>
              <w:left w:val="nil"/>
              <w:bottom w:val="nil"/>
              <w:right w:val="nil"/>
            </w:tcBorders>
            <w:shd w:val="clear" w:color="auto" w:fill="F8787A"/>
            <w:noWrap/>
            <w:vAlign w:val="center"/>
          </w:tcPr>
          <w:p w14:paraId="186FBBE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1.25 </w:t>
            </w:r>
          </w:p>
        </w:tc>
        <w:tc>
          <w:tcPr>
            <w:tcW w:w="0" w:type="auto"/>
            <w:tcBorders>
              <w:top w:val="nil"/>
              <w:left w:val="nil"/>
              <w:bottom w:val="nil"/>
              <w:right w:val="nil"/>
            </w:tcBorders>
            <w:shd w:val="clear" w:color="auto" w:fill="A4D9B3"/>
            <w:noWrap/>
            <w:vAlign w:val="center"/>
          </w:tcPr>
          <w:p w14:paraId="11897AF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756.36 </w:t>
            </w:r>
          </w:p>
        </w:tc>
        <w:tc>
          <w:tcPr>
            <w:tcW w:w="0" w:type="auto"/>
            <w:tcBorders>
              <w:top w:val="nil"/>
              <w:left w:val="nil"/>
              <w:bottom w:val="nil"/>
              <w:right w:val="nil"/>
            </w:tcBorders>
            <w:shd w:val="clear" w:color="auto" w:fill="FCFCFF"/>
            <w:noWrap/>
            <w:vAlign w:val="center"/>
          </w:tcPr>
          <w:p w14:paraId="623E557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12.66 </w:t>
            </w:r>
          </w:p>
        </w:tc>
      </w:tr>
      <w:tr w:rsidR="000310C8" w14:paraId="3753D1C4" w14:textId="77777777">
        <w:trPr>
          <w:trHeight w:val="284"/>
        </w:trPr>
        <w:tc>
          <w:tcPr>
            <w:tcW w:w="0" w:type="auto"/>
            <w:vMerge/>
            <w:tcBorders>
              <w:top w:val="nil"/>
              <w:left w:val="nil"/>
              <w:bottom w:val="nil"/>
              <w:right w:val="nil"/>
            </w:tcBorders>
            <w:shd w:val="clear" w:color="auto" w:fill="auto"/>
            <w:noWrap/>
            <w:vAlign w:val="center"/>
          </w:tcPr>
          <w:p w14:paraId="04CF98CA"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B253B3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17.20 </w:t>
            </w:r>
          </w:p>
        </w:tc>
        <w:tc>
          <w:tcPr>
            <w:tcW w:w="0" w:type="auto"/>
            <w:tcBorders>
              <w:top w:val="nil"/>
              <w:left w:val="nil"/>
              <w:bottom w:val="nil"/>
              <w:right w:val="nil"/>
            </w:tcBorders>
            <w:shd w:val="clear" w:color="auto" w:fill="ECF6F1"/>
            <w:noWrap/>
            <w:vAlign w:val="center"/>
          </w:tcPr>
          <w:p w14:paraId="4E5CE7B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150.11 </w:t>
            </w:r>
          </w:p>
        </w:tc>
        <w:tc>
          <w:tcPr>
            <w:tcW w:w="0" w:type="auto"/>
            <w:tcBorders>
              <w:top w:val="nil"/>
              <w:left w:val="nil"/>
              <w:bottom w:val="nil"/>
              <w:right w:val="nil"/>
            </w:tcBorders>
            <w:shd w:val="clear" w:color="auto" w:fill="F8696B"/>
            <w:noWrap/>
            <w:vAlign w:val="center"/>
          </w:tcPr>
          <w:p w14:paraId="5D336A8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0.10 </w:t>
            </w:r>
          </w:p>
        </w:tc>
        <w:tc>
          <w:tcPr>
            <w:tcW w:w="0" w:type="auto"/>
            <w:tcBorders>
              <w:top w:val="nil"/>
              <w:left w:val="nil"/>
              <w:bottom w:val="nil"/>
              <w:right w:val="nil"/>
            </w:tcBorders>
            <w:shd w:val="clear" w:color="auto" w:fill="B5DFC2"/>
            <w:noWrap/>
            <w:vAlign w:val="center"/>
          </w:tcPr>
          <w:p w14:paraId="188A4BE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614.93 </w:t>
            </w:r>
          </w:p>
        </w:tc>
        <w:tc>
          <w:tcPr>
            <w:tcW w:w="0" w:type="auto"/>
            <w:tcBorders>
              <w:top w:val="nil"/>
              <w:left w:val="nil"/>
              <w:bottom w:val="nil"/>
              <w:right w:val="nil"/>
            </w:tcBorders>
            <w:shd w:val="clear" w:color="auto" w:fill="F87678"/>
            <w:noWrap/>
            <w:vAlign w:val="center"/>
          </w:tcPr>
          <w:p w14:paraId="0C8DCF3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1.10 </w:t>
            </w:r>
          </w:p>
        </w:tc>
      </w:tr>
      <w:tr w:rsidR="000310C8" w14:paraId="376FF958" w14:textId="77777777">
        <w:trPr>
          <w:trHeight w:val="284"/>
        </w:trPr>
        <w:tc>
          <w:tcPr>
            <w:tcW w:w="0" w:type="auto"/>
            <w:vMerge/>
            <w:tcBorders>
              <w:top w:val="nil"/>
              <w:left w:val="nil"/>
              <w:bottom w:val="nil"/>
              <w:right w:val="nil"/>
            </w:tcBorders>
            <w:shd w:val="clear" w:color="auto" w:fill="auto"/>
            <w:noWrap/>
            <w:vAlign w:val="center"/>
          </w:tcPr>
          <w:p w14:paraId="25A3230C"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E844AD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17.40 </w:t>
            </w:r>
          </w:p>
        </w:tc>
        <w:tc>
          <w:tcPr>
            <w:tcW w:w="0" w:type="auto"/>
            <w:tcBorders>
              <w:top w:val="nil"/>
              <w:left w:val="nil"/>
              <w:bottom w:val="nil"/>
              <w:right w:val="nil"/>
            </w:tcBorders>
            <w:shd w:val="clear" w:color="auto" w:fill="ECF6F1"/>
            <w:noWrap/>
            <w:vAlign w:val="center"/>
          </w:tcPr>
          <w:p w14:paraId="3437FEE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153.62 </w:t>
            </w:r>
          </w:p>
        </w:tc>
        <w:tc>
          <w:tcPr>
            <w:tcW w:w="0" w:type="auto"/>
            <w:tcBorders>
              <w:top w:val="nil"/>
              <w:left w:val="nil"/>
              <w:bottom w:val="nil"/>
              <w:right w:val="nil"/>
            </w:tcBorders>
            <w:shd w:val="clear" w:color="auto" w:fill="F86F71"/>
            <w:noWrap/>
            <w:vAlign w:val="center"/>
          </w:tcPr>
          <w:p w14:paraId="633A09C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0.50 </w:t>
            </w:r>
          </w:p>
        </w:tc>
        <w:tc>
          <w:tcPr>
            <w:tcW w:w="0" w:type="auto"/>
            <w:tcBorders>
              <w:top w:val="nil"/>
              <w:left w:val="nil"/>
              <w:bottom w:val="nil"/>
              <w:right w:val="nil"/>
            </w:tcBorders>
            <w:shd w:val="clear" w:color="auto" w:fill="BCE2C7"/>
            <w:noWrap/>
            <w:vAlign w:val="center"/>
          </w:tcPr>
          <w:p w14:paraId="449603C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557.90 </w:t>
            </w:r>
          </w:p>
        </w:tc>
        <w:tc>
          <w:tcPr>
            <w:tcW w:w="0" w:type="auto"/>
            <w:tcBorders>
              <w:top w:val="nil"/>
              <w:left w:val="nil"/>
              <w:bottom w:val="nil"/>
              <w:right w:val="nil"/>
            </w:tcBorders>
            <w:shd w:val="clear" w:color="auto" w:fill="FBDDE0"/>
            <w:noWrap/>
            <w:vAlign w:val="center"/>
          </w:tcPr>
          <w:p w14:paraId="4A1C36D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9.03 </w:t>
            </w:r>
          </w:p>
        </w:tc>
      </w:tr>
      <w:tr w:rsidR="000310C8" w14:paraId="37CDF870" w14:textId="77777777">
        <w:trPr>
          <w:trHeight w:val="284"/>
        </w:trPr>
        <w:tc>
          <w:tcPr>
            <w:tcW w:w="0" w:type="auto"/>
            <w:vMerge/>
            <w:tcBorders>
              <w:top w:val="nil"/>
              <w:left w:val="nil"/>
              <w:bottom w:val="nil"/>
              <w:right w:val="nil"/>
            </w:tcBorders>
            <w:shd w:val="clear" w:color="auto" w:fill="auto"/>
            <w:noWrap/>
            <w:vAlign w:val="center"/>
          </w:tcPr>
          <w:p w14:paraId="5DBD83C0"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4A74545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17.60 </w:t>
            </w:r>
          </w:p>
        </w:tc>
        <w:tc>
          <w:tcPr>
            <w:tcW w:w="0" w:type="auto"/>
            <w:tcBorders>
              <w:top w:val="nil"/>
              <w:left w:val="nil"/>
              <w:bottom w:val="nil"/>
              <w:right w:val="nil"/>
            </w:tcBorders>
            <w:shd w:val="clear" w:color="auto" w:fill="EBF5F0"/>
            <w:noWrap/>
            <w:vAlign w:val="center"/>
          </w:tcPr>
          <w:p w14:paraId="6BD43D2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158.00 </w:t>
            </w:r>
          </w:p>
        </w:tc>
        <w:tc>
          <w:tcPr>
            <w:tcW w:w="0" w:type="auto"/>
            <w:tcBorders>
              <w:top w:val="nil"/>
              <w:left w:val="nil"/>
              <w:bottom w:val="nil"/>
              <w:right w:val="nil"/>
            </w:tcBorders>
            <w:shd w:val="clear" w:color="auto" w:fill="F86F71"/>
            <w:noWrap/>
            <w:vAlign w:val="center"/>
          </w:tcPr>
          <w:p w14:paraId="483C1B0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0.50 </w:t>
            </w:r>
          </w:p>
        </w:tc>
        <w:tc>
          <w:tcPr>
            <w:tcW w:w="0" w:type="auto"/>
            <w:tcBorders>
              <w:top w:val="nil"/>
              <w:left w:val="nil"/>
              <w:bottom w:val="nil"/>
              <w:right w:val="nil"/>
            </w:tcBorders>
            <w:shd w:val="clear" w:color="auto" w:fill="C4E6CF"/>
            <w:noWrap/>
            <w:vAlign w:val="center"/>
          </w:tcPr>
          <w:p w14:paraId="44E5A53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483.53 </w:t>
            </w:r>
          </w:p>
        </w:tc>
        <w:tc>
          <w:tcPr>
            <w:tcW w:w="0" w:type="auto"/>
            <w:tcBorders>
              <w:top w:val="nil"/>
              <w:left w:val="nil"/>
              <w:bottom w:val="nil"/>
              <w:right w:val="nil"/>
            </w:tcBorders>
            <w:shd w:val="clear" w:color="auto" w:fill="FBD9DC"/>
            <w:noWrap/>
            <w:vAlign w:val="center"/>
          </w:tcPr>
          <w:p w14:paraId="38FF5E3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8.68 </w:t>
            </w:r>
          </w:p>
        </w:tc>
      </w:tr>
      <w:tr w:rsidR="000310C8" w14:paraId="7E6939FC" w14:textId="77777777">
        <w:trPr>
          <w:trHeight w:val="284"/>
        </w:trPr>
        <w:tc>
          <w:tcPr>
            <w:tcW w:w="0" w:type="auto"/>
            <w:vMerge/>
            <w:tcBorders>
              <w:top w:val="nil"/>
              <w:left w:val="nil"/>
              <w:bottom w:val="nil"/>
              <w:right w:val="nil"/>
            </w:tcBorders>
            <w:shd w:val="clear" w:color="auto" w:fill="auto"/>
            <w:noWrap/>
            <w:vAlign w:val="center"/>
          </w:tcPr>
          <w:p w14:paraId="73C0AAB7"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41621A0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17.80 </w:t>
            </w:r>
          </w:p>
        </w:tc>
        <w:tc>
          <w:tcPr>
            <w:tcW w:w="0" w:type="auto"/>
            <w:tcBorders>
              <w:top w:val="nil"/>
              <w:left w:val="nil"/>
              <w:bottom w:val="nil"/>
              <w:right w:val="nil"/>
            </w:tcBorders>
            <w:shd w:val="clear" w:color="auto" w:fill="EBF5F0"/>
            <w:noWrap/>
            <w:vAlign w:val="center"/>
          </w:tcPr>
          <w:p w14:paraId="6B8C650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161.51 </w:t>
            </w:r>
          </w:p>
        </w:tc>
        <w:tc>
          <w:tcPr>
            <w:tcW w:w="0" w:type="auto"/>
            <w:tcBorders>
              <w:top w:val="nil"/>
              <w:left w:val="nil"/>
              <w:bottom w:val="nil"/>
              <w:right w:val="nil"/>
            </w:tcBorders>
            <w:shd w:val="clear" w:color="auto" w:fill="F86C6E"/>
            <w:noWrap/>
            <w:vAlign w:val="center"/>
          </w:tcPr>
          <w:p w14:paraId="040C1D5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0.28 </w:t>
            </w:r>
          </w:p>
        </w:tc>
        <w:tc>
          <w:tcPr>
            <w:tcW w:w="0" w:type="auto"/>
            <w:tcBorders>
              <w:top w:val="nil"/>
              <w:left w:val="nil"/>
              <w:bottom w:val="nil"/>
              <w:right w:val="nil"/>
            </w:tcBorders>
            <w:shd w:val="clear" w:color="auto" w:fill="CCE9D6"/>
            <w:noWrap/>
            <w:vAlign w:val="center"/>
          </w:tcPr>
          <w:p w14:paraId="5FCDCF1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419.02 </w:t>
            </w:r>
          </w:p>
        </w:tc>
        <w:tc>
          <w:tcPr>
            <w:tcW w:w="0" w:type="auto"/>
            <w:tcBorders>
              <w:top w:val="nil"/>
              <w:left w:val="nil"/>
              <w:bottom w:val="nil"/>
              <w:right w:val="nil"/>
            </w:tcBorders>
            <w:shd w:val="clear" w:color="auto" w:fill="F9A5A8"/>
            <w:noWrap/>
            <w:vAlign w:val="center"/>
          </w:tcPr>
          <w:p w14:paraId="758EB2A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4.71 </w:t>
            </w:r>
          </w:p>
        </w:tc>
      </w:tr>
      <w:tr w:rsidR="000310C8" w14:paraId="0324A50B" w14:textId="77777777">
        <w:trPr>
          <w:trHeight w:val="284"/>
        </w:trPr>
        <w:tc>
          <w:tcPr>
            <w:tcW w:w="0" w:type="auto"/>
            <w:vMerge/>
            <w:tcBorders>
              <w:top w:val="nil"/>
              <w:left w:val="nil"/>
              <w:bottom w:val="nil"/>
              <w:right w:val="nil"/>
            </w:tcBorders>
            <w:shd w:val="clear" w:color="auto" w:fill="auto"/>
            <w:noWrap/>
            <w:vAlign w:val="center"/>
          </w:tcPr>
          <w:p w14:paraId="25E28018"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D58E2D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18.00 </w:t>
            </w:r>
          </w:p>
        </w:tc>
        <w:tc>
          <w:tcPr>
            <w:tcW w:w="0" w:type="auto"/>
            <w:tcBorders>
              <w:top w:val="nil"/>
              <w:left w:val="nil"/>
              <w:bottom w:val="nil"/>
              <w:right w:val="nil"/>
            </w:tcBorders>
            <w:shd w:val="clear" w:color="auto" w:fill="EAF5F0"/>
            <w:noWrap/>
            <w:vAlign w:val="center"/>
          </w:tcPr>
          <w:p w14:paraId="560284C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164.01 </w:t>
            </w:r>
          </w:p>
        </w:tc>
        <w:tc>
          <w:tcPr>
            <w:tcW w:w="0" w:type="auto"/>
            <w:tcBorders>
              <w:top w:val="nil"/>
              <w:left w:val="nil"/>
              <w:bottom w:val="nil"/>
              <w:right w:val="nil"/>
            </w:tcBorders>
            <w:shd w:val="clear" w:color="auto" w:fill="F86B6D"/>
            <w:noWrap/>
            <w:vAlign w:val="center"/>
          </w:tcPr>
          <w:p w14:paraId="39ACB51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0.19 </w:t>
            </w:r>
          </w:p>
        </w:tc>
        <w:tc>
          <w:tcPr>
            <w:tcW w:w="0" w:type="auto"/>
            <w:tcBorders>
              <w:top w:val="nil"/>
              <w:left w:val="nil"/>
              <w:bottom w:val="nil"/>
              <w:right w:val="nil"/>
            </w:tcBorders>
            <w:shd w:val="clear" w:color="auto" w:fill="D1EBDA"/>
            <w:noWrap/>
            <w:vAlign w:val="center"/>
          </w:tcPr>
          <w:p w14:paraId="31ACE5D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373.53 </w:t>
            </w:r>
          </w:p>
        </w:tc>
        <w:tc>
          <w:tcPr>
            <w:tcW w:w="0" w:type="auto"/>
            <w:tcBorders>
              <w:top w:val="nil"/>
              <w:left w:val="nil"/>
              <w:bottom w:val="nil"/>
              <w:right w:val="nil"/>
            </w:tcBorders>
            <w:shd w:val="clear" w:color="auto" w:fill="F99DA0"/>
            <w:noWrap/>
            <w:vAlign w:val="center"/>
          </w:tcPr>
          <w:p w14:paraId="50F932F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4.09 </w:t>
            </w:r>
          </w:p>
        </w:tc>
      </w:tr>
      <w:tr w:rsidR="000310C8" w14:paraId="03F6288C" w14:textId="77777777">
        <w:trPr>
          <w:trHeight w:val="284"/>
        </w:trPr>
        <w:tc>
          <w:tcPr>
            <w:tcW w:w="0" w:type="auto"/>
            <w:vMerge/>
            <w:tcBorders>
              <w:top w:val="nil"/>
              <w:left w:val="nil"/>
              <w:bottom w:val="nil"/>
              <w:right w:val="nil"/>
            </w:tcBorders>
            <w:shd w:val="clear" w:color="auto" w:fill="auto"/>
            <w:noWrap/>
            <w:vAlign w:val="center"/>
          </w:tcPr>
          <w:p w14:paraId="2FDC47C7"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0BA5A4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19.00 </w:t>
            </w:r>
          </w:p>
        </w:tc>
        <w:tc>
          <w:tcPr>
            <w:tcW w:w="0" w:type="auto"/>
            <w:tcBorders>
              <w:top w:val="nil"/>
              <w:left w:val="nil"/>
              <w:bottom w:val="nil"/>
              <w:right w:val="nil"/>
            </w:tcBorders>
            <w:shd w:val="clear" w:color="auto" w:fill="EAF5EF"/>
            <w:noWrap/>
            <w:vAlign w:val="center"/>
          </w:tcPr>
          <w:p w14:paraId="78268DD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169.73 </w:t>
            </w:r>
          </w:p>
        </w:tc>
        <w:tc>
          <w:tcPr>
            <w:tcW w:w="0" w:type="auto"/>
            <w:tcBorders>
              <w:top w:val="nil"/>
              <w:left w:val="nil"/>
              <w:bottom w:val="nil"/>
              <w:right w:val="nil"/>
            </w:tcBorders>
            <w:shd w:val="clear" w:color="auto" w:fill="F86E70"/>
            <w:noWrap/>
            <w:vAlign w:val="center"/>
          </w:tcPr>
          <w:p w14:paraId="7A1B68F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0.47 </w:t>
            </w:r>
          </w:p>
        </w:tc>
        <w:tc>
          <w:tcPr>
            <w:tcW w:w="0" w:type="auto"/>
            <w:tcBorders>
              <w:top w:val="nil"/>
              <w:left w:val="nil"/>
              <w:bottom w:val="nil"/>
              <w:right w:val="nil"/>
            </w:tcBorders>
            <w:shd w:val="clear" w:color="auto" w:fill="DFF1E6"/>
            <w:noWrap/>
            <w:vAlign w:val="center"/>
          </w:tcPr>
          <w:p w14:paraId="08967DB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259.59 </w:t>
            </w:r>
          </w:p>
        </w:tc>
        <w:tc>
          <w:tcPr>
            <w:tcW w:w="0" w:type="auto"/>
            <w:tcBorders>
              <w:top w:val="nil"/>
              <w:left w:val="nil"/>
              <w:bottom w:val="nil"/>
              <w:right w:val="nil"/>
            </w:tcBorders>
            <w:shd w:val="clear" w:color="auto" w:fill="FCFCFF"/>
            <w:noWrap/>
            <w:vAlign w:val="center"/>
          </w:tcPr>
          <w:p w14:paraId="1061689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12.53 </w:t>
            </w:r>
          </w:p>
        </w:tc>
      </w:tr>
      <w:tr w:rsidR="000310C8" w14:paraId="3259D5D8" w14:textId="77777777">
        <w:trPr>
          <w:trHeight w:val="284"/>
        </w:trPr>
        <w:tc>
          <w:tcPr>
            <w:tcW w:w="0" w:type="auto"/>
            <w:vMerge/>
            <w:tcBorders>
              <w:top w:val="nil"/>
              <w:left w:val="nil"/>
              <w:bottom w:val="nil"/>
              <w:right w:val="nil"/>
            </w:tcBorders>
            <w:shd w:val="clear" w:color="auto" w:fill="auto"/>
            <w:noWrap/>
            <w:vAlign w:val="center"/>
          </w:tcPr>
          <w:p w14:paraId="157E4579"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83BF8C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20.00 </w:t>
            </w:r>
          </w:p>
        </w:tc>
        <w:tc>
          <w:tcPr>
            <w:tcW w:w="0" w:type="auto"/>
            <w:tcBorders>
              <w:top w:val="nil"/>
              <w:left w:val="nil"/>
              <w:bottom w:val="nil"/>
              <w:right w:val="nil"/>
            </w:tcBorders>
            <w:shd w:val="clear" w:color="auto" w:fill="E9F5EF"/>
            <w:noWrap/>
            <w:vAlign w:val="center"/>
          </w:tcPr>
          <w:p w14:paraId="1FC4425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173.84 </w:t>
            </w:r>
          </w:p>
        </w:tc>
        <w:tc>
          <w:tcPr>
            <w:tcW w:w="0" w:type="auto"/>
            <w:tcBorders>
              <w:top w:val="nil"/>
              <w:left w:val="nil"/>
              <w:bottom w:val="nil"/>
              <w:right w:val="nil"/>
            </w:tcBorders>
            <w:shd w:val="clear" w:color="auto" w:fill="F86D6F"/>
            <w:noWrap/>
            <w:vAlign w:val="center"/>
          </w:tcPr>
          <w:p w14:paraId="4730C43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0.38 </w:t>
            </w:r>
          </w:p>
        </w:tc>
        <w:tc>
          <w:tcPr>
            <w:tcW w:w="0" w:type="auto"/>
            <w:tcBorders>
              <w:top w:val="nil"/>
              <w:left w:val="nil"/>
              <w:bottom w:val="nil"/>
              <w:right w:val="nil"/>
            </w:tcBorders>
            <w:shd w:val="clear" w:color="auto" w:fill="E8F4EE"/>
            <w:noWrap/>
            <w:vAlign w:val="center"/>
          </w:tcPr>
          <w:p w14:paraId="34E5357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180.42 </w:t>
            </w:r>
          </w:p>
        </w:tc>
        <w:tc>
          <w:tcPr>
            <w:tcW w:w="0" w:type="auto"/>
            <w:tcBorders>
              <w:top w:val="nil"/>
              <w:left w:val="nil"/>
              <w:bottom w:val="nil"/>
              <w:right w:val="nil"/>
            </w:tcBorders>
            <w:shd w:val="clear" w:color="auto" w:fill="FABABD"/>
            <w:noWrap/>
            <w:vAlign w:val="center"/>
          </w:tcPr>
          <w:p w14:paraId="584035B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6.31 </w:t>
            </w:r>
          </w:p>
        </w:tc>
      </w:tr>
      <w:tr w:rsidR="000310C8" w14:paraId="2F367C8C" w14:textId="77777777">
        <w:trPr>
          <w:trHeight w:val="284"/>
        </w:trPr>
        <w:tc>
          <w:tcPr>
            <w:tcW w:w="0" w:type="auto"/>
            <w:vMerge/>
            <w:tcBorders>
              <w:top w:val="nil"/>
              <w:left w:val="nil"/>
              <w:bottom w:val="nil"/>
              <w:right w:val="nil"/>
            </w:tcBorders>
            <w:shd w:val="clear" w:color="auto" w:fill="auto"/>
            <w:noWrap/>
            <w:vAlign w:val="center"/>
          </w:tcPr>
          <w:p w14:paraId="3B6D9EE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776D3A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21.00 </w:t>
            </w:r>
          </w:p>
        </w:tc>
        <w:tc>
          <w:tcPr>
            <w:tcW w:w="0" w:type="auto"/>
            <w:tcBorders>
              <w:top w:val="nil"/>
              <w:left w:val="nil"/>
              <w:bottom w:val="nil"/>
              <w:right w:val="nil"/>
            </w:tcBorders>
            <w:shd w:val="clear" w:color="auto" w:fill="E9F5EF"/>
            <w:noWrap/>
            <w:vAlign w:val="center"/>
          </w:tcPr>
          <w:p w14:paraId="24A344B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175.79 </w:t>
            </w:r>
          </w:p>
        </w:tc>
        <w:tc>
          <w:tcPr>
            <w:tcW w:w="0" w:type="auto"/>
            <w:tcBorders>
              <w:top w:val="nil"/>
              <w:left w:val="nil"/>
              <w:bottom w:val="nil"/>
              <w:right w:val="nil"/>
            </w:tcBorders>
            <w:shd w:val="clear" w:color="auto" w:fill="F86C6E"/>
            <w:noWrap/>
            <w:vAlign w:val="center"/>
          </w:tcPr>
          <w:p w14:paraId="268F715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0.27 </w:t>
            </w:r>
          </w:p>
        </w:tc>
        <w:tc>
          <w:tcPr>
            <w:tcW w:w="0" w:type="auto"/>
            <w:tcBorders>
              <w:top w:val="nil"/>
              <w:left w:val="nil"/>
              <w:bottom w:val="nil"/>
              <w:right w:val="nil"/>
            </w:tcBorders>
            <w:shd w:val="clear" w:color="auto" w:fill="EEF6F3"/>
            <w:noWrap/>
            <w:vAlign w:val="center"/>
          </w:tcPr>
          <w:p w14:paraId="67FC59D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135.89 </w:t>
            </w:r>
          </w:p>
        </w:tc>
        <w:tc>
          <w:tcPr>
            <w:tcW w:w="0" w:type="auto"/>
            <w:tcBorders>
              <w:top w:val="nil"/>
              <w:left w:val="nil"/>
              <w:bottom w:val="nil"/>
              <w:right w:val="nil"/>
            </w:tcBorders>
            <w:shd w:val="clear" w:color="auto" w:fill="F9A2A4"/>
            <w:noWrap/>
            <w:vAlign w:val="center"/>
          </w:tcPr>
          <w:p w14:paraId="5710812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4.45 </w:t>
            </w:r>
          </w:p>
        </w:tc>
      </w:tr>
      <w:tr w:rsidR="000310C8" w14:paraId="2C553D3E" w14:textId="77777777">
        <w:trPr>
          <w:trHeight w:val="284"/>
        </w:trPr>
        <w:tc>
          <w:tcPr>
            <w:tcW w:w="0" w:type="auto"/>
            <w:vMerge/>
            <w:tcBorders>
              <w:top w:val="nil"/>
              <w:left w:val="nil"/>
              <w:bottom w:val="nil"/>
              <w:right w:val="nil"/>
            </w:tcBorders>
            <w:shd w:val="clear" w:color="auto" w:fill="auto"/>
            <w:noWrap/>
            <w:vAlign w:val="center"/>
          </w:tcPr>
          <w:p w14:paraId="5854CB1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480129F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22.00 </w:t>
            </w:r>
          </w:p>
        </w:tc>
        <w:tc>
          <w:tcPr>
            <w:tcW w:w="0" w:type="auto"/>
            <w:tcBorders>
              <w:top w:val="nil"/>
              <w:left w:val="nil"/>
              <w:bottom w:val="nil"/>
              <w:right w:val="nil"/>
            </w:tcBorders>
            <w:shd w:val="clear" w:color="auto" w:fill="E9F4EE"/>
            <w:noWrap/>
            <w:vAlign w:val="center"/>
          </w:tcPr>
          <w:p w14:paraId="6FB2FFE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177.72 </w:t>
            </w:r>
          </w:p>
        </w:tc>
        <w:tc>
          <w:tcPr>
            <w:tcW w:w="0" w:type="auto"/>
            <w:tcBorders>
              <w:top w:val="nil"/>
              <w:left w:val="nil"/>
              <w:bottom w:val="nil"/>
              <w:right w:val="nil"/>
            </w:tcBorders>
            <w:shd w:val="clear" w:color="auto" w:fill="F86B6D"/>
            <w:noWrap/>
            <w:vAlign w:val="center"/>
          </w:tcPr>
          <w:p w14:paraId="41103CB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0.25 </w:t>
            </w:r>
          </w:p>
        </w:tc>
        <w:tc>
          <w:tcPr>
            <w:tcW w:w="0" w:type="auto"/>
            <w:tcBorders>
              <w:top w:val="nil"/>
              <w:left w:val="nil"/>
              <w:bottom w:val="nil"/>
              <w:right w:val="nil"/>
            </w:tcBorders>
            <w:shd w:val="clear" w:color="auto" w:fill="F1F8F6"/>
            <w:noWrap/>
            <w:vAlign w:val="center"/>
          </w:tcPr>
          <w:p w14:paraId="26F57B9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107.90 </w:t>
            </w:r>
          </w:p>
        </w:tc>
        <w:tc>
          <w:tcPr>
            <w:tcW w:w="0" w:type="auto"/>
            <w:tcBorders>
              <w:top w:val="nil"/>
              <w:left w:val="nil"/>
              <w:bottom w:val="nil"/>
              <w:right w:val="nil"/>
            </w:tcBorders>
            <w:shd w:val="clear" w:color="auto" w:fill="F8878A"/>
            <w:noWrap/>
            <w:vAlign w:val="center"/>
          </w:tcPr>
          <w:p w14:paraId="329229A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2.42 </w:t>
            </w:r>
          </w:p>
        </w:tc>
      </w:tr>
      <w:tr w:rsidR="000310C8" w14:paraId="4B4F4A56" w14:textId="77777777">
        <w:trPr>
          <w:trHeight w:val="284"/>
        </w:trPr>
        <w:tc>
          <w:tcPr>
            <w:tcW w:w="0" w:type="auto"/>
            <w:vMerge w:val="restart"/>
            <w:tcBorders>
              <w:top w:val="nil"/>
              <w:left w:val="nil"/>
              <w:bottom w:val="nil"/>
              <w:right w:val="nil"/>
            </w:tcBorders>
            <w:shd w:val="clear" w:color="auto" w:fill="auto"/>
            <w:noWrap/>
            <w:vAlign w:val="center"/>
          </w:tcPr>
          <w:p w14:paraId="5D1B4F3C" w14:textId="77777777" w:rsidR="000310C8" w:rsidRDefault="00BA6DDF">
            <w:pPr>
              <w:widowControl/>
              <w:jc w:val="center"/>
              <w:textAlignment w:val="center"/>
              <w:rPr>
                <w:rFonts w:ascii="Inter" w:eastAsia="Inter" w:hAnsi="Inter" w:cs="Inter"/>
                <w:color w:val="000000"/>
                <w:sz w:val="20"/>
                <w:szCs w:val="20"/>
              </w:rPr>
            </w:pPr>
            <w:r>
              <w:rPr>
                <w:rFonts w:ascii="Inter" w:eastAsia="Inter" w:hAnsi="Inter" w:cs="Inter"/>
                <w:color w:val="000000"/>
                <w:kern w:val="0"/>
                <w:sz w:val="20"/>
                <w:szCs w:val="20"/>
                <w:lang w:bidi="ar"/>
              </w:rPr>
              <w:t>3Ω</w:t>
            </w:r>
          </w:p>
        </w:tc>
        <w:tc>
          <w:tcPr>
            <w:tcW w:w="0" w:type="auto"/>
            <w:tcBorders>
              <w:top w:val="nil"/>
              <w:left w:val="nil"/>
              <w:bottom w:val="nil"/>
              <w:right w:val="nil"/>
            </w:tcBorders>
            <w:shd w:val="clear" w:color="auto" w:fill="auto"/>
            <w:noWrap/>
            <w:vAlign w:val="center"/>
          </w:tcPr>
          <w:p w14:paraId="7BBB973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10.00 </w:t>
            </w:r>
          </w:p>
        </w:tc>
        <w:tc>
          <w:tcPr>
            <w:tcW w:w="0" w:type="auto"/>
            <w:tcBorders>
              <w:top w:val="nil"/>
              <w:left w:val="nil"/>
              <w:bottom w:val="nil"/>
              <w:right w:val="nil"/>
            </w:tcBorders>
            <w:shd w:val="clear" w:color="auto" w:fill="F9979A"/>
            <w:noWrap/>
            <w:vAlign w:val="center"/>
          </w:tcPr>
          <w:p w14:paraId="66A54B2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3.65 </w:t>
            </w:r>
          </w:p>
        </w:tc>
        <w:tc>
          <w:tcPr>
            <w:tcW w:w="0" w:type="auto"/>
            <w:tcBorders>
              <w:top w:val="nil"/>
              <w:left w:val="nil"/>
              <w:bottom w:val="nil"/>
              <w:right w:val="nil"/>
            </w:tcBorders>
            <w:shd w:val="clear" w:color="auto" w:fill="F8696B"/>
            <w:noWrap/>
            <w:vAlign w:val="center"/>
          </w:tcPr>
          <w:p w14:paraId="6E413BA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0.05 </w:t>
            </w:r>
          </w:p>
        </w:tc>
        <w:tc>
          <w:tcPr>
            <w:tcW w:w="0" w:type="auto"/>
            <w:tcBorders>
              <w:top w:val="nil"/>
              <w:left w:val="nil"/>
              <w:bottom w:val="nil"/>
              <w:right w:val="nil"/>
            </w:tcBorders>
            <w:shd w:val="clear" w:color="auto" w:fill="E8F4EE"/>
            <w:noWrap/>
            <w:vAlign w:val="center"/>
          </w:tcPr>
          <w:p w14:paraId="5799AA9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181.89 </w:t>
            </w:r>
          </w:p>
        </w:tc>
        <w:tc>
          <w:tcPr>
            <w:tcW w:w="0" w:type="auto"/>
            <w:tcBorders>
              <w:top w:val="nil"/>
              <w:left w:val="nil"/>
              <w:bottom w:val="nil"/>
              <w:right w:val="nil"/>
            </w:tcBorders>
            <w:shd w:val="clear" w:color="auto" w:fill="F86B6D"/>
            <w:noWrap/>
            <w:vAlign w:val="center"/>
          </w:tcPr>
          <w:p w14:paraId="3D323CB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0.20 </w:t>
            </w:r>
          </w:p>
        </w:tc>
      </w:tr>
      <w:tr w:rsidR="000310C8" w14:paraId="5247F426" w14:textId="77777777">
        <w:trPr>
          <w:trHeight w:val="284"/>
        </w:trPr>
        <w:tc>
          <w:tcPr>
            <w:tcW w:w="0" w:type="auto"/>
            <w:vMerge/>
            <w:tcBorders>
              <w:top w:val="nil"/>
              <w:left w:val="nil"/>
              <w:bottom w:val="nil"/>
              <w:right w:val="nil"/>
            </w:tcBorders>
            <w:shd w:val="clear" w:color="auto" w:fill="auto"/>
            <w:noWrap/>
            <w:vAlign w:val="center"/>
          </w:tcPr>
          <w:p w14:paraId="3BE39EA2"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6497B1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11.00 </w:t>
            </w:r>
          </w:p>
        </w:tc>
        <w:tc>
          <w:tcPr>
            <w:tcW w:w="0" w:type="auto"/>
            <w:tcBorders>
              <w:top w:val="nil"/>
              <w:left w:val="nil"/>
              <w:bottom w:val="nil"/>
              <w:right w:val="nil"/>
            </w:tcBorders>
            <w:shd w:val="clear" w:color="auto" w:fill="F9A3A5"/>
            <w:noWrap/>
            <w:vAlign w:val="center"/>
          </w:tcPr>
          <w:p w14:paraId="6C037A0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4.51 </w:t>
            </w:r>
          </w:p>
        </w:tc>
        <w:tc>
          <w:tcPr>
            <w:tcW w:w="0" w:type="auto"/>
            <w:tcBorders>
              <w:top w:val="nil"/>
              <w:left w:val="nil"/>
              <w:bottom w:val="nil"/>
              <w:right w:val="nil"/>
            </w:tcBorders>
            <w:shd w:val="clear" w:color="auto" w:fill="F86A6C"/>
            <w:noWrap/>
            <w:vAlign w:val="center"/>
          </w:tcPr>
          <w:p w14:paraId="5C6CDDC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0.17 </w:t>
            </w:r>
          </w:p>
        </w:tc>
        <w:tc>
          <w:tcPr>
            <w:tcW w:w="0" w:type="auto"/>
            <w:tcBorders>
              <w:top w:val="nil"/>
              <w:left w:val="nil"/>
              <w:bottom w:val="nil"/>
              <w:right w:val="nil"/>
            </w:tcBorders>
            <w:shd w:val="clear" w:color="auto" w:fill="E6F4EC"/>
            <w:noWrap/>
            <w:vAlign w:val="center"/>
          </w:tcPr>
          <w:p w14:paraId="578595C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197.52 </w:t>
            </w:r>
          </w:p>
        </w:tc>
        <w:tc>
          <w:tcPr>
            <w:tcW w:w="0" w:type="auto"/>
            <w:tcBorders>
              <w:top w:val="nil"/>
              <w:left w:val="nil"/>
              <w:bottom w:val="nil"/>
              <w:right w:val="nil"/>
            </w:tcBorders>
            <w:shd w:val="clear" w:color="auto" w:fill="F8898B"/>
            <w:noWrap/>
            <w:vAlign w:val="center"/>
          </w:tcPr>
          <w:p w14:paraId="3ACFD5C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2.54 </w:t>
            </w:r>
          </w:p>
        </w:tc>
      </w:tr>
      <w:tr w:rsidR="000310C8" w14:paraId="26FB11B5" w14:textId="77777777">
        <w:trPr>
          <w:trHeight w:val="284"/>
        </w:trPr>
        <w:tc>
          <w:tcPr>
            <w:tcW w:w="0" w:type="auto"/>
            <w:vMerge/>
            <w:tcBorders>
              <w:top w:val="nil"/>
              <w:left w:val="nil"/>
              <w:bottom w:val="nil"/>
              <w:right w:val="nil"/>
            </w:tcBorders>
            <w:shd w:val="clear" w:color="auto" w:fill="auto"/>
            <w:noWrap/>
            <w:vAlign w:val="center"/>
          </w:tcPr>
          <w:p w14:paraId="2D6E47FF"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ACCD49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12.00 </w:t>
            </w:r>
          </w:p>
        </w:tc>
        <w:tc>
          <w:tcPr>
            <w:tcW w:w="0" w:type="auto"/>
            <w:tcBorders>
              <w:top w:val="nil"/>
              <w:left w:val="nil"/>
              <w:bottom w:val="nil"/>
              <w:right w:val="nil"/>
            </w:tcBorders>
            <w:shd w:val="clear" w:color="auto" w:fill="FAB2B5"/>
            <w:noWrap/>
            <w:vAlign w:val="center"/>
          </w:tcPr>
          <w:p w14:paraId="1F0434E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5.70 </w:t>
            </w:r>
          </w:p>
        </w:tc>
        <w:tc>
          <w:tcPr>
            <w:tcW w:w="0" w:type="auto"/>
            <w:tcBorders>
              <w:top w:val="nil"/>
              <w:left w:val="nil"/>
              <w:bottom w:val="nil"/>
              <w:right w:val="nil"/>
            </w:tcBorders>
            <w:shd w:val="clear" w:color="auto" w:fill="F86B6D"/>
            <w:noWrap/>
            <w:vAlign w:val="center"/>
          </w:tcPr>
          <w:p w14:paraId="7F6DE3D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0.23 </w:t>
            </w:r>
          </w:p>
        </w:tc>
        <w:tc>
          <w:tcPr>
            <w:tcW w:w="0" w:type="auto"/>
            <w:tcBorders>
              <w:top w:val="nil"/>
              <w:left w:val="nil"/>
              <w:bottom w:val="nil"/>
              <w:right w:val="nil"/>
            </w:tcBorders>
            <w:shd w:val="clear" w:color="auto" w:fill="E3F2E9"/>
            <w:noWrap/>
            <w:vAlign w:val="center"/>
          </w:tcPr>
          <w:p w14:paraId="35CBC21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229.78 </w:t>
            </w:r>
          </w:p>
        </w:tc>
        <w:tc>
          <w:tcPr>
            <w:tcW w:w="0" w:type="auto"/>
            <w:tcBorders>
              <w:top w:val="nil"/>
              <w:left w:val="nil"/>
              <w:bottom w:val="nil"/>
              <w:right w:val="nil"/>
            </w:tcBorders>
            <w:shd w:val="clear" w:color="auto" w:fill="F99FA2"/>
            <w:noWrap/>
            <w:vAlign w:val="center"/>
          </w:tcPr>
          <w:p w14:paraId="64E1014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4.26 </w:t>
            </w:r>
          </w:p>
        </w:tc>
      </w:tr>
      <w:tr w:rsidR="000310C8" w14:paraId="3AFD952D" w14:textId="77777777">
        <w:trPr>
          <w:trHeight w:val="284"/>
        </w:trPr>
        <w:tc>
          <w:tcPr>
            <w:tcW w:w="0" w:type="auto"/>
            <w:vMerge/>
            <w:tcBorders>
              <w:top w:val="nil"/>
              <w:left w:val="nil"/>
              <w:bottom w:val="nil"/>
              <w:right w:val="nil"/>
            </w:tcBorders>
            <w:shd w:val="clear" w:color="auto" w:fill="auto"/>
            <w:noWrap/>
            <w:vAlign w:val="center"/>
          </w:tcPr>
          <w:p w14:paraId="08E30B79"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93BD5B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13.00 </w:t>
            </w:r>
          </w:p>
        </w:tc>
        <w:tc>
          <w:tcPr>
            <w:tcW w:w="0" w:type="auto"/>
            <w:tcBorders>
              <w:top w:val="nil"/>
              <w:left w:val="nil"/>
              <w:bottom w:val="nil"/>
              <w:right w:val="nil"/>
            </w:tcBorders>
            <w:shd w:val="clear" w:color="auto" w:fill="FAC3C6"/>
            <w:noWrap/>
            <w:vAlign w:val="center"/>
          </w:tcPr>
          <w:p w14:paraId="578255C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7.03 </w:t>
            </w:r>
          </w:p>
        </w:tc>
        <w:tc>
          <w:tcPr>
            <w:tcW w:w="0" w:type="auto"/>
            <w:tcBorders>
              <w:top w:val="nil"/>
              <w:left w:val="nil"/>
              <w:bottom w:val="nil"/>
              <w:right w:val="nil"/>
            </w:tcBorders>
            <w:shd w:val="clear" w:color="auto" w:fill="F86B6D"/>
            <w:noWrap/>
            <w:vAlign w:val="center"/>
          </w:tcPr>
          <w:p w14:paraId="3E22532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0.21 </w:t>
            </w:r>
          </w:p>
        </w:tc>
        <w:tc>
          <w:tcPr>
            <w:tcW w:w="0" w:type="auto"/>
            <w:tcBorders>
              <w:top w:val="nil"/>
              <w:left w:val="nil"/>
              <w:bottom w:val="nil"/>
              <w:right w:val="nil"/>
            </w:tcBorders>
            <w:shd w:val="clear" w:color="auto" w:fill="DDF0E4"/>
            <w:noWrap/>
            <w:vAlign w:val="center"/>
          </w:tcPr>
          <w:p w14:paraId="45DD6D3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276.64 </w:t>
            </w:r>
          </w:p>
        </w:tc>
        <w:tc>
          <w:tcPr>
            <w:tcW w:w="0" w:type="auto"/>
            <w:tcBorders>
              <w:top w:val="nil"/>
              <w:left w:val="nil"/>
              <w:bottom w:val="nil"/>
              <w:right w:val="nil"/>
            </w:tcBorders>
            <w:shd w:val="clear" w:color="auto" w:fill="FABFC1"/>
            <w:noWrap/>
            <w:vAlign w:val="center"/>
          </w:tcPr>
          <w:p w14:paraId="5AB3B39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6.66 </w:t>
            </w:r>
          </w:p>
        </w:tc>
      </w:tr>
      <w:tr w:rsidR="000310C8" w14:paraId="02AD5F05" w14:textId="77777777">
        <w:trPr>
          <w:trHeight w:val="284"/>
        </w:trPr>
        <w:tc>
          <w:tcPr>
            <w:tcW w:w="0" w:type="auto"/>
            <w:vMerge/>
            <w:tcBorders>
              <w:top w:val="nil"/>
              <w:left w:val="nil"/>
              <w:bottom w:val="nil"/>
              <w:right w:val="nil"/>
            </w:tcBorders>
            <w:shd w:val="clear" w:color="auto" w:fill="auto"/>
            <w:noWrap/>
            <w:vAlign w:val="center"/>
          </w:tcPr>
          <w:p w14:paraId="2D50B9B6"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CF1573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14.00 </w:t>
            </w:r>
          </w:p>
        </w:tc>
        <w:tc>
          <w:tcPr>
            <w:tcW w:w="0" w:type="auto"/>
            <w:tcBorders>
              <w:top w:val="nil"/>
              <w:left w:val="nil"/>
              <w:bottom w:val="nil"/>
              <w:right w:val="nil"/>
            </w:tcBorders>
            <w:shd w:val="clear" w:color="auto" w:fill="FAD6D9"/>
            <w:noWrap/>
            <w:vAlign w:val="center"/>
          </w:tcPr>
          <w:p w14:paraId="21AB48C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8.47 </w:t>
            </w:r>
          </w:p>
        </w:tc>
        <w:tc>
          <w:tcPr>
            <w:tcW w:w="0" w:type="auto"/>
            <w:tcBorders>
              <w:top w:val="nil"/>
              <w:left w:val="nil"/>
              <w:bottom w:val="nil"/>
              <w:right w:val="nil"/>
            </w:tcBorders>
            <w:shd w:val="clear" w:color="auto" w:fill="F87A7C"/>
            <w:noWrap/>
            <w:vAlign w:val="center"/>
          </w:tcPr>
          <w:p w14:paraId="43148AF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1.34 </w:t>
            </w:r>
          </w:p>
        </w:tc>
        <w:tc>
          <w:tcPr>
            <w:tcW w:w="0" w:type="auto"/>
            <w:tcBorders>
              <w:top w:val="nil"/>
              <w:left w:val="nil"/>
              <w:bottom w:val="nil"/>
              <w:right w:val="nil"/>
            </w:tcBorders>
            <w:shd w:val="clear" w:color="auto" w:fill="D7EDDF"/>
            <w:noWrap/>
            <w:vAlign w:val="center"/>
          </w:tcPr>
          <w:p w14:paraId="0623B27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330.80 </w:t>
            </w:r>
          </w:p>
        </w:tc>
        <w:tc>
          <w:tcPr>
            <w:tcW w:w="0" w:type="auto"/>
            <w:tcBorders>
              <w:top w:val="nil"/>
              <w:left w:val="nil"/>
              <w:bottom w:val="nil"/>
              <w:right w:val="nil"/>
            </w:tcBorders>
            <w:shd w:val="clear" w:color="auto" w:fill="F8FBFC"/>
            <w:noWrap/>
            <w:vAlign w:val="center"/>
          </w:tcPr>
          <w:p w14:paraId="22827AC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45.97 </w:t>
            </w:r>
          </w:p>
        </w:tc>
      </w:tr>
      <w:tr w:rsidR="000310C8" w14:paraId="08A1EFCB" w14:textId="77777777">
        <w:trPr>
          <w:trHeight w:val="284"/>
        </w:trPr>
        <w:tc>
          <w:tcPr>
            <w:tcW w:w="0" w:type="auto"/>
            <w:vMerge/>
            <w:tcBorders>
              <w:top w:val="nil"/>
              <w:left w:val="nil"/>
              <w:bottom w:val="nil"/>
              <w:right w:val="nil"/>
            </w:tcBorders>
            <w:shd w:val="clear" w:color="auto" w:fill="auto"/>
            <w:noWrap/>
            <w:vAlign w:val="center"/>
          </w:tcPr>
          <w:p w14:paraId="5022E8C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64A043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15.00 </w:t>
            </w:r>
          </w:p>
        </w:tc>
        <w:tc>
          <w:tcPr>
            <w:tcW w:w="0" w:type="auto"/>
            <w:tcBorders>
              <w:top w:val="nil"/>
              <w:left w:val="nil"/>
              <w:bottom w:val="nil"/>
              <w:right w:val="nil"/>
            </w:tcBorders>
            <w:shd w:val="clear" w:color="auto" w:fill="FCFCFF"/>
            <w:noWrap/>
            <w:vAlign w:val="center"/>
          </w:tcPr>
          <w:p w14:paraId="408FEF7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17.32 </w:t>
            </w:r>
          </w:p>
        </w:tc>
        <w:tc>
          <w:tcPr>
            <w:tcW w:w="0" w:type="auto"/>
            <w:tcBorders>
              <w:top w:val="nil"/>
              <w:left w:val="nil"/>
              <w:bottom w:val="nil"/>
              <w:right w:val="nil"/>
            </w:tcBorders>
            <w:shd w:val="clear" w:color="auto" w:fill="F8696B"/>
            <w:noWrap/>
            <w:vAlign w:val="center"/>
          </w:tcPr>
          <w:p w14:paraId="6CE1B6D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0.03 </w:t>
            </w:r>
          </w:p>
        </w:tc>
        <w:tc>
          <w:tcPr>
            <w:tcW w:w="0" w:type="auto"/>
            <w:tcBorders>
              <w:top w:val="nil"/>
              <w:left w:val="nil"/>
              <w:bottom w:val="nil"/>
              <w:right w:val="nil"/>
            </w:tcBorders>
            <w:shd w:val="clear" w:color="auto" w:fill="B7E0C3"/>
            <w:noWrap/>
            <w:vAlign w:val="center"/>
          </w:tcPr>
          <w:p w14:paraId="2A311CF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598.67 </w:t>
            </w:r>
          </w:p>
        </w:tc>
        <w:tc>
          <w:tcPr>
            <w:tcW w:w="0" w:type="auto"/>
            <w:tcBorders>
              <w:top w:val="nil"/>
              <w:left w:val="nil"/>
              <w:bottom w:val="nil"/>
              <w:right w:val="nil"/>
            </w:tcBorders>
            <w:shd w:val="clear" w:color="auto" w:fill="F9979A"/>
            <w:noWrap/>
            <w:vAlign w:val="center"/>
          </w:tcPr>
          <w:p w14:paraId="39302FA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3.65 </w:t>
            </w:r>
          </w:p>
        </w:tc>
      </w:tr>
      <w:tr w:rsidR="000310C8" w14:paraId="650450CF" w14:textId="77777777">
        <w:trPr>
          <w:trHeight w:val="284"/>
        </w:trPr>
        <w:tc>
          <w:tcPr>
            <w:tcW w:w="0" w:type="auto"/>
            <w:vMerge/>
            <w:tcBorders>
              <w:top w:val="nil"/>
              <w:left w:val="nil"/>
              <w:bottom w:val="nil"/>
              <w:right w:val="nil"/>
            </w:tcBorders>
            <w:shd w:val="clear" w:color="auto" w:fill="auto"/>
            <w:noWrap/>
            <w:vAlign w:val="center"/>
          </w:tcPr>
          <w:p w14:paraId="47790075"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8136DD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15.20 </w:t>
            </w:r>
          </w:p>
        </w:tc>
        <w:tc>
          <w:tcPr>
            <w:tcW w:w="0" w:type="auto"/>
            <w:tcBorders>
              <w:top w:val="nil"/>
              <w:left w:val="nil"/>
              <w:bottom w:val="nil"/>
              <w:right w:val="nil"/>
            </w:tcBorders>
            <w:shd w:val="clear" w:color="auto" w:fill="FCFCFF"/>
            <w:noWrap/>
            <w:vAlign w:val="center"/>
          </w:tcPr>
          <w:p w14:paraId="6C6867D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19.39 </w:t>
            </w:r>
          </w:p>
        </w:tc>
        <w:tc>
          <w:tcPr>
            <w:tcW w:w="0" w:type="auto"/>
            <w:tcBorders>
              <w:top w:val="nil"/>
              <w:left w:val="nil"/>
              <w:bottom w:val="nil"/>
              <w:right w:val="nil"/>
            </w:tcBorders>
            <w:shd w:val="clear" w:color="auto" w:fill="F86C6E"/>
            <w:noWrap/>
            <w:vAlign w:val="center"/>
          </w:tcPr>
          <w:p w14:paraId="7C65053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0.33 </w:t>
            </w:r>
          </w:p>
        </w:tc>
        <w:tc>
          <w:tcPr>
            <w:tcW w:w="0" w:type="auto"/>
            <w:tcBorders>
              <w:top w:val="nil"/>
              <w:left w:val="nil"/>
              <w:bottom w:val="nil"/>
              <w:right w:val="nil"/>
            </w:tcBorders>
            <w:shd w:val="clear" w:color="auto" w:fill="AFDDBD"/>
            <w:noWrap/>
            <w:vAlign w:val="center"/>
          </w:tcPr>
          <w:p w14:paraId="4A86D67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659.30 </w:t>
            </w:r>
          </w:p>
        </w:tc>
        <w:tc>
          <w:tcPr>
            <w:tcW w:w="0" w:type="auto"/>
            <w:tcBorders>
              <w:top w:val="nil"/>
              <w:left w:val="nil"/>
              <w:bottom w:val="nil"/>
              <w:right w:val="nil"/>
            </w:tcBorders>
            <w:shd w:val="clear" w:color="auto" w:fill="FAD6D9"/>
            <w:noWrap/>
            <w:vAlign w:val="center"/>
          </w:tcPr>
          <w:p w14:paraId="31DF77D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8.46 </w:t>
            </w:r>
          </w:p>
        </w:tc>
      </w:tr>
      <w:tr w:rsidR="000310C8" w14:paraId="5C122D03" w14:textId="77777777">
        <w:trPr>
          <w:trHeight w:val="284"/>
        </w:trPr>
        <w:tc>
          <w:tcPr>
            <w:tcW w:w="0" w:type="auto"/>
            <w:vMerge/>
            <w:tcBorders>
              <w:top w:val="nil"/>
              <w:left w:val="nil"/>
              <w:bottom w:val="nil"/>
              <w:right w:val="nil"/>
            </w:tcBorders>
            <w:shd w:val="clear" w:color="auto" w:fill="auto"/>
            <w:noWrap/>
            <w:vAlign w:val="center"/>
          </w:tcPr>
          <w:p w14:paraId="719D04C4"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FCCBEC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15.40 </w:t>
            </w:r>
          </w:p>
        </w:tc>
        <w:tc>
          <w:tcPr>
            <w:tcW w:w="0" w:type="auto"/>
            <w:tcBorders>
              <w:top w:val="nil"/>
              <w:left w:val="nil"/>
              <w:bottom w:val="nil"/>
              <w:right w:val="nil"/>
            </w:tcBorders>
            <w:shd w:val="clear" w:color="auto" w:fill="FBFCFE"/>
            <w:noWrap/>
            <w:vAlign w:val="center"/>
          </w:tcPr>
          <w:p w14:paraId="5CC0920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22.81 </w:t>
            </w:r>
          </w:p>
        </w:tc>
        <w:tc>
          <w:tcPr>
            <w:tcW w:w="0" w:type="auto"/>
            <w:tcBorders>
              <w:top w:val="nil"/>
              <w:left w:val="nil"/>
              <w:bottom w:val="nil"/>
              <w:right w:val="nil"/>
            </w:tcBorders>
            <w:shd w:val="clear" w:color="auto" w:fill="F86E70"/>
            <w:noWrap/>
            <w:vAlign w:val="center"/>
          </w:tcPr>
          <w:p w14:paraId="62AE919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0.48 </w:t>
            </w:r>
          </w:p>
        </w:tc>
        <w:tc>
          <w:tcPr>
            <w:tcW w:w="0" w:type="auto"/>
            <w:tcBorders>
              <w:top w:val="nil"/>
              <w:left w:val="nil"/>
              <w:bottom w:val="nil"/>
              <w:right w:val="nil"/>
            </w:tcBorders>
            <w:shd w:val="clear" w:color="auto" w:fill="A6D9B5"/>
            <w:noWrap/>
            <w:vAlign w:val="center"/>
          </w:tcPr>
          <w:p w14:paraId="5E1474D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741.28 </w:t>
            </w:r>
          </w:p>
        </w:tc>
        <w:tc>
          <w:tcPr>
            <w:tcW w:w="0" w:type="auto"/>
            <w:tcBorders>
              <w:top w:val="nil"/>
              <w:left w:val="nil"/>
              <w:bottom w:val="nil"/>
              <w:right w:val="nil"/>
            </w:tcBorders>
            <w:shd w:val="clear" w:color="auto" w:fill="FCFCFF"/>
            <w:noWrap/>
            <w:vAlign w:val="center"/>
          </w:tcPr>
          <w:p w14:paraId="51D4642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11.60 </w:t>
            </w:r>
          </w:p>
        </w:tc>
      </w:tr>
      <w:tr w:rsidR="000310C8" w14:paraId="78061842" w14:textId="77777777">
        <w:trPr>
          <w:trHeight w:val="284"/>
        </w:trPr>
        <w:tc>
          <w:tcPr>
            <w:tcW w:w="0" w:type="auto"/>
            <w:vMerge/>
            <w:tcBorders>
              <w:top w:val="nil"/>
              <w:left w:val="nil"/>
              <w:bottom w:val="nil"/>
              <w:right w:val="nil"/>
            </w:tcBorders>
            <w:shd w:val="clear" w:color="auto" w:fill="auto"/>
            <w:noWrap/>
            <w:vAlign w:val="center"/>
          </w:tcPr>
          <w:p w14:paraId="4055C2E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523DB1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15.60 </w:t>
            </w:r>
          </w:p>
        </w:tc>
        <w:tc>
          <w:tcPr>
            <w:tcW w:w="0" w:type="auto"/>
            <w:tcBorders>
              <w:top w:val="nil"/>
              <w:left w:val="nil"/>
              <w:bottom w:val="nil"/>
              <w:right w:val="nil"/>
            </w:tcBorders>
            <w:shd w:val="clear" w:color="auto" w:fill="FBFCFE"/>
            <w:noWrap/>
            <w:vAlign w:val="center"/>
          </w:tcPr>
          <w:p w14:paraId="3B989E6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28.06 </w:t>
            </w:r>
          </w:p>
        </w:tc>
        <w:tc>
          <w:tcPr>
            <w:tcW w:w="0" w:type="auto"/>
            <w:tcBorders>
              <w:top w:val="nil"/>
              <w:left w:val="nil"/>
              <w:bottom w:val="nil"/>
              <w:right w:val="nil"/>
            </w:tcBorders>
            <w:shd w:val="clear" w:color="auto" w:fill="F87072"/>
            <w:noWrap/>
            <w:vAlign w:val="center"/>
          </w:tcPr>
          <w:p w14:paraId="6902A7B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0.61 </w:t>
            </w:r>
          </w:p>
        </w:tc>
        <w:tc>
          <w:tcPr>
            <w:tcW w:w="0" w:type="auto"/>
            <w:tcBorders>
              <w:top w:val="nil"/>
              <w:left w:val="nil"/>
              <w:bottom w:val="nil"/>
              <w:right w:val="nil"/>
            </w:tcBorders>
            <w:shd w:val="clear" w:color="auto" w:fill="98D4A9"/>
            <w:noWrap/>
            <w:vAlign w:val="center"/>
          </w:tcPr>
          <w:p w14:paraId="25E91BC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853.33 </w:t>
            </w:r>
          </w:p>
        </w:tc>
        <w:tc>
          <w:tcPr>
            <w:tcW w:w="0" w:type="auto"/>
            <w:tcBorders>
              <w:top w:val="nil"/>
              <w:left w:val="nil"/>
              <w:bottom w:val="nil"/>
              <w:right w:val="nil"/>
            </w:tcBorders>
            <w:shd w:val="clear" w:color="auto" w:fill="FCFCFF"/>
            <w:noWrap/>
            <w:vAlign w:val="center"/>
          </w:tcPr>
          <w:p w14:paraId="7ADC7F2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13.00 </w:t>
            </w:r>
          </w:p>
        </w:tc>
      </w:tr>
      <w:tr w:rsidR="000310C8" w14:paraId="58FB9E95" w14:textId="77777777">
        <w:trPr>
          <w:trHeight w:val="284"/>
        </w:trPr>
        <w:tc>
          <w:tcPr>
            <w:tcW w:w="0" w:type="auto"/>
            <w:vMerge/>
            <w:tcBorders>
              <w:top w:val="nil"/>
              <w:left w:val="nil"/>
              <w:bottom w:val="nil"/>
              <w:right w:val="nil"/>
            </w:tcBorders>
            <w:shd w:val="clear" w:color="auto" w:fill="auto"/>
            <w:noWrap/>
            <w:vAlign w:val="center"/>
          </w:tcPr>
          <w:p w14:paraId="1CDDA52C"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E1652E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15.80 </w:t>
            </w:r>
          </w:p>
        </w:tc>
        <w:tc>
          <w:tcPr>
            <w:tcW w:w="0" w:type="auto"/>
            <w:tcBorders>
              <w:top w:val="nil"/>
              <w:left w:val="nil"/>
              <w:bottom w:val="nil"/>
              <w:right w:val="nil"/>
            </w:tcBorders>
            <w:shd w:val="clear" w:color="auto" w:fill="FAFBFD"/>
            <w:noWrap/>
            <w:vAlign w:val="center"/>
          </w:tcPr>
          <w:p w14:paraId="3978A5B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35.87 </w:t>
            </w:r>
          </w:p>
        </w:tc>
        <w:tc>
          <w:tcPr>
            <w:tcW w:w="0" w:type="auto"/>
            <w:tcBorders>
              <w:top w:val="nil"/>
              <w:left w:val="nil"/>
              <w:bottom w:val="nil"/>
              <w:right w:val="nil"/>
            </w:tcBorders>
            <w:shd w:val="clear" w:color="auto" w:fill="F87274"/>
            <w:noWrap/>
            <w:vAlign w:val="center"/>
          </w:tcPr>
          <w:p w14:paraId="647B3AD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0.75 </w:t>
            </w:r>
          </w:p>
        </w:tc>
        <w:tc>
          <w:tcPr>
            <w:tcW w:w="0" w:type="auto"/>
            <w:tcBorders>
              <w:top w:val="nil"/>
              <w:left w:val="nil"/>
              <w:bottom w:val="nil"/>
              <w:right w:val="nil"/>
            </w:tcBorders>
            <w:shd w:val="clear" w:color="auto" w:fill="88CD9B"/>
            <w:noWrap/>
            <w:vAlign w:val="center"/>
          </w:tcPr>
          <w:p w14:paraId="668E567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988.57 </w:t>
            </w:r>
          </w:p>
        </w:tc>
        <w:tc>
          <w:tcPr>
            <w:tcW w:w="0" w:type="auto"/>
            <w:tcBorders>
              <w:top w:val="nil"/>
              <w:left w:val="nil"/>
              <w:bottom w:val="nil"/>
              <w:right w:val="nil"/>
            </w:tcBorders>
            <w:shd w:val="clear" w:color="auto" w:fill="FCFCFF"/>
            <w:noWrap/>
            <w:vAlign w:val="center"/>
          </w:tcPr>
          <w:p w14:paraId="7D985B8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13.19 </w:t>
            </w:r>
          </w:p>
        </w:tc>
      </w:tr>
      <w:tr w:rsidR="000310C8" w14:paraId="7AC32EBE" w14:textId="77777777">
        <w:trPr>
          <w:trHeight w:val="284"/>
        </w:trPr>
        <w:tc>
          <w:tcPr>
            <w:tcW w:w="0" w:type="auto"/>
            <w:vMerge/>
            <w:tcBorders>
              <w:top w:val="nil"/>
              <w:left w:val="nil"/>
              <w:bottom w:val="nil"/>
              <w:right w:val="nil"/>
            </w:tcBorders>
            <w:shd w:val="clear" w:color="auto" w:fill="auto"/>
            <w:noWrap/>
            <w:vAlign w:val="center"/>
          </w:tcPr>
          <w:p w14:paraId="47FFACD8"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696B7D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16.00 </w:t>
            </w:r>
          </w:p>
        </w:tc>
        <w:tc>
          <w:tcPr>
            <w:tcW w:w="0" w:type="auto"/>
            <w:tcBorders>
              <w:top w:val="nil"/>
              <w:left w:val="nil"/>
              <w:bottom w:val="nil"/>
              <w:right w:val="nil"/>
            </w:tcBorders>
            <w:shd w:val="clear" w:color="auto" w:fill="F8FBFC"/>
            <w:noWrap/>
            <w:vAlign w:val="center"/>
          </w:tcPr>
          <w:p w14:paraId="4F17264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46.70 </w:t>
            </w:r>
          </w:p>
        </w:tc>
        <w:tc>
          <w:tcPr>
            <w:tcW w:w="0" w:type="auto"/>
            <w:tcBorders>
              <w:top w:val="nil"/>
              <w:left w:val="nil"/>
              <w:bottom w:val="nil"/>
              <w:right w:val="nil"/>
            </w:tcBorders>
            <w:shd w:val="clear" w:color="auto" w:fill="F87B7D"/>
            <w:noWrap/>
            <w:vAlign w:val="center"/>
          </w:tcPr>
          <w:p w14:paraId="4624E2C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1.45 </w:t>
            </w:r>
          </w:p>
        </w:tc>
        <w:tc>
          <w:tcPr>
            <w:tcW w:w="0" w:type="auto"/>
            <w:tcBorders>
              <w:top w:val="nil"/>
              <w:left w:val="nil"/>
              <w:bottom w:val="nil"/>
              <w:right w:val="nil"/>
            </w:tcBorders>
            <w:shd w:val="clear" w:color="auto" w:fill="79C78E"/>
            <w:noWrap/>
            <w:vAlign w:val="center"/>
          </w:tcPr>
          <w:p w14:paraId="101C32A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1121.00 </w:t>
            </w:r>
          </w:p>
        </w:tc>
        <w:tc>
          <w:tcPr>
            <w:tcW w:w="0" w:type="auto"/>
            <w:tcBorders>
              <w:top w:val="nil"/>
              <w:left w:val="nil"/>
              <w:bottom w:val="nil"/>
              <w:right w:val="nil"/>
            </w:tcBorders>
            <w:shd w:val="clear" w:color="auto" w:fill="FCFCFF"/>
            <w:noWrap/>
            <w:vAlign w:val="center"/>
          </w:tcPr>
          <w:p w14:paraId="24D0D68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16.35 </w:t>
            </w:r>
          </w:p>
        </w:tc>
      </w:tr>
      <w:tr w:rsidR="000310C8" w14:paraId="2DAFBBD1" w14:textId="77777777">
        <w:trPr>
          <w:trHeight w:val="284"/>
        </w:trPr>
        <w:tc>
          <w:tcPr>
            <w:tcW w:w="0" w:type="auto"/>
            <w:vMerge/>
            <w:tcBorders>
              <w:top w:val="nil"/>
              <w:left w:val="nil"/>
              <w:bottom w:val="nil"/>
              <w:right w:val="nil"/>
            </w:tcBorders>
            <w:shd w:val="clear" w:color="auto" w:fill="auto"/>
            <w:noWrap/>
            <w:vAlign w:val="center"/>
          </w:tcPr>
          <w:p w14:paraId="2CE51B39"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C52184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16.10 </w:t>
            </w:r>
          </w:p>
        </w:tc>
        <w:tc>
          <w:tcPr>
            <w:tcW w:w="0" w:type="auto"/>
            <w:tcBorders>
              <w:top w:val="nil"/>
              <w:left w:val="nil"/>
              <w:bottom w:val="nil"/>
              <w:right w:val="nil"/>
            </w:tcBorders>
            <w:shd w:val="clear" w:color="auto" w:fill="F7FAFB"/>
            <w:noWrap/>
            <w:vAlign w:val="center"/>
          </w:tcPr>
          <w:p w14:paraId="247A029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57.88 </w:t>
            </w:r>
          </w:p>
        </w:tc>
        <w:tc>
          <w:tcPr>
            <w:tcW w:w="0" w:type="auto"/>
            <w:tcBorders>
              <w:top w:val="nil"/>
              <w:left w:val="nil"/>
              <w:bottom w:val="nil"/>
              <w:right w:val="nil"/>
            </w:tcBorders>
            <w:shd w:val="clear" w:color="auto" w:fill="F87072"/>
            <w:noWrap/>
            <w:vAlign w:val="center"/>
          </w:tcPr>
          <w:p w14:paraId="77C2D1B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0.61 </w:t>
            </w:r>
          </w:p>
        </w:tc>
        <w:tc>
          <w:tcPr>
            <w:tcW w:w="0" w:type="auto"/>
            <w:tcBorders>
              <w:top w:val="nil"/>
              <w:left w:val="nil"/>
              <w:bottom w:val="nil"/>
              <w:right w:val="nil"/>
            </w:tcBorders>
            <w:shd w:val="clear" w:color="auto" w:fill="6DC284"/>
            <w:noWrap/>
            <w:vAlign w:val="center"/>
          </w:tcPr>
          <w:p w14:paraId="07F5534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1219.60 </w:t>
            </w:r>
          </w:p>
        </w:tc>
        <w:tc>
          <w:tcPr>
            <w:tcW w:w="0" w:type="auto"/>
            <w:tcBorders>
              <w:top w:val="nil"/>
              <w:left w:val="nil"/>
              <w:bottom w:val="nil"/>
              <w:right w:val="nil"/>
            </w:tcBorders>
            <w:shd w:val="clear" w:color="auto" w:fill="F99FA2"/>
            <w:noWrap/>
            <w:vAlign w:val="center"/>
          </w:tcPr>
          <w:p w14:paraId="6988519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4.26 </w:t>
            </w:r>
          </w:p>
        </w:tc>
      </w:tr>
      <w:tr w:rsidR="000310C8" w14:paraId="00226651" w14:textId="77777777">
        <w:trPr>
          <w:trHeight w:val="284"/>
        </w:trPr>
        <w:tc>
          <w:tcPr>
            <w:tcW w:w="0" w:type="auto"/>
            <w:vMerge/>
            <w:tcBorders>
              <w:top w:val="nil"/>
              <w:left w:val="nil"/>
              <w:bottom w:val="nil"/>
              <w:right w:val="nil"/>
            </w:tcBorders>
            <w:shd w:val="clear" w:color="auto" w:fill="auto"/>
            <w:noWrap/>
            <w:vAlign w:val="center"/>
          </w:tcPr>
          <w:p w14:paraId="49C51B37"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9B1E21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16.20 </w:t>
            </w:r>
          </w:p>
        </w:tc>
        <w:tc>
          <w:tcPr>
            <w:tcW w:w="0" w:type="auto"/>
            <w:tcBorders>
              <w:top w:val="nil"/>
              <w:left w:val="nil"/>
              <w:bottom w:val="nil"/>
              <w:right w:val="nil"/>
            </w:tcBorders>
            <w:shd w:val="clear" w:color="auto" w:fill="F6FAFA"/>
            <w:noWrap/>
            <w:vAlign w:val="center"/>
          </w:tcPr>
          <w:p w14:paraId="283BC01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67.22 </w:t>
            </w:r>
          </w:p>
        </w:tc>
        <w:tc>
          <w:tcPr>
            <w:tcW w:w="0" w:type="auto"/>
            <w:tcBorders>
              <w:top w:val="nil"/>
              <w:left w:val="nil"/>
              <w:bottom w:val="nil"/>
              <w:right w:val="nil"/>
            </w:tcBorders>
            <w:shd w:val="clear" w:color="auto" w:fill="F87779"/>
            <w:noWrap/>
            <w:vAlign w:val="center"/>
          </w:tcPr>
          <w:p w14:paraId="1745C2A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1.11 </w:t>
            </w:r>
          </w:p>
        </w:tc>
        <w:tc>
          <w:tcPr>
            <w:tcW w:w="0" w:type="auto"/>
            <w:tcBorders>
              <w:top w:val="nil"/>
              <w:left w:val="nil"/>
              <w:bottom w:val="nil"/>
              <w:right w:val="nil"/>
            </w:tcBorders>
            <w:shd w:val="clear" w:color="auto" w:fill="68C07F"/>
            <w:noWrap/>
            <w:vAlign w:val="center"/>
          </w:tcPr>
          <w:p w14:paraId="6A4910E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1264.00 </w:t>
            </w:r>
          </w:p>
        </w:tc>
        <w:tc>
          <w:tcPr>
            <w:tcW w:w="0" w:type="auto"/>
            <w:tcBorders>
              <w:top w:val="nil"/>
              <w:left w:val="nil"/>
              <w:bottom w:val="nil"/>
              <w:right w:val="nil"/>
            </w:tcBorders>
            <w:shd w:val="clear" w:color="auto" w:fill="F9AAAC"/>
            <w:noWrap/>
            <w:vAlign w:val="center"/>
          </w:tcPr>
          <w:p w14:paraId="101B3DE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5.07 </w:t>
            </w:r>
          </w:p>
        </w:tc>
      </w:tr>
      <w:tr w:rsidR="000310C8" w14:paraId="32884C0A" w14:textId="77777777">
        <w:trPr>
          <w:trHeight w:val="284"/>
        </w:trPr>
        <w:tc>
          <w:tcPr>
            <w:tcW w:w="0" w:type="auto"/>
            <w:vMerge/>
            <w:tcBorders>
              <w:top w:val="nil"/>
              <w:left w:val="nil"/>
              <w:bottom w:val="nil"/>
              <w:right w:val="nil"/>
            </w:tcBorders>
            <w:shd w:val="clear" w:color="auto" w:fill="auto"/>
            <w:noWrap/>
            <w:vAlign w:val="center"/>
          </w:tcPr>
          <w:p w14:paraId="42BBE906"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3DE75C7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16.30 </w:t>
            </w:r>
          </w:p>
        </w:tc>
        <w:tc>
          <w:tcPr>
            <w:tcW w:w="0" w:type="auto"/>
            <w:tcBorders>
              <w:top w:val="nil"/>
              <w:left w:val="nil"/>
              <w:bottom w:val="nil"/>
              <w:right w:val="nil"/>
            </w:tcBorders>
            <w:shd w:val="clear" w:color="auto" w:fill="F5F9F9"/>
            <w:noWrap/>
            <w:vAlign w:val="center"/>
          </w:tcPr>
          <w:p w14:paraId="6FD39F9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77.71 </w:t>
            </w:r>
          </w:p>
        </w:tc>
        <w:tc>
          <w:tcPr>
            <w:tcW w:w="0" w:type="auto"/>
            <w:tcBorders>
              <w:top w:val="nil"/>
              <w:left w:val="nil"/>
              <w:bottom w:val="nil"/>
              <w:right w:val="nil"/>
            </w:tcBorders>
            <w:shd w:val="clear" w:color="auto" w:fill="F87B7E"/>
            <w:noWrap/>
            <w:vAlign w:val="center"/>
          </w:tcPr>
          <w:p w14:paraId="249F4E6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1.49 </w:t>
            </w:r>
          </w:p>
        </w:tc>
        <w:tc>
          <w:tcPr>
            <w:tcW w:w="0" w:type="auto"/>
            <w:tcBorders>
              <w:top w:val="nil"/>
              <w:left w:val="nil"/>
              <w:bottom w:val="nil"/>
              <w:right w:val="nil"/>
            </w:tcBorders>
            <w:shd w:val="clear" w:color="auto" w:fill="64BF7C"/>
            <w:noWrap/>
            <w:vAlign w:val="center"/>
          </w:tcPr>
          <w:p w14:paraId="0E90D0A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1291.60 </w:t>
            </w:r>
          </w:p>
        </w:tc>
        <w:tc>
          <w:tcPr>
            <w:tcW w:w="0" w:type="auto"/>
            <w:tcBorders>
              <w:top w:val="nil"/>
              <w:left w:val="nil"/>
              <w:bottom w:val="nil"/>
              <w:right w:val="nil"/>
            </w:tcBorders>
            <w:shd w:val="clear" w:color="auto" w:fill="F99597"/>
            <w:noWrap/>
            <w:vAlign w:val="center"/>
          </w:tcPr>
          <w:p w14:paraId="64A1E98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3.45 </w:t>
            </w:r>
          </w:p>
        </w:tc>
      </w:tr>
      <w:tr w:rsidR="000310C8" w14:paraId="7BBFE9AC" w14:textId="77777777">
        <w:trPr>
          <w:trHeight w:val="284"/>
        </w:trPr>
        <w:tc>
          <w:tcPr>
            <w:tcW w:w="0" w:type="auto"/>
            <w:vMerge/>
            <w:tcBorders>
              <w:top w:val="nil"/>
              <w:left w:val="nil"/>
              <w:bottom w:val="nil"/>
              <w:right w:val="nil"/>
            </w:tcBorders>
            <w:shd w:val="clear" w:color="auto" w:fill="auto"/>
            <w:noWrap/>
            <w:vAlign w:val="center"/>
          </w:tcPr>
          <w:p w14:paraId="31D9E25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ECDF59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16.40 </w:t>
            </w:r>
          </w:p>
        </w:tc>
        <w:tc>
          <w:tcPr>
            <w:tcW w:w="0" w:type="auto"/>
            <w:tcBorders>
              <w:top w:val="nil"/>
              <w:left w:val="nil"/>
              <w:bottom w:val="nil"/>
              <w:right w:val="nil"/>
            </w:tcBorders>
            <w:shd w:val="clear" w:color="auto" w:fill="F4F9F8"/>
            <w:noWrap/>
            <w:vAlign w:val="center"/>
          </w:tcPr>
          <w:p w14:paraId="0E5423C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85.26 </w:t>
            </w:r>
          </w:p>
        </w:tc>
        <w:tc>
          <w:tcPr>
            <w:tcW w:w="0" w:type="auto"/>
            <w:tcBorders>
              <w:top w:val="nil"/>
              <w:left w:val="nil"/>
              <w:bottom w:val="nil"/>
              <w:right w:val="nil"/>
            </w:tcBorders>
            <w:shd w:val="clear" w:color="auto" w:fill="FAB5B8"/>
            <w:noWrap/>
            <w:vAlign w:val="center"/>
          </w:tcPr>
          <w:p w14:paraId="4CECAB4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5.94 </w:t>
            </w:r>
          </w:p>
        </w:tc>
        <w:tc>
          <w:tcPr>
            <w:tcW w:w="0" w:type="auto"/>
            <w:tcBorders>
              <w:top w:val="nil"/>
              <w:left w:val="nil"/>
              <w:bottom w:val="nil"/>
              <w:right w:val="nil"/>
            </w:tcBorders>
            <w:shd w:val="clear" w:color="auto" w:fill="63BE7B"/>
            <w:noWrap/>
            <w:vAlign w:val="center"/>
          </w:tcPr>
          <w:p w14:paraId="2E72DE6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1298.00 </w:t>
            </w:r>
          </w:p>
        </w:tc>
        <w:tc>
          <w:tcPr>
            <w:tcW w:w="0" w:type="auto"/>
            <w:tcBorders>
              <w:top w:val="nil"/>
              <w:left w:val="nil"/>
              <w:bottom w:val="nil"/>
              <w:right w:val="nil"/>
            </w:tcBorders>
            <w:shd w:val="clear" w:color="auto" w:fill="F99699"/>
            <w:noWrap/>
            <w:vAlign w:val="center"/>
          </w:tcPr>
          <w:p w14:paraId="07CA6CE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3.56 </w:t>
            </w:r>
          </w:p>
        </w:tc>
      </w:tr>
      <w:tr w:rsidR="000310C8" w14:paraId="6B79479D" w14:textId="77777777">
        <w:trPr>
          <w:trHeight w:val="284"/>
        </w:trPr>
        <w:tc>
          <w:tcPr>
            <w:tcW w:w="0" w:type="auto"/>
            <w:vMerge/>
            <w:tcBorders>
              <w:top w:val="nil"/>
              <w:left w:val="nil"/>
              <w:bottom w:val="nil"/>
              <w:right w:val="nil"/>
            </w:tcBorders>
            <w:shd w:val="clear" w:color="auto" w:fill="auto"/>
            <w:noWrap/>
            <w:vAlign w:val="center"/>
          </w:tcPr>
          <w:p w14:paraId="0C7467F2"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8C4572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16.50 </w:t>
            </w:r>
          </w:p>
        </w:tc>
        <w:tc>
          <w:tcPr>
            <w:tcW w:w="0" w:type="auto"/>
            <w:tcBorders>
              <w:top w:val="nil"/>
              <w:left w:val="nil"/>
              <w:bottom w:val="nil"/>
              <w:right w:val="nil"/>
            </w:tcBorders>
            <w:shd w:val="clear" w:color="auto" w:fill="F2F8F6"/>
            <w:noWrap/>
            <w:vAlign w:val="center"/>
          </w:tcPr>
          <w:p w14:paraId="4F503B6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103.47 </w:t>
            </w:r>
          </w:p>
        </w:tc>
        <w:tc>
          <w:tcPr>
            <w:tcW w:w="0" w:type="auto"/>
            <w:tcBorders>
              <w:top w:val="nil"/>
              <w:left w:val="nil"/>
              <w:bottom w:val="nil"/>
              <w:right w:val="nil"/>
            </w:tcBorders>
            <w:shd w:val="clear" w:color="auto" w:fill="F8787B"/>
            <w:noWrap/>
            <w:vAlign w:val="center"/>
          </w:tcPr>
          <w:p w14:paraId="540395C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1.26 </w:t>
            </w:r>
          </w:p>
        </w:tc>
        <w:tc>
          <w:tcPr>
            <w:tcW w:w="0" w:type="auto"/>
            <w:tcBorders>
              <w:top w:val="nil"/>
              <w:left w:val="nil"/>
              <w:bottom w:val="nil"/>
              <w:right w:val="nil"/>
            </w:tcBorders>
            <w:shd w:val="clear" w:color="auto" w:fill="66BF7E"/>
            <w:noWrap/>
            <w:vAlign w:val="center"/>
          </w:tcPr>
          <w:p w14:paraId="2896492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1277.50 </w:t>
            </w:r>
          </w:p>
        </w:tc>
        <w:tc>
          <w:tcPr>
            <w:tcW w:w="0" w:type="auto"/>
            <w:tcBorders>
              <w:top w:val="nil"/>
              <w:left w:val="nil"/>
              <w:bottom w:val="nil"/>
              <w:right w:val="nil"/>
            </w:tcBorders>
            <w:shd w:val="clear" w:color="auto" w:fill="F8898C"/>
            <w:noWrap/>
            <w:vAlign w:val="center"/>
          </w:tcPr>
          <w:p w14:paraId="2880ACF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2.57 </w:t>
            </w:r>
          </w:p>
        </w:tc>
      </w:tr>
      <w:tr w:rsidR="000310C8" w14:paraId="4762D7FD" w14:textId="77777777">
        <w:trPr>
          <w:trHeight w:val="284"/>
        </w:trPr>
        <w:tc>
          <w:tcPr>
            <w:tcW w:w="0" w:type="auto"/>
            <w:vMerge/>
            <w:tcBorders>
              <w:top w:val="nil"/>
              <w:left w:val="nil"/>
              <w:bottom w:val="nil"/>
              <w:right w:val="nil"/>
            </w:tcBorders>
            <w:shd w:val="clear" w:color="auto" w:fill="auto"/>
            <w:noWrap/>
            <w:vAlign w:val="center"/>
          </w:tcPr>
          <w:p w14:paraId="26BD4CD8"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4739C93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16.60 </w:t>
            </w:r>
          </w:p>
        </w:tc>
        <w:tc>
          <w:tcPr>
            <w:tcW w:w="0" w:type="auto"/>
            <w:tcBorders>
              <w:top w:val="nil"/>
              <w:left w:val="nil"/>
              <w:bottom w:val="nil"/>
              <w:right w:val="nil"/>
            </w:tcBorders>
            <w:shd w:val="clear" w:color="auto" w:fill="F1F8F5"/>
            <w:noWrap/>
            <w:vAlign w:val="center"/>
          </w:tcPr>
          <w:p w14:paraId="0EE93F8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112.01 </w:t>
            </w:r>
          </w:p>
        </w:tc>
        <w:tc>
          <w:tcPr>
            <w:tcW w:w="0" w:type="auto"/>
            <w:tcBorders>
              <w:top w:val="nil"/>
              <w:left w:val="nil"/>
              <w:bottom w:val="nil"/>
              <w:right w:val="nil"/>
            </w:tcBorders>
            <w:shd w:val="clear" w:color="auto" w:fill="F87577"/>
            <w:noWrap/>
            <w:vAlign w:val="center"/>
          </w:tcPr>
          <w:p w14:paraId="25365A1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0.99 </w:t>
            </w:r>
          </w:p>
        </w:tc>
        <w:tc>
          <w:tcPr>
            <w:tcW w:w="0" w:type="auto"/>
            <w:tcBorders>
              <w:top w:val="nil"/>
              <w:left w:val="nil"/>
              <w:bottom w:val="nil"/>
              <w:right w:val="nil"/>
            </w:tcBorders>
            <w:shd w:val="clear" w:color="auto" w:fill="6AC181"/>
            <w:noWrap/>
            <w:vAlign w:val="center"/>
          </w:tcPr>
          <w:p w14:paraId="312ABB2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1244.30 </w:t>
            </w:r>
          </w:p>
        </w:tc>
        <w:tc>
          <w:tcPr>
            <w:tcW w:w="0" w:type="auto"/>
            <w:tcBorders>
              <w:top w:val="nil"/>
              <w:left w:val="nil"/>
              <w:bottom w:val="nil"/>
              <w:right w:val="nil"/>
            </w:tcBorders>
            <w:shd w:val="clear" w:color="auto" w:fill="F9A4A7"/>
            <w:noWrap/>
            <w:vAlign w:val="center"/>
          </w:tcPr>
          <w:p w14:paraId="4F59E99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4.64 </w:t>
            </w:r>
          </w:p>
        </w:tc>
      </w:tr>
      <w:tr w:rsidR="000310C8" w14:paraId="108CACCE" w14:textId="77777777">
        <w:trPr>
          <w:trHeight w:val="284"/>
        </w:trPr>
        <w:tc>
          <w:tcPr>
            <w:tcW w:w="0" w:type="auto"/>
            <w:vMerge/>
            <w:tcBorders>
              <w:top w:val="nil"/>
              <w:left w:val="nil"/>
              <w:bottom w:val="nil"/>
              <w:right w:val="nil"/>
            </w:tcBorders>
            <w:shd w:val="clear" w:color="auto" w:fill="auto"/>
            <w:noWrap/>
            <w:vAlign w:val="center"/>
          </w:tcPr>
          <w:p w14:paraId="3604DD1A"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3A3004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16.70 </w:t>
            </w:r>
          </w:p>
        </w:tc>
        <w:tc>
          <w:tcPr>
            <w:tcW w:w="0" w:type="auto"/>
            <w:tcBorders>
              <w:top w:val="nil"/>
              <w:left w:val="nil"/>
              <w:bottom w:val="nil"/>
              <w:right w:val="nil"/>
            </w:tcBorders>
            <w:shd w:val="clear" w:color="auto" w:fill="EFF7F4"/>
            <w:noWrap/>
            <w:vAlign w:val="center"/>
          </w:tcPr>
          <w:p w14:paraId="4F4E180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121.47 </w:t>
            </w:r>
          </w:p>
        </w:tc>
        <w:tc>
          <w:tcPr>
            <w:tcW w:w="0" w:type="auto"/>
            <w:tcBorders>
              <w:top w:val="nil"/>
              <w:left w:val="nil"/>
              <w:bottom w:val="nil"/>
              <w:right w:val="nil"/>
            </w:tcBorders>
            <w:shd w:val="clear" w:color="auto" w:fill="F87476"/>
            <w:noWrap/>
            <w:vAlign w:val="center"/>
          </w:tcPr>
          <w:p w14:paraId="01FCB0F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0.93 </w:t>
            </w:r>
          </w:p>
        </w:tc>
        <w:tc>
          <w:tcPr>
            <w:tcW w:w="0" w:type="auto"/>
            <w:tcBorders>
              <w:top w:val="nil"/>
              <w:left w:val="nil"/>
              <w:bottom w:val="nil"/>
              <w:right w:val="nil"/>
            </w:tcBorders>
            <w:shd w:val="clear" w:color="auto" w:fill="71C487"/>
            <w:noWrap/>
            <w:vAlign w:val="center"/>
          </w:tcPr>
          <w:p w14:paraId="561DC73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1188.20 </w:t>
            </w:r>
          </w:p>
        </w:tc>
        <w:tc>
          <w:tcPr>
            <w:tcW w:w="0" w:type="auto"/>
            <w:tcBorders>
              <w:top w:val="nil"/>
              <w:left w:val="nil"/>
              <w:bottom w:val="nil"/>
              <w:right w:val="nil"/>
            </w:tcBorders>
            <w:shd w:val="clear" w:color="auto" w:fill="FAB8BB"/>
            <w:noWrap/>
            <w:vAlign w:val="center"/>
          </w:tcPr>
          <w:p w14:paraId="4F6FD6B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6.18 </w:t>
            </w:r>
          </w:p>
        </w:tc>
      </w:tr>
      <w:tr w:rsidR="000310C8" w14:paraId="13F2B752" w14:textId="77777777">
        <w:trPr>
          <w:trHeight w:val="284"/>
        </w:trPr>
        <w:tc>
          <w:tcPr>
            <w:tcW w:w="0" w:type="auto"/>
            <w:vMerge/>
            <w:tcBorders>
              <w:top w:val="nil"/>
              <w:left w:val="nil"/>
              <w:bottom w:val="nil"/>
              <w:right w:val="nil"/>
            </w:tcBorders>
            <w:shd w:val="clear" w:color="auto" w:fill="auto"/>
            <w:noWrap/>
            <w:vAlign w:val="center"/>
          </w:tcPr>
          <w:p w14:paraId="7FCE2683"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2A85AF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16.80 </w:t>
            </w:r>
          </w:p>
        </w:tc>
        <w:tc>
          <w:tcPr>
            <w:tcW w:w="0" w:type="auto"/>
            <w:tcBorders>
              <w:top w:val="nil"/>
              <w:left w:val="nil"/>
              <w:bottom w:val="nil"/>
              <w:right w:val="nil"/>
            </w:tcBorders>
            <w:shd w:val="clear" w:color="auto" w:fill="EEF7F3"/>
            <w:noWrap/>
            <w:vAlign w:val="center"/>
          </w:tcPr>
          <w:p w14:paraId="2FB6747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129.75 </w:t>
            </w:r>
          </w:p>
        </w:tc>
        <w:tc>
          <w:tcPr>
            <w:tcW w:w="0" w:type="auto"/>
            <w:tcBorders>
              <w:top w:val="nil"/>
              <w:left w:val="nil"/>
              <w:bottom w:val="nil"/>
              <w:right w:val="nil"/>
            </w:tcBorders>
            <w:shd w:val="clear" w:color="auto" w:fill="F87072"/>
            <w:noWrap/>
            <w:vAlign w:val="center"/>
          </w:tcPr>
          <w:p w14:paraId="059E148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0.63 </w:t>
            </w:r>
          </w:p>
        </w:tc>
        <w:tc>
          <w:tcPr>
            <w:tcW w:w="0" w:type="auto"/>
            <w:tcBorders>
              <w:top w:val="nil"/>
              <w:left w:val="nil"/>
              <w:bottom w:val="nil"/>
              <w:right w:val="nil"/>
            </w:tcBorders>
            <w:shd w:val="clear" w:color="auto" w:fill="79C78E"/>
            <w:noWrap/>
            <w:vAlign w:val="center"/>
          </w:tcPr>
          <w:p w14:paraId="1C86541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1120.30 </w:t>
            </w:r>
          </w:p>
        </w:tc>
        <w:tc>
          <w:tcPr>
            <w:tcW w:w="0" w:type="auto"/>
            <w:tcBorders>
              <w:top w:val="nil"/>
              <w:left w:val="nil"/>
              <w:bottom w:val="nil"/>
              <w:right w:val="nil"/>
            </w:tcBorders>
            <w:shd w:val="clear" w:color="auto" w:fill="F9ABAE"/>
            <w:noWrap/>
            <w:vAlign w:val="center"/>
          </w:tcPr>
          <w:p w14:paraId="6854B00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5.18 </w:t>
            </w:r>
          </w:p>
        </w:tc>
      </w:tr>
      <w:tr w:rsidR="000310C8" w14:paraId="36C0CC9A" w14:textId="77777777">
        <w:trPr>
          <w:trHeight w:val="284"/>
        </w:trPr>
        <w:tc>
          <w:tcPr>
            <w:tcW w:w="0" w:type="auto"/>
            <w:vMerge/>
            <w:tcBorders>
              <w:top w:val="nil"/>
              <w:left w:val="nil"/>
              <w:bottom w:val="nil"/>
              <w:right w:val="nil"/>
            </w:tcBorders>
            <w:shd w:val="clear" w:color="auto" w:fill="auto"/>
            <w:noWrap/>
            <w:vAlign w:val="center"/>
          </w:tcPr>
          <w:p w14:paraId="616F7B09"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CCFF598"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17.00 </w:t>
            </w:r>
          </w:p>
        </w:tc>
        <w:tc>
          <w:tcPr>
            <w:tcW w:w="0" w:type="auto"/>
            <w:tcBorders>
              <w:top w:val="nil"/>
              <w:left w:val="nil"/>
              <w:bottom w:val="nil"/>
              <w:right w:val="nil"/>
            </w:tcBorders>
            <w:shd w:val="clear" w:color="auto" w:fill="EDF6F2"/>
            <w:noWrap/>
            <w:vAlign w:val="center"/>
          </w:tcPr>
          <w:p w14:paraId="210D7C3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138.34 </w:t>
            </w:r>
          </w:p>
        </w:tc>
        <w:tc>
          <w:tcPr>
            <w:tcW w:w="0" w:type="auto"/>
            <w:tcBorders>
              <w:top w:val="nil"/>
              <w:left w:val="nil"/>
              <w:bottom w:val="nil"/>
              <w:right w:val="nil"/>
            </w:tcBorders>
            <w:shd w:val="clear" w:color="auto" w:fill="F8797B"/>
            <w:noWrap/>
            <w:vAlign w:val="center"/>
          </w:tcPr>
          <w:p w14:paraId="1D634C6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1.28 </w:t>
            </w:r>
          </w:p>
        </w:tc>
        <w:tc>
          <w:tcPr>
            <w:tcW w:w="0" w:type="auto"/>
            <w:tcBorders>
              <w:top w:val="nil"/>
              <w:left w:val="nil"/>
              <w:bottom w:val="nil"/>
              <w:right w:val="nil"/>
            </w:tcBorders>
            <w:shd w:val="clear" w:color="auto" w:fill="85CC98"/>
            <w:noWrap/>
            <w:vAlign w:val="center"/>
          </w:tcPr>
          <w:p w14:paraId="0577FAD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1015.60 </w:t>
            </w:r>
          </w:p>
        </w:tc>
        <w:tc>
          <w:tcPr>
            <w:tcW w:w="0" w:type="auto"/>
            <w:tcBorders>
              <w:top w:val="nil"/>
              <w:left w:val="nil"/>
              <w:bottom w:val="nil"/>
              <w:right w:val="nil"/>
            </w:tcBorders>
            <w:shd w:val="clear" w:color="auto" w:fill="FCFCFF"/>
            <w:noWrap/>
            <w:vAlign w:val="center"/>
          </w:tcPr>
          <w:p w14:paraId="66DFE77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16.05 </w:t>
            </w:r>
          </w:p>
        </w:tc>
      </w:tr>
      <w:tr w:rsidR="000310C8" w14:paraId="66B3C34C" w14:textId="77777777">
        <w:trPr>
          <w:trHeight w:val="284"/>
        </w:trPr>
        <w:tc>
          <w:tcPr>
            <w:tcW w:w="0" w:type="auto"/>
            <w:vMerge/>
            <w:tcBorders>
              <w:top w:val="nil"/>
              <w:left w:val="nil"/>
              <w:bottom w:val="nil"/>
              <w:right w:val="nil"/>
            </w:tcBorders>
            <w:shd w:val="clear" w:color="auto" w:fill="auto"/>
            <w:noWrap/>
            <w:vAlign w:val="center"/>
          </w:tcPr>
          <w:p w14:paraId="1D760524"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53AFFDB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17.20 </w:t>
            </w:r>
          </w:p>
        </w:tc>
        <w:tc>
          <w:tcPr>
            <w:tcW w:w="0" w:type="auto"/>
            <w:tcBorders>
              <w:top w:val="nil"/>
              <w:left w:val="nil"/>
              <w:bottom w:val="nil"/>
              <w:right w:val="nil"/>
            </w:tcBorders>
            <w:shd w:val="clear" w:color="auto" w:fill="ECF6F2"/>
            <w:noWrap/>
            <w:vAlign w:val="center"/>
          </w:tcPr>
          <w:p w14:paraId="21A4FB7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146.36 </w:t>
            </w:r>
          </w:p>
        </w:tc>
        <w:tc>
          <w:tcPr>
            <w:tcW w:w="0" w:type="auto"/>
            <w:tcBorders>
              <w:top w:val="nil"/>
              <w:left w:val="nil"/>
              <w:bottom w:val="nil"/>
              <w:right w:val="nil"/>
            </w:tcBorders>
            <w:shd w:val="clear" w:color="auto" w:fill="F87375"/>
            <w:noWrap/>
            <w:vAlign w:val="center"/>
          </w:tcPr>
          <w:p w14:paraId="515007F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0.86 </w:t>
            </w:r>
          </w:p>
        </w:tc>
        <w:tc>
          <w:tcPr>
            <w:tcW w:w="0" w:type="auto"/>
            <w:tcBorders>
              <w:top w:val="nil"/>
              <w:left w:val="nil"/>
              <w:bottom w:val="nil"/>
              <w:right w:val="nil"/>
            </w:tcBorders>
            <w:shd w:val="clear" w:color="auto" w:fill="93D2A5"/>
            <w:noWrap/>
            <w:vAlign w:val="center"/>
          </w:tcPr>
          <w:p w14:paraId="064E01E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895.05 </w:t>
            </w:r>
          </w:p>
        </w:tc>
        <w:tc>
          <w:tcPr>
            <w:tcW w:w="0" w:type="auto"/>
            <w:tcBorders>
              <w:top w:val="nil"/>
              <w:left w:val="nil"/>
              <w:bottom w:val="nil"/>
              <w:right w:val="nil"/>
            </w:tcBorders>
            <w:shd w:val="clear" w:color="auto" w:fill="FCFCFF"/>
            <w:noWrap/>
            <w:vAlign w:val="center"/>
          </w:tcPr>
          <w:p w14:paraId="79AC6BE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14.15 </w:t>
            </w:r>
          </w:p>
        </w:tc>
      </w:tr>
      <w:tr w:rsidR="000310C8" w14:paraId="53149C4F" w14:textId="77777777">
        <w:trPr>
          <w:trHeight w:val="284"/>
        </w:trPr>
        <w:tc>
          <w:tcPr>
            <w:tcW w:w="0" w:type="auto"/>
            <w:vMerge/>
            <w:tcBorders>
              <w:top w:val="nil"/>
              <w:left w:val="nil"/>
              <w:bottom w:val="nil"/>
              <w:right w:val="nil"/>
            </w:tcBorders>
            <w:shd w:val="clear" w:color="auto" w:fill="auto"/>
            <w:noWrap/>
            <w:vAlign w:val="center"/>
          </w:tcPr>
          <w:p w14:paraId="195820B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64ECBC3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17.40 </w:t>
            </w:r>
          </w:p>
        </w:tc>
        <w:tc>
          <w:tcPr>
            <w:tcW w:w="0" w:type="auto"/>
            <w:tcBorders>
              <w:top w:val="nil"/>
              <w:left w:val="nil"/>
              <w:bottom w:val="nil"/>
              <w:right w:val="nil"/>
            </w:tcBorders>
            <w:shd w:val="clear" w:color="auto" w:fill="ECF6F1"/>
            <w:noWrap/>
            <w:vAlign w:val="center"/>
          </w:tcPr>
          <w:p w14:paraId="68FE583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152.92 </w:t>
            </w:r>
          </w:p>
        </w:tc>
        <w:tc>
          <w:tcPr>
            <w:tcW w:w="0" w:type="auto"/>
            <w:tcBorders>
              <w:top w:val="nil"/>
              <w:left w:val="nil"/>
              <w:bottom w:val="nil"/>
              <w:right w:val="nil"/>
            </w:tcBorders>
            <w:shd w:val="clear" w:color="auto" w:fill="F87274"/>
            <w:noWrap/>
            <w:vAlign w:val="center"/>
          </w:tcPr>
          <w:p w14:paraId="008BDB1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0.73 </w:t>
            </w:r>
          </w:p>
        </w:tc>
        <w:tc>
          <w:tcPr>
            <w:tcW w:w="0" w:type="auto"/>
            <w:tcBorders>
              <w:top w:val="nil"/>
              <w:left w:val="nil"/>
              <w:bottom w:val="nil"/>
              <w:right w:val="nil"/>
            </w:tcBorders>
            <w:shd w:val="clear" w:color="auto" w:fill="A2D8B1"/>
            <w:noWrap/>
            <w:vAlign w:val="center"/>
          </w:tcPr>
          <w:p w14:paraId="10613E1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774.19 </w:t>
            </w:r>
          </w:p>
        </w:tc>
        <w:tc>
          <w:tcPr>
            <w:tcW w:w="0" w:type="auto"/>
            <w:tcBorders>
              <w:top w:val="nil"/>
              <w:left w:val="nil"/>
              <w:bottom w:val="nil"/>
              <w:right w:val="nil"/>
            </w:tcBorders>
            <w:shd w:val="clear" w:color="auto" w:fill="FCFCFF"/>
            <w:noWrap/>
            <w:vAlign w:val="center"/>
          </w:tcPr>
          <w:p w14:paraId="7D98342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15.07 </w:t>
            </w:r>
          </w:p>
        </w:tc>
      </w:tr>
      <w:tr w:rsidR="000310C8" w14:paraId="055CFFC4" w14:textId="77777777">
        <w:trPr>
          <w:trHeight w:val="284"/>
        </w:trPr>
        <w:tc>
          <w:tcPr>
            <w:tcW w:w="0" w:type="auto"/>
            <w:vMerge/>
            <w:tcBorders>
              <w:top w:val="nil"/>
              <w:left w:val="nil"/>
              <w:bottom w:val="nil"/>
              <w:right w:val="nil"/>
            </w:tcBorders>
            <w:shd w:val="clear" w:color="auto" w:fill="auto"/>
            <w:noWrap/>
            <w:vAlign w:val="center"/>
          </w:tcPr>
          <w:p w14:paraId="58BD5B7D"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36BAD9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17.60 </w:t>
            </w:r>
          </w:p>
        </w:tc>
        <w:tc>
          <w:tcPr>
            <w:tcW w:w="0" w:type="auto"/>
            <w:tcBorders>
              <w:top w:val="nil"/>
              <w:left w:val="nil"/>
              <w:bottom w:val="nil"/>
              <w:right w:val="nil"/>
            </w:tcBorders>
            <w:shd w:val="clear" w:color="auto" w:fill="EBF5F0"/>
            <w:noWrap/>
            <w:vAlign w:val="center"/>
          </w:tcPr>
          <w:p w14:paraId="04F04CC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157.86 </w:t>
            </w:r>
          </w:p>
        </w:tc>
        <w:tc>
          <w:tcPr>
            <w:tcW w:w="0" w:type="auto"/>
            <w:tcBorders>
              <w:top w:val="nil"/>
              <w:left w:val="nil"/>
              <w:bottom w:val="nil"/>
              <w:right w:val="nil"/>
            </w:tcBorders>
            <w:shd w:val="clear" w:color="auto" w:fill="F86C6E"/>
            <w:noWrap/>
            <w:vAlign w:val="center"/>
          </w:tcPr>
          <w:p w14:paraId="11BD778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0.29 </w:t>
            </w:r>
          </w:p>
        </w:tc>
        <w:tc>
          <w:tcPr>
            <w:tcW w:w="0" w:type="auto"/>
            <w:tcBorders>
              <w:top w:val="nil"/>
              <w:left w:val="nil"/>
              <w:bottom w:val="nil"/>
              <w:right w:val="nil"/>
            </w:tcBorders>
            <w:shd w:val="clear" w:color="auto" w:fill="AFDDBC"/>
            <w:noWrap/>
            <w:vAlign w:val="center"/>
          </w:tcPr>
          <w:p w14:paraId="2C9F7A1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666.52 </w:t>
            </w:r>
          </w:p>
        </w:tc>
        <w:tc>
          <w:tcPr>
            <w:tcW w:w="0" w:type="auto"/>
            <w:tcBorders>
              <w:top w:val="nil"/>
              <w:left w:val="nil"/>
              <w:bottom w:val="nil"/>
              <w:right w:val="nil"/>
            </w:tcBorders>
            <w:shd w:val="clear" w:color="auto" w:fill="FAC3C6"/>
            <w:noWrap/>
            <w:vAlign w:val="center"/>
          </w:tcPr>
          <w:p w14:paraId="7D1AB9F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7.02 </w:t>
            </w:r>
          </w:p>
        </w:tc>
      </w:tr>
      <w:tr w:rsidR="000310C8" w14:paraId="15EF35B0" w14:textId="77777777">
        <w:trPr>
          <w:trHeight w:val="284"/>
        </w:trPr>
        <w:tc>
          <w:tcPr>
            <w:tcW w:w="0" w:type="auto"/>
            <w:vMerge/>
            <w:tcBorders>
              <w:top w:val="nil"/>
              <w:left w:val="nil"/>
              <w:bottom w:val="nil"/>
              <w:right w:val="nil"/>
            </w:tcBorders>
            <w:shd w:val="clear" w:color="auto" w:fill="auto"/>
            <w:noWrap/>
            <w:vAlign w:val="center"/>
          </w:tcPr>
          <w:p w14:paraId="5BCCBD2C"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588218F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17.80 </w:t>
            </w:r>
          </w:p>
        </w:tc>
        <w:tc>
          <w:tcPr>
            <w:tcW w:w="0" w:type="auto"/>
            <w:tcBorders>
              <w:top w:val="nil"/>
              <w:left w:val="nil"/>
              <w:bottom w:val="nil"/>
              <w:right w:val="nil"/>
            </w:tcBorders>
            <w:shd w:val="clear" w:color="auto" w:fill="EBF5F0"/>
            <w:noWrap/>
            <w:vAlign w:val="center"/>
          </w:tcPr>
          <w:p w14:paraId="1204058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160.42 </w:t>
            </w:r>
          </w:p>
        </w:tc>
        <w:tc>
          <w:tcPr>
            <w:tcW w:w="0" w:type="auto"/>
            <w:tcBorders>
              <w:top w:val="nil"/>
              <w:left w:val="nil"/>
              <w:bottom w:val="nil"/>
              <w:right w:val="nil"/>
            </w:tcBorders>
            <w:shd w:val="clear" w:color="auto" w:fill="F86D6F"/>
            <w:noWrap/>
            <w:vAlign w:val="center"/>
          </w:tcPr>
          <w:p w14:paraId="3F560C4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0.35 </w:t>
            </w:r>
          </w:p>
        </w:tc>
        <w:tc>
          <w:tcPr>
            <w:tcW w:w="0" w:type="auto"/>
            <w:tcBorders>
              <w:top w:val="nil"/>
              <w:left w:val="nil"/>
              <w:bottom w:val="nil"/>
              <w:right w:val="nil"/>
            </w:tcBorders>
            <w:shd w:val="clear" w:color="auto" w:fill="B6E0C3"/>
            <w:noWrap/>
            <w:vAlign w:val="center"/>
          </w:tcPr>
          <w:p w14:paraId="6321C4A6"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600.27 </w:t>
            </w:r>
          </w:p>
        </w:tc>
        <w:tc>
          <w:tcPr>
            <w:tcW w:w="0" w:type="auto"/>
            <w:tcBorders>
              <w:top w:val="nil"/>
              <w:left w:val="nil"/>
              <w:bottom w:val="nil"/>
              <w:right w:val="nil"/>
            </w:tcBorders>
            <w:shd w:val="clear" w:color="auto" w:fill="FAC6C9"/>
            <w:noWrap/>
            <w:vAlign w:val="center"/>
          </w:tcPr>
          <w:p w14:paraId="218211B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7.24 </w:t>
            </w:r>
          </w:p>
        </w:tc>
      </w:tr>
      <w:tr w:rsidR="000310C8" w14:paraId="1BEC23AA" w14:textId="77777777">
        <w:trPr>
          <w:trHeight w:val="284"/>
        </w:trPr>
        <w:tc>
          <w:tcPr>
            <w:tcW w:w="0" w:type="auto"/>
            <w:vMerge/>
            <w:tcBorders>
              <w:top w:val="nil"/>
              <w:left w:val="nil"/>
              <w:bottom w:val="nil"/>
              <w:right w:val="nil"/>
            </w:tcBorders>
            <w:shd w:val="clear" w:color="auto" w:fill="auto"/>
            <w:noWrap/>
            <w:vAlign w:val="center"/>
          </w:tcPr>
          <w:p w14:paraId="14EB52FE"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2DB9AA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18.00 </w:t>
            </w:r>
          </w:p>
        </w:tc>
        <w:tc>
          <w:tcPr>
            <w:tcW w:w="0" w:type="auto"/>
            <w:tcBorders>
              <w:top w:val="nil"/>
              <w:left w:val="nil"/>
              <w:bottom w:val="nil"/>
              <w:right w:val="nil"/>
            </w:tcBorders>
            <w:shd w:val="clear" w:color="auto" w:fill="EAF5F0"/>
            <w:noWrap/>
            <w:vAlign w:val="center"/>
          </w:tcPr>
          <w:p w14:paraId="5DC83A2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162.90 </w:t>
            </w:r>
          </w:p>
        </w:tc>
        <w:tc>
          <w:tcPr>
            <w:tcW w:w="0" w:type="auto"/>
            <w:tcBorders>
              <w:top w:val="nil"/>
              <w:left w:val="nil"/>
              <w:bottom w:val="nil"/>
              <w:right w:val="nil"/>
            </w:tcBorders>
            <w:shd w:val="clear" w:color="auto" w:fill="F86C6E"/>
            <w:noWrap/>
            <w:vAlign w:val="center"/>
          </w:tcPr>
          <w:p w14:paraId="656CBDD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0.27 </w:t>
            </w:r>
          </w:p>
        </w:tc>
        <w:tc>
          <w:tcPr>
            <w:tcW w:w="0" w:type="auto"/>
            <w:tcBorders>
              <w:top w:val="nil"/>
              <w:left w:val="nil"/>
              <w:bottom w:val="nil"/>
              <w:right w:val="nil"/>
            </w:tcBorders>
            <w:shd w:val="clear" w:color="auto" w:fill="BEE3CA"/>
            <w:noWrap/>
            <w:vAlign w:val="center"/>
          </w:tcPr>
          <w:p w14:paraId="17BAE33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534.89 </w:t>
            </w:r>
          </w:p>
        </w:tc>
        <w:tc>
          <w:tcPr>
            <w:tcW w:w="0" w:type="auto"/>
            <w:tcBorders>
              <w:top w:val="nil"/>
              <w:left w:val="nil"/>
              <w:bottom w:val="nil"/>
              <w:right w:val="nil"/>
            </w:tcBorders>
            <w:shd w:val="clear" w:color="auto" w:fill="FAC6C9"/>
            <w:noWrap/>
            <w:vAlign w:val="center"/>
          </w:tcPr>
          <w:p w14:paraId="77ABFBE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7.24 </w:t>
            </w:r>
          </w:p>
        </w:tc>
      </w:tr>
      <w:tr w:rsidR="000310C8" w14:paraId="0CF74072" w14:textId="77777777">
        <w:trPr>
          <w:trHeight w:val="284"/>
        </w:trPr>
        <w:tc>
          <w:tcPr>
            <w:tcW w:w="0" w:type="auto"/>
            <w:vMerge/>
            <w:tcBorders>
              <w:top w:val="nil"/>
              <w:left w:val="nil"/>
              <w:bottom w:val="nil"/>
              <w:right w:val="nil"/>
            </w:tcBorders>
            <w:shd w:val="clear" w:color="auto" w:fill="auto"/>
            <w:noWrap/>
            <w:vAlign w:val="center"/>
          </w:tcPr>
          <w:p w14:paraId="4D20FAB6"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053EFCA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19.00 </w:t>
            </w:r>
          </w:p>
        </w:tc>
        <w:tc>
          <w:tcPr>
            <w:tcW w:w="0" w:type="auto"/>
            <w:tcBorders>
              <w:top w:val="nil"/>
              <w:left w:val="nil"/>
              <w:bottom w:val="nil"/>
              <w:right w:val="nil"/>
            </w:tcBorders>
            <w:shd w:val="clear" w:color="auto" w:fill="EAF5EF"/>
            <w:noWrap/>
            <w:vAlign w:val="center"/>
          </w:tcPr>
          <w:p w14:paraId="5C70232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170.10 </w:t>
            </w:r>
          </w:p>
        </w:tc>
        <w:tc>
          <w:tcPr>
            <w:tcW w:w="0" w:type="auto"/>
            <w:tcBorders>
              <w:top w:val="nil"/>
              <w:left w:val="nil"/>
              <w:bottom w:val="nil"/>
              <w:right w:val="nil"/>
            </w:tcBorders>
            <w:shd w:val="clear" w:color="auto" w:fill="F86B6D"/>
            <w:noWrap/>
            <w:vAlign w:val="center"/>
          </w:tcPr>
          <w:p w14:paraId="55028D9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0.20 </w:t>
            </w:r>
          </w:p>
        </w:tc>
        <w:tc>
          <w:tcPr>
            <w:tcW w:w="0" w:type="auto"/>
            <w:tcBorders>
              <w:top w:val="nil"/>
              <w:left w:val="nil"/>
              <w:bottom w:val="nil"/>
              <w:right w:val="nil"/>
            </w:tcBorders>
            <w:shd w:val="clear" w:color="auto" w:fill="D6EDDF"/>
            <w:noWrap/>
            <w:vAlign w:val="center"/>
          </w:tcPr>
          <w:p w14:paraId="5DFF2A61"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332.45 </w:t>
            </w:r>
          </w:p>
        </w:tc>
        <w:tc>
          <w:tcPr>
            <w:tcW w:w="0" w:type="auto"/>
            <w:tcBorders>
              <w:top w:val="nil"/>
              <w:left w:val="nil"/>
              <w:bottom w:val="nil"/>
              <w:right w:val="nil"/>
            </w:tcBorders>
            <w:shd w:val="clear" w:color="auto" w:fill="F88486"/>
            <w:noWrap/>
            <w:vAlign w:val="center"/>
          </w:tcPr>
          <w:p w14:paraId="2109B87C"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2.13 </w:t>
            </w:r>
          </w:p>
        </w:tc>
      </w:tr>
      <w:tr w:rsidR="000310C8" w14:paraId="4E54F3B7" w14:textId="77777777">
        <w:trPr>
          <w:trHeight w:val="284"/>
        </w:trPr>
        <w:tc>
          <w:tcPr>
            <w:tcW w:w="0" w:type="auto"/>
            <w:vMerge/>
            <w:tcBorders>
              <w:top w:val="nil"/>
              <w:left w:val="nil"/>
              <w:bottom w:val="nil"/>
              <w:right w:val="nil"/>
            </w:tcBorders>
            <w:shd w:val="clear" w:color="auto" w:fill="auto"/>
            <w:noWrap/>
            <w:vAlign w:val="center"/>
          </w:tcPr>
          <w:p w14:paraId="04700F43"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5A06398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20.00 </w:t>
            </w:r>
          </w:p>
        </w:tc>
        <w:tc>
          <w:tcPr>
            <w:tcW w:w="0" w:type="auto"/>
            <w:tcBorders>
              <w:top w:val="nil"/>
              <w:left w:val="nil"/>
              <w:bottom w:val="nil"/>
              <w:right w:val="nil"/>
            </w:tcBorders>
            <w:shd w:val="clear" w:color="auto" w:fill="E9F5EF"/>
            <w:noWrap/>
            <w:vAlign w:val="center"/>
          </w:tcPr>
          <w:p w14:paraId="3BD90499"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172.60 </w:t>
            </w:r>
          </w:p>
        </w:tc>
        <w:tc>
          <w:tcPr>
            <w:tcW w:w="0" w:type="auto"/>
            <w:tcBorders>
              <w:top w:val="nil"/>
              <w:left w:val="nil"/>
              <w:bottom w:val="nil"/>
              <w:right w:val="nil"/>
            </w:tcBorders>
            <w:shd w:val="clear" w:color="auto" w:fill="F86C6E"/>
            <w:noWrap/>
            <w:vAlign w:val="center"/>
          </w:tcPr>
          <w:p w14:paraId="0F92294B"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0.32 </w:t>
            </w:r>
          </w:p>
        </w:tc>
        <w:tc>
          <w:tcPr>
            <w:tcW w:w="0" w:type="auto"/>
            <w:tcBorders>
              <w:top w:val="nil"/>
              <w:left w:val="nil"/>
              <w:bottom w:val="nil"/>
              <w:right w:val="nil"/>
            </w:tcBorders>
            <w:shd w:val="clear" w:color="auto" w:fill="DFF1E6"/>
            <w:noWrap/>
            <w:vAlign w:val="center"/>
          </w:tcPr>
          <w:p w14:paraId="7546CF33"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258.76 </w:t>
            </w:r>
          </w:p>
        </w:tc>
        <w:tc>
          <w:tcPr>
            <w:tcW w:w="0" w:type="auto"/>
            <w:tcBorders>
              <w:top w:val="nil"/>
              <w:left w:val="nil"/>
              <w:bottom w:val="nil"/>
              <w:right w:val="nil"/>
            </w:tcBorders>
            <w:shd w:val="clear" w:color="auto" w:fill="FAD4D7"/>
            <w:noWrap/>
            <w:vAlign w:val="center"/>
          </w:tcPr>
          <w:p w14:paraId="3887D722"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8.34 </w:t>
            </w:r>
          </w:p>
        </w:tc>
      </w:tr>
      <w:tr w:rsidR="000310C8" w14:paraId="46AAB792" w14:textId="77777777">
        <w:trPr>
          <w:trHeight w:val="338"/>
        </w:trPr>
        <w:tc>
          <w:tcPr>
            <w:tcW w:w="0" w:type="auto"/>
            <w:vMerge/>
            <w:tcBorders>
              <w:top w:val="nil"/>
              <w:left w:val="nil"/>
              <w:bottom w:val="nil"/>
              <w:right w:val="nil"/>
            </w:tcBorders>
            <w:shd w:val="clear" w:color="auto" w:fill="auto"/>
            <w:noWrap/>
            <w:vAlign w:val="center"/>
          </w:tcPr>
          <w:p w14:paraId="2C168E72" w14:textId="77777777" w:rsidR="000310C8" w:rsidRDefault="000310C8">
            <w:pPr>
              <w:jc w:val="center"/>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78637285"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21.00 </w:t>
            </w:r>
          </w:p>
        </w:tc>
        <w:tc>
          <w:tcPr>
            <w:tcW w:w="0" w:type="auto"/>
            <w:tcBorders>
              <w:top w:val="nil"/>
              <w:left w:val="nil"/>
              <w:bottom w:val="nil"/>
              <w:right w:val="nil"/>
            </w:tcBorders>
            <w:shd w:val="clear" w:color="auto" w:fill="E9F5EF"/>
            <w:noWrap/>
            <w:vAlign w:val="center"/>
          </w:tcPr>
          <w:p w14:paraId="1A2D409F"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174.70 </w:t>
            </w:r>
          </w:p>
        </w:tc>
        <w:tc>
          <w:tcPr>
            <w:tcW w:w="0" w:type="auto"/>
            <w:tcBorders>
              <w:top w:val="nil"/>
              <w:left w:val="nil"/>
              <w:bottom w:val="nil"/>
              <w:right w:val="nil"/>
            </w:tcBorders>
            <w:shd w:val="clear" w:color="auto" w:fill="F86B6D"/>
            <w:noWrap/>
            <w:vAlign w:val="center"/>
          </w:tcPr>
          <w:p w14:paraId="5514C13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0.19 </w:t>
            </w:r>
          </w:p>
        </w:tc>
        <w:tc>
          <w:tcPr>
            <w:tcW w:w="0" w:type="auto"/>
            <w:tcBorders>
              <w:top w:val="nil"/>
              <w:left w:val="nil"/>
              <w:bottom w:val="nil"/>
              <w:right w:val="nil"/>
            </w:tcBorders>
            <w:shd w:val="clear" w:color="auto" w:fill="E6F3EC"/>
            <w:noWrap/>
            <w:vAlign w:val="center"/>
          </w:tcPr>
          <w:p w14:paraId="18464B2E"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199.06 </w:t>
            </w:r>
          </w:p>
        </w:tc>
        <w:tc>
          <w:tcPr>
            <w:tcW w:w="0" w:type="auto"/>
            <w:tcBorders>
              <w:top w:val="nil"/>
              <w:left w:val="nil"/>
              <w:bottom w:val="nil"/>
              <w:right w:val="nil"/>
            </w:tcBorders>
            <w:shd w:val="clear" w:color="auto" w:fill="FABDC0"/>
            <w:noWrap/>
            <w:vAlign w:val="center"/>
          </w:tcPr>
          <w:p w14:paraId="5BBEED84"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6.54 </w:t>
            </w:r>
          </w:p>
        </w:tc>
      </w:tr>
      <w:tr w:rsidR="000310C8" w14:paraId="2274195F" w14:textId="77777777">
        <w:trPr>
          <w:trHeight w:val="284"/>
        </w:trPr>
        <w:tc>
          <w:tcPr>
            <w:tcW w:w="0" w:type="auto"/>
            <w:tcBorders>
              <w:top w:val="nil"/>
              <w:left w:val="nil"/>
              <w:bottom w:val="nil"/>
              <w:right w:val="nil"/>
            </w:tcBorders>
            <w:shd w:val="clear" w:color="auto" w:fill="auto"/>
            <w:noWrap/>
            <w:vAlign w:val="center"/>
          </w:tcPr>
          <w:p w14:paraId="1E5134FB" w14:textId="77777777" w:rsidR="000310C8" w:rsidRDefault="000310C8">
            <w:pPr>
              <w:jc w:val="right"/>
              <w:rPr>
                <w:rFonts w:ascii="Inter" w:eastAsia="Inter" w:hAnsi="Inter" w:cs="Inter"/>
                <w:color w:val="000000"/>
                <w:sz w:val="20"/>
                <w:szCs w:val="20"/>
              </w:rPr>
            </w:pPr>
          </w:p>
        </w:tc>
        <w:tc>
          <w:tcPr>
            <w:tcW w:w="0" w:type="auto"/>
            <w:tcBorders>
              <w:top w:val="nil"/>
              <w:left w:val="nil"/>
              <w:bottom w:val="nil"/>
              <w:right w:val="nil"/>
            </w:tcBorders>
            <w:shd w:val="clear" w:color="auto" w:fill="auto"/>
            <w:noWrap/>
            <w:vAlign w:val="center"/>
          </w:tcPr>
          <w:p w14:paraId="2C6A4BF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22.00 </w:t>
            </w:r>
          </w:p>
        </w:tc>
        <w:tc>
          <w:tcPr>
            <w:tcW w:w="0" w:type="auto"/>
            <w:tcBorders>
              <w:top w:val="nil"/>
              <w:left w:val="nil"/>
              <w:bottom w:val="nil"/>
              <w:right w:val="nil"/>
            </w:tcBorders>
            <w:shd w:val="clear" w:color="auto" w:fill="E9F5EF"/>
            <w:noWrap/>
            <w:vAlign w:val="center"/>
          </w:tcPr>
          <w:p w14:paraId="04F100DA"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176.05 </w:t>
            </w:r>
          </w:p>
        </w:tc>
        <w:tc>
          <w:tcPr>
            <w:tcW w:w="0" w:type="auto"/>
            <w:tcBorders>
              <w:top w:val="nil"/>
              <w:left w:val="nil"/>
              <w:bottom w:val="nil"/>
              <w:right w:val="nil"/>
            </w:tcBorders>
            <w:shd w:val="clear" w:color="auto" w:fill="F86B6D"/>
            <w:noWrap/>
            <w:vAlign w:val="center"/>
          </w:tcPr>
          <w:p w14:paraId="2CBA4E90"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0.24 </w:t>
            </w:r>
          </w:p>
        </w:tc>
        <w:tc>
          <w:tcPr>
            <w:tcW w:w="0" w:type="auto"/>
            <w:tcBorders>
              <w:top w:val="nil"/>
              <w:left w:val="nil"/>
              <w:bottom w:val="nil"/>
              <w:right w:val="nil"/>
            </w:tcBorders>
            <w:shd w:val="clear" w:color="auto" w:fill="EBF5F0"/>
            <w:noWrap/>
            <w:vAlign w:val="center"/>
          </w:tcPr>
          <w:p w14:paraId="0264B9F7"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157.68 </w:t>
            </w:r>
          </w:p>
        </w:tc>
        <w:tc>
          <w:tcPr>
            <w:tcW w:w="0" w:type="auto"/>
            <w:tcBorders>
              <w:top w:val="nil"/>
              <w:left w:val="nil"/>
              <w:bottom w:val="nil"/>
              <w:right w:val="nil"/>
            </w:tcBorders>
            <w:shd w:val="clear" w:color="auto" w:fill="F9A3A6"/>
            <w:noWrap/>
            <w:vAlign w:val="center"/>
          </w:tcPr>
          <w:p w14:paraId="6D3EEF6D" w14:textId="77777777" w:rsidR="000310C8" w:rsidRDefault="00BA6DDF">
            <w:pPr>
              <w:widowControl/>
              <w:jc w:val="right"/>
              <w:textAlignment w:val="center"/>
              <w:rPr>
                <w:rFonts w:ascii="Inter" w:eastAsia="Inter" w:hAnsi="Inter" w:cs="Inter"/>
                <w:color w:val="000000"/>
                <w:sz w:val="20"/>
                <w:szCs w:val="20"/>
              </w:rPr>
            </w:pPr>
            <w:r>
              <w:rPr>
                <w:rFonts w:ascii="Inter" w:eastAsia="Inter" w:hAnsi="Inter" w:cs="Inter"/>
                <w:color w:val="000000"/>
                <w:kern w:val="0"/>
                <w:sz w:val="20"/>
                <w:szCs w:val="20"/>
                <w:lang w:bidi="ar"/>
              </w:rPr>
              <w:t xml:space="preserve">4.57 </w:t>
            </w:r>
          </w:p>
        </w:tc>
      </w:tr>
    </w:tbl>
    <w:p w14:paraId="5AFE03CA" w14:textId="77777777" w:rsidR="000310C8" w:rsidRDefault="000310C8">
      <w:pPr>
        <w:rPr>
          <w:rFonts w:ascii="Inter" w:hAnsi="Inter" w:cs="Inter"/>
          <w:lang w:val="en"/>
        </w:rPr>
      </w:pPr>
    </w:p>
    <w:p w14:paraId="5DE431A6" w14:textId="77777777" w:rsidR="000310C8" w:rsidRDefault="00BA6DDF">
      <w:pPr>
        <w:rPr>
          <w:rFonts w:ascii="Inter" w:hAnsi="Inter" w:cs="Inter"/>
          <w:lang w:val="en"/>
        </w:rPr>
      </w:pPr>
      <w:r>
        <w:rPr>
          <w:rFonts w:ascii="Inter" w:hAnsi="Inter" w:cs="Inter"/>
          <w:lang w:val="en"/>
        </w:rPr>
        <w:t xml:space="preserve">For all three resistors, our theoretical calculated value of the natural frequency was, ν₀ = (15.915±1.779) kHz, since the equation was not dependent on our values for R. This corresponded to an resonant angular frequency, ω₀ = (100000±11180) rad.s¯¹. </w:t>
      </w:r>
    </w:p>
    <w:p w14:paraId="1651A245" w14:textId="77777777" w:rsidR="000310C8" w:rsidRDefault="000310C8">
      <w:pPr>
        <w:rPr>
          <w:rFonts w:ascii="Inter" w:hAnsi="Inter" w:cs="Inter"/>
          <w:lang w:val="en"/>
        </w:rPr>
      </w:pPr>
    </w:p>
    <w:tbl>
      <w:tblPr>
        <w:tblStyle w:val="TableGrid"/>
        <w:tblW w:w="0" w:type="auto"/>
        <w:tblLook w:val="04A0" w:firstRow="1" w:lastRow="0" w:firstColumn="1" w:lastColumn="0" w:noHBand="0" w:noVBand="1"/>
      </w:tblPr>
      <w:tblGrid>
        <w:gridCol w:w="5341"/>
        <w:gridCol w:w="5341"/>
      </w:tblGrid>
      <w:tr w:rsidR="000310C8" w14:paraId="40C230B9" w14:textId="77777777">
        <w:tc>
          <w:tcPr>
            <w:tcW w:w="5341" w:type="dxa"/>
          </w:tcPr>
          <w:p w14:paraId="54CAF94C" w14:textId="77777777" w:rsidR="000310C8" w:rsidRDefault="00BA6DDF">
            <w:pPr>
              <w:rPr>
                <w:rFonts w:ascii="Inter" w:hAnsi="Inter" w:cs="Inter"/>
                <w:lang w:val="en"/>
              </w:rPr>
            </w:pPr>
            <w:r>
              <w:rPr>
                <w:rFonts w:ascii="Inter" w:hAnsi="Inter" w:cs="Inter"/>
                <w:lang w:val="en"/>
              </w:rPr>
              <w:t>Th</w:t>
            </w:r>
            <w:r>
              <w:rPr>
                <w:rFonts w:ascii="Inter" w:hAnsi="Inter" w:cs="Inter"/>
                <w:lang w:val="en"/>
              </w:rPr>
              <w:t>eoretical Natural Frequency</w:t>
            </w:r>
          </w:p>
        </w:tc>
        <w:tc>
          <w:tcPr>
            <w:tcW w:w="5341" w:type="dxa"/>
          </w:tcPr>
          <w:p w14:paraId="09CAB659" w14:textId="77777777" w:rsidR="000310C8" w:rsidRDefault="00BA6DDF">
            <w:pPr>
              <w:rPr>
                <w:rFonts w:ascii="Inter" w:hAnsi="Inter" w:cs="Inter"/>
                <w:lang w:val="en"/>
              </w:rPr>
            </w:pPr>
            <w:r>
              <w:rPr>
                <w:rFonts w:ascii="Inter" w:hAnsi="Inter" w:cs="Inter"/>
                <w:lang w:val="en"/>
              </w:rPr>
              <w:t>(15.915±1.779) kHz</w:t>
            </w:r>
          </w:p>
        </w:tc>
      </w:tr>
      <w:tr w:rsidR="000310C8" w14:paraId="552802C5" w14:textId="77777777">
        <w:tc>
          <w:tcPr>
            <w:tcW w:w="5341" w:type="dxa"/>
          </w:tcPr>
          <w:p w14:paraId="74D4127A" w14:textId="77777777" w:rsidR="000310C8" w:rsidRDefault="00BA6DDF">
            <w:pPr>
              <w:rPr>
                <w:rFonts w:ascii="Inter" w:hAnsi="Inter" w:cs="Inter"/>
                <w:lang w:val="en"/>
              </w:rPr>
            </w:pPr>
            <w:r>
              <w:rPr>
                <w:rFonts w:ascii="Inter" w:hAnsi="Inter" w:cs="Inter"/>
                <w:lang w:val="en"/>
              </w:rPr>
              <w:t>Theoretical Natural Angular Frequency</w:t>
            </w:r>
          </w:p>
        </w:tc>
        <w:tc>
          <w:tcPr>
            <w:tcW w:w="5341" w:type="dxa"/>
          </w:tcPr>
          <w:p w14:paraId="06D5DA65" w14:textId="77777777" w:rsidR="000310C8" w:rsidRDefault="00BA6DDF">
            <w:pPr>
              <w:rPr>
                <w:rFonts w:ascii="Inter" w:hAnsi="Inter" w:cs="Inter"/>
                <w:lang w:val="en"/>
              </w:rPr>
            </w:pPr>
            <w:r>
              <w:rPr>
                <w:rFonts w:ascii="Inter" w:hAnsi="Inter" w:cs="Inter"/>
                <w:lang w:val="en"/>
              </w:rPr>
              <w:t>(100000±11180) rad.s¯¹</w:t>
            </w:r>
          </w:p>
        </w:tc>
      </w:tr>
    </w:tbl>
    <w:p w14:paraId="7AFF349A" w14:textId="77777777" w:rsidR="000310C8" w:rsidRDefault="000310C8">
      <w:pPr>
        <w:rPr>
          <w:rFonts w:ascii="Inter" w:hAnsi="Inter" w:cs="Inter"/>
          <w:lang w:val="en"/>
        </w:rPr>
      </w:pPr>
    </w:p>
    <w:p w14:paraId="2B91ED82" w14:textId="77777777" w:rsidR="000310C8" w:rsidRDefault="000310C8">
      <w:pPr>
        <w:rPr>
          <w:rFonts w:ascii="Inter" w:hAnsi="Inter" w:cs="Inter"/>
          <w:lang w:val="en"/>
        </w:rPr>
      </w:pPr>
    </w:p>
    <w:p w14:paraId="18516DEB" w14:textId="77777777" w:rsidR="000310C8" w:rsidRDefault="00BA6DDF">
      <w:pPr>
        <w:rPr>
          <w:rFonts w:ascii="Inter" w:hAnsi="Inter" w:cs="Inter"/>
          <w:b/>
          <w:bCs/>
          <w:lang w:val="en"/>
        </w:rPr>
      </w:pPr>
      <w:r>
        <w:rPr>
          <w:rFonts w:ascii="Inter" w:hAnsi="Inter" w:cs="Inter"/>
          <w:b/>
          <w:bCs/>
          <w:lang w:val="en"/>
        </w:rPr>
        <w:t>1Ω Resistor</w:t>
      </w:r>
    </w:p>
    <w:p w14:paraId="06F2941C" w14:textId="77777777" w:rsidR="000310C8" w:rsidRDefault="00BA6DDF">
      <w:pPr>
        <w:rPr>
          <w:rFonts w:ascii="Inter" w:hAnsi="Inter" w:cs="Inter"/>
          <w:lang w:val="en"/>
        </w:rPr>
      </w:pPr>
      <w:r>
        <w:rPr>
          <w:rFonts w:ascii="Inter" w:hAnsi="Inter" w:cs="Inter"/>
          <w:lang w:val="en"/>
        </w:rPr>
        <w:t>For the 1Ω resistor, the resonance curve, and phase difference graphs are as follows:</w:t>
      </w:r>
    </w:p>
    <w:p w14:paraId="2328B171" w14:textId="77777777" w:rsidR="000310C8" w:rsidRDefault="00BA6DDF">
      <w:pPr>
        <w:jc w:val="center"/>
        <w:rPr>
          <w:rFonts w:ascii="Inter" w:hAnsi="Inter" w:cs="Inter"/>
          <w:lang w:val="en"/>
        </w:rPr>
      </w:pPr>
      <w:r>
        <w:rPr>
          <w:rFonts w:ascii="Inter" w:hAnsi="Inter" w:cs="Inter"/>
          <w:noProof/>
          <w:lang w:val="en"/>
        </w:rPr>
        <w:lastRenderedPageBreak/>
        <w:drawing>
          <wp:inline distT="0" distB="0" distL="114300" distR="114300" wp14:anchorId="3C61506B" wp14:editId="7C56EB66">
            <wp:extent cx="5852160" cy="4389120"/>
            <wp:effectExtent l="0" t="0" r="0" b="0"/>
            <wp:docPr id="17" name="Picture 17" descr="amplitude - 1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mplitude - 1Ω"/>
                    <pic:cNvPicPr>
                      <a:picLocks noChangeAspect="1"/>
                    </pic:cNvPicPr>
                  </pic:nvPicPr>
                  <pic:blipFill>
                    <a:blip r:embed="rId12"/>
                    <a:stretch>
                      <a:fillRect/>
                    </a:stretch>
                  </pic:blipFill>
                  <pic:spPr>
                    <a:xfrm>
                      <a:off x="0" y="0"/>
                      <a:ext cx="5852160" cy="4389120"/>
                    </a:xfrm>
                    <a:prstGeom prst="rect">
                      <a:avLst/>
                    </a:prstGeom>
                  </pic:spPr>
                </pic:pic>
              </a:graphicData>
            </a:graphic>
          </wp:inline>
        </w:drawing>
      </w:r>
    </w:p>
    <w:p w14:paraId="6B2C0986" w14:textId="77777777" w:rsidR="000310C8" w:rsidRDefault="00BA6DDF">
      <w:pPr>
        <w:jc w:val="center"/>
        <w:rPr>
          <w:rFonts w:ascii="Inter" w:hAnsi="Inter" w:cs="Inter"/>
          <w:i/>
          <w:iCs/>
          <w:sz w:val="16"/>
          <w:szCs w:val="20"/>
          <w:lang w:val="en"/>
        </w:rPr>
      </w:pPr>
      <w:r>
        <w:rPr>
          <w:rFonts w:ascii="Inter" w:hAnsi="Inter" w:cs="Inter"/>
          <w:b/>
          <w:bCs/>
          <w:sz w:val="16"/>
          <w:szCs w:val="20"/>
          <w:lang w:val="en"/>
        </w:rPr>
        <w:t xml:space="preserve">Figure 3.1: </w:t>
      </w:r>
      <w:r>
        <w:rPr>
          <w:rFonts w:ascii="Inter" w:hAnsi="Inter" w:cs="Inter"/>
          <w:sz w:val="16"/>
          <w:szCs w:val="20"/>
          <w:lang w:val="en"/>
        </w:rPr>
        <w:t xml:space="preserve">The angular frequency </w:t>
      </w:r>
      <w:r>
        <w:rPr>
          <w:rFonts w:ascii="Inter" w:hAnsi="Inter" w:cs="Inter"/>
          <w:i/>
          <w:iCs/>
          <w:sz w:val="16"/>
          <w:szCs w:val="20"/>
          <w:lang w:val="en"/>
        </w:rPr>
        <w:t>(x-axis)</w:t>
      </w:r>
      <w:r>
        <w:rPr>
          <w:rFonts w:ascii="Inter" w:hAnsi="Inter" w:cs="Inter"/>
          <w:sz w:val="16"/>
          <w:szCs w:val="20"/>
          <w:lang w:val="en"/>
        </w:rPr>
        <w:t xml:space="preserve">, ω, against the peak-to-peak voltage amplitude </w:t>
      </w:r>
      <w:r>
        <w:rPr>
          <w:rFonts w:ascii="Inter" w:hAnsi="Inter" w:cs="Inter"/>
          <w:i/>
          <w:iCs/>
          <w:sz w:val="16"/>
          <w:szCs w:val="20"/>
          <w:lang w:val="en"/>
        </w:rPr>
        <w:t>(y-axis)</w:t>
      </w:r>
      <w:r>
        <w:rPr>
          <w:rFonts w:ascii="Inter" w:hAnsi="Inter" w:cs="Inter"/>
          <w:sz w:val="16"/>
          <w:szCs w:val="20"/>
          <w:lang w:val="en"/>
        </w:rPr>
        <w:t>, A</w:t>
      </w:r>
      <w:r>
        <w:rPr>
          <w:rFonts w:ascii="Inter" w:hAnsi="Inter" w:cs="Inter"/>
          <w:sz w:val="16"/>
          <w:szCs w:val="20"/>
          <w:lang w:val="en"/>
        </w:rPr>
        <w:t xml:space="preserve">, for the 1Ω resistor. As can be seen, all the data lies in close proximity best fit curve described by </w:t>
      </w:r>
      <w:r>
        <w:rPr>
          <w:rFonts w:ascii="Inter" w:hAnsi="Inter" w:cs="Inter"/>
          <w:b/>
          <w:bCs/>
          <w:sz w:val="16"/>
          <w:szCs w:val="20"/>
          <w:lang w:val="en"/>
        </w:rPr>
        <w:t>Equation 3</w:t>
      </w:r>
      <w:r>
        <w:rPr>
          <w:rFonts w:ascii="Inter" w:hAnsi="Inter" w:cs="Inter"/>
          <w:sz w:val="16"/>
          <w:szCs w:val="20"/>
          <w:lang w:val="en"/>
        </w:rPr>
        <w:t>. Vertical error bars are shown.</w:t>
      </w:r>
    </w:p>
    <w:p w14:paraId="137652D7" w14:textId="77777777" w:rsidR="000310C8" w:rsidRDefault="000310C8">
      <w:pPr>
        <w:rPr>
          <w:rFonts w:ascii="Inter" w:hAnsi="Inter" w:cs="Inter"/>
          <w:lang w:val="en"/>
        </w:rPr>
      </w:pPr>
    </w:p>
    <w:p w14:paraId="3D54D101" w14:textId="77777777" w:rsidR="000310C8" w:rsidRDefault="00BA6DDF">
      <w:pPr>
        <w:rPr>
          <w:rFonts w:ascii="Inter" w:hAnsi="Inter" w:cs="Inter"/>
          <w:lang w:val="en"/>
        </w:rPr>
      </w:pPr>
      <w:r>
        <w:rPr>
          <w:rFonts w:ascii="Inter" w:hAnsi="Inter" w:cs="Inter"/>
          <w:noProof/>
          <w:lang w:val="en"/>
        </w:rPr>
        <w:lastRenderedPageBreak/>
        <w:drawing>
          <wp:inline distT="0" distB="0" distL="114300" distR="114300" wp14:anchorId="2D91A76F" wp14:editId="47D11F12">
            <wp:extent cx="5852160" cy="4389120"/>
            <wp:effectExtent l="0" t="0" r="0" b="0"/>
            <wp:docPr id="20" name="Picture 20" descr="phase - 1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hase - 1Ω"/>
                    <pic:cNvPicPr>
                      <a:picLocks noChangeAspect="1"/>
                    </pic:cNvPicPr>
                  </pic:nvPicPr>
                  <pic:blipFill>
                    <a:blip r:embed="rId13"/>
                    <a:stretch>
                      <a:fillRect/>
                    </a:stretch>
                  </pic:blipFill>
                  <pic:spPr>
                    <a:xfrm>
                      <a:off x="0" y="0"/>
                      <a:ext cx="5852160" cy="4389120"/>
                    </a:xfrm>
                    <a:prstGeom prst="rect">
                      <a:avLst/>
                    </a:prstGeom>
                  </pic:spPr>
                </pic:pic>
              </a:graphicData>
            </a:graphic>
          </wp:inline>
        </w:drawing>
      </w:r>
    </w:p>
    <w:p w14:paraId="79E2F777"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Figure 3.2: </w:t>
      </w:r>
      <w:r>
        <w:rPr>
          <w:rFonts w:ascii="Inter" w:hAnsi="Inter" w:cs="Inter"/>
          <w:sz w:val="16"/>
          <w:szCs w:val="20"/>
          <w:lang w:val="en"/>
        </w:rPr>
        <w:t>How t</w:t>
      </w:r>
      <w:r>
        <w:rPr>
          <w:rFonts w:ascii="Inter" w:hAnsi="Inter" w:cs="Inter"/>
          <w:sz w:val="16"/>
          <w:szCs w:val="20"/>
          <w:lang w:val="en"/>
        </w:rPr>
        <w:t xml:space="preserve">he phase difference between </w:t>
      </w:r>
      <w:r>
        <w:rPr>
          <w:rFonts w:ascii="Inter" w:hAnsi="Inter" w:cs="Inter"/>
          <w:i/>
          <w:iCs/>
          <w:sz w:val="16"/>
          <w:szCs w:val="20"/>
          <w:lang w:val="en"/>
        </w:rPr>
        <w:t>Channel 1</w:t>
      </w:r>
      <w:r>
        <w:rPr>
          <w:rFonts w:ascii="Inter" w:hAnsi="Inter" w:cs="Inter"/>
          <w:sz w:val="16"/>
          <w:szCs w:val="20"/>
          <w:lang w:val="en"/>
        </w:rPr>
        <w:t xml:space="preserve"> and </w:t>
      </w:r>
      <w:r>
        <w:rPr>
          <w:rFonts w:ascii="Inter" w:hAnsi="Inter" w:cs="Inter"/>
          <w:i/>
          <w:iCs/>
          <w:sz w:val="16"/>
          <w:szCs w:val="20"/>
          <w:lang w:val="en"/>
        </w:rPr>
        <w:t xml:space="preserve">Channel 2 </w:t>
      </w:r>
      <w:r>
        <w:rPr>
          <w:rFonts w:ascii="Inter" w:hAnsi="Inter" w:cs="Inter"/>
          <w:sz w:val="16"/>
          <w:szCs w:val="20"/>
          <w:lang w:val="en"/>
        </w:rPr>
        <w:t>on the oscilloscope, φ, shown on the y-axis, varies over a range of angular frequency values (ω), shown on the x-axis, for the 1Ω resistor. The curve fits very tightly intercept all points on the graph.</w:t>
      </w:r>
    </w:p>
    <w:p w14:paraId="133C83D9" w14:textId="77777777" w:rsidR="000310C8" w:rsidRDefault="000310C8">
      <w:pPr>
        <w:rPr>
          <w:rFonts w:ascii="Inter" w:hAnsi="Inter" w:cs="Inter"/>
          <w:lang w:val="en"/>
        </w:rPr>
      </w:pPr>
    </w:p>
    <w:p w14:paraId="139AD9CD" w14:textId="77777777" w:rsidR="000310C8" w:rsidRDefault="00BA6DDF">
      <w:pPr>
        <w:rPr>
          <w:rFonts w:ascii="Inter" w:hAnsi="Inter" w:cs="Inter"/>
          <w:lang w:val="en"/>
        </w:rPr>
      </w:pPr>
      <w:r>
        <w:rPr>
          <w:rFonts w:ascii="Inter" w:hAnsi="Inter" w:cs="Inter"/>
          <w:lang w:val="en"/>
        </w:rPr>
        <w:t>The following data was obtained using the scipy curve_fit function, and we incorporated the displayed error bars into our curve-fitting function by setting the parameters of sigma, and absolute_sigma. Consequently, the standard deviation of each individual</w:t>
      </w:r>
      <w:r>
        <w:rPr>
          <w:rFonts w:ascii="Inter" w:hAnsi="Inter" w:cs="Inter"/>
          <w:lang w:val="en"/>
        </w:rPr>
        <w:t xml:space="preserve"> value was taken into account as part of the curve-fitting process, and by extension, the covariance matrix. The data for 1Ω resistor is as follows:</w:t>
      </w:r>
    </w:p>
    <w:p w14:paraId="36A24944" w14:textId="77777777" w:rsidR="000310C8" w:rsidRDefault="000310C8">
      <w:pPr>
        <w:rPr>
          <w:rFonts w:ascii="Inter" w:hAnsi="Inter" w:cs="Inter"/>
          <w:lang w:val="en"/>
        </w:rPr>
      </w:pPr>
    </w:p>
    <w:p w14:paraId="0AE18D99" w14:textId="77777777" w:rsidR="000310C8" w:rsidRDefault="00BA6DDF">
      <w:pPr>
        <w:rPr>
          <w:rFonts w:ascii="Inter" w:hAnsi="Inter" w:cs="Inter"/>
          <w:b/>
          <w:bCs/>
          <w:lang w:val="en"/>
        </w:rPr>
      </w:pPr>
      <w:r>
        <w:rPr>
          <w:rFonts w:ascii="Inter" w:hAnsi="Inter" w:cs="Inter"/>
          <w:b/>
          <w:bCs/>
          <w:lang w:val="en"/>
        </w:rPr>
        <w:t>Data for 1Ω Resistor, obtained from curve_fit parameters</w:t>
      </w:r>
    </w:p>
    <w:tbl>
      <w:tblPr>
        <w:tblStyle w:val="TableGrid"/>
        <w:tblW w:w="0" w:type="auto"/>
        <w:tblLook w:val="04A0" w:firstRow="1" w:lastRow="0" w:firstColumn="1" w:lastColumn="0" w:noHBand="0" w:noVBand="1"/>
      </w:tblPr>
      <w:tblGrid>
        <w:gridCol w:w="9342"/>
      </w:tblGrid>
      <w:tr w:rsidR="000310C8" w14:paraId="42A548CF" w14:textId="77777777">
        <w:tc>
          <w:tcPr>
            <w:tcW w:w="9342" w:type="dxa"/>
          </w:tcPr>
          <w:p w14:paraId="0A01DC89" w14:textId="77777777" w:rsidR="000310C8" w:rsidRDefault="00BA6DDF">
            <w:pPr>
              <w:rPr>
                <w:rFonts w:ascii="Inter" w:hAnsi="Inter" w:cs="Inter"/>
                <w:lang w:val="en"/>
              </w:rPr>
            </w:pPr>
            <w:r>
              <w:rPr>
                <w:rFonts w:ascii="Inter" w:hAnsi="Inter" w:cs="Inter"/>
                <w:lang w:val="en"/>
              </w:rPr>
              <w:t>N =  434325571673.0895 ± 5734559217.098294</w:t>
            </w:r>
          </w:p>
          <w:p w14:paraId="04761EDB" w14:textId="77777777" w:rsidR="000310C8" w:rsidRDefault="00BA6DDF">
            <w:pPr>
              <w:rPr>
                <w:rFonts w:ascii="Inter" w:hAnsi="Inter" w:cs="Inter"/>
                <w:lang w:val="en"/>
              </w:rPr>
            </w:pPr>
            <w:r>
              <w:rPr>
                <w:rFonts w:ascii="Inter" w:hAnsi="Inter" w:cs="Inter"/>
                <w:lang w:val="en"/>
              </w:rPr>
              <w:t xml:space="preserve">ω₀ = </w:t>
            </w:r>
            <w:r>
              <w:rPr>
                <w:rFonts w:ascii="Inter" w:hAnsi="Inter" w:cs="Inter"/>
                <w:lang w:val="en"/>
              </w:rPr>
              <w:t xml:space="preserve"> 103459.10360012094 ± 54.36104452755762</w:t>
            </w:r>
          </w:p>
          <w:p w14:paraId="428A7C0B" w14:textId="77777777" w:rsidR="000310C8" w:rsidRDefault="00BA6DDF">
            <w:pPr>
              <w:rPr>
                <w:rFonts w:ascii="Inter" w:hAnsi="Inter" w:cs="Inter"/>
                <w:lang w:val="en"/>
              </w:rPr>
            </w:pPr>
            <w:r>
              <w:rPr>
                <w:rFonts w:ascii="Inter" w:hAnsi="Inter" w:cs="Inter"/>
                <w:lang w:val="en"/>
              </w:rPr>
              <w:t>γ =  434325571673.0895 ± 124.19089258033851</w:t>
            </w:r>
          </w:p>
          <w:p w14:paraId="55C58C95" w14:textId="77777777" w:rsidR="000310C8" w:rsidRDefault="000310C8">
            <w:pPr>
              <w:rPr>
                <w:rFonts w:ascii="Inter" w:hAnsi="Inter" w:cs="Inter"/>
                <w:lang w:val="en"/>
              </w:rPr>
            </w:pPr>
          </w:p>
          <w:p w14:paraId="16AF2120" w14:textId="77777777" w:rsidR="000310C8" w:rsidRDefault="00BA6DDF">
            <w:pPr>
              <w:widowControl/>
              <w:shd w:val="clear" w:color="auto" w:fill="272822"/>
              <w:spacing w:line="301" w:lineRule="atLeast"/>
              <w:jc w:val="left"/>
              <w:rPr>
                <w:rFonts w:ascii="DM Mono" w:eastAsia="DM Mono" w:hAnsi="DM Mono" w:cs="DM Mono"/>
                <w:color w:val="F8F8F2"/>
                <w:sz w:val="22"/>
                <w:szCs w:val="22"/>
              </w:rPr>
            </w:pPr>
            <w:r>
              <w:rPr>
                <w:rFonts w:ascii="Inter" w:hAnsi="Inter" w:cs="Inter"/>
                <w:lang w:val="en"/>
              </w:rPr>
              <w:t xml:space="preserve">Q (experimental) =  </w:t>
            </w:r>
            <w:r>
              <w:rPr>
                <w:rFonts w:ascii="DM Mono" w:eastAsia="DM Mono" w:hAnsi="DM Mono" w:cs="DM Mono"/>
                <w:color w:val="88846F"/>
                <w:kern w:val="0"/>
                <w:sz w:val="22"/>
                <w:szCs w:val="22"/>
                <w:shd w:val="clear" w:color="auto" w:fill="272822"/>
                <w:lang w:bidi="ar"/>
              </w:rPr>
              <w:t>14.153253568409239+/-1.5823818540877266</w:t>
            </w:r>
          </w:p>
          <w:p w14:paraId="579678CE" w14:textId="77777777" w:rsidR="000310C8" w:rsidRDefault="000310C8">
            <w:pPr>
              <w:rPr>
                <w:rFonts w:ascii="Inter" w:hAnsi="Inter" w:cs="Inter"/>
                <w:lang w:val="en"/>
              </w:rPr>
            </w:pPr>
          </w:p>
        </w:tc>
      </w:tr>
    </w:tbl>
    <w:p w14:paraId="59E6FC19" w14:textId="77777777" w:rsidR="000310C8" w:rsidRDefault="000310C8">
      <w:pPr>
        <w:rPr>
          <w:rFonts w:ascii="Inter" w:hAnsi="Inter" w:cs="Inter"/>
          <w:lang w:val="en"/>
        </w:rPr>
      </w:pPr>
    </w:p>
    <w:p w14:paraId="0D622F31" w14:textId="77777777" w:rsidR="000310C8" w:rsidRDefault="00BA6DDF">
      <w:pPr>
        <w:rPr>
          <w:rFonts w:ascii="Inter" w:hAnsi="Inter" w:cs="Inter"/>
          <w:b/>
          <w:bCs/>
          <w:lang w:val="en"/>
        </w:rPr>
      </w:pPr>
      <w:r>
        <w:rPr>
          <w:rFonts w:ascii="Inter" w:hAnsi="Inter" w:cs="Inter"/>
          <w:b/>
          <w:bCs/>
          <w:lang w:val="en"/>
        </w:rPr>
        <w:t>2Ω Resistor</w:t>
      </w:r>
    </w:p>
    <w:p w14:paraId="0AB911B1" w14:textId="77777777" w:rsidR="000310C8" w:rsidRDefault="00BA6DDF">
      <w:pPr>
        <w:rPr>
          <w:rFonts w:ascii="Inter" w:hAnsi="Inter" w:cs="Inter"/>
          <w:b/>
          <w:bCs/>
          <w:lang w:val="en"/>
        </w:rPr>
      </w:pPr>
      <w:r>
        <w:rPr>
          <w:rFonts w:ascii="Inter" w:hAnsi="Inter" w:cs="Inter"/>
          <w:lang w:val="en"/>
        </w:rPr>
        <w:lastRenderedPageBreak/>
        <w:t>For the 2Ω resistor, the resonance curve, and phase difference graphs are as follows:</w:t>
      </w:r>
    </w:p>
    <w:p w14:paraId="78E87130" w14:textId="77777777" w:rsidR="000310C8" w:rsidRDefault="00BA6DDF">
      <w:pPr>
        <w:jc w:val="center"/>
        <w:rPr>
          <w:rFonts w:ascii="Inter" w:hAnsi="Inter" w:cs="Inter"/>
          <w:lang w:val="en"/>
        </w:rPr>
      </w:pPr>
      <w:r>
        <w:rPr>
          <w:rFonts w:ascii="Inter" w:hAnsi="Inter" w:cs="Inter"/>
          <w:noProof/>
          <w:lang w:val="en"/>
        </w:rPr>
        <w:drawing>
          <wp:inline distT="0" distB="0" distL="114300" distR="114300" wp14:anchorId="3CA1D5E6" wp14:editId="2797A2A9">
            <wp:extent cx="5852160" cy="4389120"/>
            <wp:effectExtent l="0" t="0" r="0" b="0"/>
            <wp:docPr id="18" name="Picture 18" descr="amplitude - 2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mplitude - 2Ω"/>
                    <pic:cNvPicPr>
                      <a:picLocks noChangeAspect="1"/>
                    </pic:cNvPicPr>
                  </pic:nvPicPr>
                  <pic:blipFill>
                    <a:blip r:embed="rId14"/>
                    <a:stretch>
                      <a:fillRect/>
                    </a:stretch>
                  </pic:blipFill>
                  <pic:spPr>
                    <a:xfrm>
                      <a:off x="0" y="0"/>
                      <a:ext cx="5852160" cy="4389120"/>
                    </a:xfrm>
                    <a:prstGeom prst="rect">
                      <a:avLst/>
                    </a:prstGeom>
                  </pic:spPr>
                </pic:pic>
              </a:graphicData>
            </a:graphic>
          </wp:inline>
        </w:drawing>
      </w:r>
    </w:p>
    <w:p w14:paraId="084B3FFE" w14:textId="77777777" w:rsidR="000310C8" w:rsidRDefault="00BA6DDF">
      <w:pPr>
        <w:jc w:val="center"/>
        <w:rPr>
          <w:rFonts w:ascii="Inter" w:hAnsi="Inter" w:cs="Inter"/>
          <w:i/>
          <w:iCs/>
          <w:sz w:val="16"/>
          <w:szCs w:val="20"/>
          <w:lang w:val="en"/>
        </w:rPr>
      </w:pPr>
      <w:r>
        <w:rPr>
          <w:rFonts w:ascii="Inter" w:hAnsi="Inter" w:cs="Inter"/>
          <w:b/>
          <w:bCs/>
          <w:sz w:val="16"/>
          <w:szCs w:val="20"/>
          <w:lang w:val="en"/>
        </w:rPr>
        <w:t xml:space="preserve">Figure 4.1: </w:t>
      </w:r>
      <w:r>
        <w:rPr>
          <w:rFonts w:ascii="Inter" w:hAnsi="Inter" w:cs="Inter"/>
          <w:sz w:val="16"/>
          <w:szCs w:val="20"/>
          <w:lang w:val="en"/>
        </w:rPr>
        <w:t xml:space="preserve">The angular frequency </w:t>
      </w:r>
      <w:r>
        <w:rPr>
          <w:rFonts w:ascii="Inter" w:hAnsi="Inter" w:cs="Inter"/>
          <w:i/>
          <w:iCs/>
          <w:sz w:val="16"/>
          <w:szCs w:val="20"/>
          <w:lang w:val="en"/>
        </w:rPr>
        <w:t>(x-axis)</w:t>
      </w:r>
      <w:r>
        <w:rPr>
          <w:rFonts w:ascii="Inter" w:hAnsi="Inter" w:cs="Inter"/>
          <w:sz w:val="16"/>
          <w:szCs w:val="20"/>
          <w:lang w:val="en"/>
        </w:rPr>
        <w:t xml:space="preserve">, ω, against the peak-to-peak voltage amplitude </w:t>
      </w:r>
      <w:r>
        <w:rPr>
          <w:rFonts w:ascii="Inter" w:hAnsi="Inter" w:cs="Inter"/>
          <w:i/>
          <w:iCs/>
          <w:sz w:val="16"/>
          <w:szCs w:val="20"/>
          <w:lang w:val="en"/>
        </w:rPr>
        <w:t>(y-axis)</w:t>
      </w:r>
      <w:r>
        <w:rPr>
          <w:rFonts w:ascii="Inter" w:hAnsi="Inter" w:cs="Inter"/>
          <w:sz w:val="16"/>
          <w:szCs w:val="20"/>
          <w:lang w:val="en"/>
        </w:rPr>
        <w:t>, A</w:t>
      </w:r>
      <w:r>
        <w:rPr>
          <w:rFonts w:ascii="Inter" w:hAnsi="Inter" w:cs="Inter"/>
          <w:sz w:val="16"/>
          <w:szCs w:val="20"/>
          <w:lang w:val="en"/>
        </w:rPr>
        <w:t xml:space="preserve">, for the 2Ω resistor. As can be seen, all the data lies in close proximity best fit curve described by </w:t>
      </w:r>
      <w:r>
        <w:rPr>
          <w:rFonts w:ascii="Inter" w:hAnsi="Inter" w:cs="Inter"/>
          <w:b/>
          <w:bCs/>
          <w:sz w:val="16"/>
          <w:szCs w:val="20"/>
          <w:lang w:val="en"/>
        </w:rPr>
        <w:t>Equation 3</w:t>
      </w:r>
      <w:r>
        <w:rPr>
          <w:rFonts w:ascii="Inter" w:hAnsi="Inter" w:cs="Inter"/>
          <w:sz w:val="16"/>
          <w:szCs w:val="20"/>
          <w:lang w:val="en"/>
        </w:rPr>
        <w:t>. Vertical error bars are shown. Note, the one data point around 100000 rad.s¯¹, has larger error bars. This is most likely due to more time e</w:t>
      </w:r>
      <w:r>
        <w:rPr>
          <w:rFonts w:ascii="Inter" w:hAnsi="Inter" w:cs="Inter"/>
          <w:sz w:val="16"/>
          <w:szCs w:val="20"/>
          <w:lang w:val="en"/>
        </w:rPr>
        <w:t>lapsing before the reset statistics button was pressed.</w:t>
      </w:r>
    </w:p>
    <w:p w14:paraId="49E2A8FF" w14:textId="77777777" w:rsidR="000310C8" w:rsidRDefault="00BA6DDF">
      <w:pPr>
        <w:rPr>
          <w:rFonts w:ascii="Inter" w:hAnsi="Inter" w:cs="Inter"/>
          <w:lang w:val="en"/>
        </w:rPr>
      </w:pPr>
      <w:r>
        <w:rPr>
          <w:rFonts w:ascii="Inter" w:hAnsi="Inter" w:cs="Inter"/>
          <w:noProof/>
          <w:lang w:val="en"/>
        </w:rPr>
        <w:lastRenderedPageBreak/>
        <w:drawing>
          <wp:inline distT="0" distB="0" distL="114300" distR="114300" wp14:anchorId="7F47F985" wp14:editId="073C5224">
            <wp:extent cx="5852160" cy="4389120"/>
            <wp:effectExtent l="0" t="0" r="0" b="0"/>
            <wp:docPr id="21" name="Picture 21" descr="phase - 2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hase - 2Ω"/>
                    <pic:cNvPicPr>
                      <a:picLocks noChangeAspect="1"/>
                    </pic:cNvPicPr>
                  </pic:nvPicPr>
                  <pic:blipFill>
                    <a:blip r:embed="rId15"/>
                    <a:stretch>
                      <a:fillRect/>
                    </a:stretch>
                  </pic:blipFill>
                  <pic:spPr>
                    <a:xfrm>
                      <a:off x="0" y="0"/>
                      <a:ext cx="5852160" cy="4389120"/>
                    </a:xfrm>
                    <a:prstGeom prst="rect">
                      <a:avLst/>
                    </a:prstGeom>
                  </pic:spPr>
                </pic:pic>
              </a:graphicData>
            </a:graphic>
          </wp:inline>
        </w:drawing>
      </w:r>
    </w:p>
    <w:p w14:paraId="177A218B" w14:textId="77777777" w:rsidR="000310C8" w:rsidRDefault="00BA6DDF">
      <w:pPr>
        <w:jc w:val="center"/>
        <w:rPr>
          <w:rFonts w:ascii="Inter" w:hAnsi="Inter" w:cs="Inter"/>
          <w:sz w:val="16"/>
          <w:szCs w:val="20"/>
          <w:lang w:val="en"/>
        </w:rPr>
      </w:pPr>
      <w:r>
        <w:rPr>
          <w:rFonts w:ascii="Inter" w:hAnsi="Inter" w:cs="Inter"/>
          <w:b/>
          <w:bCs/>
          <w:sz w:val="16"/>
          <w:szCs w:val="20"/>
          <w:lang w:val="en"/>
        </w:rPr>
        <w:t xml:space="preserve">Figure 4.2: </w:t>
      </w:r>
      <w:r>
        <w:rPr>
          <w:rFonts w:ascii="Inter" w:hAnsi="Inter" w:cs="Inter"/>
          <w:sz w:val="16"/>
          <w:szCs w:val="20"/>
          <w:lang w:val="en"/>
        </w:rPr>
        <w:t xml:space="preserve">How the phase difference between </w:t>
      </w:r>
      <w:r>
        <w:rPr>
          <w:rFonts w:ascii="Inter" w:hAnsi="Inter" w:cs="Inter"/>
          <w:i/>
          <w:iCs/>
          <w:sz w:val="16"/>
          <w:szCs w:val="20"/>
          <w:lang w:val="en"/>
        </w:rPr>
        <w:t>Channel 1</w:t>
      </w:r>
      <w:r>
        <w:rPr>
          <w:rFonts w:ascii="Inter" w:hAnsi="Inter" w:cs="Inter"/>
          <w:sz w:val="16"/>
          <w:szCs w:val="20"/>
          <w:lang w:val="en"/>
        </w:rPr>
        <w:t xml:space="preserve"> and </w:t>
      </w:r>
      <w:r>
        <w:rPr>
          <w:rFonts w:ascii="Inter" w:hAnsi="Inter" w:cs="Inter"/>
          <w:i/>
          <w:iCs/>
          <w:sz w:val="16"/>
          <w:szCs w:val="20"/>
          <w:lang w:val="en"/>
        </w:rPr>
        <w:t xml:space="preserve">Channel 2 </w:t>
      </w:r>
      <w:r>
        <w:rPr>
          <w:rFonts w:ascii="Inter" w:hAnsi="Inter" w:cs="Inter"/>
          <w:sz w:val="16"/>
          <w:szCs w:val="20"/>
          <w:lang w:val="en"/>
        </w:rPr>
        <w:t>on the oscilloscope, φ, shown on the y-axis, varies over a range of angular frequency values (ω), shown on the x-axis, for the 2Ω</w:t>
      </w:r>
      <w:r>
        <w:rPr>
          <w:rFonts w:ascii="Inter" w:hAnsi="Inter" w:cs="Inter"/>
          <w:sz w:val="16"/>
          <w:szCs w:val="20"/>
          <w:lang w:val="en"/>
        </w:rPr>
        <w:t xml:space="preserve"> resistor. The curve fits very tightly intercept most points on the graph. Note, the analogous point as mentioned on </w:t>
      </w:r>
      <w:r>
        <w:rPr>
          <w:rFonts w:ascii="Inter" w:hAnsi="Inter" w:cs="Inter"/>
          <w:b/>
          <w:bCs/>
          <w:sz w:val="16"/>
          <w:szCs w:val="20"/>
          <w:lang w:val="en"/>
        </w:rPr>
        <w:t>Figure 4.1</w:t>
      </w:r>
      <w:r>
        <w:rPr>
          <w:rFonts w:ascii="Inter" w:hAnsi="Inter" w:cs="Inter"/>
          <w:sz w:val="16"/>
          <w:szCs w:val="20"/>
          <w:lang w:val="en"/>
        </w:rPr>
        <w:t xml:space="preserve"> with larger error bars, is an outlier of the curve.</w:t>
      </w:r>
    </w:p>
    <w:p w14:paraId="4365A258" w14:textId="77777777" w:rsidR="000310C8" w:rsidRDefault="000310C8">
      <w:pPr>
        <w:rPr>
          <w:rFonts w:ascii="Inter" w:hAnsi="Inter" w:cs="Inter"/>
          <w:lang w:val="en"/>
        </w:rPr>
      </w:pPr>
    </w:p>
    <w:p w14:paraId="2D11E36F" w14:textId="77777777" w:rsidR="000310C8" w:rsidRDefault="00BA6DDF">
      <w:pPr>
        <w:rPr>
          <w:rFonts w:ascii="Inter" w:hAnsi="Inter" w:cs="Inter"/>
          <w:b/>
          <w:bCs/>
          <w:lang w:val="en"/>
        </w:rPr>
      </w:pPr>
      <w:r>
        <w:rPr>
          <w:rFonts w:ascii="Inter" w:hAnsi="Inter" w:cs="Inter"/>
          <w:b/>
          <w:bCs/>
          <w:lang w:val="en"/>
        </w:rPr>
        <w:t>Data for 2Ω Resistor, obtained from curve_fit parameters</w:t>
      </w:r>
    </w:p>
    <w:tbl>
      <w:tblPr>
        <w:tblStyle w:val="TableGrid"/>
        <w:tblW w:w="0" w:type="auto"/>
        <w:tblLook w:val="04A0" w:firstRow="1" w:lastRow="0" w:firstColumn="1" w:lastColumn="0" w:noHBand="0" w:noVBand="1"/>
      </w:tblPr>
      <w:tblGrid>
        <w:gridCol w:w="9342"/>
      </w:tblGrid>
      <w:tr w:rsidR="000310C8" w14:paraId="02CDB6B1" w14:textId="77777777">
        <w:tc>
          <w:tcPr>
            <w:tcW w:w="9342" w:type="dxa"/>
          </w:tcPr>
          <w:p w14:paraId="224EEE85" w14:textId="77777777" w:rsidR="000310C8" w:rsidRDefault="00BA6DDF">
            <w:pPr>
              <w:rPr>
                <w:rFonts w:ascii="Inter" w:hAnsi="Inter" w:cs="Inter"/>
                <w:lang w:val="en"/>
              </w:rPr>
            </w:pPr>
            <w:r>
              <w:rPr>
                <w:rFonts w:ascii="Inter" w:hAnsi="Inter" w:cs="Inter"/>
                <w:lang w:val="en"/>
              </w:rPr>
              <w:t>N =  829924516593.</w:t>
            </w:r>
            <w:r>
              <w:rPr>
                <w:rFonts w:ascii="Inter" w:hAnsi="Inter" w:cs="Inter"/>
                <w:lang w:val="en"/>
              </w:rPr>
              <w:t>9647 ± 15367849881.235281</w:t>
            </w:r>
          </w:p>
          <w:p w14:paraId="49212BF3" w14:textId="77777777" w:rsidR="000310C8" w:rsidRDefault="00BA6DDF">
            <w:pPr>
              <w:rPr>
                <w:rFonts w:ascii="Inter" w:hAnsi="Inter" w:cs="Inter"/>
                <w:lang w:val="en"/>
              </w:rPr>
            </w:pPr>
            <w:r>
              <w:rPr>
                <w:rFonts w:ascii="Inter" w:hAnsi="Inter" w:cs="Inter"/>
                <w:lang w:val="en"/>
              </w:rPr>
              <w:t>ω₀ =  103481.88580695888 ± 79.78682548958096 rad.s¯¹</w:t>
            </w:r>
          </w:p>
          <w:p w14:paraId="189FD5A2" w14:textId="77777777" w:rsidR="000310C8" w:rsidRDefault="00BA6DDF">
            <w:pPr>
              <w:rPr>
                <w:rFonts w:ascii="Inter" w:hAnsi="Inter" w:cs="Inter"/>
                <w:lang w:val="en"/>
              </w:rPr>
            </w:pPr>
            <w:r>
              <w:rPr>
                <w:rFonts w:ascii="Inter" w:hAnsi="Inter" w:cs="Inter"/>
                <w:lang w:val="en"/>
              </w:rPr>
              <w:t>γ =  829924516593.9647 ± 195.86512173470834</w:t>
            </w:r>
          </w:p>
          <w:p w14:paraId="46D35ED9" w14:textId="77777777" w:rsidR="000310C8" w:rsidRDefault="000310C8">
            <w:pPr>
              <w:rPr>
                <w:rFonts w:ascii="Inter" w:hAnsi="Inter" w:cs="Inter"/>
                <w:lang w:val="en"/>
              </w:rPr>
            </w:pPr>
          </w:p>
          <w:p w14:paraId="35EA911C" w14:textId="77777777" w:rsidR="000310C8" w:rsidRDefault="00BA6DDF">
            <w:pPr>
              <w:widowControl/>
              <w:shd w:val="clear" w:color="auto" w:fill="272822"/>
              <w:spacing w:line="301" w:lineRule="atLeast"/>
              <w:jc w:val="left"/>
              <w:rPr>
                <w:rFonts w:ascii="Inter" w:hAnsi="Inter" w:cs="Inter"/>
                <w:lang w:val="en"/>
              </w:rPr>
            </w:pPr>
            <w:r>
              <w:rPr>
                <w:rFonts w:ascii="Inter" w:hAnsi="Inter" w:cs="Inter"/>
                <w:lang w:val="en"/>
              </w:rPr>
              <w:t xml:space="preserve">Q (experimental) =  </w:t>
            </w:r>
            <w:r>
              <w:rPr>
                <w:rFonts w:ascii="DM Mono" w:eastAsia="DM Mono" w:hAnsi="DM Mono" w:cs="DM Mono"/>
                <w:color w:val="88846F"/>
                <w:kern w:val="0"/>
                <w:sz w:val="22"/>
                <w:szCs w:val="22"/>
                <w:shd w:val="clear" w:color="auto" w:fill="272822"/>
                <w:lang w:bidi="ar"/>
              </w:rPr>
              <w:t xml:space="preserve"> 12.487380973257492+/-1.396131635857062</w:t>
            </w:r>
          </w:p>
        </w:tc>
      </w:tr>
    </w:tbl>
    <w:p w14:paraId="28E65DC6" w14:textId="77777777" w:rsidR="000310C8" w:rsidRDefault="000310C8">
      <w:pPr>
        <w:rPr>
          <w:rFonts w:ascii="Inter" w:hAnsi="Inter" w:cs="Inter"/>
          <w:lang w:val="en"/>
        </w:rPr>
      </w:pPr>
    </w:p>
    <w:p w14:paraId="28A8349F" w14:textId="77777777" w:rsidR="000310C8" w:rsidRDefault="00BA6DDF">
      <w:pPr>
        <w:rPr>
          <w:rFonts w:ascii="Inter" w:hAnsi="Inter" w:cs="Inter"/>
          <w:b/>
          <w:bCs/>
          <w:lang w:val="en"/>
        </w:rPr>
      </w:pPr>
      <w:r>
        <w:rPr>
          <w:rFonts w:ascii="Inter" w:hAnsi="Inter" w:cs="Inter"/>
          <w:b/>
          <w:bCs/>
          <w:lang w:val="en"/>
        </w:rPr>
        <w:t>3Ω Resistor</w:t>
      </w:r>
    </w:p>
    <w:p w14:paraId="57F79160" w14:textId="77777777" w:rsidR="000310C8" w:rsidRDefault="00BA6DDF">
      <w:pPr>
        <w:rPr>
          <w:rFonts w:ascii="Inter" w:hAnsi="Inter" w:cs="Inter"/>
          <w:b/>
          <w:bCs/>
          <w:lang w:val="en"/>
        </w:rPr>
      </w:pPr>
      <w:r>
        <w:rPr>
          <w:rFonts w:ascii="Inter" w:hAnsi="Inter" w:cs="Inter"/>
          <w:lang w:val="en"/>
        </w:rPr>
        <w:t xml:space="preserve">For the 3Ω resistor, the resonance curve, and phase </w:t>
      </w:r>
      <w:r>
        <w:rPr>
          <w:rFonts w:ascii="Inter" w:hAnsi="Inter" w:cs="Inter"/>
          <w:lang w:val="en"/>
        </w:rPr>
        <w:t>difference graphs are as follows:</w:t>
      </w:r>
    </w:p>
    <w:p w14:paraId="4F90F301" w14:textId="77777777" w:rsidR="000310C8" w:rsidRDefault="00BA6DDF">
      <w:pPr>
        <w:rPr>
          <w:rFonts w:ascii="Inter" w:hAnsi="Inter" w:cs="Inter"/>
          <w:lang w:val="en"/>
        </w:rPr>
      </w:pPr>
      <w:r>
        <w:rPr>
          <w:rFonts w:ascii="Inter" w:hAnsi="Inter" w:cs="Inter"/>
          <w:noProof/>
          <w:lang w:val="en"/>
        </w:rPr>
        <w:lastRenderedPageBreak/>
        <w:drawing>
          <wp:inline distT="0" distB="0" distL="114300" distR="114300" wp14:anchorId="3027D511" wp14:editId="0325CA8A">
            <wp:extent cx="5852160" cy="4389120"/>
            <wp:effectExtent l="0" t="0" r="0" b="0"/>
            <wp:docPr id="19" name="Picture 19" descr="amplitude - 3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mplitude - 3Ω"/>
                    <pic:cNvPicPr>
                      <a:picLocks noChangeAspect="1"/>
                    </pic:cNvPicPr>
                  </pic:nvPicPr>
                  <pic:blipFill>
                    <a:blip r:embed="rId16"/>
                    <a:stretch>
                      <a:fillRect/>
                    </a:stretch>
                  </pic:blipFill>
                  <pic:spPr>
                    <a:xfrm>
                      <a:off x="0" y="0"/>
                      <a:ext cx="5852160" cy="4389120"/>
                    </a:xfrm>
                    <a:prstGeom prst="rect">
                      <a:avLst/>
                    </a:prstGeom>
                  </pic:spPr>
                </pic:pic>
              </a:graphicData>
            </a:graphic>
          </wp:inline>
        </w:drawing>
      </w:r>
    </w:p>
    <w:p w14:paraId="06C7531F" w14:textId="77777777" w:rsidR="000310C8" w:rsidRDefault="00BA6DDF">
      <w:pPr>
        <w:jc w:val="center"/>
        <w:rPr>
          <w:rFonts w:ascii="Inter" w:hAnsi="Inter" w:cs="Inter"/>
          <w:i/>
          <w:iCs/>
          <w:sz w:val="16"/>
          <w:szCs w:val="20"/>
          <w:lang w:val="en"/>
        </w:rPr>
      </w:pPr>
      <w:r>
        <w:rPr>
          <w:rFonts w:ascii="Inter" w:hAnsi="Inter" w:cs="Inter"/>
          <w:b/>
          <w:bCs/>
          <w:sz w:val="16"/>
          <w:szCs w:val="20"/>
          <w:lang w:val="en"/>
        </w:rPr>
        <w:t xml:space="preserve">Figure 5.1: </w:t>
      </w:r>
      <w:r>
        <w:rPr>
          <w:rFonts w:ascii="Inter" w:hAnsi="Inter" w:cs="Inter"/>
          <w:sz w:val="16"/>
          <w:szCs w:val="20"/>
          <w:lang w:val="en"/>
        </w:rPr>
        <w:t xml:space="preserve">The angular frequency </w:t>
      </w:r>
      <w:r>
        <w:rPr>
          <w:rFonts w:ascii="Inter" w:hAnsi="Inter" w:cs="Inter"/>
          <w:i/>
          <w:iCs/>
          <w:sz w:val="16"/>
          <w:szCs w:val="20"/>
          <w:lang w:val="en"/>
        </w:rPr>
        <w:t>(x-axis)</w:t>
      </w:r>
      <w:r>
        <w:rPr>
          <w:rFonts w:ascii="Inter" w:hAnsi="Inter" w:cs="Inter"/>
          <w:sz w:val="16"/>
          <w:szCs w:val="20"/>
          <w:lang w:val="en"/>
        </w:rPr>
        <w:t xml:space="preserve">, ω, against the peak-to-peak voltage amplitude </w:t>
      </w:r>
      <w:r>
        <w:rPr>
          <w:rFonts w:ascii="Inter" w:hAnsi="Inter" w:cs="Inter"/>
          <w:i/>
          <w:iCs/>
          <w:sz w:val="16"/>
          <w:szCs w:val="20"/>
          <w:lang w:val="en"/>
        </w:rPr>
        <w:t>(y-axis)</w:t>
      </w:r>
      <w:r>
        <w:rPr>
          <w:rFonts w:ascii="Inter" w:hAnsi="Inter" w:cs="Inter"/>
          <w:sz w:val="16"/>
          <w:szCs w:val="20"/>
          <w:lang w:val="en"/>
        </w:rPr>
        <w:t>, A</w:t>
      </w:r>
      <w:r>
        <w:rPr>
          <w:rFonts w:ascii="Inter" w:hAnsi="Inter" w:cs="Inter"/>
          <w:sz w:val="16"/>
          <w:szCs w:val="20"/>
          <w:lang w:val="en"/>
        </w:rPr>
        <w:t xml:space="preserve">, for the 3Ω resistor. As can be seen, all the data lies in close proximity best fit curve described by </w:t>
      </w:r>
      <w:r>
        <w:rPr>
          <w:rFonts w:ascii="Inter" w:hAnsi="Inter" w:cs="Inter"/>
          <w:b/>
          <w:bCs/>
          <w:sz w:val="16"/>
          <w:szCs w:val="20"/>
          <w:lang w:val="en"/>
        </w:rPr>
        <w:t>Equation 3</w:t>
      </w:r>
      <w:r>
        <w:rPr>
          <w:rFonts w:ascii="Inter" w:hAnsi="Inter" w:cs="Inter"/>
          <w:sz w:val="16"/>
          <w:szCs w:val="20"/>
          <w:lang w:val="en"/>
        </w:rPr>
        <w:t xml:space="preserve">. </w:t>
      </w:r>
      <w:r>
        <w:rPr>
          <w:rFonts w:ascii="Inter" w:hAnsi="Inter" w:cs="Inter"/>
          <w:sz w:val="16"/>
          <w:szCs w:val="20"/>
          <w:lang w:val="en"/>
        </w:rPr>
        <w:t>Vertical error bars are shown. Note around 87000 rad.s¯¹, a similar instance to what occurred previously around 100000 rad.s¯¹, is visible, again as an outlier of the resonance curve.</w:t>
      </w:r>
    </w:p>
    <w:p w14:paraId="27CC7300" w14:textId="77777777" w:rsidR="000310C8" w:rsidRDefault="000310C8">
      <w:pPr>
        <w:rPr>
          <w:rFonts w:ascii="Inter" w:hAnsi="Inter" w:cs="Inter"/>
          <w:lang w:val="en"/>
        </w:rPr>
      </w:pPr>
    </w:p>
    <w:p w14:paraId="69649D51" w14:textId="77777777" w:rsidR="000310C8" w:rsidRDefault="00BA6DDF">
      <w:pPr>
        <w:rPr>
          <w:rFonts w:ascii="Inter" w:hAnsi="Inter" w:cs="Inter"/>
          <w:lang w:val="en"/>
        </w:rPr>
      </w:pPr>
      <w:r>
        <w:rPr>
          <w:rFonts w:ascii="Inter" w:hAnsi="Inter" w:cs="Inter"/>
          <w:noProof/>
          <w:lang w:val="en"/>
        </w:rPr>
        <w:lastRenderedPageBreak/>
        <w:drawing>
          <wp:inline distT="0" distB="0" distL="114300" distR="114300" wp14:anchorId="5BD7D00C" wp14:editId="015533E2">
            <wp:extent cx="5852160" cy="4389120"/>
            <wp:effectExtent l="0" t="0" r="0" b="0"/>
            <wp:docPr id="22" name="Picture 22" descr="phase - 3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hase - 3Ω"/>
                    <pic:cNvPicPr>
                      <a:picLocks noChangeAspect="1"/>
                    </pic:cNvPicPr>
                  </pic:nvPicPr>
                  <pic:blipFill>
                    <a:blip r:embed="rId17"/>
                    <a:stretch>
                      <a:fillRect/>
                    </a:stretch>
                  </pic:blipFill>
                  <pic:spPr>
                    <a:xfrm>
                      <a:off x="0" y="0"/>
                      <a:ext cx="5852160" cy="4389120"/>
                    </a:xfrm>
                    <a:prstGeom prst="rect">
                      <a:avLst/>
                    </a:prstGeom>
                  </pic:spPr>
                </pic:pic>
              </a:graphicData>
            </a:graphic>
          </wp:inline>
        </w:drawing>
      </w:r>
    </w:p>
    <w:p w14:paraId="53F40FDB" w14:textId="77777777" w:rsidR="000310C8" w:rsidRDefault="00BA6DDF">
      <w:pPr>
        <w:jc w:val="center"/>
        <w:rPr>
          <w:rFonts w:ascii="Inter" w:hAnsi="Inter" w:cs="Inter"/>
          <w:i/>
          <w:iCs/>
          <w:sz w:val="16"/>
          <w:szCs w:val="20"/>
          <w:lang w:val="en"/>
        </w:rPr>
      </w:pPr>
      <w:r>
        <w:rPr>
          <w:rFonts w:ascii="Inter" w:hAnsi="Inter" w:cs="Inter"/>
          <w:b/>
          <w:bCs/>
          <w:sz w:val="16"/>
          <w:szCs w:val="20"/>
          <w:lang w:val="en"/>
        </w:rPr>
        <w:t xml:space="preserve">Figure 5.2: </w:t>
      </w:r>
      <w:r>
        <w:rPr>
          <w:rFonts w:ascii="Inter" w:hAnsi="Inter" w:cs="Inter"/>
          <w:sz w:val="16"/>
          <w:szCs w:val="20"/>
          <w:lang w:val="en"/>
        </w:rPr>
        <w:t xml:space="preserve">The angular frequency </w:t>
      </w:r>
      <w:r>
        <w:rPr>
          <w:rFonts w:ascii="Inter" w:hAnsi="Inter" w:cs="Inter"/>
          <w:i/>
          <w:iCs/>
          <w:sz w:val="16"/>
          <w:szCs w:val="20"/>
          <w:lang w:val="en"/>
        </w:rPr>
        <w:t>(x-axis)</w:t>
      </w:r>
      <w:r>
        <w:rPr>
          <w:rFonts w:ascii="Inter" w:hAnsi="Inter" w:cs="Inter"/>
          <w:sz w:val="16"/>
          <w:szCs w:val="20"/>
          <w:lang w:val="en"/>
        </w:rPr>
        <w:t>, ω, against the peak-to-pe</w:t>
      </w:r>
      <w:r>
        <w:rPr>
          <w:rFonts w:ascii="Inter" w:hAnsi="Inter" w:cs="Inter"/>
          <w:sz w:val="16"/>
          <w:szCs w:val="20"/>
          <w:lang w:val="en"/>
        </w:rPr>
        <w:t xml:space="preserve">ak voltage amplitude </w:t>
      </w:r>
      <w:r>
        <w:rPr>
          <w:rFonts w:ascii="Inter" w:hAnsi="Inter" w:cs="Inter"/>
          <w:i/>
          <w:iCs/>
          <w:sz w:val="16"/>
          <w:szCs w:val="20"/>
          <w:lang w:val="en"/>
        </w:rPr>
        <w:t>(y-axis)</w:t>
      </w:r>
      <w:r>
        <w:rPr>
          <w:rFonts w:ascii="Inter" w:hAnsi="Inter" w:cs="Inter"/>
          <w:sz w:val="16"/>
          <w:szCs w:val="20"/>
          <w:lang w:val="en"/>
        </w:rPr>
        <w:t>, A</w:t>
      </w:r>
      <w:r>
        <w:rPr>
          <w:rFonts w:ascii="Inter" w:hAnsi="Inter" w:cs="Inter"/>
          <w:sz w:val="16"/>
          <w:szCs w:val="20"/>
          <w:lang w:val="en"/>
        </w:rPr>
        <w:t xml:space="preserve">, for the 3Ω resistor. As can be seen, all the data lies in close proximity best fit curve described by </w:t>
      </w:r>
      <w:r>
        <w:rPr>
          <w:rFonts w:ascii="Inter" w:hAnsi="Inter" w:cs="Inter"/>
          <w:b/>
          <w:bCs/>
          <w:sz w:val="16"/>
          <w:szCs w:val="20"/>
          <w:lang w:val="en"/>
        </w:rPr>
        <w:t>Equation 3</w:t>
      </w:r>
      <w:r>
        <w:rPr>
          <w:rFonts w:ascii="Inter" w:hAnsi="Inter" w:cs="Inter"/>
          <w:sz w:val="16"/>
          <w:szCs w:val="20"/>
          <w:lang w:val="en"/>
        </w:rPr>
        <w:t>. Vertical error bars are shown.</w:t>
      </w:r>
    </w:p>
    <w:p w14:paraId="55111FD2" w14:textId="77777777" w:rsidR="000310C8" w:rsidRDefault="000310C8">
      <w:pPr>
        <w:rPr>
          <w:rFonts w:ascii="Inter" w:hAnsi="Inter" w:cs="Inter"/>
          <w:lang w:val="en"/>
        </w:rPr>
      </w:pPr>
    </w:p>
    <w:p w14:paraId="0CFE9E46" w14:textId="77777777" w:rsidR="000310C8" w:rsidRDefault="00BA6DDF">
      <w:pPr>
        <w:rPr>
          <w:rFonts w:ascii="Inter" w:hAnsi="Inter" w:cs="Inter"/>
          <w:lang w:val="en"/>
        </w:rPr>
      </w:pPr>
      <w:r>
        <w:rPr>
          <w:rFonts w:ascii="Inter" w:hAnsi="Inter" w:cs="Inter"/>
          <w:b/>
          <w:bCs/>
          <w:lang w:val="en"/>
        </w:rPr>
        <w:t>Data for 3Ω Resistor, obtained from curve_fit parameters</w:t>
      </w:r>
    </w:p>
    <w:tbl>
      <w:tblPr>
        <w:tblStyle w:val="TableGrid"/>
        <w:tblW w:w="0" w:type="auto"/>
        <w:tblLook w:val="04A0" w:firstRow="1" w:lastRow="0" w:firstColumn="1" w:lastColumn="0" w:noHBand="0" w:noVBand="1"/>
      </w:tblPr>
      <w:tblGrid>
        <w:gridCol w:w="9342"/>
      </w:tblGrid>
      <w:tr w:rsidR="000310C8" w14:paraId="146FCF19" w14:textId="77777777">
        <w:tc>
          <w:tcPr>
            <w:tcW w:w="9342" w:type="dxa"/>
          </w:tcPr>
          <w:p w14:paraId="1F0A94E2" w14:textId="77777777" w:rsidR="000310C8" w:rsidRDefault="00BA6DDF">
            <w:pPr>
              <w:rPr>
                <w:rFonts w:ascii="Inter" w:hAnsi="Inter" w:cs="Inter"/>
                <w:lang w:val="en"/>
              </w:rPr>
            </w:pPr>
            <w:r>
              <w:rPr>
                <w:rFonts w:ascii="Inter" w:hAnsi="Inter" w:cs="Inter"/>
                <w:lang w:val="en"/>
              </w:rPr>
              <w:t xml:space="preserve">N =  </w:t>
            </w:r>
            <w:r>
              <w:rPr>
                <w:rFonts w:ascii="Inter" w:hAnsi="Inter" w:cs="Inter"/>
                <w:lang w:val="en"/>
              </w:rPr>
              <w:t>1208743436098.377 ± 16285238334.637613</w:t>
            </w:r>
          </w:p>
          <w:p w14:paraId="73FE7771" w14:textId="77777777" w:rsidR="000310C8" w:rsidRDefault="00BA6DDF">
            <w:pPr>
              <w:rPr>
                <w:rFonts w:ascii="Inter" w:hAnsi="Inter" w:cs="Inter"/>
                <w:lang w:val="en"/>
              </w:rPr>
            </w:pPr>
            <w:r>
              <w:rPr>
                <w:rFonts w:ascii="Inter" w:hAnsi="Inter" w:cs="Inter"/>
                <w:lang w:val="en"/>
              </w:rPr>
              <w:t>ω₀ =  103405.7619498463 ± 61.476815364577874 rad.s¯¹</w:t>
            </w:r>
          </w:p>
          <w:p w14:paraId="043925FC" w14:textId="77777777" w:rsidR="000310C8" w:rsidRDefault="00BA6DDF">
            <w:pPr>
              <w:rPr>
                <w:rFonts w:ascii="Inter" w:hAnsi="Inter" w:cs="Inter"/>
                <w:lang w:val="en"/>
              </w:rPr>
            </w:pPr>
            <w:r>
              <w:rPr>
                <w:rFonts w:ascii="Inter" w:hAnsi="Inter" w:cs="Inter"/>
                <w:lang w:val="en"/>
              </w:rPr>
              <w:t>γ =  1208743436098.377 ± 156.7483019985262</w:t>
            </w:r>
          </w:p>
          <w:p w14:paraId="1F72F8CF" w14:textId="77777777" w:rsidR="000310C8" w:rsidRDefault="000310C8">
            <w:pPr>
              <w:rPr>
                <w:rFonts w:ascii="Inter" w:hAnsi="Inter" w:cs="Inter"/>
                <w:lang w:val="en"/>
              </w:rPr>
            </w:pPr>
          </w:p>
          <w:p w14:paraId="18BFE2E3" w14:textId="77777777" w:rsidR="000310C8" w:rsidRDefault="00BA6DDF">
            <w:pPr>
              <w:widowControl/>
              <w:shd w:val="clear" w:color="auto" w:fill="272822"/>
              <w:spacing w:line="301" w:lineRule="atLeast"/>
              <w:jc w:val="left"/>
              <w:rPr>
                <w:rFonts w:ascii="Inter" w:hAnsi="Inter" w:cs="Inter"/>
                <w:lang w:val="en"/>
              </w:rPr>
            </w:pPr>
            <w:r>
              <w:rPr>
                <w:rFonts w:ascii="Inter" w:hAnsi="Inter" w:cs="Inter"/>
                <w:lang w:val="en"/>
              </w:rPr>
              <w:t xml:space="preserve">Q (experimental) =  </w:t>
            </w:r>
            <w:r>
              <w:rPr>
                <w:rFonts w:ascii="DM Mono" w:eastAsia="DM Mono" w:hAnsi="DM Mono" w:cs="DM Mono"/>
                <w:color w:val="88846F"/>
                <w:kern w:val="0"/>
                <w:sz w:val="22"/>
                <w:szCs w:val="22"/>
                <w:shd w:val="clear" w:color="auto" w:fill="272822"/>
                <w:lang w:bidi="ar"/>
              </w:rPr>
              <w:t>11.060549285737657+/-1.2366070035698071</w:t>
            </w:r>
          </w:p>
        </w:tc>
      </w:tr>
    </w:tbl>
    <w:p w14:paraId="2068A124" w14:textId="77777777" w:rsidR="000310C8" w:rsidRDefault="000310C8">
      <w:pPr>
        <w:rPr>
          <w:rFonts w:ascii="Inter" w:hAnsi="Inter" w:cs="Inter"/>
          <w:lang w:val="en"/>
        </w:rPr>
      </w:pPr>
    </w:p>
    <w:p w14:paraId="68FA9840" w14:textId="77777777" w:rsidR="000310C8" w:rsidRDefault="00BA6DDF">
      <w:pPr>
        <w:rPr>
          <w:rFonts w:ascii="Inter" w:hAnsi="Inter" w:cs="Inter"/>
          <w:lang w:val="en"/>
        </w:rPr>
      </w:pPr>
      <w:r>
        <w:rPr>
          <w:rFonts w:ascii="Inter" w:hAnsi="Inter" w:cs="Inter"/>
          <w:lang w:val="en"/>
        </w:rPr>
        <w:t xml:space="preserve">Below is a summary of the data shown in </w:t>
      </w:r>
      <w:r>
        <w:rPr>
          <w:rFonts w:ascii="Inter" w:hAnsi="Inter" w:cs="Inter"/>
          <w:b/>
          <w:bCs/>
          <w:lang w:val="en"/>
        </w:rPr>
        <w:t>Figures 3-5</w:t>
      </w:r>
      <w:r>
        <w:rPr>
          <w:rFonts w:ascii="Inter" w:hAnsi="Inter" w:cs="Inter"/>
          <w:lang w:val="en"/>
        </w:rPr>
        <w:t>, as compared to the theoretical calculated values.</w:t>
      </w:r>
    </w:p>
    <w:tbl>
      <w:tblPr>
        <w:tblStyle w:val="TableGrid"/>
        <w:tblW w:w="0" w:type="auto"/>
        <w:tblLook w:val="04A0" w:firstRow="1" w:lastRow="0" w:firstColumn="1" w:lastColumn="0" w:noHBand="0" w:noVBand="1"/>
      </w:tblPr>
      <w:tblGrid>
        <w:gridCol w:w="5341"/>
        <w:gridCol w:w="5341"/>
      </w:tblGrid>
      <w:tr w:rsidR="000310C8" w14:paraId="0AAE5EC0" w14:textId="77777777">
        <w:tc>
          <w:tcPr>
            <w:tcW w:w="5341" w:type="dxa"/>
          </w:tcPr>
          <w:p w14:paraId="70AFB599" w14:textId="77777777" w:rsidR="000310C8" w:rsidRDefault="00BA6DDF">
            <w:pPr>
              <w:rPr>
                <w:rFonts w:ascii="Inter" w:hAnsi="Inter" w:cs="Inter"/>
                <w:lang w:val="en"/>
              </w:rPr>
            </w:pPr>
            <w:r>
              <w:rPr>
                <w:rFonts w:ascii="Inter" w:hAnsi="Inter" w:cs="Inter"/>
                <w:lang w:val="en"/>
              </w:rPr>
              <w:t>Theoretical Natural Frequency</w:t>
            </w:r>
          </w:p>
        </w:tc>
        <w:tc>
          <w:tcPr>
            <w:tcW w:w="5341" w:type="dxa"/>
          </w:tcPr>
          <w:p w14:paraId="1FD6B36F" w14:textId="77777777" w:rsidR="000310C8" w:rsidRDefault="00BA6DDF">
            <w:pPr>
              <w:rPr>
                <w:rFonts w:ascii="Inter" w:hAnsi="Inter" w:cs="Inter"/>
                <w:lang w:val="en"/>
              </w:rPr>
            </w:pPr>
            <w:r>
              <w:rPr>
                <w:rFonts w:ascii="Inter" w:hAnsi="Inter" w:cs="Inter"/>
                <w:lang w:val="en"/>
              </w:rPr>
              <w:t>(15.915±1.779) kHz</w:t>
            </w:r>
          </w:p>
        </w:tc>
      </w:tr>
      <w:tr w:rsidR="000310C8" w14:paraId="32CC58E1" w14:textId="77777777">
        <w:tc>
          <w:tcPr>
            <w:tcW w:w="5341" w:type="dxa"/>
          </w:tcPr>
          <w:p w14:paraId="5E75B2C8" w14:textId="77777777" w:rsidR="000310C8" w:rsidRDefault="00BA6DDF">
            <w:pPr>
              <w:rPr>
                <w:rFonts w:ascii="Inter" w:hAnsi="Inter" w:cs="Inter"/>
                <w:lang w:val="en"/>
              </w:rPr>
            </w:pPr>
            <w:r>
              <w:rPr>
                <w:rFonts w:ascii="Inter" w:hAnsi="Inter" w:cs="Inter"/>
                <w:lang w:val="en"/>
              </w:rPr>
              <w:t>Theoretical Natural Angular Frequency</w:t>
            </w:r>
          </w:p>
        </w:tc>
        <w:tc>
          <w:tcPr>
            <w:tcW w:w="5341" w:type="dxa"/>
          </w:tcPr>
          <w:p w14:paraId="645883FC" w14:textId="77777777" w:rsidR="000310C8" w:rsidRDefault="00BA6DDF">
            <w:pPr>
              <w:rPr>
                <w:rFonts w:ascii="Inter" w:hAnsi="Inter" w:cs="Inter"/>
                <w:lang w:val="en"/>
              </w:rPr>
            </w:pPr>
            <w:r>
              <w:rPr>
                <w:rFonts w:ascii="Inter" w:hAnsi="Inter" w:cs="Inter"/>
                <w:lang w:val="en"/>
              </w:rPr>
              <w:t>(100000±11180) rad.s¯¹</w:t>
            </w:r>
          </w:p>
        </w:tc>
      </w:tr>
      <w:tr w:rsidR="000310C8" w14:paraId="74DD2C47" w14:textId="77777777">
        <w:tc>
          <w:tcPr>
            <w:tcW w:w="5341" w:type="dxa"/>
          </w:tcPr>
          <w:p w14:paraId="647A6CA7" w14:textId="77777777" w:rsidR="000310C8" w:rsidRDefault="00BA6DDF">
            <w:pPr>
              <w:rPr>
                <w:rFonts w:ascii="Inter" w:hAnsi="Inter" w:cs="Inter"/>
                <w:lang w:val="en"/>
              </w:rPr>
            </w:pPr>
            <w:r>
              <w:rPr>
                <w:rFonts w:ascii="Inter" w:hAnsi="Inter" w:cs="Inter"/>
                <w:lang w:val="en"/>
              </w:rPr>
              <w:t>Experimental ω₀, 1Ω Resistor</w:t>
            </w:r>
          </w:p>
        </w:tc>
        <w:tc>
          <w:tcPr>
            <w:tcW w:w="5341" w:type="dxa"/>
          </w:tcPr>
          <w:p w14:paraId="47A7365B" w14:textId="77777777" w:rsidR="000310C8" w:rsidRDefault="00BA6DDF">
            <w:pPr>
              <w:rPr>
                <w:rFonts w:ascii="Inter" w:hAnsi="Inter" w:cs="Inter"/>
                <w:lang w:val="en"/>
              </w:rPr>
            </w:pPr>
            <w:r>
              <w:rPr>
                <w:rFonts w:ascii="Inter" w:hAnsi="Inter" w:cs="Inter"/>
                <w:lang w:val="en"/>
              </w:rPr>
              <w:t>(103459 ± 54) rad.s¯¹</w:t>
            </w:r>
          </w:p>
        </w:tc>
      </w:tr>
      <w:tr w:rsidR="000310C8" w14:paraId="4C42E0E0" w14:textId="77777777">
        <w:tc>
          <w:tcPr>
            <w:tcW w:w="5341" w:type="dxa"/>
          </w:tcPr>
          <w:p w14:paraId="63F89D39" w14:textId="77777777" w:rsidR="000310C8" w:rsidRDefault="00BA6DDF">
            <w:pPr>
              <w:rPr>
                <w:rFonts w:ascii="Inter" w:hAnsi="Inter" w:cs="Inter"/>
                <w:lang w:val="en"/>
              </w:rPr>
            </w:pPr>
            <w:r>
              <w:rPr>
                <w:rFonts w:ascii="Inter" w:hAnsi="Inter" w:cs="Inter"/>
                <w:lang w:val="en"/>
              </w:rPr>
              <w:t>Experimental ω₀, 2Ω Resistor</w:t>
            </w:r>
          </w:p>
        </w:tc>
        <w:tc>
          <w:tcPr>
            <w:tcW w:w="5341" w:type="dxa"/>
          </w:tcPr>
          <w:p w14:paraId="53B4703E" w14:textId="77777777" w:rsidR="000310C8" w:rsidRDefault="00BA6DDF">
            <w:pPr>
              <w:rPr>
                <w:rFonts w:ascii="Inter" w:hAnsi="Inter" w:cs="Inter"/>
                <w:lang w:val="en"/>
              </w:rPr>
            </w:pPr>
            <w:r>
              <w:rPr>
                <w:rFonts w:ascii="Inter" w:hAnsi="Inter" w:cs="Inter"/>
                <w:lang w:val="en"/>
              </w:rPr>
              <w:t>(103482 ± 80) rad.s¯¹</w:t>
            </w:r>
          </w:p>
        </w:tc>
      </w:tr>
      <w:tr w:rsidR="000310C8" w14:paraId="14D35B48" w14:textId="77777777">
        <w:tc>
          <w:tcPr>
            <w:tcW w:w="5341" w:type="dxa"/>
          </w:tcPr>
          <w:p w14:paraId="3CB9CFDC" w14:textId="77777777" w:rsidR="000310C8" w:rsidRDefault="00BA6DDF">
            <w:pPr>
              <w:rPr>
                <w:rFonts w:ascii="Inter" w:hAnsi="Inter" w:cs="Inter"/>
                <w:lang w:val="en"/>
              </w:rPr>
            </w:pPr>
            <w:r>
              <w:rPr>
                <w:rFonts w:ascii="Inter" w:hAnsi="Inter" w:cs="Inter"/>
                <w:lang w:val="en"/>
              </w:rPr>
              <w:t>Experimental ω₀, 3Ω Resistor</w:t>
            </w:r>
          </w:p>
        </w:tc>
        <w:tc>
          <w:tcPr>
            <w:tcW w:w="5341" w:type="dxa"/>
          </w:tcPr>
          <w:p w14:paraId="3F6806A2" w14:textId="77777777" w:rsidR="000310C8" w:rsidRDefault="00BA6DDF">
            <w:pPr>
              <w:rPr>
                <w:rFonts w:ascii="Inter" w:hAnsi="Inter" w:cs="Inter"/>
                <w:lang w:val="en"/>
              </w:rPr>
            </w:pPr>
            <w:r>
              <w:rPr>
                <w:rFonts w:ascii="Inter" w:hAnsi="Inter" w:cs="Inter"/>
                <w:lang w:val="en"/>
              </w:rPr>
              <w:t>(103406 ± 61) rad.s¯¹</w:t>
            </w:r>
          </w:p>
        </w:tc>
      </w:tr>
    </w:tbl>
    <w:p w14:paraId="0B619840" w14:textId="77777777" w:rsidR="000310C8" w:rsidRDefault="000310C8">
      <w:pPr>
        <w:rPr>
          <w:rFonts w:ascii="Inter" w:hAnsi="Inter" w:cs="Inter"/>
          <w:lang w:val="en"/>
        </w:rPr>
      </w:pPr>
    </w:p>
    <w:p w14:paraId="3A1A807B" w14:textId="77777777" w:rsidR="000310C8" w:rsidRDefault="00BA6DDF">
      <w:pPr>
        <w:rPr>
          <w:rFonts w:ascii="Inter" w:hAnsi="Inter" w:cs="Inter"/>
          <w:lang w:val="en"/>
        </w:rPr>
      </w:pPr>
      <w:r>
        <w:rPr>
          <w:rFonts w:ascii="Inter" w:hAnsi="Inter" w:cs="Inter"/>
          <w:lang w:val="en"/>
        </w:rPr>
        <w:t>Consequently, all our experimental values of the natural angular frequency, are within the range of each other, so are precise (</w:t>
      </w:r>
      <w:r>
        <w:rPr>
          <w:rFonts w:ascii="Inter" w:hAnsi="Inter" w:cs="Inter"/>
          <w:lang w:val="en"/>
        </w:rPr>
        <w:t xml:space="preserve">as their uncertainty ranges exhibit significant overlap), but all deviate by roughly 3400 rad.s¯¹ from our theoretical value. However, they are all well within the uncertainty range of the theoretical natural angular frequency calculated. This matched our </w:t>
      </w:r>
      <w:r>
        <w:rPr>
          <w:rFonts w:ascii="Inter" w:hAnsi="Inter" w:cs="Inter"/>
          <w:lang w:val="en"/>
        </w:rPr>
        <w:t>prediction that they would be similar.</w:t>
      </w:r>
    </w:p>
    <w:p w14:paraId="25BFAF20" w14:textId="77777777" w:rsidR="000310C8" w:rsidRDefault="000310C8">
      <w:pPr>
        <w:rPr>
          <w:rFonts w:ascii="Inter" w:hAnsi="Inter" w:cs="Inter"/>
          <w:lang w:val="en"/>
        </w:rPr>
      </w:pPr>
    </w:p>
    <w:tbl>
      <w:tblPr>
        <w:tblStyle w:val="TableGrid"/>
        <w:tblW w:w="0" w:type="auto"/>
        <w:tblLook w:val="04A0" w:firstRow="1" w:lastRow="0" w:firstColumn="1" w:lastColumn="0" w:noHBand="0" w:noVBand="1"/>
      </w:tblPr>
      <w:tblGrid>
        <w:gridCol w:w="5341"/>
        <w:gridCol w:w="5341"/>
      </w:tblGrid>
      <w:tr w:rsidR="000310C8" w14:paraId="17F8A17B" w14:textId="77777777">
        <w:tc>
          <w:tcPr>
            <w:tcW w:w="5341" w:type="dxa"/>
          </w:tcPr>
          <w:p w14:paraId="45AE1A31" w14:textId="77777777" w:rsidR="000310C8" w:rsidRDefault="00BA6DDF">
            <w:pPr>
              <w:rPr>
                <w:rFonts w:ascii="Inter" w:hAnsi="Inter" w:cs="Inter"/>
                <w:lang w:val="en"/>
              </w:rPr>
            </w:pPr>
            <w:r>
              <w:rPr>
                <w:rFonts w:ascii="Inter" w:hAnsi="Inter" w:cs="Inter"/>
                <w:lang w:val="en"/>
              </w:rPr>
              <w:t>Theoretical Q factor, 1Ω Resistor</w:t>
            </w:r>
          </w:p>
        </w:tc>
        <w:tc>
          <w:tcPr>
            <w:tcW w:w="5341" w:type="dxa"/>
          </w:tcPr>
          <w:p w14:paraId="432FB326" w14:textId="77777777" w:rsidR="000310C8" w:rsidRDefault="00BA6DDF">
            <w:pPr>
              <w:rPr>
                <w:rFonts w:ascii="Inter" w:hAnsi="Inter" w:cs="Inter"/>
                <w:lang w:val="en"/>
              </w:rPr>
            </w:pPr>
            <w:r>
              <w:rPr>
                <w:rFonts w:ascii="Inter" w:hAnsi="Inter" w:cs="Inter"/>
                <w:lang w:val="en"/>
              </w:rPr>
              <w:t>100.00 ± 11.22</w:t>
            </w:r>
          </w:p>
        </w:tc>
      </w:tr>
      <w:tr w:rsidR="000310C8" w14:paraId="279E08F9" w14:textId="77777777">
        <w:tc>
          <w:tcPr>
            <w:tcW w:w="5341" w:type="dxa"/>
          </w:tcPr>
          <w:p w14:paraId="3857BC02" w14:textId="77777777" w:rsidR="000310C8" w:rsidRDefault="00BA6DDF">
            <w:pPr>
              <w:rPr>
                <w:rFonts w:ascii="Inter" w:hAnsi="Inter" w:cs="Inter"/>
                <w:lang w:val="en"/>
              </w:rPr>
            </w:pPr>
            <w:r>
              <w:rPr>
                <w:rFonts w:ascii="Inter" w:hAnsi="Inter" w:cs="Inter"/>
                <w:lang w:val="en"/>
              </w:rPr>
              <w:t>Experimental Q factor, 1Ω Resistor</w:t>
            </w:r>
          </w:p>
        </w:tc>
        <w:tc>
          <w:tcPr>
            <w:tcW w:w="5341" w:type="dxa"/>
          </w:tcPr>
          <w:p w14:paraId="18D467C7" w14:textId="77777777" w:rsidR="000310C8" w:rsidRDefault="00BA6DDF">
            <w:pPr>
              <w:rPr>
                <w:rFonts w:ascii="Inter" w:hAnsi="Inter" w:cs="Inter"/>
                <w:lang w:val="en"/>
              </w:rPr>
            </w:pPr>
            <w:r>
              <w:rPr>
                <w:rFonts w:ascii="Inter" w:hAnsi="Inter" w:cs="Inter"/>
                <w:lang w:val="en"/>
              </w:rPr>
              <w:t>14.15 ± 1.58</w:t>
            </w:r>
          </w:p>
        </w:tc>
      </w:tr>
      <w:tr w:rsidR="000310C8" w14:paraId="580508F1" w14:textId="77777777">
        <w:tc>
          <w:tcPr>
            <w:tcW w:w="5341" w:type="dxa"/>
          </w:tcPr>
          <w:p w14:paraId="74CAFD77" w14:textId="77777777" w:rsidR="000310C8" w:rsidRDefault="00BA6DDF">
            <w:pPr>
              <w:rPr>
                <w:rFonts w:ascii="Inter" w:hAnsi="Inter" w:cs="Inter"/>
                <w:lang w:val="en"/>
              </w:rPr>
            </w:pPr>
            <w:r>
              <w:rPr>
                <w:rFonts w:ascii="Inter" w:hAnsi="Inter" w:cs="Inter"/>
                <w:lang w:val="en"/>
              </w:rPr>
              <w:t>Theoretical Q factor, 2Ω Resistor</w:t>
            </w:r>
          </w:p>
        </w:tc>
        <w:tc>
          <w:tcPr>
            <w:tcW w:w="5341" w:type="dxa"/>
          </w:tcPr>
          <w:p w14:paraId="2A6AA33C" w14:textId="77777777" w:rsidR="000310C8" w:rsidRDefault="00BA6DDF">
            <w:pPr>
              <w:rPr>
                <w:rFonts w:ascii="Inter" w:hAnsi="Inter" w:cs="Inter"/>
                <w:lang w:val="en"/>
              </w:rPr>
            </w:pPr>
            <w:r>
              <w:rPr>
                <w:rFonts w:ascii="Inter" w:hAnsi="Inter" w:cs="Inter"/>
                <w:lang w:val="en"/>
              </w:rPr>
              <w:t>50.00 ± 5.61</w:t>
            </w:r>
          </w:p>
        </w:tc>
      </w:tr>
      <w:tr w:rsidR="000310C8" w14:paraId="3B670D60" w14:textId="77777777">
        <w:trPr>
          <w:trHeight w:val="319"/>
        </w:trPr>
        <w:tc>
          <w:tcPr>
            <w:tcW w:w="5341" w:type="dxa"/>
          </w:tcPr>
          <w:p w14:paraId="5434DEB7" w14:textId="77777777" w:rsidR="000310C8" w:rsidRDefault="00BA6DDF">
            <w:pPr>
              <w:rPr>
                <w:rFonts w:ascii="Inter" w:hAnsi="Inter" w:cs="Inter"/>
                <w:lang w:val="en"/>
              </w:rPr>
            </w:pPr>
            <w:r>
              <w:rPr>
                <w:rFonts w:ascii="Inter" w:hAnsi="Inter" w:cs="Inter"/>
                <w:lang w:val="en"/>
              </w:rPr>
              <w:t>Experimental Q factor, 2Ω Resistor</w:t>
            </w:r>
          </w:p>
        </w:tc>
        <w:tc>
          <w:tcPr>
            <w:tcW w:w="5341" w:type="dxa"/>
          </w:tcPr>
          <w:p w14:paraId="0B50F22B" w14:textId="77777777" w:rsidR="000310C8" w:rsidRDefault="00BA6DDF">
            <w:pPr>
              <w:rPr>
                <w:rFonts w:ascii="Inter" w:hAnsi="Inter" w:cs="Inter"/>
                <w:lang w:val="en"/>
              </w:rPr>
            </w:pPr>
            <w:r>
              <w:rPr>
                <w:rFonts w:ascii="Inter" w:hAnsi="Inter" w:cs="Inter"/>
                <w:lang w:val="en"/>
              </w:rPr>
              <w:t>12.49 ± 1.40</w:t>
            </w:r>
          </w:p>
        </w:tc>
      </w:tr>
      <w:tr w:rsidR="000310C8" w14:paraId="54BBDA93" w14:textId="77777777">
        <w:tc>
          <w:tcPr>
            <w:tcW w:w="5341" w:type="dxa"/>
          </w:tcPr>
          <w:p w14:paraId="7B78E6BA" w14:textId="77777777" w:rsidR="000310C8" w:rsidRDefault="00BA6DDF">
            <w:pPr>
              <w:rPr>
                <w:rFonts w:ascii="Inter" w:hAnsi="Inter" w:cs="Inter"/>
                <w:lang w:val="en"/>
              </w:rPr>
            </w:pPr>
            <w:r>
              <w:rPr>
                <w:rFonts w:ascii="Inter" w:hAnsi="Inter" w:cs="Inter"/>
                <w:lang w:val="en"/>
              </w:rPr>
              <w:t>Theoretical Q factor, 3Ω Resistor</w:t>
            </w:r>
          </w:p>
        </w:tc>
        <w:tc>
          <w:tcPr>
            <w:tcW w:w="5341" w:type="dxa"/>
          </w:tcPr>
          <w:p w14:paraId="68385904" w14:textId="77777777" w:rsidR="000310C8" w:rsidRDefault="00BA6DDF">
            <w:pPr>
              <w:rPr>
                <w:rFonts w:ascii="Inter" w:hAnsi="Inter" w:cs="Inter"/>
                <w:lang w:val="en"/>
              </w:rPr>
            </w:pPr>
            <w:r>
              <w:rPr>
                <w:rFonts w:ascii="Inter" w:hAnsi="Inter" w:cs="Inter"/>
                <w:lang w:val="en"/>
              </w:rPr>
              <w:t>33.33 ± 3.74</w:t>
            </w:r>
          </w:p>
        </w:tc>
      </w:tr>
      <w:tr w:rsidR="000310C8" w14:paraId="70E02E8A" w14:textId="77777777">
        <w:tc>
          <w:tcPr>
            <w:tcW w:w="5341" w:type="dxa"/>
          </w:tcPr>
          <w:p w14:paraId="45BD175D" w14:textId="77777777" w:rsidR="000310C8" w:rsidRDefault="00BA6DDF">
            <w:pPr>
              <w:rPr>
                <w:rFonts w:ascii="Inter" w:hAnsi="Inter" w:cs="Inter"/>
                <w:lang w:val="en"/>
              </w:rPr>
            </w:pPr>
            <w:r>
              <w:rPr>
                <w:rFonts w:ascii="Inter" w:hAnsi="Inter" w:cs="Inter"/>
                <w:lang w:val="en"/>
              </w:rPr>
              <w:t>Experimental Q factor, 3Ω Resistor</w:t>
            </w:r>
          </w:p>
        </w:tc>
        <w:tc>
          <w:tcPr>
            <w:tcW w:w="5341" w:type="dxa"/>
          </w:tcPr>
          <w:p w14:paraId="02361C16" w14:textId="77777777" w:rsidR="000310C8" w:rsidRDefault="00BA6DDF">
            <w:pPr>
              <w:rPr>
                <w:rFonts w:ascii="Inter" w:hAnsi="Inter" w:cs="Inter"/>
                <w:lang w:val="en"/>
              </w:rPr>
            </w:pPr>
            <w:r>
              <w:rPr>
                <w:rFonts w:ascii="Inter" w:hAnsi="Inter" w:cs="Inter"/>
                <w:lang w:val="en"/>
              </w:rPr>
              <w:t>11.06 ± 1.24</w:t>
            </w:r>
          </w:p>
        </w:tc>
      </w:tr>
    </w:tbl>
    <w:p w14:paraId="636646F7" w14:textId="77777777" w:rsidR="000310C8" w:rsidRDefault="000310C8">
      <w:pPr>
        <w:rPr>
          <w:rFonts w:ascii="Inter" w:hAnsi="Inter" w:cs="Inter"/>
          <w:lang w:val="en"/>
        </w:rPr>
      </w:pPr>
    </w:p>
    <w:p w14:paraId="65BD529C" w14:textId="77777777" w:rsidR="000310C8" w:rsidRDefault="00BA6DDF">
      <w:pPr>
        <w:rPr>
          <w:rFonts w:ascii="Inter" w:hAnsi="Inter" w:cs="Inter"/>
          <w:lang w:val="en"/>
        </w:rPr>
      </w:pPr>
      <w:r>
        <w:rPr>
          <w:rFonts w:ascii="Inter" w:hAnsi="Inter" w:cs="Inter"/>
          <w:lang w:val="en"/>
        </w:rPr>
        <w:t xml:space="preserve">As resistance increases, it can be seen that there is a decrease in the quality factor, both theoretical and experimentally. Quality factor can also be </w:t>
      </w:r>
      <w:r>
        <w:rPr>
          <w:rFonts w:ascii="Inter" w:hAnsi="Inter" w:cs="Inter"/>
          <w:lang w:val="en"/>
        </w:rPr>
        <w:t>thought to represent the ratio of energy stored to energy dissipated per cycle by damping processes. When we increase the value of resistance in the fixed resistor, the energy dissipated increases, and consequently the quality factor decreases.</w:t>
      </w:r>
    </w:p>
    <w:p w14:paraId="2B17258E" w14:textId="77777777" w:rsidR="000310C8" w:rsidRDefault="000310C8">
      <w:pPr>
        <w:rPr>
          <w:rFonts w:ascii="Inter" w:hAnsi="Inter" w:cs="Inter"/>
          <w:lang w:val="en"/>
        </w:rPr>
      </w:pPr>
    </w:p>
    <w:p w14:paraId="32088E3B" w14:textId="77777777" w:rsidR="000310C8" w:rsidRDefault="00BA6DDF">
      <w:pPr>
        <w:rPr>
          <w:rFonts w:ascii="Inter" w:hAnsi="Inter" w:cs="Inter"/>
          <w:lang w:val="en"/>
        </w:rPr>
      </w:pPr>
      <w:r>
        <w:rPr>
          <w:rFonts w:ascii="Inter" w:hAnsi="Inter" w:cs="Inter"/>
          <w:lang w:val="en"/>
        </w:rPr>
        <w:t xml:space="preserve">Our data, </w:t>
      </w:r>
      <w:r>
        <w:rPr>
          <w:rFonts w:ascii="Inter" w:hAnsi="Inter" w:cs="Inter"/>
          <w:lang w:val="en"/>
        </w:rPr>
        <w:t>however, in relation to the theoretical values, are well off. We expected to obtain values at least in the vicinity of 100, 50 and 33 for the 1, 2 and 3Ω resistors respectively. Instead, we arrived at quality factors between 11-14. This is indicative of ou</w:t>
      </w:r>
      <w:r>
        <w:rPr>
          <w:rFonts w:ascii="Inter" w:hAnsi="Inter" w:cs="Inter"/>
          <w:lang w:val="en"/>
        </w:rPr>
        <w:t>r assumption that we are operating within an ideal circuit with no resistance in the wires, breadboard and capacitor, whilst we have infinite resistance in the inductor and oscilloscope (which in fact, had 1MΩ). This certainly cannot be assumed true, espec</w:t>
      </w:r>
      <w:r>
        <w:rPr>
          <w:rFonts w:ascii="Inter" w:hAnsi="Inter" w:cs="Inter"/>
          <w:lang w:val="en"/>
        </w:rPr>
        <w:t>ially considering the fact that partway through our first set of readings, our breadboard refused to continue working, a problem that later had to be rectified through a new breadboard (and new set of wires as a precautionary measure), and we had to retake</w:t>
      </w:r>
      <w:r>
        <w:rPr>
          <w:rFonts w:ascii="Inter" w:hAnsi="Inter" w:cs="Inter"/>
          <w:lang w:val="en"/>
        </w:rPr>
        <w:t xml:space="preserve"> our set of readings for the 1Ω resistor. This threw into question the reliability of the breadboard and ideal nature of our circuit.</w:t>
      </w:r>
    </w:p>
    <w:p w14:paraId="0D453884" w14:textId="77777777" w:rsidR="000310C8" w:rsidRDefault="000310C8">
      <w:pPr>
        <w:rPr>
          <w:rFonts w:ascii="Inter" w:hAnsi="Inter" w:cs="Inter"/>
          <w:lang w:val="en"/>
        </w:rPr>
      </w:pPr>
    </w:p>
    <w:p w14:paraId="3395D394" w14:textId="77777777" w:rsidR="000310C8" w:rsidRDefault="00BA6DDF">
      <w:pPr>
        <w:rPr>
          <w:rFonts w:ascii="Inter" w:hAnsi="Inter" w:cs="Inter"/>
          <w:lang w:val="en"/>
        </w:rPr>
      </w:pPr>
      <w:r>
        <w:rPr>
          <w:rFonts w:ascii="Inter" w:hAnsi="Inter" w:cs="Inter"/>
          <w:lang w:val="en"/>
        </w:rPr>
        <w:t>For a non-ideal circuit, this would result in a larger amount of energy dissipation per cycle: a factor which dictates qu</w:t>
      </w:r>
      <w:r>
        <w:rPr>
          <w:rFonts w:ascii="Inter" w:hAnsi="Inter" w:cs="Inter"/>
          <w:lang w:val="en"/>
        </w:rPr>
        <w:t>ality factor. As expected, our quality factors were smaller than their theoretical values, by quite significant margins.</w:t>
      </w:r>
    </w:p>
    <w:p w14:paraId="15E2B461" w14:textId="77777777" w:rsidR="000310C8" w:rsidRDefault="00BA6DDF">
      <w:pPr>
        <w:pStyle w:val="Title"/>
        <w:rPr>
          <w:rFonts w:ascii="Inter" w:hAnsi="Inter" w:cs="Inter"/>
          <w:lang w:val="en"/>
        </w:rPr>
      </w:pPr>
      <w:r>
        <w:rPr>
          <w:rFonts w:ascii="Inter" w:hAnsi="Inter" w:cs="Inter"/>
          <w:lang w:val="en"/>
        </w:rPr>
        <w:t>Summary</w:t>
      </w:r>
    </w:p>
    <w:p w14:paraId="352E9806" w14:textId="77777777" w:rsidR="000310C8" w:rsidRDefault="00BA6DDF">
      <w:pPr>
        <w:rPr>
          <w:rFonts w:ascii="Inter" w:hAnsi="Inter" w:cs="Inter"/>
          <w:lang w:val="en"/>
        </w:rPr>
      </w:pPr>
      <w:r>
        <w:rPr>
          <w:rFonts w:ascii="Inter" w:hAnsi="Inter" w:cs="Inter"/>
          <w:lang w:val="en"/>
        </w:rPr>
        <w:t xml:space="preserve">Consequently, we obtained from our resonance experiments in an LCR circuit, values for the natural angular frequencies as well </w:t>
      </w:r>
      <w:r>
        <w:rPr>
          <w:rFonts w:ascii="Inter" w:hAnsi="Inter" w:cs="Inter"/>
          <w:lang w:val="en"/>
        </w:rPr>
        <w:t>as the quality factors, for each of a 1Ω, 2Ω and 3Ω resistor. We obtained resonance curves and phase shift curves from each of our readings of peak-to-peak amplitude, phase shift and their standard deviations for frequencies ranging between 10 - 22kHz. Fro</w:t>
      </w:r>
      <w:r>
        <w:rPr>
          <w:rFonts w:ascii="Inter" w:hAnsi="Inter" w:cs="Inter"/>
          <w:lang w:val="en"/>
        </w:rPr>
        <w:t xml:space="preserve">m here, the quality factor can be experimentally determined through the calculation of bandwidth computationally from the </w:t>
      </w:r>
      <w:r>
        <w:rPr>
          <w:rFonts w:ascii="Inter" w:hAnsi="Inter" w:cs="Inter"/>
          <w:lang w:val="en"/>
        </w:rPr>
        <w:lastRenderedPageBreak/>
        <w:t>curve fits, as well as the peak from the tight curve fits to our data.</w:t>
      </w:r>
    </w:p>
    <w:p w14:paraId="578AED27" w14:textId="77777777" w:rsidR="000310C8" w:rsidRDefault="000310C8">
      <w:pPr>
        <w:rPr>
          <w:rFonts w:ascii="Inter" w:hAnsi="Inter" w:cs="Inter"/>
          <w:lang w:val="en"/>
        </w:rPr>
      </w:pPr>
    </w:p>
    <w:p w14:paraId="07B8DC3F" w14:textId="77777777" w:rsidR="000310C8" w:rsidRDefault="00BA6DDF">
      <w:pPr>
        <w:rPr>
          <w:rFonts w:ascii="Inter" w:hAnsi="Inter" w:cs="Inter"/>
          <w:lang w:val="en"/>
        </w:rPr>
      </w:pPr>
      <w:r>
        <w:rPr>
          <w:rFonts w:ascii="Inter" w:hAnsi="Inter" w:cs="Inter"/>
          <w:lang w:val="en"/>
        </w:rPr>
        <w:t>Our theoretical values for natural frequency were (15.9±1.8) k</w:t>
      </w:r>
      <w:r>
        <w:rPr>
          <w:rFonts w:ascii="Inter" w:hAnsi="Inter" w:cs="Inter"/>
          <w:lang w:val="en"/>
        </w:rPr>
        <w:t xml:space="preserve">Hz with an angular frequency of (100000±11180) rad.s¯¹, which compared to our experimental values of (103459 ± 54) rad.s¯¹, (103482 ± 80) rad.s¯¹ and (103406 ± 61) rad.s¯¹ for 1Ω, 2Ω and 3Ω resistors in the circuit, respectively. Our experimental findings </w:t>
      </w:r>
      <w:r>
        <w:rPr>
          <w:rFonts w:ascii="Inter" w:hAnsi="Inter" w:cs="Inter"/>
          <w:lang w:val="en"/>
        </w:rPr>
        <w:t>were precise (with less than 0.5% deviation in values) and 3.4% off the theoretical value, but well within the error (0.31× the uncertainty range).</w:t>
      </w:r>
    </w:p>
    <w:p w14:paraId="59E5FFA7" w14:textId="77777777" w:rsidR="000310C8" w:rsidRDefault="000310C8">
      <w:pPr>
        <w:rPr>
          <w:rFonts w:ascii="Inter" w:hAnsi="Inter" w:cs="Inter"/>
          <w:lang w:val="en"/>
        </w:rPr>
      </w:pPr>
    </w:p>
    <w:p w14:paraId="678D8E4B" w14:textId="77777777" w:rsidR="000310C8" w:rsidRDefault="00BA6DDF">
      <w:pPr>
        <w:rPr>
          <w:rFonts w:ascii="Inter" w:hAnsi="Inter" w:cs="Inter"/>
          <w:lang w:val="en"/>
        </w:rPr>
      </w:pPr>
      <w:r>
        <w:rPr>
          <w:rFonts w:ascii="Inter" w:hAnsi="Inter" w:cs="Inter"/>
          <w:lang w:val="en"/>
        </w:rPr>
        <w:t xml:space="preserve">Our results for quality factor deviated significantly from the theoretical values: </w:t>
      </w:r>
      <w:r>
        <w:rPr>
          <w:rFonts w:ascii="Inter" w:hAnsi="Inter" w:cs="Inter"/>
          <w:lang w:val="en"/>
        </w:rPr>
        <w:t>100.00 ± 11.22, as compa</w:t>
      </w:r>
      <w:r>
        <w:rPr>
          <w:rFonts w:ascii="Inter" w:hAnsi="Inter" w:cs="Inter"/>
          <w:lang w:val="en"/>
        </w:rPr>
        <w:t xml:space="preserve">red to </w:t>
      </w:r>
      <w:r>
        <w:rPr>
          <w:rFonts w:ascii="Inter" w:hAnsi="Inter" w:cs="Inter"/>
          <w:lang w:val="en"/>
        </w:rPr>
        <w:t>14.15 ± 1.58, for the 1Ω resistor; 50.00 ± 5.61 compared to 12.49 ± 1.40, for the 2Ω resistor; and 33.33 ± 3.74 compared to 11.06 ± 1.24 for the 3Ω resistor. A lower quality factor than the theoretical value was expected as the theoretical value res</w:t>
      </w:r>
      <w:r>
        <w:rPr>
          <w:rFonts w:ascii="Inter" w:hAnsi="Inter" w:cs="Inter"/>
          <w:lang w:val="en"/>
        </w:rPr>
        <w:t>ts on the assumption that the circuit is ideal. Similarly, we expected the decrease in quality factor as resistance increases, however, our quality factors deviated far more than we were expecting. This suggests that many assumptions made in our model, suc</w:t>
      </w:r>
      <w:r>
        <w:rPr>
          <w:rFonts w:ascii="Inter" w:hAnsi="Inter" w:cs="Inter"/>
          <w:lang w:val="en"/>
        </w:rPr>
        <w:t>h as the ideal circuit, are inaccurate; rendering the calculations far more complicated.</w:t>
      </w:r>
    </w:p>
    <w:p w14:paraId="3C98D147" w14:textId="77777777" w:rsidR="000310C8" w:rsidRDefault="000310C8">
      <w:pPr>
        <w:rPr>
          <w:rFonts w:ascii="Inter" w:hAnsi="Inter" w:cs="Inter"/>
          <w:lang w:val="en"/>
        </w:rPr>
      </w:pPr>
    </w:p>
    <w:p w14:paraId="4DA15833" w14:textId="77777777" w:rsidR="000310C8" w:rsidRDefault="00BA6DDF">
      <w:pPr>
        <w:rPr>
          <w:rFonts w:ascii="Inter" w:hAnsi="Inter" w:cs="Inter"/>
          <w:lang w:val="en"/>
        </w:rPr>
      </w:pPr>
      <w:r>
        <w:rPr>
          <w:rFonts w:ascii="Inter" w:hAnsi="Inter" w:cs="Inter"/>
          <w:lang w:val="en"/>
        </w:rPr>
        <w:t>To improve upon the experiment, there would be several changes that would greatly increase both the precision, speed and accuracy of our results. More data would be obtained for each of the values of resistors, of which there would be a larger selection of</w:t>
      </w:r>
      <w:r>
        <w:rPr>
          <w:rFonts w:ascii="Inter" w:hAnsi="Inter" w:cs="Inter"/>
          <w:lang w:val="en"/>
        </w:rPr>
        <w:t xml:space="preserve"> resistors from which the data originated, such as smaller values of resistance &lt; 1Ω which would give larger quality factors, as well as checking resistors of beyond 3Ω. Capacitors and inductors with smaller tolerances would be chosen, and that are as clos</w:t>
      </w:r>
      <w:r>
        <w:rPr>
          <w:rFonts w:ascii="Inter" w:hAnsi="Inter" w:cs="Inter"/>
          <w:lang w:val="en"/>
        </w:rPr>
        <w:t>e to lossless, as well as low-resistance wires would be chosen. Otherwise, we could quantify (measure) the resistance of the wires and components, and include the resistance of the oscilloscope, 1MΩ, in calcuations. If there was a way to program the “Reset</w:t>
      </w:r>
      <w:r>
        <w:rPr>
          <w:rFonts w:ascii="Inter" w:hAnsi="Inter" w:cs="Inter"/>
          <w:lang w:val="en"/>
        </w:rPr>
        <w:t xml:space="preserve"> Statistics” button on the oscilloscope onto a mechanical button, this would have also made the data collection aspect of the practical more streamlined.</w:t>
      </w:r>
    </w:p>
    <w:p w14:paraId="41C17A56" w14:textId="77777777" w:rsidR="000310C8" w:rsidRDefault="000310C8">
      <w:pPr>
        <w:rPr>
          <w:rFonts w:ascii="Inter" w:hAnsi="Inter" w:cs="Inter"/>
          <w:lang w:val="en"/>
        </w:rPr>
      </w:pPr>
    </w:p>
    <w:sectPr w:rsidR="000310C8">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panose1 w:val="02000503000000020004"/>
    <w:charset w:val="00"/>
    <w:family w:val="auto"/>
    <w:pitch w:val="variable"/>
    <w:sig w:usb0="E0000AFF" w:usb1="5200A1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东文宋体">
    <w:altName w:val="Calibri"/>
    <w:charset w:val="00"/>
    <w:family w:val="auto"/>
    <w:pitch w:val="default"/>
  </w:font>
  <w:font w:name="DM Mono">
    <w:panose1 w:val="020B0509040201040103"/>
    <w:charset w:val="00"/>
    <w:family w:val="modern"/>
    <w:pitch w:val="fixed"/>
    <w:sig w:usb0="00000007" w:usb1="00000000"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FF7F0B75"/>
    <w:rsid w:val="FFAF24DC"/>
    <w:rsid w:val="FFF06EBD"/>
    <w:rsid w:val="FFF26780"/>
    <w:rsid w:val="FFF9E16C"/>
    <w:rsid w:val="000310C8"/>
    <w:rsid w:val="00BA6DDF"/>
    <w:rsid w:val="1DFF451C"/>
    <w:rsid w:val="1F7FCE5B"/>
    <w:rsid w:val="2CEE5332"/>
    <w:rsid w:val="2FF30591"/>
    <w:rsid w:val="37FD363C"/>
    <w:rsid w:val="3B5F6FF7"/>
    <w:rsid w:val="3F55C503"/>
    <w:rsid w:val="3FF94012"/>
    <w:rsid w:val="3FFDCEF0"/>
    <w:rsid w:val="44AFD3DC"/>
    <w:rsid w:val="4A1947CF"/>
    <w:rsid w:val="52B21D43"/>
    <w:rsid w:val="52EDE4A6"/>
    <w:rsid w:val="55FE5064"/>
    <w:rsid w:val="5E9B1CC3"/>
    <w:rsid w:val="5EFC7143"/>
    <w:rsid w:val="61F8F203"/>
    <w:rsid w:val="67FFB3E0"/>
    <w:rsid w:val="6DBE86C1"/>
    <w:rsid w:val="6E9F078B"/>
    <w:rsid w:val="6F5ECCA8"/>
    <w:rsid w:val="73DFE901"/>
    <w:rsid w:val="76774FD2"/>
    <w:rsid w:val="772F823F"/>
    <w:rsid w:val="77BE8B00"/>
    <w:rsid w:val="77FF1047"/>
    <w:rsid w:val="78DA31DD"/>
    <w:rsid w:val="79C875E6"/>
    <w:rsid w:val="7BE6977E"/>
    <w:rsid w:val="7BFF0005"/>
    <w:rsid w:val="7C5E0644"/>
    <w:rsid w:val="7DDC36DE"/>
    <w:rsid w:val="7E55F2A1"/>
    <w:rsid w:val="7E771F9E"/>
    <w:rsid w:val="7E7B4BF5"/>
    <w:rsid w:val="7EBDC9F3"/>
    <w:rsid w:val="7EFF66E4"/>
    <w:rsid w:val="7F67C4B4"/>
    <w:rsid w:val="7F7DEDE7"/>
    <w:rsid w:val="7FCD0EA1"/>
    <w:rsid w:val="7FEF0AA4"/>
    <w:rsid w:val="9ED3FB14"/>
    <w:rsid w:val="9FF49C0D"/>
    <w:rsid w:val="A6F7AF00"/>
    <w:rsid w:val="AF7ABBD0"/>
    <w:rsid w:val="BE2FEE04"/>
    <w:rsid w:val="BEC22165"/>
    <w:rsid w:val="BFF761BD"/>
    <w:rsid w:val="BFFB679A"/>
    <w:rsid w:val="CDDC9ADE"/>
    <w:rsid w:val="D3FB8FA6"/>
    <w:rsid w:val="D7CFF1A9"/>
    <w:rsid w:val="DBDB9C7B"/>
    <w:rsid w:val="DE7AEAC7"/>
    <w:rsid w:val="DE7B2113"/>
    <w:rsid w:val="DF5DA736"/>
    <w:rsid w:val="DF754683"/>
    <w:rsid w:val="DFD6FE69"/>
    <w:rsid w:val="DFF606C7"/>
    <w:rsid w:val="DFFF6C80"/>
    <w:rsid w:val="E9FF4BB1"/>
    <w:rsid w:val="EBEF5B65"/>
    <w:rsid w:val="ED7FB511"/>
    <w:rsid w:val="EE17F523"/>
    <w:rsid w:val="EF27355D"/>
    <w:rsid w:val="EFF70853"/>
    <w:rsid w:val="EFFFB29C"/>
    <w:rsid w:val="F7E5C677"/>
    <w:rsid w:val="F97FFD9A"/>
    <w:rsid w:val="FB732B5E"/>
    <w:rsid w:val="FC279383"/>
    <w:rsid w:val="FE9F3909"/>
    <w:rsid w:val="FEBC8517"/>
    <w:rsid w:val="FEE751D3"/>
    <w:rsid w:val="FEFA23E8"/>
    <w:rsid w:val="FEFFE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B8679A"/>
  <w15:docId w15:val="{34EE362A-79E5-4B29-A5DC-F7C41AE0E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spacing w:before="240" w:after="60"/>
      <w:jc w:val="left"/>
      <w:outlineLvl w:val="0"/>
    </w:pPr>
    <w:rPr>
      <w:rFonts w:ascii="Arial" w:hAnsi="Arial" w:cs="Arial"/>
      <w:b/>
      <w:bCs/>
      <w:sz w:val="32"/>
      <w:szCs w:val="32"/>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qFormat/>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3497</Words>
  <Characters>19937</Characters>
  <Application>Microsoft Office Word</Application>
  <DocSecurity>0</DocSecurity>
  <Lines>166</Lines>
  <Paragraphs>46</Paragraphs>
  <ScaleCrop>false</ScaleCrop>
  <Company/>
  <LinksUpToDate>false</LinksUpToDate>
  <CharactersWithSpaces>23388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He, Martin</cp:lastModifiedBy>
  <cp:revision>2</cp:revision>
  <dcterms:created xsi:type="dcterms:W3CDTF">2018-07-11T13:11:00Z</dcterms:created>
  <dcterms:modified xsi:type="dcterms:W3CDTF">2022-02-14T10:26:00Z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