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D3" w:rsidRDefault="006C48D3" w:rsidP="006C48D3">
      <w:pPr>
        <w:pStyle w:val="berschrift1"/>
        <w:jc w:val="center"/>
      </w:pPr>
      <w:r>
        <w:t>Designdokument:</w:t>
      </w:r>
    </w:p>
    <w:p w:rsidR="004D0F22" w:rsidRPr="004D0F22" w:rsidRDefault="004D0F22" w:rsidP="004D0F22"/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Modellierung der Kernstrukturen der Applikation:</w:t>
      </w:r>
    </w:p>
    <w:p w:rsidR="006C48D3" w:rsidRPr="00281975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Modellieren Sie wichtige wiederkehrende Strukture</w:t>
      </w:r>
      <w:r w:rsidR="00281975">
        <w:rPr>
          <w:color w:val="ED7D31" w:themeColor="accent2"/>
        </w:rPr>
        <w:t xml:space="preserve">n der Applikation in Form eines </w:t>
      </w:r>
      <w:r w:rsidRPr="00281975">
        <w:rPr>
          <w:color w:val="ED7D31" w:themeColor="accent2"/>
        </w:rPr>
        <w:t>Klassendiagramms.</w:t>
      </w:r>
    </w:p>
    <w:p w:rsidR="006C48D3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Wenn Sie ein Framework einsetzen, dokumentieren Sie das Zusammenspiel und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die Integration des Frameworks in die Applikation.</w:t>
      </w:r>
    </w:p>
    <w:p w:rsidR="00281975" w:rsidRPr="0007054B" w:rsidRDefault="0007054B" w:rsidP="00281975">
      <w:pPr>
        <w:rPr>
          <w:color w:val="FF0000"/>
        </w:rPr>
      </w:pPr>
      <w:r w:rsidRPr="0007054B">
        <w:rPr>
          <w:color w:val="FF0000"/>
        </w:rPr>
        <w:t>TUTOR FRAGEN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Eingesetzte Patterns:</w:t>
      </w:r>
    </w:p>
    <w:p w:rsidR="00281975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Welche Patterns werden wie innerhalb der Applikation eingesetzt?</w:t>
      </w:r>
    </w:p>
    <w:p w:rsidR="00281975" w:rsidRPr="00A94F67" w:rsidRDefault="00A94F67" w:rsidP="00281975">
      <w:r w:rsidRPr="00A94F67">
        <w:rPr>
          <w:lang w:val="en-US"/>
        </w:rPr>
        <w:t>Dependency Injection durch Spring Boot.</w:t>
      </w:r>
      <w:r>
        <w:rPr>
          <w:lang w:val="en-US"/>
        </w:rPr>
        <w:t xml:space="preserve"> </w:t>
      </w:r>
      <w:r w:rsidRPr="00A94F67">
        <w:t>Es ist aufgebaut als 3 Schichten Architektur.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Domänenmodell:</w:t>
      </w:r>
    </w:p>
    <w:p w:rsidR="006C48D3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Das Domänenmodell umfasst die Klassen und Objekte der Domäne, jedoch keine technischen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 xml:space="preserve">Klassen wie DAOs oder UI-Klassen. Es kann in Form eines Klassen- oder </w:t>
      </w:r>
      <w:r w:rsidRPr="0063623C">
        <w:rPr>
          <w:b/>
          <w:color w:val="ED7D31" w:themeColor="accent2"/>
        </w:rPr>
        <w:t>EER</w:t>
      </w:r>
      <w:r w:rsidRPr="00281975">
        <w:rPr>
          <w:color w:val="ED7D31" w:themeColor="accent2"/>
        </w:rPr>
        <w:t>-Diagramms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modelliert werden.</w:t>
      </w:r>
    </w:p>
    <w:p w:rsidR="00281975" w:rsidRPr="00281975" w:rsidRDefault="00281975" w:rsidP="00281975"/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Exception-Handling:</w:t>
      </w:r>
    </w:p>
    <w:p w:rsidR="006C48D3" w:rsidRDefault="006C48D3" w:rsidP="00281975">
      <w:pPr>
        <w:ind w:left="360"/>
      </w:pPr>
      <w:r w:rsidRPr="00281975">
        <w:rPr>
          <w:color w:val="ED7D31" w:themeColor="accent2"/>
        </w:rPr>
        <w:t>Beschreiben Sie das Exception-Handling-Konzept der Applikation: Welche Arten von Exceptions</w:t>
      </w:r>
      <w:r w:rsidR="00281975" w:rsidRP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werden eingesetzt (Checked oder Runtime Exceptions)? Welche applikationsspezifische</w:t>
      </w:r>
      <w:r w:rsidR="00281975" w:rsidRP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Exceptions werden verwendet?</w:t>
      </w:r>
    </w:p>
    <w:p w:rsidR="005C77E7" w:rsidRDefault="005C77E7" w:rsidP="006C48D3">
      <w:r>
        <w:t xml:space="preserve">Daten werden überprüft im Client und auch Server. </w:t>
      </w:r>
      <w:r w:rsidR="004E7509">
        <w:t>Exceptions im Server werden geworfen zum Client, der fängt die ab und zeigt dem User eine Meldung.</w:t>
      </w:r>
    </w:p>
    <w:p w:rsidR="004E7509" w:rsidRDefault="004E7509" w:rsidP="006C48D3">
      <w:r>
        <w:t>Wir verwenden Runtime Exceptions für alle Exceptions mit http Status.</w:t>
      </w:r>
    </w:p>
    <w:p w:rsidR="004E7509" w:rsidRPr="003920A7" w:rsidRDefault="004E7509" w:rsidP="006C48D3">
      <w:pPr>
        <w:rPr>
          <w:lang w:val="en-US"/>
        </w:rPr>
      </w:pPr>
      <w:r w:rsidRPr="003920A7">
        <w:rPr>
          <w:lang w:val="en-US"/>
        </w:rPr>
        <w:t>Alle anderen Exceptions sind Checked Exceptions.</w:t>
      </w:r>
    </w:p>
    <w:p w:rsidR="004E7509" w:rsidRPr="004E7509" w:rsidRDefault="004E7509" w:rsidP="004E7509">
      <w:pPr>
        <w:rPr>
          <w:color w:val="FF0000"/>
        </w:rPr>
      </w:pPr>
      <w:r w:rsidRPr="004E7509">
        <w:rPr>
          <w:color w:val="FF0000"/>
        </w:rPr>
        <w:t>Welche applikationsspezifische Exceptions werden verwendet?</w:t>
      </w:r>
      <w:r w:rsidR="0063623C">
        <w:rPr>
          <w:color w:val="FF0000"/>
        </w:rPr>
        <w:t xml:space="preserve"> – noch zu machen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REST Spezifikation:</w:t>
      </w:r>
    </w:p>
    <w:p w:rsidR="006C48D3" w:rsidRDefault="006C48D3" w:rsidP="000165C7">
      <w:pPr>
        <w:ind w:left="360"/>
        <w:rPr>
          <w:color w:val="ED7D31" w:themeColor="accent2"/>
        </w:rPr>
      </w:pPr>
      <w:r w:rsidRPr="000165C7">
        <w:rPr>
          <w:color w:val="ED7D31" w:themeColor="accent2"/>
        </w:rPr>
        <w:t>Definieren Sie die URLs unter denen die einzelnen Serverfunktionen erreichbar sind. Zusätzlich</w:t>
      </w:r>
      <w:r w:rsidR="000165C7" w:rsidRPr="000165C7">
        <w:rPr>
          <w:color w:val="ED7D31" w:themeColor="accent2"/>
        </w:rPr>
        <w:t xml:space="preserve"> </w:t>
      </w:r>
      <w:r w:rsidRPr="000165C7">
        <w:rPr>
          <w:color w:val="ED7D31" w:themeColor="accent2"/>
        </w:rPr>
        <w:t>sollten Sie auch ein Mapping zwischen URLs und den Methoden der REST-Controller</w:t>
      </w:r>
      <w:r w:rsidR="000165C7" w:rsidRPr="000165C7">
        <w:rPr>
          <w:color w:val="ED7D31" w:themeColor="accent2"/>
        </w:rPr>
        <w:t xml:space="preserve"> </w:t>
      </w:r>
      <w:r w:rsidRPr="000165C7">
        <w:rPr>
          <w:color w:val="ED7D31" w:themeColor="accent2"/>
        </w:rPr>
        <w:t>definieren.</w:t>
      </w:r>
    </w:p>
    <w:p w:rsidR="001B0032" w:rsidRDefault="001B0032" w:rsidP="001B0032">
      <w:bookmarkStart w:id="0" w:name="_GoBack"/>
      <w:bookmarkEnd w:id="0"/>
    </w:p>
    <w:p w:rsidR="001B0032" w:rsidRPr="000165C7" w:rsidRDefault="000165C7" w:rsidP="000165C7">
      <w:pPr>
        <w:rPr>
          <w:color w:val="FF0000"/>
        </w:rPr>
      </w:pPr>
      <w:r w:rsidRPr="000165C7">
        <w:rPr>
          <w:color w:val="FF0000"/>
        </w:rPr>
        <w:t>noch zu machen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Logging:</w:t>
      </w:r>
    </w:p>
    <w:p w:rsidR="00F823F5" w:rsidRDefault="00F823F5" w:rsidP="006C48D3">
      <w:r>
        <w:t xml:space="preserve">Error Logging im </w:t>
      </w:r>
      <w:proofErr w:type="spellStart"/>
      <w:r w:rsidRPr="00F823F5">
        <w:rPr>
          <w:i/>
        </w:rPr>
        <w:t>error</w:t>
      </w:r>
      <w:proofErr w:type="spellEnd"/>
      <w:r w:rsidRPr="00F823F5">
        <w:rPr>
          <w:i/>
        </w:rPr>
        <w:t xml:space="preserve"> </w:t>
      </w:r>
      <w:proofErr w:type="spellStart"/>
      <w:r>
        <w:rPr>
          <w:i/>
        </w:rPr>
        <w:t>c</w:t>
      </w:r>
      <w:r w:rsidRPr="00F823F5">
        <w:rPr>
          <w:i/>
        </w:rPr>
        <w:t>ha</w:t>
      </w:r>
      <w:r>
        <w:rPr>
          <w:i/>
        </w:rPr>
        <w:t>n</w:t>
      </w:r>
      <w:r w:rsidRPr="00F823F5">
        <w:rPr>
          <w:i/>
        </w:rPr>
        <w:t>nel</w:t>
      </w:r>
      <w:proofErr w:type="spellEnd"/>
    </w:p>
    <w:p w:rsidR="00F823F5" w:rsidRDefault="00F823F5" w:rsidP="006C48D3">
      <w:r>
        <w:t xml:space="preserve">Information Logging im </w:t>
      </w:r>
      <w:proofErr w:type="spellStart"/>
      <w:r>
        <w:t>i</w:t>
      </w:r>
      <w:r w:rsidRPr="00F823F5">
        <w:rPr>
          <w:i/>
        </w:rPr>
        <w:t>nfo</w:t>
      </w:r>
      <w:proofErr w:type="spellEnd"/>
      <w:r w:rsidRPr="00F823F5">
        <w:rPr>
          <w:i/>
        </w:rPr>
        <w:t xml:space="preserve"> </w:t>
      </w:r>
      <w:proofErr w:type="spellStart"/>
      <w:r>
        <w:rPr>
          <w:i/>
        </w:rPr>
        <w:t>c</w:t>
      </w:r>
      <w:r w:rsidRPr="00F823F5">
        <w:rPr>
          <w:i/>
        </w:rPr>
        <w:t>han</w:t>
      </w:r>
      <w:r>
        <w:rPr>
          <w:i/>
        </w:rPr>
        <w:t>n</w:t>
      </w:r>
      <w:r w:rsidRPr="00F823F5">
        <w:rPr>
          <w:i/>
        </w:rPr>
        <w:t>el</w:t>
      </w:r>
      <w:proofErr w:type="spellEnd"/>
      <w:r>
        <w:t xml:space="preserve"> (Meldungen wie z.B: User A kauft Ticket XYZ)</w:t>
      </w:r>
    </w:p>
    <w:p w:rsidR="00F823F5" w:rsidRPr="00F823F5" w:rsidRDefault="00F823F5" w:rsidP="006C48D3">
      <w:proofErr w:type="spellStart"/>
      <w:r>
        <w:lastRenderedPageBreak/>
        <w:t>Debug</w:t>
      </w:r>
      <w:proofErr w:type="spellEnd"/>
      <w:r>
        <w:t xml:space="preserve"> Logging im </w:t>
      </w:r>
      <w:proofErr w:type="spellStart"/>
      <w:r w:rsidRPr="00F823F5">
        <w:rPr>
          <w:i/>
        </w:rPr>
        <w:t>debug</w:t>
      </w:r>
      <w:proofErr w:type="spellEnd"/>
      <w:r w:rsidRPr="00F823F5">
        <w:rPr>
          <w:i/>
        </w:rPr>
        <w:t xml:space="preserve"> </w:t>
      </w:r>
      <w:proofErr w:type="spellStart"/>
      <w:r w:rsidRPr="00F823F5">
        <w:rPr>
          <w:i/>
        </w:rPr>
        <w:t>channel</w:t>
      </w:r>
      <w:proofErr w:type="spellEnd"/>
      <w:r>
        <w:t xml:space="preserve"> (nur zu </w:t>
      </w:r>
      <w:proofErr w:type="spellStart"/>
      <w:r>
        <w:t>Debugzwecken</w:t>
      </w:r>
      <w:proofErr w:type="spellEnd"/>
      <w:r>
        <w:t xml:space="preserve"> für größere Features im Zusammenspiel oder als temporäre Ausgabe gedacht)</w:t>
      </w:r>
    </w:p>
    <w:p w:rsid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Security-Aspekte: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SQL-</w:t>
      </w:r>
      <w:proofErr w:type="spellStart"/>
      <w:r w:rsidRPr="006C48D3">
        <w:rPr>
          <w:u w:val="single"/>
        </w:rPr>
        <w:t>Injection</w:t>
      </w:r>
      <w:proofErr w:type="spellEnd"/>
    </w:p>
    <w:p w:rsidR="006C48D3" w:rsidRDefault="006C48D3" w:rsidP="006C48D3">
      <w:proofErr w:type="spellStart"/>
      <w:r>
        <w:t>Hibernate</w:t>
      </w:r>
      <w:proofErr w:type="spellEnd"/>
      <w:r>
        <w:t xml:space="preserve"> übernimmt diese Aufgabe.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Berechtigungen</w:t>
      </w:r>
    </w:p>
    <w:p w:rsidR="006C48D3" w:rsidRDefault="006C48D3" w:rsidP="006C48D3">
      <w:r>
        <w:t>JPA übernimmt die Prüfung nach ausreichenden Berechtigungen aufgrund der gesetzten Annotationen.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Kryptographie</w:t>
      </w:r>
    </w:p>
    <w:p w:rsidR="006C48D3" w:rsidRDefault="006C48D3" w:rsidP="006C48D3">
      <w:r>
        <w:t xml:space="preserve">Passwörter werden </w:t>
      </w:r>
      <w:proofErr w:type="spellStart"/>
      <w:r w:rsidRPr="006C48D3">
        <w:t>gehasht</w:t>
      </w:r>
      <w:proofErr w:type="spellEnd"/>
      <w:r>
        <w:t xml:space="preserve"> in der Datenbank gespeichert.</w:t>
      </w:r>
      <w:r w:rsidR="0015703F">
        <w:t xml:space="preserve"> </w:t>
      </w:r>
      <w:r w:rsidR="0015703F" w:rsidRPr="0015703F">
        <w:rPr>
          <w:b/>
          <w:color w:val="FF0000"/>
        </w:rPr>
        <w:t>Zahlungsinformationen werden verschlüsselt.</w:t>
      </w:r>
      <w:r w:rsidR="0015703F">
        <w:rPr>
          <w:b/>
          <w:color w:val="FF0000"/>
        </w:rPr>
        <w:t xml:space="preserve"> – oder gar nicht gespeichert?</w:t>
      </w:r>
    </w:p>
    <w:p w:rsidR="006C48D3" w:rsidRDefault="006C48D3" w:rsidP="006C48D3">
      <w:r>
        <w:t xml:space="preserve">“Weder Passwörter noch </w:t>
      </w:r>
      <w:r w:rsidRPr="006C48D3">
        <w:rPr>
          <w:b/>
        </w:rPr>
        <w:t>Zahlungsinformationen</w:t>
      </w:r>
      <w:r>
        <w:t xml:space="preserve"> dürfen im Klartext gespeichert werden.”</w:t>
      </w:r>
    </w:p>
    <w:sectPr w:rsidR="006C48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3373C"/>
    <w:multiLevelType w:val="hybridMultilevel"/>
    <w:tmpl w:val="236685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D3"/>
    <w:rsid w:val="000165C7"/>
    <w:rsid w:val="0007054B"/>
    <w:rsid w:val="0015703F"/>
    <w:rsid w:val="001B0032"/>
    <w:rsid w:val="00281975"/>
    <w:rsid w:val="003920A7"/>
    <w:rsid w:val="004D0F22"/>
    <w:rsid w:val="004E7509"/>
    <w:rsid w:val="005C77E7"/>
    <w:rsid w:val="005E6ECE"/>
    <w:rsid w:val="0063623C"/>
    <w:rsid w:val="006C48D3"/>
    <w:rsid w:val="00A94F67"/>
    <w:rsid w:val="00AC6AE9"/>
    <w:rsid w:val="00F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56B8"/>
  <w15:chartTrackingRefBased/>
  <w15:docId w15:val="{D665A3CC-2E6B-4229-A6DB-E69BD7B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7509"/>
  </w:style>
  <w:style w:type="paragraph" w:styleId="berschrift1">
    <w:name w:val="heading 1"/>
    <w:basedOn w:val="Standard"/>
    <w:next w:val="Standard"/>
    <w:link w:val="berschrift1Zchn"/>
    <w:uiPriority w:val="9"/>
    <w:qFormat/>
    <w:rsid w:val="006C4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4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2017-04-24T19:27:00Z</dcterms:created>
  <dcterms:modified xsi:type="dcterms:W3CDTF">2017-05-25T10:44:00Z</dcterms:modified>
</cp:coreProperties>
</file>