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4B" w:rsidRPr="00FC4903" w:rsidRDefault="00FC4903" w:rsidP="00FC4903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sz w:val="22"/>
          <w:szCs w:val="22"/>
        </w:rPr>
        <w:t>Model sensitivity analysis [N+2]</w:t>
      </w:r>
    </w:p>
    <w:p w:rsidR="00B11D4B" w:rsidRPr="00FC4903" w:rsidRDefault="00FC4903" w:rsidP="00FC4903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sz w:val="22"/>
          <w:szCs w:val="22"/>
        </w:rPr>
        <w:t>Martin R. Vasilev</w:t>
      </w:r>
    </w:p>
    <w:p w:rsidR="00B11D4B" w:rsidRPr="00FC4903" w:rsidRDefault="00FC4903" w:rsidP="00FC4903">
      <w:pPr>
        <w:pStyle w:val="Date"/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sz w:val="22"/>
          <w:szCs w:val="22"/>
        </w:rPr>
        <w:t>May 18, 2016</w:t>
      </w:r>
    </w:p>
    <w:p w:rsidR="00B11D4B" w:rsidRPr="00FC4903" w:rsidRDefault="00FC4903" w:rsidP="00FC4903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sz w:val="22"/>
          <w:szCs w:val="22"/>
        </w:rPr>
        <w:t>N+2 preview effects on word N+2 for all studies [FFD]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13"/>
        <w:gridCol w:w="2162"/>
        <w:gridCol w:w="2622"/>
        <w:gridCol w:w="2607"/>
      </w:tblGrid>
      <w:tr w:rsidR="00B11D4B" w:rsidRPr="00FC49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5.39 (3.96) [-2.34, 13.22]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3.75 (3.19) [0.13, 11.86]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5.34 (3.96) [-2.42, 13.1]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3.84 (3.24) [0.16, 12.18]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5.06 (3.55) [-1.91, 11.76]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1.14 (1.74) [0.03, 6.17]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5.25 (3.63) [-1.78, 12.5]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1.16 (1.74) [0.03, 6.22]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5.41 (3.92) [-2.23, 13.17]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3.72 (3.14) [0.1, 11.63]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5.33 (3.9) [-2.34, 12.94]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3.84 (3.29) [0.16, 11.97]</w:t>
            </w:r>
          </w:p>
        </w:tc>
      </w:tr>
    </w:tbl>
    <w:p w:rsidR="00B11D4B" w:rsidRPr="00FC4903" w:rsidRDefault="00FC4903" w:rsidP="00FC4903">
      <w:pPr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i/>
          <w:sz w:val="22"/>
          <w:szCs w:val="22"/>
        </w:rPr>
        <w:t>Note</w:t>
      </w:r>
      <w:r w:rsidRPr="00FC4903">
        <w:rPr>
          <w:rFonts w:ascii="Times New Roman" w:hAnsi="Times New Roman" w:cs="Times New Roman"/>
          <w:sz w:val="22"/>
          <w:szCs w:val="22"/>
        </w:rPr>
        <w:t>: For Gamma distributions, the prior is on the precision (i.e</w:t>
      </w:r>
      <w:proofErr w:type="gramStart"/>
      <w:r w:rsidRPr="00FC490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1/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FC4903">
        <w:rPr>
          <w:rFonts w:ascii="Times New Roman" w:hAnsi="Times New Roman" w:cs="Times New Roman"/>
          <w:sz w:val="22"/>
          <w:szCs w:val="22"/>
        </w:rPr>
        <w:t>). The priors in bold are the ones on which the results in the paper are based.</w:t>
      </w:r>
    </w:p>
    <w:p w:rsidR="00B11D4B" w:rsidRPr="00FC4903" w:rsidRDefault="00FC4903" w:rsidP="00FC4903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sz w:val="22"/>
          <w:szCs w:val="22"/>
        </w:rPr>
        <w:t>N+2 preview effects on word N+2 only for alphabetical studies [FFD]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13"/>
        <w:gridCol w:w="2162"/>
        <w:gridCol w:w="2622"/>
        <w:gridCol w:w="2607"/>
      </w:tblGrid>
      <w:tr w:rsidR="00B11D4B" w:rsidRPr="00FC49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(SD) [95% CrI]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3.92 (5.92) [-7.6, 15.41]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6.15 (5.7) [0.23, 20.76]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3.89 (5.93) [-7.61, 15.68]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6.21 (5.68) [0.25, 21.01]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4.45 (4.95) [-5.2, 14.34]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1.67 (2.71) [0.03, 9.56]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3.85 (4.86) [-5.84, 13.33]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1.62 (2.79) [0.03, 9.4]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4.03 (5.9) [-7.5, 15.46]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6.01 (5.62) [0.18, 20.68]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3.85 (5.92) [-7.85, 15.31]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6.12 (5.63) [0.21, 20.8]</w:t>
            </w:r>
          </w:p>
        </w:tc>
      </w:tr>
    </w:tbl>
    <w:p w:rsidR="00B11D4B" w:rsidRPr="00FC4903" w:rsidRDefault="00FC4903" w:rsidP="00FC4903">
      <w:pPr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i/>
          <w:sz w:val="22"/>
          <w:szCs w:val="22"/>
        </w:rPr>
        <w:t>Note</w:t>
      </w:r>
      <w:r w:rsidRPr="00FC4903">
        <w:rPr>
          <w:rFonts w:ascii="Times New Roman" w:hAnsi="Times New Roman" w:cs="Times New Roman"/>
          <w:sz w:val="22"/>
          <w:szCs w:val="22"/>
        </w:rPr>
        <w:t>: For Gamma distributions, the prior is on the precision (i.e</w:t>
      </w:r>
      <w:proofErr w:type="gramStart"/>
      <w:r w:rsidRPr="00FC490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1/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FC4903">
        <w:rPr>
          <w:rFonts w:ascii="Times New Roman" w:hAnsi="Times New Roman" w:cs="Times New Roman"/>
          <w:sz w:val="22"/>
          <w:szCs w:val="22"/>
        </w:rPr>
        <w:t>). The priors in bold are the ones on which the results in the paper are based.</w:t>
      </w:r>
    </w:p>
    <w:p w:rsidR="00B11D4B" w:rsidRPr="00FC4903" w:rsidRDefault="00FC4903" w:rsidP="00FC4903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0" w:name="n2-preview-effects-on-word-n2-for-all-st"/>
      <w:bookmarkEnd w:id="0"/>
      <w:r w:rsidRPr="00FC4903">
        <w:rPr>
          <w:rFonts w:ascii="Times New Roman" w:hAnsi="Times New Roman" w:cs="Times New Roman"/>
          <w:sz w:val="22"/>
          <w:szCs w:val="22"/>
        </w:rPr>
        <w:t>N+2 preview effects on word N+</w:t>
      </w:r>
      <w:r w:rsidRPr="00FC4903">
        <w:rPr>
          <w:rFonts w:ascii="Times New Roman" w:hAnsi="Times New Roman" w:cs="Times New Roman"/>
          <w:sz w:val="22"/>
          <w:szCs w:val="22"/>
        </w:rPr>
        <w:t>2 for all studies [GD]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13"/>
        <w:gridCol w:w="2162"/>
        <w:gridCol w:w="2622"/>
        <w:gridCol w:w="2607"/>
      </w:tblGrid>
      <w:tr w:rsidR="00B11D4B" w:rsidRPr="00FC49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5.4 (5.92) [-6.08, 17.12]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6.42 (5.19) [0.26, 19.3]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5.3 (5.81) [-6.18, 16.86]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6.4 (5.22) [0.26, 19.49]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5.02 (5.13) [-5.45, 14.65]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1.83 (2.92) [0.03, 10.51]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4.91 (5.43) [-5.67, 15.54]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1.71 (2.79) [0.03, 9.96]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5.4 (5.73) [-5.68, 16.71]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6.36 (5.27) [0.17, 19.48]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5.32 (5.81) [-5.92, 16.9]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6.35 (5.32) [0.21, 19.65]</w:t>
            </w:r>
          </w:p>
        </w:tc>
      </w:tr>
    </w:tbl>
    <w:p w:rsidR="00B11D4B" w:rsidRDefault="00FC4903" w:rsidP="00FC4903">
      <w:pPr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i/>
          <w:sz w:val="22"/>
          <w:szCs w:val="22"/>
        </w:rPr>
        <w:t>Note</w:t>
      </w:r>
      <w:r w:rsidRPr="00FC4903">
        <w:rPr>
          <w:rFonts w:ascii="Times New Roman" w:hAnsi="Times New Roman" w:cs="Times New Roman"/>
          <w:sz w:val="22"/>
          <w:szCs w:val="22"/>
        </w:rPr>
        <w:t>: For Gamma distributions, the prior is on the precision (i.e</w:t>
      </w:r>
      <w:proofErr w:type="gramStart"/>
      <w:r w:rsidRPr="00FC490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1/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FC4903">
        <w:rPr>
          <w:rFonts w:ascii="Times New Roman" w:hAnsi="Times New Roman" w:cs="Times New Roman"/>
          <w:sz w:val="22"/>
          <w:szCs w:val="22"/>
        </w:rPr>
        <w:t>). The priors in bold are the ones on whi</w:t>
      </w:r>
      <w:r w:rsidRPr="00FC4903">
        <w:rPr>
          <w:rFonts w:ascii="Times New Roman" w:hAnsi="Times New Roman" w:cs="Times New Roman"/>
          <w:sz w:val="22"/>
          <w:szCs w:val="22"/>
        </w:rPr>
        <w:t>ch the results in the paper are based.</w:t>
      </w:r>
    </w:p>
    <w:p w:rsidR="00FC4903" w:rsidRPr="00FC4903" w:rsidRDefault="00FC4903" w:rsidP="00FC4903">
      <w:pPr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</w:p>
    <w:p w:rsidR="00B11D4B" w:rsidRPr="00FC4903" w:rsidRDefault="00FC4903" w:rsidP="00FC4903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2" w:name="n2-preview-effects-on-word-n2-only-for-a"/>
      <w:bookmarkEnd w:id="2"/>
      <w:r w:rsidRPr="00FC4903">
        <w:rPr>
          <w:rFonts w:ascii="Times New Roman" w:hAnsi="Times New Roman" w:cs="Times New Roman"/>
          <w:sz w:val="22"/>
          <w:szCs w:val="22"/>
        </w:rPr>
        <w:lastRenderedPageBreak/>
        <w:t>N+2 preview effects on word N+2 only for alphabetical studies [GD]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13"/>
        <w:gridCol w:w="2162"/>
        <w:gridCol w:w="2622"/>
        <w:gridCol w:w="2607"/>
      </w:tblGrid>
      <w:tr w:rsidR="00B11D4B" w:rsidRPr="00FC49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1.77 (8.26) [-14.1, 18.47]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8.85 (8.02) [0.31, 29.55]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1.72 (8.25) [-13.92, 18.39]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8.99 (8.21) [0.28, 30.42]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1.45 (6.51) [-10.74, 14.6]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2.26 (3.81) [0.03, 13.55]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0.99 (6.74) [-12.12, 14.23]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2.16 (3.74) [0.03, 13.17]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1.7 (8.14) [-13.99, 18.02]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8.75 (7.94) [0.32, 29.21]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1.68 (8.25) [-14.15, 18.32]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8.92 (8.12) [0.31, 29.61]</w:t>
            </w:r>
          </w:p>
        </w:tc>
      </w:tr>
    </w:tbl>
    <w:p w:rsidR="00B11D4B" w:rsidRPr="00FC4903" w:rsidRDefault="00FC4903" w:rsidP="00FC4903">
      <w:pPr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i/>
          <w:sz w:val="22"/>
          <w:szCs w:val="22"/>
        </w:rPr>
        <w:t>Note</w:t>
      </w:r>
      <w:r w:rsidRPr="00FC4903">
        <w:rPr>
          <w:rFonts w:ascii="Times New Roman" w:hAnsi="Times New Roman" w:cs="Times New Roman"/>
          <w:sz w:val="22"/>
          <w:szCs w:val="22"/>
        </w:rPr>
        <w:t>: For Gamma distributions, the prior is on the precision (i.e</w:t>
      </w:r>
      <w:proofErr w:type="gramStart"/>
      <w:r w:rsidRPr="00FC490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1/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FC4903">
        <w:rPr>
          <w:rFonts w:ascii="Times New Roman" w:hAnsi="Times New Roman" w:cs="Times New Roman"/>
          <w:sz w:val="22"/>
          <w:szCs w:val="22"/>
        </w:rPr>
        <w:t>). The priors in bold are the ones on which the results in the paper are based.</w:t>
      </w:r>
    </w:p>
    <w:p w:rsidR="00B11D4B" w:rsidRPr="00FC4903" w:rsidRDefault="00FC4903" w:rsidP="00FC4903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3" w:name="n2-preview-effects-on-word-n1-ffd"/>
      <w:bookmarkEnd w:id="3"/>
      <w:r w:rsidRPr="00FC4903">
        <w:rPr>
          <w:rFonts w:ascii="Times New Roman" w:hAnsi="Times New Roman" w:cs="Times New Roman"/>
          <w:sz w:val="22"/>
          <w:szCs w:val="22"/>
        </w:rPr>
        <w:t>N+2 preview effects on word N+1 [FFD]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13"/>
        <w:gridCol w:w="2162"/>
        <w:gridCol w:w="2622"/>
        <w:gridCol w:w="2607"/>
      </w:tblGrid>
      <w:tr w:rsidR="00B11D4B" w:rsidRPr="00FC49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</w:t>
            </w: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CrI]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6.7 (5.41) [-4, 17.21]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5.53 (4.82) [0.2, 17.67]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6.74 (5.41) [-3.91, 17.44]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5.57 (4.89) [0.24, 18.05]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6.5 (4.83) [-2.54, 16.11]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1.66 (2.63) [0.03, 9.23]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6.55 (4.89) [-3, 16]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1.57 (2.5) [0.03, 8.76]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6.71 (5.51) [-4.09, 17.46]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5.54 (4.91) [0.2, 17.8]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6.69 (5.47) [-4.08, 17.51]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5.56 (4.88) [0.21, 17.88]</w:t>
            </w:r>
          </w:p>
        </w:tc>
      </w:tr>
    </w:tbl>
    <w:p w:rsidR="00B11D4B" w:rsidRPr="00FC4903" w:rsidRDefault="00FC4903" w:rsidP="00FC4903">
      <w:pPr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i/>
          <w:sz w:val="22"/>
          <w:szCs w:val="22"/>
        </w:rPr>
        <w:t>Note</w:t>
      </w:r>
      <w:r w:rsidRPr="00FC4903">
        <w:rPr>
          <w:rFonts w:ascii="Times New Roman" w:hAnsi="Times New Roman" w:cs="Times New Roman"/>
          <w:sz w:val="22"/>
          <w:szCs w:val="22"/>
        </w:rPr>
        <w:t>: For Gamma distributions, the prior is on the precision (i.e</w:t>
      </w:r>
      <w:proofErr w:type="gramStart"/>
      <w:r w:rsidRPr="00FC490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1/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FC4903">
        <w:rPr>
          <w:rFonts w:ascii="Times New Roman" w:hAnsi="Times New Roman" w:cs="Times New Roman"/>
          <w:sz w:val="22"/>
          <w:szCs w:val="22"/>
        </w:rPr>
        <w:t>). The priors in bold are the ones on which the results in the paper are based.</w:t>
      </w:r>
    </w:p>
    <w:p w:rsidR="00B11D4B" w:rsidRPr="00FC4903" w:rsidRDefault="00FC4903" w:rsidP="00FC4903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4" w:name="n2-preview-effects-on-word-n1-gd"/>
      <w:bookmarkEnd w:id="4"/>
      <w:r w:rsidRPr="00FC4903">
        <w:rPr>
          <w:rFonts w:ascii="Times New Roman" w:hAnsi="Times New Roman" w:cs="Times New Roman"/>
          <w:sz w:val="22"/>
          <w:szCs w:val="22"/>
        </w:rPr>
        <w:t>N+2 preview effects on word N+1 [GD]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2013"/>
        <w:gridCol w:w="2162"/>
        <w:gridCol w:w="2622"/>
        <w:gridCol w:w="2607"/>
      </w:tblGrid>
      <w:tr w:rsidR="00B11D4B" w:rsidRPr="00FC49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Prior 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Posterior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τ</m:t>
              </m:r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 (SD) [95% CrI]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b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7.44 (6.48) [-5.27, 20.21]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7.01 (6.01) [0.26, 22.09]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7.46 (6.39) [-4.87, 20.19]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6.94 (6.09) [0.24, 22.17]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</w:t>
            </w: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7.64 (5.57) [-3.44, 18.21]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1.89 (3.11) [0.03, 11.03]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Gamma(0.001, 0.001)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7.45 (5.62) [-3.72, 18.53]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1.86 (3.06) [0.03, 10.81]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Uniform(-200, 200)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7.54 (6.5) [-5.27, 20.43]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6.98 (6.02) [0.28, 22.19]</w:t>
            </w:r>
          </w:p>
        </w:tc>
      </w:tr>
      <w:tr w:rsidR="00B11D4B" w:rsidRPr="00FC4903"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 xml:space="preserve">Normal(0,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) I(0,)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7.58 (6.41) [-4.77, 20.1]</w:t>
            </w:r>
          </w:p>
        </w:tc>
        <w:tc>
          <w:tcPr>
            <w:tcW w:w="0" w:type="auto"/>
          </w:tcPr>
          <w:p w:rsidR="00B11D4B" w:rsidRPr="00FC4903" w:rsidRDefault="00FC4903" w:rsidP="00FC4903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FC4903">
              <w:rPr>
                <w:rFonts w:ascii="Times New Roman" w:hAnsi="Times New Roman" w:cs="Times New Roman"/>
                <w:sz w:val="22"/>
                <w:szCs w:val="22"/>
              </w:rPr>
              <w:t>6.96 (6.08) [0.24, 22.56]</w:t>
            </w:r>
          </w:p>
        </w:tc>
      </w:tr>
    </w:tbl>
    <w:p w:rsidR="00B11D4B" w:rsidRPr="00FC4903" w:rsidRDefault="00FC4903" w:rsidP="00FC4903">
      <w:pPr>
        <w:rPr>
          <w:rFonts w:ascii="Times New Roman" w:hAnsi="Times New Roman" w:cs="Times New Roman"/>
          <w:sz w:val="22"/>
          <w:szCs w:val="22"/>
        </w:rPr>
      </w:pPr>
      <w:r w:rsidRPr="00FC4903">
        <w:rPr>
          <w:rFonts w:ascii="Times New Roman" w:hAnsi="Times New Roman" w:cs="Times New Roman"/>
          <w:i/>
          <w:sz w:val="22"/>
          <w:szCs w:val="22"/>
        </w:rPr>
        <w:t>Note</w:t>
      </w:r>
      <w:r w:rsidRPr="00FC4903">
        <w:rPr>
          <w:rFonts w:ascii="Times New Roman" w:hAnsi="Times New Roman" w:cs="Times New Roman"/>
          <w:sz w:val="22"/>
          <w:szCs w:val="22"/>
        </w:rPr>
        <w:t>: For Gamma distributions, the prior is on the precision (i.e</w:t>
      </w:r>
      <w:proofErr w:type="gramStart"/>
      <w:r w:rsidRPr="00FC4903">
        <w:rPr>
          <w:rFonts w:ascii="Times New Roman" w:hAnsi="Times New Roman" w:cs="Times New Roman"/>
          <w:sz w:val="22"/>
          <w:szCs w:val="22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1/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Pr="00FC4903">
        <w:rPr>
          <w:rFonts w:ascii="Times New Roman" w:hAnsi="Times New Roman" w:cs="Times New Roman"/>
          <w:sz w:val="22"/>
          <w:szCs w:val="22"/>
        </w:rPr>
        <w:t>). The priors in bold are the ones on which the results in the pape</w:t>
      </w:r>
      <w:r w:rsidRPr="00FC4903">
        <w:rPr>
          <w:rFonts w:ascii="Times New Roman" w:hAnsi="Times New Roman" w:cs="Times New Roman"/>
          <w:sz w:val="22"/>
          <w:szCs w:val="22"/>
        </w:rPr>
        <w:t>r are based.</w:t>
      </w:r>
    </w:p>
    <w:sectPr w:rsidR="00B11D4B" w:rsidRPr="00FC49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E8C7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8B433E"/>
    <w:multiLevelType w:val="multilevel"/>
    <w:tmpl w:val="F7065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11D4B"/>
    <w:rsid w:val="00B86B75"/>
    <w:rsid w:val="00BC48D5"/>
    <w:rsid w:val="00C36279"/>
    <w:rsid w:val="00E315A3"/>
    <w:rsid w:val="00FC49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C49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759</Words>
  <Characters>4331</Characters>
  <Application>Microsoft Office Word</Application>
  <DocSecurity>0</DocSecurity>
  <Lines>36</Lines>
  <Paragraphs>10</Paragraphs>
  <ScaleCrop>false</ScaleCrop>
  <Company>Bournemouth University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[N+2]</dc:title>
  <dc:creator>Martin R. Vasilev</dc:creator>
  <cp:lastModifiedBy>Martin,Vasilev</cp:lastModifiedBy>
  <cp:revision>2</cp:revision>
  <dcterms:created xsi:type="dcterms:W3CDTF">2016-05-18T00:00:00Z</dcterms:created>
  <dcterms:modified xsi:type="dcterms:W3CDTF">2016-05-20T16:46:00Z</dcterms:modified>
</cp:coreProperties>
</file>