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834" w:rsidRPr="00BD38DC" w:rsidRDefault="00F97B3A" w:rsidP="00BD38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D38DC">
        <w:rPr>
          <w:rFonts w:ascii="Times New Roman" w:hAnsi="Times New Roman" w:cs="Times New Roman"/>
          <w:b/>
          <w:sz w:val="28"/>
          <w:szCs w:val="28"/>
        </w:rPr>
        <w:t>Research Summary</w:t>
      </w:r>
    </w:p>
    <w:p w:rsidR="00E1633F" w:rsidRDefault="008A4184" w:rsidP="00B662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4184">
        <w:rPr>
          <w:rFonts w:ascii="Times New Roman" w:hAnsi="Times New Roman" w:cs="Times New Roman"/>
          <w:sz w:val="24"/>
          <w:szCs w:val="24"/>
        </w:rPr>
        <w:t>Reading is an essential skill that people use in everyday life. Over the past few decades, much has been learned about how skilled adults read sentences</w:t>
      </w:r>
      <w:r w:rsidR="00C921FF">
        <w:rPr>
          <w:rFonts w:ascii="Times New Roman" w:hAnsi="Times New Roman" w:cs="Times New Roman"/>
          <w:sz w:val="24"/>
          <w:szCs w:val="24"/>
        </w:rPr>
        <w:t xml:space="preserve"> (e.g</w:t>
      </w:r>
      <w:r w:rsidR="003E6D6B">
        <w:rPr>
          <w:rFonts w:ascii="Times New Roman" w:hAnsi="Times New Roman" w:cs="Times New Roman"/>
          <w:sz w:val="24"/>
          <w:szCs w:val="24"/>
        </w:rPr>
        <w:t>.</w:t>
      </w:r>
      <w:r w:rsidR="00C921FF">
        <w:rPr>
          <w:rFonts w:ascii="Times New Roman" w:hAnsi="Times New Roman" w:cs="Times New Roman"/>
          <w:sz w:val="24"/>
          <w:szCs w:val="24"/>
        </w:rPr>
        <w:t xml:space="preserve"> see Rayner, 1998; </w:t>
      </w:r>
      <w:r w:rsidR="00C921FF">
        <w:rPr>
          <w:rFonts w:ascii="Times New Roman" w:eastAsia="LMRoman10-Regular" w:hAnsi="Times New Roman" w:cs="Times New Roman"/>
          <w:sz w:val="24"/>
          <w:szCs w:val="24"/>
          <w:lang w:val="en-GB"/>
        </w:rPr>
        <w:t>Schotter, Angele, &amp; Rayner, 2012</w:t>
      </w:r>
      <w:r w:rsidR="00C921FF">
        <w:rPr>
          <w:rFonts w:ascii="Times New Roman" w:hAnsi="Times New Roman" w:cs="Times New Roman"/>
          <w:sz w:val="24"/>
          <w:szCs w:val="24"/>
        </w:rPr>
        <w:t>)</w:t>
      </w:r>
      <w:r w:rsidRPr="008A4184">
        <w:rPr>
          <w:rFonts w:ascii="Times New Roman" w:hAnsi="Times New Roman" w:cs="Times New Roman"/>
          <w:sz w:val="24"/>
          <w:szCs w:val="24"/>
        </w:rPr>
        <w:t>. However, most of this research has been conducted in a quiet and well-controlled environment. Much less is known about how the background environment of readers influences the reading process. For ex</w:t>
      </w:r>
      <w:r w:rsidR="00797890">
        <w:rPr>
          <w:rFonts w:ascii="Times New Roman" w:hAnsi="Times New Roman" w:cs="Times New Roman"/>
          <w:sz w:val="24"/>
          <w:szCs w:val="24"/>
        </w:rPr>
        <w:t xml:space="preserve">ample, </w:t>
      </w:r>
      <w:r w:rsidR="00D82445">
        <w:rPr>
          <w:rFonts w:ascii="Times New Roman" w:hAnsi="Times New Roman" w:cs="Times New Roman"/>
          <w:sz w:val="24"/>
          <w:szCs w:val="24"/>
        </w:rPr>
        <w:t>how</w:t>
      </w:r>
      <w:r w:rsidR="00076E1C">
        <w:rPr>
          <w:rFonts w:ascii="Times New Roman" w:hAnsi="Times New Roman" w:cs="Times New Roman"/>
          <w:sz w:val="24"/>
          <w:szCs w:val="24"/>
        </w:rPr>
        <w:t xml:space="preserve"> do</w:t>
      </w:r>
      <w:r w:rsidR="00D82445">
        <w:rPr>
          <w:rFonts w:ascii="Times New Roman" w:hAnsi="Times New Roman" w:cs="Times New Roman"/>
          <w:sz w:val="24"/>
          <w:szCs w:val="24"/>
        </w:rPr>
        <w:t xml:space="preserve"> different sounds attract attention away from the main task</w:t>
      </w:r>
      <w:r w:rsidR="00076E1C">
        <w:rPr>
          <w:rFonts w:ascii="Times New Roman" w:hAnsi="Times New Roman" w:cs="Times New Roman"/>
          <w:sz w:val="24"/>
          <w:szCs w:val="24"/>
        </w:rPr>
        <w:t xml:space="preserve"> to cause distraction</w:t>
      </w:r>
      <w:r w:rsidRPr="008A4184"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2B7096" w:rsidRDefault="003E12C2" w:rsidP="003C61E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8BA">
        <w:rPr>
          <w:rFonts w:ascii="Times New Roman" w:hAnsi="Times New Roman" w:cs="Times New Roman"/>
          <w:sz w:val="24"/>
          <w:szCs w:val="24"/>
        </w:rPr>
        <w:t xml:space="preserve">The aim of the current experiment is to test whether </w:t>
      </w:r>
      <w:r w:rsidR="00123BDA">
        <w:rPr>
          <w:rFonts w:ascii="Times New Roman" w:hAnsi="Times New Roman" w:cs="Times New Roman"/>
          <w:sz w:val="24"/>
          <w:szCs w:val="24"/>
        </w:rPr>
        <w:t>rare and unpredictable sounds cause distraction in a task that involves natural reading</w:t>
      </w:r>
      <w:r w:rsidR="004908BA">
        <w:rPr>
          <w:rFonts w:ascii="Times New Roman" w:hAnsi="Times New Roman" w:cs="Times New Roman"/>
          <w:sz w:val="24"/>
          <w:szCs w:val="24"/>
        </w:rPr>
        <w:t>.</w:t>
      </w:r>
      <w:r w:rsidR="00123BDA">
        <w:rPr>
          <w:rFonts w:ascii="Times New Roman" w:hAnsi="Times New Roman" w:cs="Times New Roman"/>
          <w:sz w:val="24"/>
          <w:szCs w:val="24"/>
        </w:rPr>
        <w:t xml:space="preserve"> Participants will read short sentences, and upon fixating five critical words in the sentence, they will hear a short 50-ms tone</w:t>
      </w:r>
      <w:r w:rsidR="00F62674">
        <w:rPr>
          <w:rFonts w:ascii="Times New Roman" w:hAnsi="Times New Roman" w:cs="Times New Roman"/>
          <w:sz w:val="24"/>
          <w:szCs w:val="24"/>
        </w:rPr>
        <w:t xml:space="preserve"> (</w:t>
      </w:r>
      <w:r w:rsidR="00F94230">
        <w:rPr>
          <w:rFonts w:ascii="Times New Roman" w:hAnsi="Times New Roman" w:cs="Times New Roman"/>
          <w:sz w:val="24"/>
          <w:szCs w:val="24"/>
        </w:rPr>
        <w:t xml:space="preserve">this will be </w:t>
      </w:r>
      <w:r w:rsidR="00F62674">
        <w:rPr>
          <w:rFonts w:ascii="Times New Roman" w:hAnsi="Times New Roman" w:cs="Times New Roman"/>
          <w:sz w:val="24"/>
          <w:szCs w:val="24"/>
        </w:rPr>
        <w:t>referred to as “standard” sound)</w:t>
      </w:r>
      <w:r w:rsidR="00123BDA">
        <w:rPr>
          <w:rFonts w:ascii="Times New Roman" w:hAnsi="Times New Roman" w:cs="Times New Roman"/>
          <w:sz w:val="24"/>
          <w:szCs w:val="24"/>
        </w:rPr>
        <w:t>. Cr</w:t>
      </w:r>
      <w:r w:rsidR="0098015F">
        <w:rPr>
          <w:rFonts w:ascii="Times New Roman" w:hAnsi="Times New Roman" w:cs="Times New Roman"/>
          <w:sz w:val="24"/>
          <w:szCs w:val="24"/>
        </w:rPr>
        <w:t>itically, about 10% of the time, participant will hear another</w:t>
      </w:r>
      <w:r w:rsidR="00953FEC">
        <w:rPr>
          <w:rFonts w:ascii="Times New Roman" w:hAnsi="Times New Roman" w:cs="Times New Roman"/>
          <w:sz w:val="24"/>
          <w:szCs w:val="24"/>
        </w:rPr>
        <w:t xml:space="preserve"> 50-ms</w:t>
      </w:r>
      <w:r w:rsidR="0098015F">
        <w:rPr>
          <w:rFonts w:ascii="Times New Roman" w:hAnsi="Times New Roman" w:cs="Times New Roman"/>
          <w:sz w:val="24"/>
          <w:szCs w:val="24"/>
        </w:rPr>
        <w:t xml:space="preserve"> </w:t>
      </w:r>
      <w:r w:rsidR="00953FEC">
        <w:rPr>
          <w:rFonts w:ascii="Times New Roman" w:hAnsi="Times New Roman" w:cs="Times New Roman"/>
          <w:sz w:val="24"/>
          <w:szCs w:val="24"/>
        </w:rPr>
        <w:t>sound</w:t>
      </w:r>
      <w:r w:rsidR="0098015F">
        <w:rPr>
          <w:rFonts w:ascii="Times New Roman" w:hAnsi="Times New Roman" w:cs="Times New Roman"/>
          <w:sz w:val="24"/>
          <w:szCs w:val="24"/>
        </w:rPr>
        <w:t xml:space="preserve"> that markedly differs</w:t>
      </w:r>
      <w:r w:rsidR="00953FEC">
        <w:rPr>
          <w:rFonts w:ascii="Times New Roman" w:hAnsi="Times New Roman" w:cs="Times New Roman"/>
          <w:sz w:val="24"/>
          <w:szCs w:val="24"/>
        </w:rPr>
        <w:t xml:space="preserve"> in its acoustical features</w:t>
      </w:r>
      <w:r w:rsidR="0098015F">
        <w:rPr>
          <w:rFonts w:ascii="Times New Roman" w:hAnsi="Times New Roman" w:cs="Times New Roman"/>
          <w:sz w:val="24"/>
          <w:szCs w:val="24"/>
        </w:rPr>
        <w:t xml:space="preserve"> from the</w:t>
      </w:r>
      <w:r w:rsidR="004E63A4">
        <w:rPr>
          <w:rFonts w:ascii="Times New Roman" w:hAnsi="Times New Roman" w:cs="Times New Roman"/>
          <w:sz w:val="24"/>
          <w:szCs w:val="24"/>
        </w:rPr>
        <w:t xml:space="preserve"> predictable standard sound (this will be referred to as the “deviant” sound)</w:t>
      </w:r>
      <w:r w:rsidR="0098015F">
        <w:rPr>
          <w:rFonts w:ascii="Times New Roman" w:hAnsi="Times New Roman" w:cs="Times New Roman"/>
          <w:sz w:val="24"/>
          <w:szCs w:val="24"/>
        </w:rPr>
        <w:t xml:space="preserve">. </w:t>
      </w:r>
      <w:r w:rsidR="00F62674">
        <w:rPr>
          <w:rFonts w:ascii="Times New Roman" w:hAnsi="Times New Roman" w:cs="Times New Roman"/>
          <w:sz w:val="24"/>
          <w:szCs w:val="24"/>
        </w:rPr>
        <w:t xml:space="preserve">The prediction is that </w:t>
      </w:r>
      <w:r w:rsidR="003C61EA">
        <w:rPr>
          <w:rFonts w:ascii="Times New Roman" w:hAnsi="Times New Roman" w:cs="Times New Roman"/>
          <w:sz w:val="24"/>
          <w:szCs w:val="24"/>
        </w:rPr>
        <w:t>the deviant</w:t>
      </w:r>
      <w:r w:rsidR="00F62674">
        <w:rPr>
          <w:rFonts w:ascii="Times New Roman" w:hAnsi="Times New Roman" w:cs="Times New Roman"/>
          <w:sz w:val="24"/>
          <w:szCs w:val="24"/>
        </w:rPr>
        <w:t xml:space="preserve"> sound will cause distraction because it violates participants’ </w:t>
      </w:r>
      <w:r w:rsidR="003C61EA">
        <w:rPr>
          <w:rFonts w:ascii="Times New Roman" w:hAnsi="Times New Roman" w:cs="Times New Roman"/>
          <w:sz w:val="24"/>
          <w:szCs w:val="24"/>
        </w:rPr>
        <w:t>expectation</w:t>
      </w:r>
      <w:r w:rsidR="00F62674">
        <w:rPr>
          <w:rFonts w:ascii="Times New Roman" w:hAnsi="Times New Roman" w:cs="Times New Roman"/>
          <w:sz w:val="24"/>
          <w:szCs w:val="24"/>
        </w:rPr>
        <w:t xml:space="preserve"> </w:t>
      </w:r>
      <w:r w:rsidR="003C61EA">
        <w:rPr>
          <w:rFonts w:ascii="Times New Roman" w:hAnsi="Times New Roman" w:cs="Times New Roman"/>
          <w:sz w:val="24"/>
          <w:szCs w:val="24"/>
        </w:rPr>
        <w:t>of another standard sound. This effect has been found in simpler cognitive tasks (for a review, see</w:t>
      </w:r>
      <w:r w:rsidR="00E326E3">
        <w:rPr>
          <w:rFonts w:ascii="Times New Roman" w:hAnsi="Times New Roman" w:cs="Times New Roman"/>
          <w:sz w:val="24"/>
          <w:szCs w:val="24"/>
        </w:rPr>
        <w:t xml:space="preserve"> </w:t>
      </w:r>
      <w:r w:rsidR="00E326E3">
        <w:rPr>
          <w:rFonts w:ascii="Times New Roman" w:eastAsia="LMRoman10-Regular" w:hAnsi="Times New Roman" w:cs="Times New Roman"/>
          <w:sz w:val="24"/>
          <w:szCs w:val="24"/>
        </w:rPr>
        <w:t>Parmentier, 2014</w:t>
      </w:r>
      <w:r w:rsidR="003C61EA">
        <w:rPr>
          <w:rFonts w:ascii="Times New Roman" w:hAnsi="Times New Roman" w:cs="Times New Roman"/>
          <w:sz w:val="24"/>
          <w:szCs w:val="24"/>
        </w:rPr>
        <w:t xml:space="preserve">), and the present experiment will test whether this finding can be extended to a natural reading task. </w:t>
      </w:r>
      <w:r w:rsidR="002B4DEA">
        <w:rPr>
          <w:rFonts w:ascii="Times New Roman" w:hAnsi="Times New Roman" w:cs="Times New Roman"/>
          <w:sz w:val="24"/>
          <w:szCs w:val="24"/>
        </w:rPr>
        <w:t>The present study will involve</w:t>
      </w:r>
      <w:r w:rsidR="004908BA">
        <w:rPr>
          <w:rFonts w:ascii="Times New Roman" w:hAnsi="Times New Roman" w:cs="Times New Roman"/>
          <w:sz w:val="24"/>
          <w:szCs w:val="24"/>
        </w:rPr>
        <w:t xml:space="preserve"> recording participants’ eye-movements while they</w:t>
      </w:r>
      <w:r w:rsidR="00197C6D">
        <w:rPr>
          <w:rFonts w:ascii="Times New Roman" w:hAnsi="Times New Roman" w:cs="Times New Roman"/>
          <w:sz w:val="24"/>
          <w:szCs w:val="24"/>
        </w:rPr>
        <w:t xml:space="preserve"> are</w:t>
      </w:r>
      <w:r w:rsidR="004908BA">
        <w:rPr>
          <w:rFonts w:ascii="Times New Roman" w:hAnsi="Times New Roman" w:cs="Times New Roman"/>
          <w:sz w:val="24"/>
          <w:szCs w:val="24"/>
        </w:rPr>
        <w:t xml:space="preserve"> read</w:t>
      </w:r>
      <w:r w:rsidR="00197C6D">
        <w:rPr>
          <w:rFonts w:ascii="Times New Roman" w:hAnsi="Times New Roman" w:cs="Times New Roman"/>
          <w:sz w:val="24"/>
          <w:szCs w:val="24"/>
        </w:rPr>
        <w:t>ing</w:t>
      </w:r>
      <w:r w:rsidR="004908BA">
        <w:rPr>
          <w:rFonts w:ascii="Times New Roman" w:hAnsi="Times New Roman" w:cs="Times New Roman"/>
          <w:sz w:val="24"/>
          <w:szCs w:val="24"/>
        </w:rPr>
        <w:t xml:space="preserve"> </w:t>
      </w:r>
      <w:r w:rsidR="003C61EA">
        <w:rPr>
          <w:rFonts w:ascii="Times New Roman" w:hAnsi="Times New Roman" w:cs="Times New Roman"/>
          <w:sz w:val="24"/>
          <w:szCs w:val="24"/>
        </w:rPr>
        <w:t>short sentences and listening to the sounds described above.</w:t>
      </w:r>
      <w:r w:rsidR="005258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56BF" w:rsidRDefault="00AB4083" w:rsidP="008E25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B4452C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study,</w:t>
      </w:r>
      <w:r w:rsidR="002B7096">
        <w:rPr>
          <w:rFonts w:ascii="Times New Roman" w:hAnsi="Times New Roman" w:cs="Times New Roman"/>
          <w:sz w:val="24"/>
          <w:szCs w:val="24"/>
        </w:rPr>
        <w:t xml:space="preserve"> students who are native speakers of British English will be recruited. Furthermore, participants will also need to have</w:t>
      </w:r>
      <w:r w:rsidR="0073081C">
        <w:rPr>
          <w:rFonts w:ascii="Times New Roman" w:hAnsi="Times New Roman" w:cs="Times New Roman"/>
          <w:sz w:val="24"/>
          <w:szCs w:val="24"/>
        </w:rPr>
        <w:t xml:space="preserve"> </w:t>
      </w:r>
      <w:r w:rsidR="00832BA0">
        <w:rPr>
          <w:rFonts w:ascii="Times New Roman" w:hAnsi="Times New Roman" w:cs="Times New Roman"/>
          <w:sz w:val="24"/>
          <w:szCs w:val="24"/>
        </w:rPr>
        <w:t>normal or corrected-to-normal vision</w:t>
      </w:r>
      <w:r w:rsidR="001D7E3B">
        <w:rPr>
          <w:rFonts w:ascii="Times New Roman" w:hAnsi="Times New Roman" w:cs="Times New Roman"/>
          <w:sz w:val="24"/>
          <w:szCs w:val="24"/>
        </w:rPr>
        <w:t>, normal hearing,</w:t>
      </w:r>
      <w:r w:rsidR="00166252">
        <w:rPr>
          <w:rFonts w:ascii="Times New Roman" w:hAnsi="Times New Roman" w:cs="Times New Roman"/>
          <w:sz w:val="24"/>
          <w:szCs w:val="24"/>
        </w:rPr>
        <w:t xml:space="preserve"> and </w:t>
      </w:r>
      <w:r w:rsidR="001D7E3B">
        <w:rPr>
          <w:rFonts w:ascii="Times New Roman" w:hAnsi="Times New Roman" w:cs="Times New Roman"/>
          <w:sz w:val="24"/>
          <w:szCs w:val="24"/>
        </w:rPr>
        <w:t>no prior diagnosis of</w:t>
      </w:r>
      <w:r w:rsidR="00166252">
        <w:rPr>
          <w:rFonts w:ascii="Times New Roman" w:hAnsi="Times New Roman" w:cs="Times New Roman"/>
          <w:sz w:val="24"/>
          <w:szCs w:val="24"/>
        </w:rPr>
        <w:t xml:space="preserve"> reading disorders. </w:t>
      </w:r>
      <w:r w:rsidR="00DB2528">
        <w:rPr>
          <w:rFonts w:ascii="Times New Roman" w:hAnsi="Times New Roman" w:cs="Times New Roman"/>
          <w:sz w:val="24"/>
          <w:szCs w:val="24"/>
        </w:rPr>
        <w:t>Before the experiment, participants will read the information about the study</w:t>
      </w:r>
      <w:r w:rsidR="000F2382">
        <w:rPr>
          <w:rFonts w:ascii="Times New Roman" w:hAnsi="Times New Roman" w:cs="Times New Roman"/>
          <w:sz w:val="24"/>
          <w:szCs w:val="24"/>
        </w:rPr>
        <w:t xml:space="preserve"> and have the opportunity to ask questions. </w:t>
      </w:r>
      <w:r w:rsidR="005B1403">
        <w:rPr>
          <w:rFonts w:ascii="Times New Roman" w:hAnsi="Times New Roman" w:cs="Times New Roman"/>
          <w:sz w:val="24"/>
          <w:szCs w:val="24"/>
        </w:rPr>
        <w:t xml:space="preserve">If they agree to participate, they will be </w:t>
      </w:r>
      <w:r w:rsidR="008820F7">
        <w:rPr>
          <w:rFonts w:ascii="Times New Roman" w:hAnsi="Times New Roman" w:cs="Times New Roman"/>
          <w:sz w:val="24"/>
          <w:szCs w:val="24"/>
        </w:rPr>
        <w:t xml:space="preserve">asked to </w:t>
      </w:r>
      <w:r w:rsidR="00692BF3">
        <w:rPr>
          <w:rFonts w:ascii="Times New Roman" w:hAnsi="Times New Roman" w:cs="Times New Roman"/>
          <w:sz w:val="24"/>
          <w:szCs w:val="24"/>
        </w:rPr>
        <w:t>sign</w:t>
      </w:r>
      <w:r w:rsidR="008820F7">
        <w:rPr>
          <w:rFonts w:ascii="Times New Roman" w:hAnsi="Times New Roman" w:cs="Times New Roman"/>
          <w:sz w:val="24"/>
          <w:szCs w:val="24"/>
        </w:rPr>
        <w:t xml:space="preserve"> a consent form. </w:t>
      </w:r>
      <w:r w:rsidR="00B95CFB">
        <w:rPr>
          <w:rFonts w:ascii="Times New Roman" w:hAnsi="Times New Roman" w:cs="Times New Roman"/>
          <w:sz w:val="24"/>
          <w:szCs w:val="24"/>
        </w:rPr>
        <w:t xml:space="preserve">It will be explained to </w:t>
      </w:r>
      <w:r w:rsidR="000055B3">
        <w:rPr>
          <w:rFonts w:ascii="Times New Roman" w:hAnsi="Times New Roman" w:cs="Times New Roman"/>
          <w:sz w:val="24"/>
          <w:szCs w:val="24"/>
        </w:rPr>
        <w:t>them</w:t>
      </w:r>
      <w:r w:rsidR="00B95CFB">
        <w:rPr>
          <w:rFonts w:ascii="Times New Roman" w:hAnsi="Times New Roman" w:cs="Times New Roman"/>
          <w:sz w:val="24"/>
          <w:szCs w:val="24"/>
        </w:rPr>
        <w:t xml:space="preserve"> that their </w:t>
      </w:r>
      <w:r w:rsidR="002B2460">
        <w:rPr>
          <w:rFonts w:ascii="Times New Roman" w:hAnsi="Times New Roman" w:cs="Times New Roman"/>
          <w:sz w:val="24"/>
          <w:szCs w:val="24"/>
        </w:rPr>
        <w:t>responses will be anonymized and that they are free to withdraw from the experiment at any time.</w:t>
      </w:r>
      <w:r w:rsidR="00772BF2">
        <w:rPr>
          <w:rFonts w:ascii="Times New Roman" w:hAnsi="Times New Roman" w:cs="Times New Roman"/>
          <w:sz w:val="24"/>
          <w:szCs w:val="24"/>
        </w:rPr>
        <w:t xml:space="preserve"> The recruitment of participants will</w:t>
      </w:r>
      <w:r w:rsidR="007B4AF4">
        <w:rPr>
          <w:rFonts w:ascii="Times New Roman" w:hAnsi="Times New Roman" w:cs="Times New Roman"/>
          <w:sz w:val="24"/>
          <w:szCs w:val="24"/>
        </w:rPr>
        <w:t xml:space="preserve"> be done through SONA, and</w:t>
      </w:r>
      <w:r w:rsidR="00E31B85">
        <w:rPr>
          <w:rFonts w:ascii="Times New Roman" w:hAnsi="Times New Roman" w:cs="Times New Roman"/>
          <w:sz w:val="24"/>
          <w:szCs w:val="24"/>
        </w:rPr>
        <w:t xml:space="preserve"> </w:t>
      </w:r>
      <w:r w:rsidR="00B01F30">
        <w:rPr>
          <w:rFonts w:ascii="Times New Roman" w:hAnsi="Times New Roman" w:cs="Times New Roman"/>
          <w:sz w:val="24"/>
          <w:szCs w:val="24"/>
        </w:rPr>
        <w:t>word of mouth</w:t>
      </w:r>
      <w:r w:rsidR="007B4AF4">
        <w:rPr>
          <w:rFonts w:ascii="Times New Roman" w:hAnsi="Times New Roman" w:cs="Times New Roman"/>
          <w:sz w:val="24"/>
          <w:szCs w:val="24"/>
        </w:rPr>
        <w:t>.</w:t>
      </w:r>
      <w:r w:rsidR="00E46A93">
        <w:rPr>
          <w:rFonts w:ascii="Times New Roman" w:hAnsi="Times New Roman" w:cs="Times New Roman"/>
          <w:sz w:val="24"/>
          <w:szCs w:val="24"/>
        </w:rPr>
        <w:t xml:space="preserve"> Participants </w:t>
      </w:r>
      <w:r w:rsidR="00F40FE5">
        <w:rPr>
          <w:rFonts w:ascii="Times New Roman" w:hAnsi="Times New Roman" w:cs="Times New Roman"/>
          <w:sz w:val="24"/>
          <w:szCs w:val="24"/>
        </w:rPr>
        <w:t>will receive</w:t>
      </w:r>
      <w:r w:rsidR="00114EE4">
        <w:rPr>
          <w:rFonts w:ascii="Times New Roman" w:hAnsi="Times New Roman" w:cs="Times New Roman"/>
          <w:sz w:val="24"/>
          <w:szCs w:val="24"/>
        </w:rPr>
        <w:t xml:space="preserve"> course credits in compensation for their time</w:t>
      </w:r>
      <w:r w:rsidR="00E46A9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5FB3" w:rsidRPr="00DE608B" w:rsidRDefault="001B56BF" w:rsidP="008E25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recorded</w:t>
      </w:r>
      <w:r w:rsidR="00E916BE">
        <w:rPr>
          <w:rFonts w:ascii="Times New Roman" w:hAnsi="Times New Roman" w:cs="Times New Roman"/>
          <w:sz w:val="24"/>
          <w:szCs w:val="24"/>
        </w:rPr>
        <w:t xml:space="preserve"> eye-movement</w:t>
      </w:r>
      <w:r>
        <w:rPr>
          <w:rFonts w:ascii="Times New Roman" w:hAnsi="Times New Roman" w:cs="Times New Roman"/>
          <w:sz w:val="24"/>
          <w:szCs w:val="24"/>
        </w:rPr>
        <w:t xml:space="preserve"> data will be used to calculate fixation durations and fixation probabilities on all words in all</w:t>
      </w:r>
      <w:r w:rsidR="00B02D39">
        <w:rPr>
          <w:rFonts w:ascii="Times New Roman" w:hAnsi="Times New Roman" w:cs="Times New Roman"/>
          <w:sz w:val="24"/>
          <w:szCs w:val="24"/>
        </w:rPr>
        <w:t xml:space="preserve"> experimental</w:t>
      </w:r>
      <w:r>
        <w:rPr>
          <w:rFonts w:ascii="Times New Roman" w:hAnsi="Times New Roman" w:cs="Times New Roman"/>
          <w:sz w:val="24"/>
          <w:szCs w:val="24"/>
        </w:rPr>
        <w:t xml:space="preserve"> trials.</w:t>
      </w:r>
      <w:r w:rsidR="00516A85">
        <w:rPr>
          <w:rFonts w:ascii="Times New Roman" w:hAnsi="Times New Roman" w:cs="Times New Roman"/>
          <w:sz w:val="24"/>
          <w:szCs w:val="24"/>
        </w:rPr>
        <w:t xml:space="preserve"> T</w:t>
      </w:r>
      <w:r w:rsidR="00F40FE5">
        <w:rPr>
          <w:rFonts w:ascii="Times New Roman" w:hAnsi="Times New Roman" w:cs="Times New Roman"/>
          <w:sz w:val="24"/>
          <w:szCs w:val="24"/>
        </w:rPr>
        <w:t>hese</w:t>
      </w:r>
      <w:r w:rsidR="00B13279">
        <w:rPr>
          <w:rFonts w:ascii="Times New Roman" w:hAnsi="Times New Roman" w:cs="Times New Roman"/>
          <w:sz w:val="24"/>
          <w:szCs w:val="24"/>
        </w:rPr>
        <w:t xml:space="preserve"> will</w:t>
      </w:r>
      <w:r w:rsidR="00F40FE5">
        <w:rPr>
          <w:rFonts w:ascii="Times New Roman" w:hAnsi="Times New Roman" w:cs="Times New Roman"/>
          <w:sz w:val="24"/>
          <w:szCs w:val="24"/>
        </w:rPr>
        <w:t xml:space="preserve"> then</w:t>
      </w:r>
      <w:r w:rsidR="00B13279">
        <w:rPr>
          <w:rFonts w:ascii="Times New Roman" w:hAnsi="Times New Roman" w:cs="Times New Roman"/>
          <w:sz w:val="24"/>
          <w:szCs w:val="24"/>
        </w:rPr>
        <w:t xml:space="preserve"> be used in</w:t>
      </w:r>
      <w:r w:rsidR="001D0B56">
        <w:rPr>
          <w:rFonts w:ascii="Times New Roman" w:hAnsi="Times New Roman" w:cs="Times New Roman"/>
          <w:sz w:val="24"/>
          <w:szCs w:val="24"/>
        </w:rPr>
        <w:t xml:space="preserve"> the</w:t>
      </w:r>
      <w:r w:rsidR="00B13279">
        <w:rPr>
          <w:rFonts w:ascii="Times New Roman" w:hAnsi="Times New Roman" w:cs="Times New Roman"/>
          <w:sz w:val="24"/>
          <w:szCs w:val="24"/>
        </w:rPr>
        <w:t xml:space="preserve"> </w:t>
      </w:r>
      <w:r w:rsidR="001D0B56">
        <w:rPr>
          <w:rFonts w:ascii="Times New Roman" w:hAnsi="Times New Roman" w:cs="Times New Roman"/>
          <w:sz w:val="24"/>
          <w:szCs w:val="24"/>
        </w:rPr>
        <w:t xml:space="preserve">statistical analysis of the data. The only personal information about participants that will be collected is </w:t>
      </w:r>
      <w:r w:rsidR="001D0B56">
        <w:rPr>
          <w:rFonts w:ascii="Times New Roman" w:hAnsi="Times New Roman" w:cs="Times New Roman"/>
          <w:sz w:val="24"/>
          <w:szCs w:val="24"/>
        </w:rPr>
        <w:lastRenderedPageBreak/>
        <w:t xml:space="preserve">their age and gender. </w:t>
      </w:r>
      <w:r w:rsidR="00E76DD2">
        <w:rPr>
          <w:rFonts w:ascii="Times New Roman" w:hAnsi="Times New Roman" w:cs="Times New Roman"/>
          <w:sz w:val="24"/>
          <w:szCs w:val="24"/>
        </w:rPr>
        <w:t xml:space="preserve">This information will be analyzed separately and it will not be possible to link it to participant’s identity or the eye-tracking data recorded from them. </w:t>
      </w:r>
    </w:p>
    <w:p w:rsidR="00A45FB3" w:rsidRPr="00DE608B" w:rsidRDefault="00A45FB3" w:rsidP="004B057C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A45FB3" w:rsidRPr="00DE608B" w:rsidRDefault="00A45FB3" w:rsidP="00A94A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B247F2" w:rsidRDefault="00B247F2" w:rsidP="00A94A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A45FB3" w:rsidRDefault="00A45FB3" w:rsidP="00A94A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 w:rsidRPr="008D1567">
        <w:rPr>
          <w:rFonts w:ascii="Times New Roman" w:hAnsi="Times New Roman" w:cs="Times New Roman"/>
          <w:sz w:val="24"/>
          <w:szCs w:val="24"/>
          <w:lang w:val="en-GB"/>
        </w:rPr>
        <w:t>References</w:t>
      </w:r>
    </w:p>
    <w:p w:rsidR="0006170D" w:rsidRPr="0006170D" w:rsidRDefault="0006170D" w:rsidP="0006170D">
      <w:pPr>
        <w:spacing w:line="360" w:lineRule="auto"/>
        <w:ind w:left="720" w:hanging="720"/>
        <w:rPr>
          <w:rFonts w:ascii="Times New Roman" w:eastAsia="LMRoman10-Regular" w:hAnsi="Times New Roman" w:cs="Times New Roman"/>
          <w:sz w:val="24"/>
          <w:szCs w:val="24"/>
        </w:rPr>
      </w:pPr>
      <w:r w:rsidRPr="0006170D">
        <w:rPr>
          <w:rFonts w:ascii="Times New Roman" w:eastAsia="LMRoman10-Regular" w:hAnsi="Times New Roman" w:cs="Times New Roman"/>
          <w:sz w:val="24"/>
          <w:szCs w:val="24"/>
        </w:rPr>
        <w:t xml:space="preserve">Parmentier, F. B. (2014). The cognitive determinants of behavioral distraction by deviant auditory </w:t>
      </w:r>
      <w:r>
        <w:rPr>
          <w:rFonts w:ascii="Times New Roman" w:eastAsia="LMRoman10-Regular" w:hAnsi="Times New Roman" w:cs="Times New Roman"/>
          <w:sz w:val="24"/>
          <w:szCs w:val="24"/>
        </w:rPr>
        <w:t>stimuli: A</w:t>
      </w:r>
      <w:r w:rsidRPr="0006170D">
        <w:rPr>
          <w:rFonts w:ascii="Times New Roman" w:eastAsia="LMRoman10-Regular" w:hAnsi="Times New Roman" w:cs="Times New Roman"/>
          <w:sz w:val="24"/>
          <w:szCs w:val="24"/>
        </w:rPr>
        <w:t xml:space="preserve"> review. </w:t>
      </w:r>
      <w:r w:rsidRPr="0006170D">
        <w:rPr>
          <w:rFonts w:ascii="Times New Roman" w:eastAsia="LMRoman10-Regular" w:hAnsi="Times New Roman" w:cs="Times New Roman"/>
          <w:i/>
          <w:sz w:val="24"/>
          <w:szCs w:val="24"/>
        </w:rPr>
        <w:t>Psychological Research</w:t>
      </w:r>
      <w:r w:rsidRPr="0006170D">
        <w:rPr>
          <w:rFonts w:ascii="Times New Roman" w:eastAsia="LMRoman10-Regular" w:hAnsi="Times New Roman" w:cs="Times New Roman"/>
          <w:sz w:val="24"/>
          <w:szCs w:val="24"/>
        </w:rPr>
        <w:t xml:space="preserve">, </w:t>
      </w:r>
      <w:r w:rsidRPr="0006170D">
        <w:rPr>
          <w:rFonts w:ascii="Times New Roman" w:eastAsia="LMRoman10-Regular" w:hAnsi="Times New Roman" w:cs="Times New Roman"/>
          <w:i/>
          <w:sz w:val="24"/>
          <w:szCs w:val="24"/>
        </w:rPr>
        <w:t>78</w:t>
      </w:r>
      <w:r w:rsidRPr="0006170D">
        <w:rPr>
          <w:rFonts w:ascii="Times New Roman" w:eastAsia="LMRoman10-Regular" w:hAnsi="Times New Roman" w:cs="Times New Roman"/>
          <w:sz w:val="24"/>
          <w:szCs w:val="24"/>
        </w:rPr>
        <w:t>(3), 321-338.</w:t>
      </w:r>
      <w:r>
        <w:rPr>
          <w:rFonts w:ascii="Times New Roman" w:eastAsia="LMRoman10-Regular" w:hAnsi="Times New Roman" w:cs="Times New Roman"/>
          <w:sz w:val="24"/>
          <w:szCs w:val="24"/>
        </w:rPr>
        <w:t xml:space="preserve"> doi:</w:t>
      </w:r>
      <w:r w:rsidR="00A5358D" w:rsidRPr="00A5358D">
        <w:rPr>
          <w:rFonts w:ascii="Times New Roman" w:eastAsia="LMRoman10-Regular" w:hAnsi="Times New Roman" w:cs="Times New Roman"/>
          <w:sz w:val="24"/>
          <w:szCs w:val="24"/>
        </w:rPr>
        <w:t>10.1007/s00426-013-0534-4</w:t>
      </w:r>
    </w:p>
    <w:p w:rsidR="00B85C0A" w:rsidRPr="00DE608B" w:rsidRDefault="00B85C0A" w:rsidP="00A94A13">
      <w:pPr>
        <w:spacing w:line="360" w:lineRule="auto"/>
        <w:ind w:left="720" w:hanging="720"/>
        <w:rPr>
          <w:rFonts w:ascii="Times New Roman" w:eastAsia="LMRoman10-Regular" w:hAnsi="Times New Roman" w:cs="Times New Roman"/>
          <w:sz w:val="24"/>
          <w:szCs w:val="24"/>
          <w:lang w:val="de-DE"/>
        </w:rPr>
      </w:pPr>
      <w:r w:rsidRPr="00DE608B">
        <w:rPr>
          <w:rFonts w:ascii="Times New Roman" w:eastAsia="LMRoman10-Regular" w:hAnsi="Times New Roman" w:cs="Times New Roman"/>
          <w:sz w:val="24"/>
          <w:szCs w:val="24"/>
        </w:rPr>
        <w:t xml:space="preserve">Rayner, K. (1998). Eye movements in reading and information processing: 20 years of research. </w:t>
      </w:r>
      <w:r w:rsidRPr="00DE608B">
        <w:rPr>
          <w:rFonts w:ascii="Times New Roman" w:eastAsia="LMRoman10-Regular" w:hAnsi="Times New Roman" w:cs="Times New Roman"/>
          <w:i/>
          <w:iCs/>
          <w:sz w:val="24"/>
          <w:szCs w:val="24"/>
          <w:lang w:val="de-DE"/>
        </w:rPr>
        <w:t>Psychological Bulletin</w:t>
      </w:r>
      <w:r w:rsidRPr="00DE608B">
        <w:rPr>
          <w:rFonts w:ascii="Times New Roman" w:eastAsia="LMRoman10-Regular" w:hAnsi="Times New Roman" w:cs="Times New Roman"/>
          <w:sz w:val="24"/>
          <w:szCs w:val="24"/>
          <w:lang w:val="de-DE"/>
        </w:rPr>
        <w:t xml:space="preserve">, </w:t>
      </w:r>
      <w:r w:rsidRPr="00DE608B">
        <w:rPr>
          <w:rFonts w:ascii="Times New Roman" w:eastAsia="LMRoman10-Regular" w:hAnsi="Times New Roman" w:cs="Times New Roman"/>
          <w:i/>
          <w:iCs/>
          <w:sz w:val="24"/>
          <w:szCs w:val="24"/>
          <w:lang w:val="de-DE"/>
        </w:rPr>
        <w:t>124</w:t>
      </w:r>
      <w:r w:rsidRPr="00DE608B">
        <w:rPr>
          <w:rFonts w:ascii="Times New Roman" w:eastAsia="LMRoman10-Regular" w:hAnsi="Times New Roman" w:cs="Times New Roman"/>
          <w:sz w:val="24"/>
          <w:szCs w:val="24"/>
          <w:lang w:val="de-DE"/>
        </w:rPr>
        <w:t>(3), 372-422. doi:10.1037/0033-2909.124.3.372</w:t>
      </w:r>
    </w:p>
    <w:p w:rsidR="00A45FB3" w:rsidRDefault="008B1651" w:rsidP="00A94A13">
      <w:pPr>
        <w:spacing w:line="360" w:lineRule="auto"/>
        <w:ind w:left="720" w:hanging="720"/>
        <w:rPr>
          <w:rFonts w:ascii="Times New Roman" w:eastAsia="LMRoman10-Regular" w:hAnsi="Times New Roman" w:cs="Times New Roman"/>
          <w:sz w:val="24"/>
          <w:szCs w:val="24"/>
        </w:rPr>
      </w:pPr>
      <w:r w:rsidRPr="00DE608B">
        <w:rPr>
          <w:rFonts w:ascii="Times New Roman" w:eastAsia="LMRoman10-Regular" w:hAnsi="Times New Roman" w:cs="Times New Roman"/>
          <w:sz w:val="24"/>
          <w:szCs w:val="24"/>
          <w:lang w:val="de-DE"/>
        </w:rPr>
        <w:t xml:space="preserve">Schotter, E. R., Angele, B., &amp; Rayner, K. (2012). </w:t>
      </w:r>
      <w:r w:rsidRPr="00DE608B">
        <w:rPr>
          <w:rFonts w:ascii="Times New Roman" w:eastAsia="LMRoman10-Regular" w:hAnsi="Times New Roman" w:cs="Times New Roman"/>
          <w:sz w:val="24"/>
          <w:szCs w:val="24"/>
        </w:rPr>
        <w:t xml:space="preserve">Parafoveal processing in reading. </w:t>
      </w:r>
      <w:r w:rsidRPr="00DE608B">
        <w:rPr>
          <w:rFonts w:ascii="Times New Roman" w:eastAsia="LMRoman10-Regular" w:hAnsi="Times New Roman" w:cs="Times New Roman"/>
          <w:i/>
          <w:iCs/>
          <w:sz w:val="24"/>
          <w:szCs w:val="24"/>
        </w:rPr>
        <w:t>Attention, Perception, &amp; Psychophysics</w:t>
      </w:r>
      <w:r w:rsidRPr="00DE608B">
        <w:rPr>
          <w:rFonts w:ascii="Times New Roman" w:eastAsia="LMRoman10-Regular" w:hAnsi="Times New Roman" w:cs="Times New Roman"/>
          <w:sz w:val="24"/>
          <w:szCs w:val="24"/>
        </w:rPr>
        <w:t xml:space="preserve">, </w:t>
      </w:r>
      <w:r w:rsidRPr="00DE608B">
        <w:rPr>
          <w:rFonts w:ascii="Times New Roman" w:eastAsia="LMRoman10-Regular" w:hAnsi="Times New Roman" w:cs="Times New Roman"/>
          <w:i/>
          <w:iCs/>
          <w:sz w:val="24"/>
          <w:szCs w:val="24"/>
        </w:rPr>
        <w:t>74</w:t>
      </w:r>
      <w:r w:rsidRPr="00DE608B">
        <w:rPr>
          <w:rFonts w:ascii="Times New Roman" w:eastAsia="LMRoman10-Regular" w:hAnsi="Times New Roman" w:cs="Times New Roman"/>
          <w:sz w:val="24"/>
          <w:szCs w:val="24"/>
        </w:rPr>
        <w:t>(1), 5-35. doi:10.3758/s13414-011-0219-2</w:t>
      </w:r>
    </w:p>
    <w:sectPr w:rsidR="00A45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6C0" w:rsidRDefault="005E46C0" w:rsidP="00516A85">
      <w:pPr>
        <w:spacing w:after="0" w:line="240" w:lineRule="auto"/>
      </w:pPr>
      <w:r>
        <w:separator/>
      </w:r>
    </w:p>
  </w:endnote>
  <w:endnote w:type="continuationSeparator" w:id="0">
    <w:p w:rsidR="005E46C0" w:rsidRDefault="005E46C0" w:rsidP="00516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6C0" w:rsidRDefault="005E46C0" w:rsidP="00516A85">
      <w:pPr>
        <w:spacing w:after="0" w:line="240" w:lineRule="auto"/>
      </w:pPr>
      <w:r>
        <w:separator/>
      </w:r>
    </w:p>
  </w:footnote>
  <w:footnote w:type="continuationSeparator" w:id="0">
    <w:p w:rsidR="005E46C0" w:rsidRDefault="005E46C0" w:rsidP="00516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B3A"/>
    <w:rsid w:val="000055B3"/>
    <w:rsid w:val="00053693"/>
    <w:rsid w:val="0006170D"/>
    <w:rsid w:val="00076E1C"/>
    <w:rsid w:val="000A1399"/>
    <w:rsid w:val="000F2382"/>
    <w:rsid w:val="00114EE4"/>
    <w:rsid w:val="00123BDA"/>
    <w:rsid w:val="00124DF2"/>
    <w:rsid w:val="00143C3C"/>
    <w:rsid w:val="00166252"/>
    <w:rsid w:val="00174720"/>
    <w:rsid w:val="00197C6D"/>
    <w:rsid w:val="001A3B80"/>
    <w:rsid w:val="001B56BF"/>
    <w:rsid w:val="001D0B56"/>
    <w:rsid w:val="001D7E3B"/>
    <w:rsid w:val="001E7F28"/>
    <w:rsid w:val="002274C0"/>
    <w:rsid w:val="00246BB4"/>
    <w:rsid w:val="00260834"/>
    <w:rsid w:val="00287DA8"/>
    <w:rsid w:val="00295A2E"/>
    <w:rsid w:val="002B2460"/>
    <w:rsid w:val="002B4DEA"/>
    <w:rsid w:val="002B6B43"/>
    <w:rsid w:val="002B7096"/>
    <w:rsid w:val="002F2E44"/>
    <w:rsid w:val="002F7C66"/>
    <w:rsid w:val="0033068E"/>
    <w:rsid w:val="003614AF"/>
    <w:rsid w:val="003660BE"/>
    <w:rsid w:val="003958EE"/>
    <w:rsid w:val="00395F9C"/>
    <w:rsid w:val="003C61EA"/>
    <w:rsid w:val="003E12C2"/>
    <w:rsid w:val="003E6D6B"/>
    <w:rsid w:val="003F6758"/>
    <w:rsid w:val="004120F5"/>
    <w:rsid w:val="004237C1"/>
    <w:rsid w:val="0045785B"/>
    <w:rsid w:val="004908BA"/>
    <w:rsid w:val="004B057C"/>
    <w:rsid w:val="004E63A4"/>
    <w:rsid w:val="004E76A7"/>
    <w:rsid w:val="00516A85"/>
    <w:rsid w:val="005258CB"/>
    <w:rsid w:val="00544D2C"/>
    <w:rsid w:val="00550F9D"/>
    <w:rsid w:val="005600CA"/>
    <w:rsid w:val="00584A75"/>
    <w:rsid w:val="00590DA8"/>
    <w:rsid w:val="005A4FDD"/>
    <w:rsid w:val="005A7ED2"/>
    <w:rsid w:val="005B1403"/>
    <w:rsid w:val="005C151F"/>
    <w:rsid w:val="005E3D58"/>
    <w:rsid w:val="005E46C0"/>
    <w:rsid w:val="00650C13"/>
    <w:rsid w:val="00664F73"/>
    <w:rsid w:val="006768CF"/>
    <w:rsid w:val="00692BF3"/>
    <w:rsid w:val="006A30EC"/>
    <w:rsid w:val="006B3CFD"/>
    <w:rsid w:val="006B78CC"/>
    <w:rsid w:val="006E1C34"/>
    <w:rsid w:val="006F3CA1"/>
    <w:rsid w:val="0071056B"/>
    <w:rsid w:val="0073081C"/>
    <w:rsid w:val="00734207"/>
    <w:rsid w:val="00755535"/>
    <w:rsid w:val="00772BF2"/>
    <w:rsid w:val="00797890"/>
    <w:rsid w:val="007A45E1"/>
    <w:rsid w:val="007B4AF4"/>
    <w:rsid w:val="007B6A25"/>
    <w:rsid w:val="007D47E1"/>
    <w:rsid w:val="007E0B7A"/>
    <w:rsid w:val="007E72AF"/>
    <w:rsid w:val="007F310F"/>
    <w:rsid w:val="007F78F8"/>
    <w:rsid w:val="00800B3A"/>
    <w:rsid w:val="00825D85"/>
    <w:rsid w:val="00832BA0"/>
    <w:rsid w:val="00835EE2"/>
    <w:rsid w:val="008820F7"/>
    <w:rsid w:val="0089110F"/>
    <w:rsid w:val="008A4184"/>
    <w:rsid w:val="008B1651"/>
    <w:rsid w:val="008B2859"/>
    <w:rsid w:val="008C46C8"/>
    <w:rsid w:val="008D1567"/>
    <w:rsid w:val="008E25C2"/>
    <w:rsid w:val="00900E04"/>
    <w:rsid w:val="0094048E"/>
    <w:rsid w:val="00953FEC"/>
    <w:rsid w:val="009647FF"/>
    <w:rsid w:val="00974B6A"/>
    <w:rsid w:val="0098015F"/>
    <w:rsid w:val="009B08A5"/>
    <w:rsid w:val="009C7363"/>
    <w:rsid w:val="009D446E"/>
    <w:rsid w:val="009D646D"/>
    <w:rsid w:val="009F622F"/>
    <w:rsid w:val="00A24B03"/>
    <w:rsid w:val="00A45FB3"/>
    <w:rsid w:val="00A5358D"/>
    <w:rsid w:val="00A547B5"/>
    <w:rsid w:val="00A64B3F"/>
    <w:rsid w:val="00A67CC0"/>
    <w:rsid w:val="00A73260"/>
    <w:rsid w:val="00A80A3E"/>
    <w:rsid w:val="00A871BD"/>
    <w:rsid w:val="00A94A13"/>
    <w:rsid w:val="00AB2CC3"/>
    <w:rsid w:val="00AB4083"/>
    <w:rsid w:val="00AE3190"/>
    <w:rsid w:val="00AF0C34"/>
    <w:rsid w:val="00B01F30"/>
    <w:rsid w:val="00B02D39"/>
    <w:rsid w:val="00B13279"/>
    <w:rsid w:val="00B16ADB"/>
    <w:rsid w:val="00B247F2"/>
    <w:rsid w:val="00B3491B"/>
    <w:rsid w:val="00B4452C"/>
    <w:rsid w:val="00B44F4B"/>
    <w:rsid w:val="00B52952"/>
    <w:rsid w:val="00B6624E"/>
    <w:rsid w:val="00B71192"/>
    <w:rsid w:val="00B85C0A"/>
    <w:rsid w:val="00B862A0"/>
    <w:rsid w:val="00B95CFB"/>
    <w:rsid w:val="00B97940"/>
    <w:rsid w:val="00BA5EDF"/>
    <w:rsid w:val="00BA79FE"/>
    <w:rsid w:val="00BD38DC"/>
    <w:rsid w:val="00BF6D8C"/>
    <w:rsid w:val="00C244CF"/>
    <w:rsid w:val="00C55813"/>
    <w:rsid w:val="00C921FF"/>
    <w:rsid w:val="00CB4191"/>
    <w:rsid w:val="00CF4C7D"/>
    <w:rsid w:val="00D2489A"/>
    <w:rsid w:val="00D3298E"/>
    <w:rsid w:val="00D3451F"/>
    <w:rsid w:val="00D431CC"/>
    <w:rsid w:val="00D7687C"/>
    <w:rsid w:val="00D775C0"/>
    <w:rsid w:val="00D82445"/>
    <w:rsid w:val="00DA0E3E"/>
    <w:rsid w:val="00DB2528"/>
    <w:rsid w:val="00DE26BA"/>
    <w:rsid w:val="00DE608B"/>
    <w:rsid w:val="00E1633F"/>
    <w:rsid w:val="00E31B85"/>
    <w:rsid w:val="00E3240C"/>
    <w:rsid w:val="00E326E3"/>
    <w:rsid w:val="00E34C18"/>
    <w:rsid w:val="00E41253"/>
    <w:rsid w:val="00E46A93"/>
    <w:rsid w:val="00E66746"/>
    <w:rsid w:val="00E70C4C"/>
    <w:rsid w:val="00E76DD2"/>
    <w:rsid w:val="00E916BE"/>
    <w:rsid w:val="00E936BE"/>
    <w:rsid w:val="00EA5987"/>
    <w:rsid w:val="00EB7BF1"/>
    <w:rsid w:val="00EE068F"/>
    <w:rsid w:val="00EF5791"/>
    <w:rsid w:val="00EF6E74"/>
    <w:rsid w:val="00F10AAF"/>
    <w:rsid w:val="00F16365"/>
    <w:rsid w:val="00F27CB2"/>
    <w:rsid w:val="00F33748"/>
    <w:rsid w:val="00F40FE5"/>
    <w:rsid w:val="00F62674"/>
    <w:rsid w:val="00F74B4F"/>
    <w:rsid w:val="00F94230"/>
    <w:rsid w:val="00F94A26"/>
    <w:rsid w:val="00F97B3A"/>
    <w:rsid w:val="00FB6EB0"/>
    <w:rsid w:val="00FD34A5"/>
    <w:rsid w:val="00FF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3F84"/>
  <w15:docId w15:val="{51F38830-3D02-4D94-A821-83B87374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link"/>
    <w:rsid w:val="007B6A25"/>
  </w:style>
  <w:style w:type="paragraph" w:styleId="Header">
    <w:name w:val="header"/>
    <w:basedOn w:val="Normal"/>
    <w:link w:val="HeaderChar"/>
    <w:uiPriority w:val="99"/>
    <w:unhideWhenUsed/>
    <w:rsid w:val="00516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A85"/>
  </w:style>
  <w:style w:type="paragraph" w:styleId="Footer">
    <w:name w:val="footer"/>
    <w:basedOn w:val="Normal"/>
    <w:link w:val="FooterChar"/>
    <w:uiPriority w:val="99"/>
    <w:unhideWhenUsed/>
    <w:rsid w:val="00516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1D23B-B122-4492-9D02-9D4F4CAC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Vasilev</dc:creator>
  <cp:keywords/>
  <dc:description/>
  <cp:lastModifiedBy>Martin Vasilev</cp:lastModifiedBy>
  <cp:revision>177</cp:revision>
  <dcterms:created xsi:type="dcterms:W3CDTF">2015-10-15T00:02:00Z</dcterms:created>
  <dcterms:modified xsi:type="dcterms:W3CDTF">2017-08-03T09:36:00Z</dcterms:modified>
</cp:coreProperties>
</file>