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389245AA" w:rsidP="23CE8B3C" w:rsidRDefault="389245AA" w14:paraId="3D209EAC" w14:textId="4B4FC19B">
      <w:pPr>
        <w:pStyle w:val="Title"/>
        <w:jc w:val="both"/>
        <w:rPr>
          <w:rFonts w:ascii="Calibri" w:hAnsi="Calibri" w:eastAsia="Calibri" w:cs="Calibri"/>
        </w:rPr>
      </w:pPr>
      <w:r w:rsidRPr="23CE8B3C" w:rsidR="389245AA">
        <w:rPr>
          <w:rFonts w:ascii="Calibri" w:hAnsi="Calibri" w:eastAsia="Calibri" w:cs="Calibri"/>
        </w:rPr>
        <w:t>Proyecto de diseño de interfaces</w:t>
      </w:r>
    </w:p>
    <w:p w:rsidR="6AF169D1" w:rsidP="23CE8B3C" w:rsidRDefault="6AF169D1" w14:paraId="06DD109A" w14:textId="15FD219F">
      <w:pPr>
        <w:pStyle w:val="Normal"/>
        <w:jc w:val="both"/>
      </w:pPr>
      <w:r w:rsidR="6AF169D1">
        <w:rPr/>
        <w:t>En este proyecto se platea realizar un diseño de un portal de productos electrónicos con cesta de compra permitiéndole al usuario seleccionar el producto o productos y posteriormente poder realizar la compra o eliminaci</w:t>
      </w:r>
      <w:r w:rsidR="6EF77CFA">
        <w:rPr/>
        <w:t xml:space="preserve">ón del producto. </w:t>
      </w:r>
    </w:p>
    <w:p w:rsidR="6EF77CFA" w:rsidP="23CE8B3C" w:rsidRDefault="6EF77CFA" w14:paraId="6904BE2A" w14:textId="69E65126">
      <w:pPr>
        <w:pStyle w:val="Normal"/>
        <w:jc w:val="both"/>
      </w:pPr>
      <w:r w:rsidR="6EF77CFA">
        <w:rPr/>
        <w:t xml:space="preserve">Como recursos se aportarán para su uso los documentos HMTL y comun.css con los </w:t>
      </w:r>
      <w:r w:rsidR="6D0C0551">
        <w:rPr/>
        <w:t>estilos CSS comunes.</w:t>
      </w:r>
    </w:p>
    <w:p w:rsidR="6FB25CDC" w:rsidP="23CE8B3C" w:rsidRDefault="6FB25CDC" w14:paraId="0F0A860F" w14:textId="550474A1">
      <w:pPr>
        <w:pStyle w:val="ListParagraph"/>
        <w:numPr>
          <w:ilvl w:val="0"/>
          <w:numId w:val="2"/>
        </w:numPr>
        <w:spacing w:before="0" w:beforeAutospacing="off" w:after="0" w:afterAutospacing="off"/>
        <w:jc w:val="both"/>
        <w:rPr>
          <w:rFonts w:ascii="Aptos" w:hAnsi="Aptos" w:eastAsia="Aptos" w:cs="Aptos"/>
          <w:noProof w:val="0"/>
          <w:sz w:val="24"/>
          <w:szCs w:val="24"/>
          <w:lang w:val="es-ES"/>
        </w:rPr>
      </w:pPr>
      <w:r w:rsidRPr="23CE8B3C" w:rsidR="6FB25CDC">
        <w:rPr>
          <w:rFonts w:ascii="Aptos" w:hAnsi="Aptos" w:eastAsia="Aptos" w:cs="Aptos"/>
          <w:b w:val="1"/>
          <w:bCs w:val="1"/>
          <w:noProof w:val="0"/>
          <w:sz w:val="24"/>
          <w:szCs w:val="24"/>
          <w:lang w:val="es-ES"/>
        </w:rPr>
        <w:t>Se importa una fuente personalizada:</w:t>
      </w:r>
      <w:r w:rsidRPr="23CE8B3C" w:rsidR="6FB25CDC">
        <w:rPr>
          <w:rFonts w:ascii="Aptos" w:hAnsi="Aptos" w:eastAsia="Aptos" w:cs="Aptos"/>
          <w:noProof w:val="0"/>
          <w:sz w:val="24"/>
          <w:szCs w:val="24"/>
          <w:lang w:val="es-ES"/>
        </w:rPr>
        <w:t xml:space="preserve"> </w:t>
      </w:r>
      <w:r w:rsidRPr="23CE8B3C" w:rsidR="6FB25CDC">
        <w:rPr>
          <w:rFonts w:ascii="Aptos" w:hAnsi="Aptos" w:eastAsia="Aptos" w:cs="Aptos"/>
          <w:i w:val="1"/>
          <w:iCs w:val="1"/>
          <w:noProof w:val="0"/>
          <w:sz w:val="24"/>
          <w:szCs w:val="24"/>
          <w:lang w:val="es-ES"/>
        </w:rPr>
        <w:t>Rubik</w:t>
      </w:r>
      <w:r w:rsidRPr="23CE8B3C" w:rsidR="6FB25CDC">
        <w:rPr>
          <w:rFonts w:ascii="Aptos" w:hAnsi="Aptos" w:eastAsia="Aptos" w:cs="Aptos"/>
          <w:noProof w:val="0"/>
          <w:sz w:val="24"/>
          <w:szCs w:val="24"/>
          <w:lang w:val="es-ES"/>
        </w:rPr>
        <w:t xml:space="preserve"> desde Google Fonts.</w:t>
      </w:r>
    </w:p>
    <w:p w:rsidR="6FB25CDC" w:rsidP="23CE8B3C" w:rsidRDefault="6FB25CDC" w14:paraId="57DB7A09" w14:textId="6ECFD17C">
      <w:pPr>
        <w:pStyle w:val="ListParagraph"/>
        <w:numPr>
          <w:ilvl w:val="0"/>
          <w:numId w:val="2"/>
        </w:numPr>
        <w:spacing w:before="0" w:beforeAutospacing="off" w:after="0" w:afterAutospacing="off"/>
        <w:jc w:val="both"/>
        <w:rPr>
          <w:rFonts w:ascii="Aptos" w:hAnsi="Aptos" w:eastAsia="Aptos" w:cs="Aptos"/>
          <w:b w:val="1"/>
          <w:bCs w:val="1"/>
          <w:noProof w:val="0"/>
          <w:sz w:val="24"/>
          <w:szCs w:val="24"/>
          <w:lang w:val="es-ES"/>
        </w:rPr>
      </w:pPr>
      <w:r w:rsidRPr="23CE8B3C" w:rsidR="6FB25CDC">
        <w:rPr>
          <w:rFonts w:ascii="Aptos" w:hAnsi="Aptos" w:eastAsia="Aptos" w:cs="Aptos"/>
          <w:b w:val="1"/>
          <w:bCs w:val="1"/>
          <w:noProof w:val="0"/>
          <w:sz w:val="24"/>
          <w:szCs w:val="24"/>
          <w:lang w:val="es-ES"/>
        </w:rPr>
        <w:t>Se definen colores reutilizables como variables CSS globales:</w:t>
      </w:r>
    </w:p>
    <w:p w:rsidR="6FB25CDC" w:rsidP="23CE8B3C" w:rsidRDefault="6FB25CDC" w14:paraId="2686B0B8" w14:textId="7099663B">
      <w:pPr>
        <w:pStyle w:val="ListParagraph"/>
        <w:numPr>
          <w:ilvl w:val="1"/>
          <w:numId w:val="2"/>
        </w:numPr>
        <w:spacing w:before="0" w:beforeAutospacing="off" w:after="0" w:afterAutospacing="off"/>
        <w:jc w:val="both"/>
        <w:rPr>
          <w:rFonts w:ascii="Aptos" w:hAnsi="Aptos" w:eastAsia="Aptos" w:cs="Aptos"/>
          <w:noProof w:val="0"/>
          <w:sz w:val="24"/>
          <w:szCs w:val="24"/>
          <w:lang w:val="es-ES"/>
        </w:rPr>
      </w:pPr>
      <w:r w:rsidRPr="23CE8B3C" w:rsidR="6FB25CDC">
        <w:rPr>
          <w:rFonts w:ascii="Aptos" w:hAnsi="Aptos" w:eastAsia="Aptos" w:cs="Aptos"/>
          <w:noProof w:val="0"/>
          <w:sz w:val="24"/>
          <w:szCs w:val="24"/>
          <w:lang w:val="es-ES"/>
        </w:rPr>
        <w:t>--</w:t>
      </w:r>
      <w:r w:rsidRPr="23CE8B3C" w:rsidR="6FB25CDC">
        <w:rPr>
          <w:rFonts w:ascii="Aptos" w:hAnsi="Aptos" w:eastAsia="Aptos" w:cs="Aptos"/>
          <w:noProof w:val="0"/>
          <w:sz w:val="24"/>
          <w:szCs w:val="24"/>
          <w:lang w:val="es-ES"/>
        </w:rPr>
        <w:t>clr-main</w:t>
      </w:r>
      <w:r w:rsidRPr="23CE8B3C" w:rsidR="6FB25CDC">
        <w:rPr>
          <w:rFonts w:ascii="Aptos" w:hAnsi="Aptos" w:eastAsia="Aptos" w:cs="Aptos"/>
          <w:noProof w:val="0"/>
          <w:sz w:val="24"/>
          <w:szCs w:val="24"/>
          <w:lang w:val="es-ES"/>
        </w:rPr>
        <w:t>: verde oscuro (#45880e).</w:t>
      </w:r>
    </w:p>
    <w:p w:rsidR="6FB25CDC" w:rsidP="23CE8B3C" w:rsidRDefault="6FB25CDC" w14:paraId="3690074D" w14:textId="15A37F0A">
      <w:pPr>
        <w:pStyle w:val="ListParagraph"/>
        <w:numPr>
          <w:ilvl w:val="1"/>
          <w:numId w:val="2"/>
        </w:numPr>
        <w:spacing w:before="0" w:beforeAutospacing="off" w:after="0" w:afterAutospacing="off"/>
        <w:jc w:val="both"/>
        <w:rPr>
          <w:rFonts w:ascii="Aptos" w:hAnsi="Aptos" w:eastAsia="Aptos" w:cs="Aptos"/>
          <w:noProof w:val="0"/>
          <w:sz w:val="24"/>
          <w:szCs w:val="24"/>
          <w:lang w:val="es-ES"/>
        </w:rPr>
      </w:pPr>
      <w:r w:rsidRPr="23CE8B3C" w:rsidR="6FB25CDC">
        <w:rPr>
          <w:rFonts w:ascii="Aptos" w:hAnsi="Aptos" w:eastAsia="Aptos" w:cs="Aptos"/>
          <w:noProof w:val="0"/>
          <w:sz w:val="24"/>
          <w:szCs w:val="24"/>
          <w:lang w:val="es-ES"/>
        </w:rPr>
        <w:t>--</w:t>
      </w:r>
      <w:r w:rsidRPr="23CE8B3C" w:rsidR="6FB25CDC">
        <w:rPr>
          <w:rFonts w:ascii="Aptos" w:hAnsi="Aptos" w:eastAsia="Aptos" w:cs="Aptos"/>
          <w:noProof w:val="0"/>
          <w:sz w:val="24"/>
          <w:szCs w:val="24"/>
          <w:lang w:val="es-ES"/>
        </w:rPr>
        <w:t>clr</w:t>
      </w:r>
      <w:r w:rsidRPr="23CE8B3C" w:rsidR="6FB25CDC">
        <w:rPr>
          <w:rFonts w:ascii="Aptos" w:hAnsi="Aptos" w:eastAsia="Aptos" w:cs="Aptos"/>
          <w:noProof w:val="0"/>
          <w:sz w:val="24"/>
          <w:szCs w:val="24"/>
          <w:lang w:val="es-ES"/>
        </w:rPr>
        <w:t>-</w:t>
      </w:r>
      <w:r w:rsidRPr="23CE8B3C" w:rsidR="6FB25CDC">
        <w:rPr>
          <w:rFonts w:ascii="Aptos" w:hAnsi="Aptos" w:eastAsia="Aptos" w:cs="Aptos"/>
          <w:noProof w:val="0"/>
          <w:sz w:val="24"/>
          <w:szCs w:val="24"/>
          <w:lang w:val="es-ES"/>
        </w:rPr>
        <w:t>main</w:t>
      </w:r>
      <w:r w:rsidRPr="23CE8B3C" w:rsidR="6FB25CDC">
        <w:rPr>
          <w:rFonts w:ascii="Aptos" w:hAnsi="Aptos" w:eastAsia="Aptos" w:cs="Aptos"/>
          <w:noProof w:val="0"/>
          <w:sz w:val="24"/>
          <w:szCs w:val="24"/>
          <w:lang w:val="es-ES"/>
        </w:rPr>
        <w:t>-light: verde claro (#73ff00).</w:t>
      </w:r>
    </w:p>
    <w:p w:rsidR="6FB25CDC" w:rsidP="23CE8B3C" w:rsidRDefault="6FB25CDC" w14:paraId="68E5EFE5" w14:textId="201C7258">
      <w:pPr>
        <w:pStyle w:val="ListParagraph"/>
        <w:numPr>
          <w:ilvl w:val="1"/>
          <w:numId w:val="2"/>
        </w:numPr>
        <w:spacing w:before="0" w:beforeAutospacing="off" w:after="0" w:afterAutospacing="off"/>
        <w:jc w:val="both"/>
        <w:rPr>
          <w:rFonts w:ascii="Aptos" w:hAnsi="Aptos" w:eastAsia="Aptos" w:cs="Aptos"/>
          <w:noProof w:val="0"/>
          <w:sz w:val="24"/>
          <w:szCs w:val="24"/>
          <w:lang w:val="es-ES"/>
        </w:rPr>
      </w:pPr>
      <w:r w:rsidRPr="23CE8B3C" w:rsidR="6FB25CDC">
        <w:rPr>
          <w:rFonts w:ascii="Aptos" w:hAnsi="Aptos" w:eastAsia="Aptos" w:cs="Aptos"/>
          <w:noProof w:val="0"/>
          <w:sz w:val="24"/>
          <w:szCs w:val="24"/>
          <w:lang w:val="es-ES"/>
        </w:rPr>
        <w:t>--</w:t>
      </w:r>
      <w:r w:rsidRPr="23CE8B3C" w:rsidR="6FB25CDC">
        <w:rPr>
          <w:rFonts w:ascii="Aptos" w:hAnsi="Aptos" w:eastAsia="Aptos" w:cs="Aptos"/>
          <w:noProof w:val="0"/>
          <w:sz w:val="24"/>
          <w:szCs w:val="24"/>
          <w:lang w:val="es-ES"/>
        </w:rPr>
        <w:t>clr-white</w:t>
      </w:r>
      <w:r w:rsidRPr="23CE8B3C" w:rsidR="6FB25CDC">
        <w:rPr>
          <w:rFonts w:ascii="Aptos" w:hAnsi="Aptos" w:eastAsia="Aptos" w:cs="Aptos"/>
          <w:noProof w:val="0"/>
          <w:sz w:val="24"/>
          <w:szCs w:val="24"/>
          <w:lang w:val="es-ES"/>
        </w:rPr>
        <w:t>: blanco cálido (#fff7e5).</w:t>
      </w:r>
    </w:p>
    <w:p w:rsidR="6FB25CDC" w:rsidP="23CE8B3C" w:rsidRDefault="6FB25CDC" w14:paraId="4F0D889E" w14:textId="6E6ECD9E">
      <w:pPr>
        <w:pStyle w:val="ListParagraph"/>
        <w:numPr>
          <w:ilvl w:val="1"/>
          <w:numId w:val="2"/>
        </w:numPr>
        <w:spacing w:before="0" w:beforeAutospacing="off" w:after="0" w:afterAutospacing="off"/>
        <w:jc w:val="both"/>
        <w:rPr>
          <w:rFonts w:ascii="Aptos" w:hAnsi="Aptos" w:eastAsia="Aptos" w:cs="Aptos"/>
          <w:noProof w:val="0"/>
          <w:sz w:val="24"/>
          <w:szCs w:val="24"/>
          <w:lang w:val="es-ES"/>
        </w:rPr>
      </w:pPr>
      <w:r w:rsidRPr="23CE8B3C" w:rsidR="6FB25CDC">
        <w:rPr>
          <w:rFonts w:ascii="Aptos" w:hAnsi="Aptos" w:eastAsia="Aptos" w:cs="Aptos"/>
          <w:noProof w:val="0"/>
          <w:sz w:val="24"/>
          <w:szCs w:val="24"/>
          <w:lang w:val="es-ES"/>
        </w:rPr>
        <w:t>--</w:t>
      </w:r>
      <w:r w:rsidRPr="23CE8B3C" w:rsidR="6FB25CDC">
        <w:rPr>
          <w:rFonts w:ascii="Aptos" w:hAnsi="Aptos" w:eastAsia="Aptos" w:cs="Aptos"/>
          <w:noProof w:val="0"/>
          <w:sz w:val="24"/>
          <w:szCs w:val="24"/>
          <w:lang w:val="es-ES"/>
        </w:rPr>
        <w:t>clr</w:t>
      </w:r>
      <w:r w:rsidRPr="23CE8B3C" w:rsidR="6FB25CDC">
        <w:rPr>
          <w:rFonts w:ascii="Aptos" w:hAnsi="Aptos" w:eastAsia="Aptos" w:cs="Aptos"/>
          <w:noProof w:val="0"/>
          <w:sz w:val="24"/>
          <w:szCs w:val="24"/>
          <w:lang w:val="es-ES"/>
        </w:rPr>
        <w:t>-gray: gris claro (#e2e2e2).</w:t>
      </w:r>
    </w:p>
    <w:p w:rsidR="6FB25CDC" w:rsidP="23CE8B3C" w:rsidRDefault="6FB25CDC" w14:paraId="3178C987" w14:textId="0E2F87A1">
      <w:pPr>
        <w:pStyle w:val="ListParagraph"/>
        <w:numPr>
          <w:ilvl w:val="1"/>
          <w:numId w:val="2"/>
        </w:numPr>
        <w:spacing w:before="0" w:beforeAutospacing="off" w:after="0" w:afterAutospacing="off"/>
        <w:jc w:val="both"/>
        <w:rPr>
          <w:rFonts w:ascii="Aptos" w:hAnsi="Aptos" w:eastAsia="Aptos" w:cs="Aptos"/>
          <w:noProof w:val="0"/>
          <w:sz w:val="24"/>
          <w:szCs w:val="24"/>
          <w:lang w:val="es-ES"/>
        </w:rPr>
      </w:pPr>
      <w:r w:rsidRPr="23CE8B3C" w:rsidR="6FB25CDC">
        <w:rPr>
          <w:rFonts w:ascii="Aptos" w:hAnsi="Aptos" w:eastAsia="Aptos" w:cs="Aptos"/>
          <w:noProof w:val="0"/>
          <w:sz w:val="24"/>
          <w:szCs w:val="24"/>
          <w:lang w:val="es-ES"/>
        </w:rPr>
        <w:t>--</w:t>
      </w:r>
      <w:r w:rsidRPr="23CE8B3C" w:rsidR="6FB25CDC">
        <w:rPr>
          <w:rFonts w:ascii="Aptos" w:hAnsi="Aptos" w:eastAsia="Aptos" w:cs="Aptos"/>
          <w:noProof w:val="0"/>
          <w:sz w:val="24"/>
          <w:szCs w:val="24"/>
          <w:lang w:val="es-ES"/>
        </w:rPr>
        <w:t>clr-green</w:t>
      </w:r>
      <w:r w:rsidRPr="23CE8B3C" w:rsidR="6FB25CDC">
        <w:rPr>
          <w:rFonts w:ascii="Aptos" w:hAnsi="Aptos" w:eastAsia="Aptos" w:cs="Aptos"/>
          <w:noProof w:val="0"/>
          <w:sz w:val="24"/>
          <w:szCs w:val="24"/>
          <w:lang w:val="es-ES"/>
        </w:rPr>
        <w:t>: otro verde (#316b0a).</w:t>
      </w:r>
    </w:p>
    <w:p w:rsidR="6FB25CDC" w:rsidP="23CE8B3C" w:rsidRDefault="6FB25CDC" w14:paraId="3254F914" w14:textId="3190B792">
      <w:pPr>
        <w:pStyle w:val="ListParagraph"/>
        <w:numPr>
          <w:ilvl w:val="1"/>
          <w:numId w:val="2"/>
        </w:numPr>
        <w:spacing w:before="0" w:beforeAutospacing="off" w:after="0" w:afterAutospacing="off"/>
        <w:jc w:val="both"/>
        <w:rPr>
          <w:rFonts w:ascii="Aptos" w:hAnsi="Aptos" w:eastAsia="Aptos" w:cs="Aptos"/>
          <w:noProof w:val="0"/>
          <w:sz w:val="24"/>
          <w:szCs w:val="24"/>
          <w:lang w:val="es-ES"/>
        </w:rPr>
      </w:pPr>
      <w:r w:rsidRPr="23CE8B3C" w:rsidR="6FB25CDC">
        <w:rPr>
          <w:rFonts w:ascii="Aptos" w:hAnsi="Aptos" w:eastAsia="Aptos" w:cs="Aptos"/>
          <w:noProof w:val="0"/>
          <w:sz w:val="24"/>
          <w:szCs w:val="24"/>
          <w:lang w:val="es-ES"/>
        </w:rPr>
        <w:t>--</w:t>
      </w:r>
      <w:r w:rsidRPr="23CE8B3C" w:rsidR="6FB25CDC">
        <w:rPr>
          <w:rFonts w:ascii="Aptos" w:hAnsi="Aptos" w:eastAsia="Aptos" w:cs="Aptos"/>
          <w:noProof w:val="0"/>
          <w:sz w:val="24"/>
          <w:szCs w:val="24"/>
          <w:lang w:val="es-ES"/>
        </w:rPr>
        <w:t>clr</w:t>
      </w:r>
      <w:r w:rsidRPr="23CE8B3C" w:rsidR="6FB25CDC">
        <w:rPr>
          <w:rFonts w:ascii="Aptos" w:hAnsi="Aptos" w:eastAsia="Aptos" w:cs="Aptos"/>
          <w:noProof w:val="0"/>
          <w:sz w:val="24"/>
          <w:szCs w:val="24"/>
          <w:lang w:val="es-ES"/>
        </w:rPr>
        <w:t>-red: rojo oscuro (#961818).</w:t>
      </w:r>
    </w:p>
    <w:p w:rsidR="6FB25CDC" w:rsidP="23CE8B3C" w:rsidRDefault="6FB25CDC" w14:paraId="135E50D7" w14:textId="1EDAF3FB">
      <w:pPr>
        <w:pStyle w:val="ListParagraph"/>
        <w:numPr>
          <w:ilvl w:val="0"/>
          <w:numId w:val="2"/>
        </w:numPr>
        <w:spacing w:before="0" w:beforeAutospacing="off" w:after="0" w:afterAutospacing="off"/>
        <w:jc w:val="both"/>
        <w:rPr>
          <w:rFonts w:ascii="Aptos" w:hAnsi="Aptos" w:eastAsia="Aptos" w:cs="Aptos"/>
          <w:noProof w:val="0"/>
          <w:sz w:val="24"/>
          <w:szCs w:val="24"/>
          <w:lang w:val="es-ES"/>
        </w:rPr>
      </w:pPr>
      <w:r w:rsidRPr="23CE8B3C" w:rsidR="6FB25CDC">
        <w:rPr>
          <w:rFonts w:ascii="Aptos" w:hAnsi="Aptos" w:eastAsia="Aptos" w:cs="Aptos"/>
          <w:b w:val="1"/>
          <w:bCs w:val="1"/>
          <w:noProof w:val="0"/>
          <w:sz w:val="24"/>
          <w:szCs w:val="24"/>
          <w:lang w:val="es-ES"/>
        </w:rPr>
        <w:t>Se aplican estilos básicos a todos los elementos para un diseño uniforme:</w:t>
      </w:r>
      <w:r w:rsidRPr="23CE8B3C" w:rsidR="6FB25CDC">
        <w:rPr>
          <w:rFonts w:ascii="Aptos" w:hAnsi="Aptos" w:eastAsia="Aptos" w:cs="Aptos"/>
          <w:noProof w:val="0"/>
          <w:sz w:val="24"/>
          <w:szCs w:val="24"/>
          <w:lang w:val="es-ES"/>
        </w:rPr>
        <w:t xml:space="preserve"> eliminación de márgenes y </w:t>
      </w:r>
      <w:r w:rsidRPr="23CE8B3C" w:rsidR="6FB25CDC">
        <w:rPr>
          <w:rFonts w:ascii="Aptos" w:hAnsi="Aptos" w:eastAsia="Aptos" w:cs="Aptos"/>
          <w:noProof w:val="0"/>
          <w:sz w:val="24"/>
          <w:szCs w:val="24"/>
          <w:lang w:val="es-ES"/>
        </w:rPr>
        <w:t>padding</w:t>
      </w:r>
      <w:r w:rsidRPr="23CE8B3C" w:rsidR="6FB25CDC">
        <w:rPr>
          <w:rFonts w:ascii="Aptos" w:hAnsi="Aptos" w:eastAsia="Aptos" w:cs="Aptos"/>
          <w:noProof w:val="0"/>
          <w:sz w:val="24"/>
          <w:szCs w:val="24"/>
          <w:lang w:val="es-ES"/>
        </w:rPr>
        <w:t>, uso de box-</w:t>
      </w:r>
      <w:r w:rsidRPr="23CE8B3C" w:rsidR="6FB25CDC">
        <w:rPr>
          <w:rFonts w:ascii="Aptos" w:hAnsi="Aptos" w:eastAsia="Aptos" w:cs="Aptos"/>
          <w:noProof w:val="0"/>
          <w:sz w:val="24"/>
          <w:szCs w:val="24"/>
          <w:lang w:val="es-ES"/>
        </w:rPr>
        <w:t>sizing</w:t>
      </w:r>
      <w:r w:rsidRPr="23CE8B3C" w:rsidR="6FB25CDC">
        <w:rPr>
          <w:rFonts w:ascii="Aptos" w:hAnsi="Aptos" w:eastAsia="Aptos" w:cs="Aptos"/>
          <w:noProof w:val="0"/>
          <w:sz w:val="24"/>
          <w:szCs w:val="24"/>
          <w:lang w:val="es-ES"/>
        </w:rPr>
        <w:t xml:space="preserve">: </w:t>
      </w:r>
      <w:r w:rsidRPr="23CE8B3C" w:rsidR="6FB25CDC">
        <w:rPr>
          <w:rFonts w:ascii="Aptos" w:hAnsi="Aptos" w:eastAsia="Aptos" w:cs="Aptos"/>
          <w:noProof w:val="0"/>
          <w:sz w:val="24"/>
          <w:szCs w:val="24"/>
          <w:lang w:val="es-ES"/>
        </w:rPr>
        <w:t>border</w:t>
      </w:r>
      <w:r w:rsidRPr="23CE8B3C" w:rsidR="6FB25CDC">
        <w:rPr>
          <w:rFonts w:ascii="Aptos" w:hAnsi="Aptos" w:eastAsia="Aptos" w:cs="Aptos"/>
          <w:noProof w:val="0"/>
          <w:sz w:val="24"/>
          <w:szCs w:val="24"/>
          <w:lang w:val="es-ES"/>
        </w:rPr>
        <w:t>-box y la fuente "Rubik" como predeterminada.</w:t>
      </w:r>
    </w:p>
    <w:p w:rsidR="6FB25CDC" w:rsidP="23CE8B3C" w:rsidRDefault="6FB25CDC" w14:paraId="6BE7BD24" w14:textId="0E500939">
      <w:pPr>
        <w:pStyle w:val="ListParagraph"/>
        <w:numPr>
          <w:ilvl w:val="0"/>
          <w:numId w:val="2"/>
        </w:numPr>
        <w:spacing w:before="0" w:beforeAutospacing="off" w:after="0" w:afterAutospacing="off"/>
        <w:jc w:val="both"/>
        <w:rPr>
          <w:rFonts w:ascii="Aptos" w:hAnsi="Aptos" w:eastAsia="Aptos" w:cs="Aptos"/>
          <w:noProof w:val="0"/>
          <w:sz w:val="24"/>
          <w:szCs w:val="24"/>
          <w:lang w:val="es-ES"/>
        </w:rPr>
      </w:pPr>
      <w:r w:rsidRPr="23CE8B3C" w:rsidR="6FB25CDC">
        <w:rPr>
          <w:rFonts w:ascii="Aptos" w:hAnsi="Aptos" w:eastAsia="Aptos" w:cs="Aptos"/>
          <w:noProof w:val="0"/>
          <w:sz w:val="24"/>
          <w:szCs w:val="24"/>
          <w:lang w:val="es-ES"/>
        </w:rPr>
        <w:t>Todas las medidas que se utilicen tendrán que ser relativas, en este caso mediante rem</w:t>
      </w:r>
      <w:r w:rsidRPr="23CE8B3C" w:rsidR="3EBAF5D6">
        <w:rPr>
          <w:rFonts w:ascii="Aptos" w:hAnsi="Aptos" w:eastAsia="Aptos" w:cs="Aptos"/>
          <w:noProof w:val="0"/>
          <w:sz w:val="24"/>
          <w:szCs w:val="24"/>
          <w:lang w:val="es-ES"/>
        </w:rPr>
        <w:t>.</w:t>
      </w:r>
    </w:p>
    <w:p w:rsidR="3EBAF5D6" w:rsidP="23CE8B3C" w:rsidRDefault="3EBAF5D6" w14:paraId="0C384843" w14:textId="07B62BB7">
      <w:pPr>
        <w:pStyle w:val="ListParagraph"/>
        <w:numPr>
          <w:ilvl w:val="0"/>
          <w:numId w:val="2"/>
        </w:numPr>
        <w:spacing w:before="0" w:beforeAutospacing="off" w:after="0" w:afterAutospacing="off"/>
        <w:jc w:val="both"/>
        <w:rPr>
          <w:rFonts w:ascii="Aptos" w:hAnsi="Aptos" w:eastAsia="Aptos" w:cs="Aptos"/>
          <w:noProof w:val="0"/>
          <w:sz w:val="24"/>
          <w:szCs w:val="24"/>
          <w:lang w:val="es-ES"/>
        </w:rPr>
      </w:pPr>
      <w:r w:rsidRPr="23CE8B3C" w:rsidR="3EBAF5D6">
        <w:rPr>
          <w:rFonts w:ascii="Aptos" w:hAnsi="Aptos" w:eastAsia="Aptos" w:cs="Aptos"/>
          <w:noProof w:val="0"/>
          <w:sz w:val="24"/>
          <w:szCs w:val="24"/>
          <w:lang w:val="es-ES"/>
        </w:rPr>
        <w:t xml:space="preserve">Para el diseño responsivo se hará uso de </w:t>
      </w:r>
      <w:r w:rsidRPr="23CE8B3C" w:rsidR="3EBAF5D6">
        <w:rPr>
          <w:rFonts w:ascii="Aptos" w:hAnsi="Aptos" w:eastAsia="Aptos" w:cs="Aptos"/>
          <w:noProof w:val="0"/>
          <w:sz w:val="24"/>
          <w:szCs w:val="24"/>
          <w:lang w:val="es-ES"/>
        </w:rPr>
        <w:t>flexbox</w:t>
      </w:r>
      <w:r w:rsidRPr="23CE8B3C" w:rsidR="3EBAF5D6">
        <w:rPr>
          <w:rFonts w:ascii="Aptos" w:hAnsi="Aptos" w:eastAsia="Aptos" w:cs="Aptos"/>
          <w:noProof w:val="0"/>
          <w:sz w:val="24"/>
          <w:szCs w:val="24"/>
          <w:lang w:val="es-ES"/>
        </w:rPr>
        <w:t xml:space="preserve"> y </w:t>
      </w:r>
      <w:r w:rsidRPr="23CE8B3C" w:rsidR="3EBAF5D6">
        <w:rPr>
          <w:rFonts w:ascii="Aptos" w:hAnsi="Aptos" w:eastAsia="Aptos" w:cs="Aptos"/>
          <w:noProof w:val="0"/>
          <w:sz w:val="24"/>
          <w:szCs w:val="24"/>
          <w:lang w:val="es-ES"/>
        </w:rPr>
        <w:t>grid</w:t>
      </w:r>
      <w:r w:rsidRPr="23CE8B3C" w:rsidR="3EBAF5D6">
        <w:rPr>
          <w:rFonts w:ascii="Aptos" w:hAnsi="Aptos" w:eastAsia="Aptos" w:cs="Aptos"/>
          <w:noProof w:val="0"/>
          <w:sz w:val="24"/>
          <w:szCs w:val="24"/>
          <w:lang w:val="es-ES"/>
        </w:rPr>
        <w:t>.</w:t>
      </w:r>
    </w:p>
    <w:p w:rsidR="23CE8B3C" w:rsidP="23CE8B3C" w:rsidRDefault="23CE8B3C" w14:paraId="685A8EAE" w14:textId="04A7DCA6">
      <w:pPr>
        <w:pStyle w:val="Normal"/>
        <w:spacing w:before="0" w:beforeAutospacing="off" w:after="0" w:afterAutospacing="off"/>
        <w:ind w:left="708"/>
        <w:jc w:val="both"/>
        <w:rPr>
          <w:rFonts w:ascii="Aptos" w:hAnsi="Aptos" w:eastAsia="Aptos" w:cs="Aptos"/>
          <w:noProof w:val="0"/>
          <w:sz w:val="24"/>
          <w:szCs w:val="24"/>
          <w:lang w:val="es-ES"/>
        </w:rPr>
      </w:pPr>
    </w:p>
    <w:p w:rsidR="23CE8B3C" w:rsidP="50ED8A56" w:rsidRDefault="23CE8B3C" w14:paraId="23433EEC" w14:textId="1036DBB1">
      <w:pPr>
        <w:pStyle w:val="Normal"/>
        <w:spacing w:before="0" w:beforeAutospacing="off" w:after="0" w:afterAutospacing="off"/>
        <w:ind w:left="0"/>
        <w:jc w:val="both"/>
        <w:rPr>
          <w:rFonts w:ascii="Aptos" w:hAnsi="Aptos" w:eastAsia="Aptos" w:cs="Aptos"/>
          <w:noProof w:val="0"/>
          <w:sz w:val="24"/>
          <w:szCs w:val="24"/>
          <w:lang w:val="es-ES"/>
        </w:rPr>
      </w:pPr>
      <w:r w:rsidRPr="50ED8A56" w:rsidR="3EBAF5D6">
        <w:rPr>
          <w:rFonts w:ascii="Aptos" w:hAnsi="Aptos" w:eastAsia="Aptos" w:cs="Aptos"/>
          <w:noProof w:val="0"/>
          <w:sz w:val="24"/>
          <w:szCs w:val="24"/>
          <w:lang w:val="es-ES"/>
        </w:rPr>
        <w:t xml:space="preserve">Por otra parte, se aporta una carpeta con las </w:t>
      </w:r>
      <w:r w:rsidRPr="50ED8A56" w:rsidR="3EBAF5D6">
        <w:rPr>
          <w:rFonts w:ascii="Aptos" w:hAnsi="Aptos" w:eastAsia="Aptos" w:cs="Aptos"/>
          <w:noProof w:val="0"/>
          <w:sz w:val="24"/>
          <w:szCs w:val="24"/>
          <w:lang w:val="es-ES"/>
        </w:rPr>
        <w:t>imagenes</w:t>
      </w:r>
      <w:r w:rsidRPr="50ED8A56" w:rsidR="3EBAF5D6">
        <w:rPr>
          <w:rFonts w:ascii="Aptos" w:hAnsi="Aptos" w:eastAsia="Aptos" w:cs="Aptos"/>
          <w:noProof w:val="0"/>
          <w:sz w:val="24"/>
          <w:szCs w:val="24"/>
          <w:lang w:val="es-ES"/>
        </w:rPr>
        <w:t xml:space="preserve"> de los </w:t>
      </w:r>
      <w:r w:rsidRPr="50ED8A56" w:rsidR="3EBAF5D6">
        <w:rPr>
          <w:rFonts w:ascii="Aptos" w:hAnsi="Aptos" w:eastAsia="Aptos" w:cs="Aptos"/>
          <w:noProof w:val="0"/>
          <w:sz w:val="24"/>
          <w:szCs w:val="24"/>
          <w:lang w:val="es-ES"/>
        </w:rPr>
        <w:t>porductos</w:t>
      </w:r>
      <w:r w:rsidRPr="50ED8A56" w:rsidR="3EBAF5D6">
        <w:rPr>
          <w:rFonts w:ascii="Aptos" w:hAnsi="Aptos" w:eastAsia="Aptos" w:cs="Aptos"/>
          <w:noProof w:val="0"/>
          <w:sz w:val="24"/>
          <w:szCs w:val="24"/>
          <w:lang w:val="es-ES"/>
        </w:rPr>
        <w:t xml:space="preserve"> a utilizar y un archivo </w:t>
      </w:r>
      <w:r w:rsidRPr="50ED8A56" w:rsidR="3EBAF5D6">
        <w:rPr>
          <w:rFonts w:ascii="Aptos" w:hAnsi="Aptos" w:eastAsia="Aptos" w:cs="Aptos"/>
          <w:noProof w:val="0"/>
          <w:sz w:val="24"/>
          <w:szCs w:val="24"/>
          <w:lang w:val="es-ES"/>
        </w:rPr>
        <w:t>productos.json</w:t>
      </w:r>
      <w:r w:rsidRPr="50ED8A56" w:rsidR="3EBAF5D6">
        <w:rPr>
          <w:rFonts w:ascii="Aptos" w:hAnsi="Aptos" w:eastAsia="Aptos" w:cs="Aptos"/>
          <w:noProof w:val="0"/>
          <w:sz w:val="24"/>
          <w:szCs w:val="24"/>
          <w:lang w:val="es-ES"/>
        </w:rPr>
        <w:t xml:space="preserve"> con la información de cada uno de los productos como su nombre, precio, imagen... </w:t>
      </w:r>
    </w:p>
    <w:p w:rsidR="50ED8A56" w:rsidRDefault="50ED8A56" w14:paraId="0DE48A5D" w14:textId="347CF35D">
      <w:r>
        <w:br w:type="page"/>
      </w:r>
    </w:p>
    <w:p w:rsidR="5DCE5040" w:rsidP="23CE8B3C" w:rsidRDefault="5DCE5040" w14:paraId="7E095455" w14:textId="75E5FBE7">
      <w:pPr>
        <w:pStyle w:val="Heading2"/>
        <w:jc w:val="both"/>
      </w:pPr>
      <w:r w:rsidR="5DCE5040">
        <w:rPr/>
        <w:t>Login</w:t>
      </w:r>
    </w:p>
    <w:p w:rsidR="5DCE5040" w:rsidP="23CE8B3C" w:rsidRDefault="5DCE5040" w14:paraId="08A128E6" w14:textId="55385E9E">
      <w:pPr>
        <w:pStyle w:val="Normal"/>
        <w:jc w:val="both"/>
      </w:pPr>
      <w:r w:rsidR="5DCE5040">
        <w:rPr/>
        <w:t>En esta interfaz, el usuario podrá introducir un nombre y contraseña para acceder al portal. Con el modo de facilitar la tarea y no ser necesario la implementación de un servidor u otras opciones el usuario podrá acceder con cualquier usuario</w:t>
      </w:r>
      <w:r w:rsidR="1EA3DFFC">
        <w:rPr/>
        <w:t xml:space="preserve"> o contraseña que cumpla las restricciones de formato requeridas.</w:t>
      </w:r>
    </w:p>
    <w:p w:rsidR="20890801" w:rsidP="23CE8B3C" w:rsidRDefault="20890801" w14:paraId="10964AB3" w14:textId="68E1826A">
      <w:pPr>
        <w:pStyle w:val="Normal"/>
        <w:jc w:val="both"/>
      </w:pPr>
      <w:r w:rsidR="20890801">
        <w:drawing>
          <wp:inline wp14:editId="355C359C" wp14:anchorId="130C87A0">
            <wp:extent cx="5693684" cy="3600000"/>
            <wp:effectExtent l="0" t="0" r="0" b="0"/>
            <wp:docPr id="1216748012" name="" title=""/>
            <wp:cNvGraphicFramePr>
              <a:graphicFrameLocks noChangeAspect="1"/>
            </wp:cNvGraphicFramePr>
            <a:graphic>
              <a:graphicData uri="http://schemas.openxmlformats.org/drawingml/2006/picture">
                <pic:pic>
                  <pic:nvPicPr>
                    <pic:cNvPr id="0" name=""/>
                    <pic:cNvPicPr/>
                  </pic:nvPicPr>
                  <pic:blipFill>
                    <a:blip r:embed="R23dac3e2d2c24d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93684" cy="3600000"/>
                    </a:xfrm>
                    <a:prstGeom prst="rect">
                      <a:avLst/>
                    </a:prstGeom>
                  </pic:spPr>
                </pic:pic>
              </a:graphicData>
            </a:graphic>
          </wp:inline>
        </w:drawing>
      </w:r>
      <w:r w:rsidR="171E9D7F">
        <w:rPr/>
        <w:t>N</w:t>
      </w:r>
      <w:r w:rsidR="7CB385E6">
        <w:rPr/>
        <w:t>ó</w:t>
      </w:r>
      <w:r w:rsidR="171E9D7F">
        <w:rPr/>
        <w:t xml:space="preserve">tese que </w:t>
      </w:r>
      <w:r w:rsidR="2422D41C">
        <w:rPr/>
        <w:t xml:space="preserve">el </w:t>
      </w:r>
      <w:r w:rsidR="2422D41C">
        <w:rPr/>
        <w:t>login</w:t>
      </w:r>
      <w:r w:rsidR="2422D41C">
        <w:rPr/>
        <w:t xml:space="preserve"> estará situado en el centro de la pantalla y tendrá que realizar las correspondientes validaciones que se indican a continuación.</w:t>
      </w:r>
    </w:p>
    <w:p w:rsidR="6D13237C" w:rsidP="23CE8B3C" w:rsidRDefault="6D13237C" w14:paraId="77F74F33" w14:textId="5D002D62">
      <w:pPr>
        <w:pStyle w:val="Normal"/>
        <w:jc w:val="both"/>
        <w:rPr>
          <w:b w:val="1"/>
          <w:bCs w:val="1"/>
          <w:i w:val="1"/>
          <w:iCs w:val="1"/>
          <w:sz w:val="28"/>
          <w:szCs w:val="28"/>
          <w:u w:val="single"/>
        </w:rPr>
      </w:pPr>
      <w:r w:rsidRPr="23CE8B3C" w:rsidR="6D13237C">
        <w:rPr>
          <w:b w:val="1"/>
          <w:bCs w:val="1"/>
          <w:i w:val="1"/>
          <w:iCs w:val="1"/>
          <w:sz w:val="28"/>
          <w:szCs w:val="28"/>
          <w:u w:val="single"/>
        </w:rPr>
        <w:t>Para el nombre de usuario.</w:t>
      </w:r>
    </w:p>
    <w:p w:rsidR="1906F73C" w:rsidP="23CE8B3C" w:rsidRDefault="1906F73C" w14:paraId="5FB67FE1" w14:textId="1BFE4AE6">
      <w:pPr>
        <w:pStyle w:val="Normal"/>
        <w:spacing w:before="240" w:beforeAutospacing="off" w:after="240" w:afterAutospacing="off"/>
        <w:ind w:left="0"/>
        <w:jc w:val="both"/>
        <w:rPr>
          <w:rFonts w:ascii="Aptos" w:hAnsi="Aptos" w:eastAsia="Aptos" w:cs="Aptos"/>
          <w:b w:val="1"/>
          <w:bCs w:val="1"/>
          <w:noProof w:val="0"/>
          <w:sz w:val="24"/>
          <w:szCs w:val="24"/>
          <w:lang w:val="es-ES"/>
        </w:rPr>
      </w:pPr>
      <w:r w:rsidRPr="23CE8B3C" w:rsidR="1906F73C">
        <w:rPr>
          <w:rFonts w:ascii="Aptos" w:hAnsi="Aptos" w:eastAsia="Aptos" w:cs="Aptos"/>
          <w:b w:val="1"/>
          <w:bCs w:val="1"/>
          <w:noProof w:val="0"/>
          <w:sz w:val="24"/>
          <w:szCs w:val="24"/>
          <w:lang w:val="es-ES"/>
        </w:rPr>
        <w:t>Caso 1: El campo está vacío.</w:t>
      </w:r>
    </w:p>
    <w:p w:rsidR="1906F73C" w:rsidP="23CE8B3C" w:rsidRDefault="1906F73C" w14:paraId="658C9F58" w14:textId="716F37A8">
      <w:pPr>
        <w:pStyle w:val="ListParagraph"/>
        <w:numPr>
          <w:ilvl w:val="0"/>
          <w:numId w:val="1"/>
        </w:numPr>
        <w:spacing w:before="0" w:beforeAutospacing="off" w:after="0" w:afterAutospacing="off"/>
        <w:jc w:val="both"/>
        <w:rPr>
          <w:rFonts w:ascii="Aptos" w:hAnsi="Aptos" w:eastAsia="Aptos" w:cs="Aptos"/>
          <w:noProof w:val="0"/>
          <w:sz w:val="24"/>
          <w:szCs w:val="24"/>
          <w:lang w:val="es-ES"/>
        </w:rPr>
      </w:pPr>
      <w:r w:rsidRPr="23CE8B3C" w:rsidR="1906F73C">
        <w:rPr>
          <w:rFonts w:ascii="Aptos" w:hAnsi="Aptos" w:eastAsia="Aptos" w:cs="Aptos"/>
          <w:b w:val="1"/>
          <w:bCs w:val="1"/>
          <w:noProof w:val="0"/>
          <w:sz w:val="24"/>
          <w:szCs w:val="24"/>
          <w:lang w:val="es-ES"/>
        </w:rPr>
        <w:t>Mensaje:</w:t>
      </w:r>
      <w:r w:rsidRPr="23CE8B3C" w:rsidR="1906F73C">
        <w:rPr>
          <w:rFonts w:ascii="Aptos" w:hAnsi="Aptos" w:eastAsia="Aptos" w:cs="Aptos"/>
          <w:noProof w:val="0"/>
          <w:sz w:val="24"/>
          <w:szCs w:val="24"/>
          <w:lang w:val="es-ES"/>
        </w:rPr>
        <w:t xml:space="preserve"> "Nombre obligatorio."</w:t>
      </w:r>
    </w:p>
    <w:p w:rsidR="1906F73C" w:rsidP="23CE8B3C" w:rsidRDefault="1906F73C" w14:paraId="696D4360" w14:textId="08A6B6EF">
      <w:pPr>
        <w:pStyle w:val="ListParagraph"/>
        <w:numPr>
          <w:ilvl w:val="0"/>
          <w:numId w:val="1"/>
        </w:numPr>
        <w:spacing w:before="0" w:beforeAutospacing="off" w:after="0" w:afterAutospacing="off"/>
        <w:jc w:val="both"/>
        <w:rPr>
          <w:rFonts w:ascii="Aptos" w:hAnsi="Aptos" w:eastAsia="Aptos" w:cs="Aptos"/>
          <w:b w:val="1"/>
          <w:bCs w:val="1"/>
          <w:noProof w:val="0"/>
          <w:sz w:val="24"/>
          <w:szCs w:val="24"/>
          <w:lang w:val="es-ES"/>
        </w:rPr>
      </w:pPr>
      <w:r w:rsidRPr="23CE8B3C" w:rsidR="1906F73C">
        <w:rPr>
          <w:rFonts w:ascii="Aptos" w:hAnsi="Aptos" w:eastAsia="Aptos" w:cs="Aptos"/>
          <w:noProof w:val="0"/>
          <w:sz w:val="24"/>
          <w:szCs w:val="24"/>
          <w:lang w:val="es-ES"/>
        </w:rPr>
        <w:t>Esto indica que el usuario no ha escrito nada en el campo del nombre. Es obligatorio rellenarlo.</w:t>
      </w:r>
    </w:p>
    <w:p w:rsidR="1906F73C" w:rsidP="23CE8B3C" w:rsidRDefault="1906F73C" w14:paraId="3DCB849A" w14:textId="01EFA93A">
      <w:pPr>
        <w:pStyle w:val="Normal"/>
        <w:spacing w:before="0" w:beforeAutospacing="off" w:after="0" w:afterAutospacing="off"/>
        <w:ind w:left="0"/>
        <w:jc w:val="both"/>
        <w:rPr>
          <w:rFonts w:ascii="Aptos" w:hAnsi="Aptos" w:eastAsia="Aptos" w:cs="Aptos"/>
          <w:b w:val="1"/>
          <w:bCs w:val="1"/>
          <w:noProof w:val="0"/>
          <w:sz w:val="24"/>
          <w:szCs w:val="24"/>
          <w:lang w:val="es-ES"/>
        </w:rPr>
      </w:pPr>
      <w:r w:rsidRPr="23CE8B3C" w:rsidR="1906F73C">
        <w:rPr>
          <w:rFonts w:ascii="Aptos" w:hAnsi="Aptos" w:eastAsia="Aptos" w:cs="Aptos"/>
          <w:b w:val="1"/>
          <w:bCs w:val="1"/>
          <w:noProof w:val="0"/>
          <w:sz w:val="24"/>
          <w:szCs w:val="24"/>
          <w:lang w:val="es-ES"/>
        </w:rPr>
        <w:t>Caso 2: El formato del nombre es inválido.</w:t>
      </w:r>
    </w:p>
    <w:p w:rsidR="1906F73C" w:rsidP="23CE8B3C" w:rsidRDefault="1906F73C" w14:paraId="2ED16657" w14:textId="1ED2329A">
      <w:pPr>
        <w:pStyle w:val="ListParagraph"/>
        <w:numPr>
          <w:ilvl w:val="0"/>
          <w:numId w:val="1"/>
        </w:numPr>
        <w:spacing w:before="0" w:beforeAutospacing="off" w:after="0" w:afterAutospacing="off"/>
        <w:jc w:val="both"/>
        <w:rPr>
          <w:rFonts w:ascii="Aptos" w:hAnsi="Aptos" w:eastAsia="Aptos" w:cs="Aptos"/>
          <w:noProof w:val="0"/>
          <w:sz w:val="24"/>
          <w:szCs w:val="24"/>
          <w:lang w:val="es-ES"/>
        </w:rPr>
      </w:pPr>
      <w:r w:rsidRPr="23CE8B3C" w:rsidR="1906F73C">
        <w:rPr>
          <w:rFonts w:ascii="Aptos" w:hAnsi="Aptos" w:eastAsia="Aptos" w:cs="Aptos"/>
          <w:b w:val="1"/>
          <w:bCs w:val="1"/>
          <w:noProof w:val="0"/>
          <w:sz w:val="24"/>
          <w:szCs w:val="24"/>
          <w:lang w:val="es-ES"/>
        </w:rPr>
        <w:t>Mensaje:</w:t>
      </w:r>
      <w:r w:rsidRPr="23CE8B3C" w:rsidR="1906F73C">
        <w:rPr>
          <w:rFonts w:ascii="Aptos" w:hAnsi="Aptos" w:eastAsia="Aptos" w:cs="Aptos"/>
          <w:noProof w:val="0"/>
          <w:sz w:val="24"/>
          <w:szCs w:val="24"/>
          <w:lang w:val="es-ES"/>
        </w:rPr>
        <w:t xml:space="preserve"> "Nombre inválido."</w:t>
      </w:r>
    </w:p>
    <w:p w:rsidR="1906F73C" w:rsidP="23CE8B3C" w:rsidRDefault="1906F73C" w14:paraId="58FB14E3" w14:textId="72FB663D">
      <w:pPr>
        <w:pStyle w:val="ListParagraph"/>
        <w:numPr>
          <w:ilvl w:val="0"/>
          <w:numId w:val="1"/>
        </w:numPr>
        <w:spacing w:before="0" w:beforeAutospacing="off" w:after="0" w:afterAutospacing="off"/>
        <w:jc w:val="both"/>
        <w:rPr>
          <w:rFonts w:ascii="Aptos" w:hAnsi="Aptos" w:eastAsia="Aptos" w:cs="Aptos"/>
          <w:b w:val="1"/>
          <w:bCs w:val="1"/>
          <w:noProof w:val="0"/>
          <w:sz w:val="24"/>
          <w:szCs w:val="24"/>
          <w:lang w:val="es-ES"/>
        </w:rPr>
      </w:pPr>
      <w:r w:rsidRPr="23CE8B3C" w:rsidR="1906F73C">
        <w:rPr>
          <w:rFonts w:ascii="Aptos" w:hAnsi="Aptos" w:eastAsia="Aptos" w:cs="Aptos"/>
          <w:noProof w:val="0"/>
          <w:sz w:val="24"/>
          <w:szCs w:val="24"/>
          <w:lang w:val="es-ES"/>
        </w:rPr>
        <w:t xml:space="preserve">Esto ocurre si el nombre no cumple con el patrón </w:t>
      </w:r>
      <w:r w:rsidRPr="23CE8B3C" w:rsidR="1906F73C">
        <w:rPr>
          <w:rFonts w:ascii="Aptos" w:hAnsi="Aptos" w:eastAsia="Aptos" w:cs="Aptos"/>
          <w:noProof w:val="0"/>
          <w:sz w:val="24"/>
          <w:szCs w:val="24"/>
          <w:lang w:val="es-ES"/>
        </w:rPr>
        <w:t>especificado</w:t>
      </w:r>
      <w:r w:rsidRPr="23CE8B3C" w:rsidR="0E906223">
        <w:rPr>
          <w:rFonts w:ascii="Aptos" w:hAnsi="Aptos" w:eastAsia="Aptos" w:cs="Aptos"/>
          <w:noProof w:val="0"/>
          <w:sz w:val="24"/>
          <w:szCs w:val="24"/>
          <w:lang w:val="es-ES"/>
        </w:rPr>
        <w:t>.</w:t>
      </w:r>
    </w:p>
    <w:p w:rsidR="6C3AAE90" w:rsidP="23CE8B3C" w:rsidRDefault="6C3AAE90" w14:paraId="4FE1A1D6" w14:textId="4A6B8521">
      <w:pPr>
        <w:pStyle w:val="ListParagraph"/>
        <w:numPr>
          <w:ilvl w:val="0"/>
          <w:numId w:val="1"/>
        </w:numPr>
        <w:spacing w:before="0" w:beforeAutospacing="off" w:after="0" w:afterAutospacing="off"/>
        <w:jc w:val="both"/>
        <w:rPr>
          <w:rFonts w:ascii="Aptos" w:hAnsi="Aptos" w:eastAsia="Aptos" w:cs="Aptos"/>
          <w:b w:val="1"/>
          <w:bCs w:val="1"/>
          <w:noProof w:val="0"/>
          <w:sz w:val="24"/>
          <w:szCs w:val="24"/>
          <w:lang w:val="es-ES"/>
        </w:rPr>
      </w:pPr>
      <w:r w:rsidRPr="23CE8B3C" w:rsidR="6C3AAE90">
        <w:rPr>
          <w:noProof w:val="0"/>
          <w:lang w:val="es-ES"/>
        </w:rPr>
        <w:t>Un nombre válido debe contener solo letras, incluyendo tanto letras mayúsculas (A, B, C, ...) como letras minúsculas (a, b, c, ...). También se aceptan letras con acentos o diacríticos, como Á, É, Í, Ó, Ú, Ü y Ñ, así como sus versiones en minúscula. Además, puede incluir espacios en blanco, lo que permite nombres compuestos como "Juan Carlos" o "María José". Sin embargo, no se permite ningún otro tipo de carácter. Esto significa que no pueden incluirse números, como "123"; símbolos especiales, como @, #, $, %; ni signos de puntuación, como puntos, comas o guiones.</w:t>
      </w:r>
    </w:p>
    <w:p w:rsidR="1906F73C" w:rsidP="23CE8B3C" w:rsidRDefault="1906F73C" w14:paraId="0373BFB6" w14:textId="79F1D26A">
      <w:pPr>
        <w:pStyle w:val="Normal"/>
        <w:spacing w:before="0" w:beforeAutospacing="off" w:after="0" w:afterAutospacing="off"/>
        <w:ind w:left="0"/>
        <w:jc w:val="both"/>
        <w:rPr>
          <w:rFonts w:ascii="Aptos" w:hAnsi="Aptos" w:eastAsia="Aptos" w:cs="Aptos"/>
          <w:b w:val="1"/>
          <w:bCs w:val="1"/>
          <w:noProof w:val="0"/>
          <w:sz w:val="24"/>
          <w:szCs w:val="24"/>
          <w:lang w:val="es-ES"/>
        </w:rPr>
      </w:pPr>
      <w:r w:rsidRPr="23CE8B3C" w:rsidR="1906F73C">
        <w:rPr>
          <w:rFonts w:ascii="Aptos" w:hAnsi="Aptos" w:eastAsia="Aptos" w:cs="Aptos"/>
          <w:b w:val="1"/>
          <w:bCs w:val="1"/>
          <w:noProof w:val="0"/>
          <w:sz w:val="24"/>
          <w:szCs w:val="24"/>
          <w:lang w:val="es-ES"/>
        </w:rPr>
        <w:t>Caso 3: El nombre supera el límite de caracteres.</w:t>
      </w:r>
    </w:p>
    <w:p w:rsidR="1906F73C" w:rsidP="23CE8B3C" w:rsidRDefault="1906F73C" w14:paraId="49CD8DBA" w14:textId="2CF6F0B1">
      <w:pPr>
        <w:pStyle w:val="ListParagraph"/>
        <w:numPr>
          <w:ilvl w:val="0"/>
          <w:numId w:val="1"/>
        </w:numPr>
        <w:spacing w:before="0" w:beforeAutospacing="off" w:after="0" w:afterAutospacing="off"/>
        <w:jc w:val="both"/>
        <w:rPr>
          <w:rFonts w:ascii="Aptos" w:hAnsi="Aptos" w:eastAsia="Aptos" w:cs="Aptos"/>
          <w:noProof w:val="0"/>
          <w:sz w:val="24"/>
          <w:szCs w:val="24"/>
          <w:lang w:val="es-ES"/>
        </w:rPr>
      </w:pPr>
      <w:r w:rsidRPr="23CE8B3C" w:rsidR="1906F73C">
        <w:rPr>
          <w:rFonts w:ascii="Aptos" w:hAnsi="Aptos" w:eastAsia="Aptos" w:cs="Aptos"/>
          <w:b w:val="1"/>
          <w:bCs w:val="1"/>
          <w:noProof w:val="0"/>
          <w:sz w:val="24"/>
          <w:szCs w:val="24"/>
          <w:lang w:val="es-ES"/>
        </w:rPr>
        <w:t>Mensaje:</w:t>
      </w:r>
      <w:r w:rsidRPr="23CE8B3C" w:rsidR="1906F73C">
        <w:rPr>
          <w:rFonts w:ascii="Aptos" w:hAnsi="Aptos" w:eastAsia="Aptos" w:cs="Aptos"/>
          <w:noProof w:val="0"/>
          <w:sz w:val="24"/>
          <w:szCs w:val="24"/>
          <w:lang w:val="es-ES"/>
        </w:rPr>
        <w:t xml:space="preserve"> "El nombre no puede tener más de 20 caracteres."</w:t>
      </w:r>
    </w:p>
    <w:p w:rsidR="1906F73C" w:rsidP="23CE8B3C" w:rsidRDefault="1906F73C" w14:paraId="4F2403C2" w14:textId="52237AEF">
      <w:pPr>
        <w:pStyle w:val="ListParagraph"/>
        <w:numPr>
          <w:ilvl w:val="0"/>
          <w:numId w:val="1"/>
        </w:numPr>
        <w:spacing w:before="0" w:beforeAutospacing="off" w:after="0" w:afterAutospacing="off"/>
        <w:jc w:val="both"/>
        <w:rPr>
          <w:rFonts w:ascii="Aptos" w:hAnsi="Aptos" w:eastAsia="Aptos" w:cs="Aptos"/>
          <w:noProof w:val="0"/>
          <w:sz w:val="24"/>
          <w:szCs w:val="24"/>
          <w:lang w:val="es-ES"/>
        </w:rPr>
      </w:pPr>
      <w:r w:rsidRPr="23CE8B3C" w:rsidR="1906F73C">
        <w:rPr>
          <w:rFonts w:ascii="Aptos" w:hAnsi="Aptos" w:eastAsia="Aptos" w:cs="Aptos"/>
          <w:b w:val="1"/>
          <w:bCs w:val="1"/>
          <w:noProof w:val="0"/>
          <w:sz w:val="24"/>
          <w:szCs w:val="24"/>
          <w:lang w:val="es-ES"/>
        </w:rPr>
        <w:t>Por qué:</w:t>
      </w:r>
      <w:r w:rsidRPr="23CE8B3C" w:rsidR="1906F73C">
        <w:rPr>
          <w:rFonts w:ascii="Aptos" w:hAnsi="Aptos" w:eastAsia="Aptos" w:cs="Aptos"/>
          <w:noProof w:val="0"/>
          <w:sz w:val="24"/>
          <w:szCs w:val="24"/>
          <w:lang w:val="es-ES"/>
        </w:rPr>
        <w:t xml:space="preserve"> Limitar la longitud del nombre evita errores de almacenamiento o visualización.</w:t>
      </w:r>
    </w:p>
    <w:p w:rsidR="23CE8B3C" w:rsidP="23CE8B3C" w:rsidRDefault="23CE8B3C" w14:paraId="6660D9C6" w14:textId="1D43523F">
      <w:pPr>
        <w:pStyle w:val="ListParagraph"/>
        <w:spacing w:before="0" w:beforeAutospacing="off" w:after="0" w:afterAutospacing="off"/>
        <w:ind w:left="720"/>
        <w:jc w:val="both"/>
        <w:rPr>
          <w:rFonts w:ascii="Aptos" w:hAnsi="Aptos" w:eastAsia="Aptos" w:cs="Aptos"/>
          <w:noProof w:val="0"/>
          <w:sz w:val="24"/>
          <w:szCs w:val="24"/>
          <w:lang w:val="es-ES"/>
        </w:rPr>
      </w:pPr>
    </w:p>
    <w:p w:rsidR="3114D9DF" w:rsidP="23CE8B3C" w:rsidRDefault="3114D9DF" w14:paraId="70257DB6" w14:textId="37EE30B7">
      <w:pPr>
        <w:pStyle w:val="Normal"/>
        <w:rPr>
          <w:b w:val="1"/>
          <w:bCs w:val="1"/>
          <w:i w:val="1"/>
          <w:iCs w:val="1"/>
          <w:sz w:val="28"/>
          <w:szCs w:val="28"/>
          <w:u w:val="single"/>
        </w:rPr>
      </w:pPr>
      <w:r w:rsidRPr="23CE8B3C" w:rsidR="3114D9DF">
        <w:rPr>
          <w:b w:val="1"/>
          <w:bCs w:val="1"/>
          <w:i w:val="1"/>
          <w:iCs w:val="1"/>
          <w:u w:val="single"/>
        </w:rPr>
        <w:t>Para la contraseña del us</w:t>
      </w:r>
      <w:r w:rsidRPr="23CE8B3C" w:rsidR="23CE8B3C">
        <w:rPr>
          <w:b w:val="1"/>
          <w:bCs w:val="1"/>
          <w:i w:val="1"/>
          <w:iCs w:val="1"/>
          <w:u w:val="single"/>
        </w:rPr>
        <w:t>uario</w:t>
      </w:r>
      <w:r w:rsidRPr="23CE8B3C" w:rsidR="3114D9DF">
        <w:rPr>
          <w:b w:val="1"/>
          <w:bCs w:val="1"/>
          <w:i w:val="1"/>
          <w:iCs w:val="1"/>
          <w:u w:val="single"/>
        </w:rPr>
        <w:t>.</w:t>
      </w:r>
    </w:p>
    <w:p w:rsidR="3114D9DF" w:rsidP="23CE8B3C" w:rsidRDefault="3114D9DF" w14:paraId="7C3931E1" w14:textId="06D80EFA">
      <w:pPr>
        <w:pStyle w:val="Normal"/>
        <w:spacing w:before="240" w:beforeAutospacing="off" w:after="240" w:afterAutospacing="off"/>
        <w:ind w:left="0"/>
        <w:jc w:val="both"/>
        <w:rPr>
          <w:rFonts w:ascii="Aptos" w:hAnsi="Aptos" w:eastAsia="Aptos" w:cs="Aptos"/>
          <w:b w:val="1"/>
          <w:bCs w:val="1"/>
          <w:noProof w:val="0"/>
          <w:sz w:val="24"/>
          <w:szCs w:val="24"/>
          <w:lang w:val="es-ES"/>
        </w:rPr>
      </w:pPr>
      <w:r w:rsidRPr="23CE8B3C" w:rsidR="3114D9DF">
        <w:rPr>
          <w:rFonts w:ascii="Aptos" w:hAnsi="Aptos" w:eastAsia="Aptos" w:cs="Aptos"/>
          <w:b w:val="1"/>
          <w:bCs w:val="1"/>
          <w:noProof w:val="0"/>
          <w:sz w:val="24"/>
          <w:szCs w:val="24"/>
          <w:lang w:val="es-ES"/>
        </w:rPr>
        <w:t>Caso 1: El campo está vacío.</w:t>
      </w:r>
    </w:p>
    <w:p w:rsidR="3114D9DF" w:rsidP="23CE8B3C" w:rsidRDefault="3114D9DF" w14:paraId="41891196" w14:textId="121688F5">
      <w:pPr>
        <w:pStyle w:val="ListParagraph"/>
        <w:numPr>
          <w:ilvl w:val="0"/>
          <w:numId w:val="1"/>
        </w:numPr>
        <w:spacing w:before="0" w:beforeAutospacing="off" w:after="0" w:afterAutospacing="off"/>
        <w:jc w:val="both"/>
        <w:rPr>
          <w:rFonts w:ascii="Aptos" w:hAnsi="Aptos" w:eastAsia="Aptos" w:cs="Aptos"/>
          <w:noProof w:val="0"/>
          <w:sz w:val="24"/>
          <w:szCs w:val="24"/>
          <w:lang w:val="es-ES"/>
        </w:rPr>
      </w:pPr>
      <w:r w:rsidRPr="23CE8B3C" w:rsidR="3114D9DF">
        <w:rPr>
          <w:rFonts w:ascii="Aptos" w:hAnsi="Aptos" w:eastAsia="Aptos" w:cs="Aptos"/>
          <w:b w:val="1"/>
          <w:bCs w:val="1"/>
          <w:noProof w:val="0"/>
          <w:sz w:val="24"/>
          <w:szCs w:val="24"/>
          <w:lang w:val="es-ES"/>
        </w:rPr>
        <w:t>Mensaje:</w:t>
      </w:r>
      <w:r w:rsidRPr="23CE8B3C" w:rsidR="3114D9DF">
        <w:rPr>
          <w:rFonts w:ascii="Aptos" w:hAnsi="Aptos" w:eastAsia="Aptos" w:cs="Aptos"/>
          <w:noProof w:val="0"/>
          <w:sz w:val="24"/>
          <w:szCs w:val="24"/>
          <w:lang w:val="es-ES"/>
        </w:rPr>
        <w:t xml:space="preserve"> "La contraseña es obligatoria."</w:t>
      </w:r>
    </w:p>
    <w:p w:rsidR="3114D9DF" w:rsidP="23CE8B3C" w:rsidRDefault="3114D9DF" w14:paraId="7AFB3A74" w14:textId="52284244">
      <w:pPr>
        <w:pStyle w:val="ListParagraph"/>
        <w:numPr>
          <w:ilvl w:val="0"/>
          <w:numId w:val="1"/>
        </w:numPr>
        <w:spacing w:before="0" w:beforeAutospacing="off" w:after="0" w:afterAutospacing="off"/>
        <w:jc w:val="both"/>
        <w:rPr>
          <w:rFonts w:ascii="Aptos" w:hAnsi="Aptos" w:eastAsia="Aptos" w:cs="Aptos"/>
          <w:noProof w:val="0"/>
          <w:sz w:val="24"/>
          <w:szCs w:val="24"/>
          <w:lang w:val="es-ES"/>
        </w:rPr>
      </w:pPr>
      <w:r w:rsidRPr="23CE8B3C" w:rsidR="3114D9DF">
        <w:rPr>
          <w:rFonts w:ascii="Aptos" w:hAnsi="Aptos" w:eastAsia="Aptos" w:cs="Aptos"/>
          <w:noProof w:val="0"/>
          <w:sz w:val="24"/>
          <w:szCs w:val="24"/>
          <w:lang w:val="es-ES"/>
        </w:rPr>
        <w:t>El usuario no ha ingresado ninguna contraseña. Este es un campo requerido.</w:t>
      </w:r>
    </w:p>
    <w:p w:rsidR="3114D9DF" w:rsidP="23CE8B3C" w:rsidRDefault="3114D9DF" w14:paraId="5D897C62" w14:textId="0F07FFBE">
      <w:pPr>
        <w:pStyle w:val="Normal"/>
        <w:spacing w:before="240" w:beforeAutospacing="off" w:after="240" w:afterAutospacing="off"/>
        <w:ind w:left="0"/>
        <w:jc w:val="both"/>
        <w:rPr>
          <w:rFonts w:ascii="Aptos" w:hAnsi="Aptos" w:eastAsia="Aptos" w:cs="Aptos"/>
          <w:b w:val="1"/>
          <w:bCs w:val="1"/>
          <w:noProof w:val="0"/>
          <w:sz w:val="24"/>
          <w:szCs w:val="24"/>
          <w:lang w:val="es-ES"/>
        </w:rPr>
      </w:pPr>
      <w:bookmarkStart w:name="_Int_dEsHTl6S" w:id="485974684"/>
      <w:r w:rsidRPr="23CE8B3C" w:rsidR="3114D9DF">
        <w:rPr>
          <w:rFonts w:ascii="Aptos" w:hAnsi="Aptos" w:eastAsia="Aptos" w:cs="Aptos"/>
          <w:b w:val="1"/>
          <w:bCs w:val="1"/>
          <w:noProof w:val="0"/>
          <w:sz w:val="24"/>
          <w:szCs w:val="24"/>
          <w:lang w:val="es-ES"/>
        </w:rPr>
        <w:t>Caso 2: El formato de la contraseña es inválido.</w:t>
      </w:r>
      <w:bookmarkEnd w:id="485974684"/>
    </w:p>
    <w:p w:rsidR="3114D9DF" w:rsidP="23CE8B3C" w:rsidRDefault="3114D9DF" w14:paraId="346768F3" w14:textId="2D7F3001">
      <w:pPr>
        <w:pStyle w:val="ListParagraph"/>
        <w:numPr>
          <w:ilvl w:val="0"/>
          <w:numId w:val="1"/>
        </w:numPr>
        <w:spacing w:before="0" w:beforeAutospacing="off" w:after="0" w:afterAutospacing="off"/>
        <w:jc w:val="both"/>
        <w:rPr>
          <w:rFonts w:ascii="Aptos" w:hAnsi="Aptos" w:eastAsia="Aptos" w:cs="Aptos"/>
          <w:noProof w:val="0"/>
          <w:sz w:val="24"/>
          <w:szCs w:val="24"/>
          <w:lang w:val="es-ES"/>
        </w:rPr>
      </w:pPr>
      <w:r w:rsidRPr="23CE8B3C" w:rsidR="3114D9DF">
        <w:rPr>
          <w:rFonts w:ascii="Aptos" w:hAnsi="Aptos" w:eastAsia="Aptos" w:cs="Aptos"/>
          <w:b w:val="1"/>
          <w:bCs w:val="1"/>
          <w:noProof w:val="0"/>
          <w:sz w:val="24"/>
          <w:szCs w:val="24"/>
          <w:lang w:val="es-ES"/>
        </w:rPr>
        <w:t>Mensaje:</w:t>
      </w:r>
      <w:r w:rsidRPr="23CE8B3C" w:rsidR="3114D9DF">
        <w:rPr>
          <w:rFonts w:ascii="Aptos" w:hAnsi="Aptos" w:eastAsia="Aptos" w:cs="Aptos"/>
          <w:noProof w:val="0"/>
          <w:sz w:val="24"/>
          <w:szCs w:val="24"/>
          <w:lang w:val="es-ES"/>
        </w:rPr>
        <w:t xml:space="preserve"> "La contraseña debe tener entre 8 y 16 caracteres y solo puede contener letras, números y los caracteres ·$%&amp;/()."</w:t>
      </w:r>
    </w:p>
    <w:p w:rsidR="3114D9DF" w:rsidP="23CE8B3C" w:rsidRDefault="3114D9DF" w14:paraId="3ECFB5B6" w14:textId="7B98BD91">
      <w:pPr>
        <w:pStyle w:val="ListParagraph"/>
        <w:numPr>
          <w:ilvl w:val="0"/>
          <w:numId w:val="1"/>
        </w:numPr>
        <w:spacing w:before="0" w:beforeAutospacing="off" w:after="0" w:afterAutospacing="off"/>
        <w:jc w:val="both"/>
        <w:rPr>
          <w:rFonts w:ascii="Aptos" w:hAnsi="Aptos" w:eastAsia="Aptos" w:cs="Aptos"/>
          <w:noProof w:val="0"/>
          <w:sz w:val="24"/>
          <w:szCs w:val="24"/>
          <w:lang w:val="es-ES"/>
        </w:rPr>
      </w:pPr>
      <w:r w:rsidRPr="23CE8B3C" w:rsidR="3114D9DF">
        <w:rPr>
          <w:rFonts w:ascii="Aptos" w:hAnsi="Aptos" w:eastAsia="Aptos" w:cs="Aptos"/>
          <w:noProof w:val="0"/>
          <w:sz w:val="24"/>
          <w:szCs w:val="24"/>
          <w:lang w:val="es-ES"/>
        </w:rPr>
        <w:t>La contraseña no cumple con los requisitos de seguridad o formato. Esos requisitos son:</w:t>
      </w:r>
    </w:p>
    <w:p w:rsidR="3114D9DF" w:rsidP="23CE8B3C" w:rsidRDefault="3114D9DF" w14:paraId="4A84D633" w14:textId="5C0AD8E2">
      <w:pPr>
        <w:pStyle w:val="ListParagraph"/>
        <w:numPr>
          <w:ilvl w:val="1"/>
          <w:numId w:val="1"/>
        </w:numPr>
        <w:spacing w:before="0" w:beforeAutospacing="off" w:after="0" w:afterAutospacing="off"/>
        <w:jc w:val="both"/>
        <w:rPr>
          <w:rFonts w:ascii="Aptos" w:hAnsi="Aptos" w:eastAsia="Aptos" w:cs="Aptos"/>
          <w:noProof w:val="0"/>
          <w:sz w:val="24"/>
          <w:szCs w:val="24"/>
          <w:lang w:val="es-ES"/>
        </w:rPr>
      </w:pPr>
      <w:r w:rsidRPr="23CE8B3C" w:rsidR="3114D9DF">
        <w:rPr>
          <w:rFonts w:ascii="Aptos" w:hAnsi="Aptos" w:eastAsia="Aptos" w:cs="Aptos"/>
          <w:noProof w:val="0"/>
          <w:sz w:val="24"/>
          <w:szCs w:val="24"/>
          <w:lang w:val="es-ES"/>
        </w:rPr>
        <w:t>Longitud: debe tener entre 8 y 16 caracteres.</w:t>
      </w:r>
    </w:p>
    <w:p w:rsidR="3114D9DF" w:rsidP="23CE8B3C" w:rsidRDefault="3114D9DF" w14:paraId="573E5684" w14:textId="7237A715">
      <w:pPr>
        <w:pStyle w:val="ListParagraph"/>
        <w:numPr>
          <w:ilvl w:val="1"/>
          <w:numId w:val="1"/>
        </w:numPr>
        <w:spacing w:before="0" w:beforeAutospacing="off" w:after="0" w:afterAutospacing="off"/>
        <w:jc w:val="both"/>
        <w:rPr>
          <w:rFonts w:ascii="Aptos" w:hAnsi="Aptos" w:eastAsia="Aptos" w:cs="Aptos"/>
          <w:noProof w:val="0"/>
          <w:sz w:val="24"/>
          <w:szCs w:val="24"/>
          <w:lang w:val="es-ES"/>
        </w:rPr>
      </w:pPr>
      <w:r w:rsidRPr="23CE8B3C" w:rsidR="3114D9DF">
        <w:rPr>
          <w:rFonts w:ascii="Aptos" w:hAnsi="Aptos" w:eastAsia="Aptos" w:cs="Aptos"/>
          <w:noProof w:val="0"/>
          <w:sz w:val="24"/>
          <w:szCs w:val="24"/>
          <w:lang w:val="es-ES"/>
        </w:rPr>
        <w:t>Contenido: solo puede incluir letras, números y ciertos caracteres especiales como ·$%&amp;/().</w:t>
      </w:r>
    </w:p>
    <w:p w:rsidR="3114D9DF" w:rsidP="23CE8B3C" w:rsidRDefault="3114D9DF" w14:paraId="60750C9E" w14:textId="1C814961">
      <w:pPr>
        <w:pStyle w:val="Normal"/>
        <w:spacing w:before="0" w:beforeAutospacing="off" w:after="0" w:afterAutospacing="off"/>
        <w:jc w:val="both"/>
        <w:rPr>
          <w:rFonts w:ascii="Aptos" w:hAnsi="Aptos" w:eastAsia="Aptos" w:cs="Aptos"/>
          <w:noProof w:val="0"/>
          <w:sz w:val="24"/>
          <w:szCs w:val="24"/>
          <w:lang w:val="es-ES"/>
        </w:rPr>
      </w:pPr>
      <w:r w:rsidRPr="23CE8B3C" w:rsidR="3114D9DF">
        <w:rPr>
          <w:rFonts w:ascii="Aptos" w:hAnsi="Aptos" w:eastAsia="Aptos" w:cs="Aptos"/>
          <w:noProof w:val="0"/>
          <w:sz w:val="24"/>
          <w:szCs w:val="24"/>
          <w:lang w:val="es-ES"/>
        </w:rPr>
        <w:t xml:space="preserve">Además, cuando el usuario se posicione sobre el botón correspondiente se modificará el color de este tal y como se indica en la imagen. En caso de superar </w:t>
      </w:r>
      <w:r w:rsidRPr="23CE8B3C" w:rsidR="51F05696">
        <w:rPr>
          <w:rFonts w:ascii="Aptos" w:hAnsi="Aptos" w:eastAsia="Aptos" w:cs="Aptos"/>
          <w:noProof w:val="0"/>
          <w:sz w:val="24"/>
          <w:szCs w:val="24"/>
          <w:lang w:val="es-ES"/>
        </w:rPr>
        <w:t>todas las validaciones</w:t>
      </w:r>
      <w:r w:rsidRPr="23CE8B3C" w:rsidR="3114D9DF">
        <w:rPr>
          <w:rFonts w:ascii="Aptos" w:hAnsi="Aptos" w:eastAsia="Aptos" w:cs="Aptos"/>
          <w:noProof w:val="0"/>
          <w:sz w:val="24"/>
          <w:szCs w:val="24"/>
          <w:lang w:val="es-ES"/>
        </w:rPr>
        <w:t xml:space="preserve"> al pulsar en el botón </w:t>
      </w:r>
      <w:r w:rsidRPr="23CE8B3C" w:rsidR="05CC3D9F">
        <w:rPr>
          <w:rFonts w:ascii="Aptos" w:hAnsi="Aptos" w:eastAsia="Aptos" w:cs="Aptos"/>
          <w:noProof w:val="0"/>
          <w:sz w:val="24"/>
          <w:szCs w:val="24"/>
          <w:lang w:val="es-ES"/>
        </w:rPr>
        <w:t xml:space="preserve">“Entrar en </w:t>
      </w:r>
      <w:r w:rsidRPr="23CE8B3C" w:rsidR="05CC3D9F">
        <w:rPr>
          <w:rFonts w:ascii="Aptos" w:hAnsi="Aptos" w:eastAsia="Aptos" w:cs="Aptos"/>
          <w:noProof w:val="0"/>
          <w:sz w:val="24"/>
          <w:szCs w:val="24"/>
          <w:lang w:val="es-ES"/>
        </w:rPr>
        <w:t>CarbaShop</w:t>
      </w:r>
      <w:r w:rsidRPr="23CE8B3C" w:rsidR="05CC3D9F">
        <w:rPr>
          <w:rFonts w:ascii="Aptos" w:hAnsi="Aptos" w:eastAsia="Aptos" w:cs="Aptos"/>
          <w:noProof w:val="0"/>
          <w:sz w:val="24"/>
          <w:szCs w:val="24"/>
          <w:lang w:val="es-ES"/>
        </w:rPr>
        <w:t>”</w:t>
      </w:r>
      <w:r w:rsidRPr="23CE8B3C" w:rsidR="493D0FEF">
        <w:rPr>
          <w:rFonts w:ascii="Aptos" w:hAnsi="Aptos" w:eastAsia="Aptos" w:cs="Aptos"/>
          <w:noProof w:val="0"/>
          <w:sz w:val="24"/>
          <w:szCs w:val="24"/>
          <w:lang w:val="es-ES"/>
        </w:rPr>
        <w:t xml:space="preserve"> accedemos al portal.</w:t>
      </w:r>
    </w:p>
    <w:p w:rsidR="493D0FEF" w:rsidP="23CE8B3C" w:rsidRDefault="493D0FEF" w14:paraId="6A6AF7F7" w14:textId="20989D45">
      <w:pPr>
        <w:pStyle w:val="Normal"/>
        <w:spacing w:before="0" w:beforeAutospacing="off" w:after="0" w:afterAutospacing="off"/>
        <w:jc w:val="both"/>
        <w:rPr>
          <w:rFonts w:ascii="Aptos" w:hAnsi="Aptos" w:eastAsia="Aptos" w:cs="Aptos"/>
          <w:noProof w:val="0"/>
          <w:sz w:val="24"/>
          <w:szCs w:val="24"/>
          <w:lang w:val="es-ES"/>
        </w:rPr>
      </w:pPr>
      <w:r w:rsidRPr="50ED8A56" w:rsidR="493D0FEF">
        <w:rPr>
          <w:rFonts w:ascii="Aptos" w:hAnsi="Aptos" w:eastAsia="Aptos" w:cs="Aptos"/>
          <w:noProof w:val="0"/>
          <w:sz w:val="24"/>
          <w:szCs w:val="24"/>
          <w:lang w:val="es-ES"/>
        </w:rPr>
        <w:t xml:space="preserve">El botón “Limpiar datos” ha de limpiar todos los datos introducidos por el usuario en el formulario de </w:t>
      </w:r>
      <w:r w:rsidRPr="50ED8A56" w:rsidR="493D0FEF">
        <w:rPr>
          <w:rFonts w:ascii="Aptos" w:hAnsi="Aptos" w:eastAsia="Aptos" w:cs="Aptos"/>
          <w:noProof w:val="0"/>
          <w:sz w:val="24"/>
          <w:szCs w:val="24"/>
          <w:lang w:val="es-ES"/>
        </w:rPr>
        <w:t>login</w:t>
      </w:r>
      <w:r w:rsidRPr="50ED8A56" w:rsidR="493D0FEF">
        <w:rPr>
          <w:rFonts w:ascii="Aptos" w:hAnsi="Aptos" w:eastAsia="Aptos" w:cs="Aptos"/>
          <w:noProof w:val="0"/>
          <w:sz w:val="24"/>
          <w:szCs w:val="24"/>
          <w:lang w:val="es-ES"/>
        </w:rPr>
        <w:t>, así como las validaciones.</w:t>
      </w:r>
    </w:p>
    <w:p w:rsidR="50ED8A56" w:rsidRDefault="50ED8A56" w14:paraId="6DBF3D70" w14:textId="0165BAA5">
      <w:r>
        <w:br w:type="page"/>
      </w:r>
    </w:p>
    <w:p w:rsidR="493D0FEF" w:rsidP="23CE8B3C" w:rsidRDefault="493D0FEF" w14:paraId="217F6313" w14:textId="29B6F0C9">
      <w:pPr>
        <w:pStyle w:val="Heading2"/>
        <w:suppressLineNumbers w:val="0"/>
        <w:bidi w:val="0"/>
        <w:spacing w:before="160" w:beforeAutospacing="off" w:after="80" w:afterAutospacing="off" w:line="279" w:lineRule="auto"/>
        <w:ind w:left="0" w:right="0"/>
        <w:jc w:val="both"/>
      </w:pPr>
      <w:r w:rsidR="493D0FEF">
        <w:rPr/>
        <w:t>CarbaShop</w:t>
      </w:r>
    </w:p>
    <w:p w:rsidR="493D0FEF" w:rsidP="23CE8B3C" w:rsidRDefault="493D0FEF" w14:paraId="7F160E5E" w14:textId="317BF9D9">
      <w:pPr>
        <w:pStyle w:val="Normal"/>
        <w:bidi w:val="0"/>
        <w:jc w:val="both"/>
      </w:pPr>
      <w:r w:rsidR="493D0FEF">
        <w:rPr/>
        <w:t xml:space="preserve">Una vez dentro del portal, el usuario podrá ver un listado de todos los productos tecnológicos que se ofrecen, los cuales se cargan de forma dinámica por </w:t>
      </w:r>
      <w:r w:rsidR="493D0FEF">
        <w:rPr/>
        <w:t>javascript</w:t>
      </w:r>
      <w:r w:rsidR="493D0FEF">
        <w:rPr/>
        <w:t xml:space="preserve"> a través del archivo </w:t>
      </w:r>
      <w:r w:rsidR="493D0FEF">
        <w:rPr/>
        <w:t>productos.json</w:t>
      </w:r>
      <w:r w:rsidR="493D0FEF">
        <w:rPr/>
        <w:t xml:space="preserve">. </w:t>
      </w:r>
    </w:p>
    <w:p w:rsidR="14EDE7BD" w:rsidP="23CE8B3C" w:rsidRDefault="14EDE7BD" w14:paraId="1DAC676A" w14:textId="20C99F44">
      <w:pPr>
        <w:pStyle w:val="Normal"/>
        <w:bidi w:val="0"/>
        <w:jc w:val="both"/>
      </w:pPr>
      <w:r w:rsidR="14EDE7BD">
        <w:rPr/>
        <w:t xml:space="preserve">Existen pues dos secciones diferenciadas, por una </w:t>
      </w:r>
      <w:r w:rsidR="6C38125B">
        <w:rPr/>
        <w:t>parte,</w:t>
      </w:r>
      <w:r w:rsidR="14EDE7BD">
        <w:rPr/>
        <w:t xml:space="preserve"> tenemos el apartado de productos donde se muestran los p</w:t>
      </w:r>
      <w:r w:rsidR="4E8B046D">
        <w:rPr/>
        <w:t>r</w:t>
      </w:r>
      <w:r w:rsidR="14EDE7BD">
        <w:rPr/>
        <w:t>oductos en función de la selección realizada por el cliente</w:t>
      </w:r>
      <w:r w:rsidR="100E04EF">
        <w:rPr/>
        <w:t>, así como el carrito de compra con el número de productos guardados</w:t>
      </w:r>
      <w:r w:rsidR="14EDE7BD">
        <w:rPr/>
        <w:t>, siendo las siguientes:</w:t>
      </w:r>
    </w:p>
    <w:p w:rsidR="3D0233BA" w:rsidP="23CE8B3C" w:rsidRDefault="3D0233BA" w14:paraId="7598BD4B" w14:textId="3DF650C7">
      <w:pPr>
        <w:pStyle w:val="ListParagraph"/>
        <w:numPr>
          <w:ilvl w:val="0"/>
          <w:numId w:val="3"/>
        </w:numPr>
        <w:bidi w:val="0"/>
        <w:jc w:val="both"/>
        <w:rPr/>
      </w:pPr>
      <w:r w:rsidR="3D0233BA">
        <w:rPr/>
        <w:t>Todos los productos, con la información de todos los productos tecnológicos ofertados.</w:t>
      </w:r>
    </w:p>
    <w:p w:rsidR="3D0233BA" w:rsidP="23CE8B3C" w:rsidRDefault="3D0233BA" w14:paraId="3DC9982A" w14:textId="34C3AB16">
      <w:pPr>
        <w:pStyle w:val="ListParagraph"/>
        <w:numPr>
          <w:ilvl w:val="0"/>
          <w:numId w:val="3"/>
        </w:numPr>
        <w:bidi w:val="0"/>
        <w:jc w:val="both"/>
        <w:rPr/>
      </w:pPr>
      <w:r w:rsidR="3D0233BA">
        <w:rPr/>
        <w:t>Móviles, donde únicamente se muestran los móviles.</w:t>
      </w:r>
    </w:p>
    <w:p w:rsidR="3D0233BA" w:rsidP="23CE8B3C" w:rsidRDefault="3D0233BA" w14:paraId="5F6D6EF4" w14:textId="445AC2B4">
      <w:pPr>
        <w:pStyle w:val="ListParagraph"/>
        <w:numPr>
          <w:ilvl w:val="0"/>
          <w:numId w:val="3"/>
        </w:numPr>
        <w:bidi w:val="0"/>
        <w:jc w:val="both"/>
        <w:rPr/>
      </w:pPr>
      <w:r w:rsidR="3D0233BA">
        <w:rPr/>
        <w:t xml:space="preserve">Portátiles, donde únicamente se muestran los </w:t>
      </w:r>
      <w:r w:rsidR="3D0233BA">
        <w:rPr/>
        <w:t>portátiles</w:t>
      </w:r>
      <w:r w:rsidR="3D0233BA">
        <w:rPr/>
        <w:t>.</w:t>
      </w:r>
    </w:p>
    <w:p w:rsidR="3D0233BA" w:rsidP="23CE8B3C" w:rsidRDefault="3D0233BA" w14:paraId="7538411E" w14:textId="2799A8E4">
      <w:pPr>
        <w:pStyle w:val="ListParagraph"/>
        <w:numPr>
          <w:ilvl w:val="0"/>
          <w:numId w:val="3"/>
        </w:numPr>
        <w:bidi w:val="0"/>
        <w:jc w:val="both"/>
        <w:rPr/>
      </w:pPr>
      <w:r w:rsidR="3D0233BA">
        <w:rPr/>
        <w:t>Televisores, donde únicamente se muestran los televisores.</w:t>
      </w:r>
    </w:p>
    <w:p w:rsidR="3D0233BA" w:rsidP="23CE8B3C" w:rsidRDefault="3D0233BA" w14:paraId="06430738" w14:textId="5F2EAE33">
      <w:pPr>
        <w:pStyle w:val="ListParagraph"/>
        <w:numPr>
          <w:ilvl w:val="0"/>
          <w:numId w:val="3"/>
        </w:numPr>
        <w:bidi w:val="0"/>
        <w:jc w:val="both"/>
        <w:rPr/>
      </w:pPr>
      <w:r w:rsidR="3D0233BA">
        <w:rPr/>
        <w:t>Carrito (número): Donde se indica el conjunto de productos reservados pasando a la vista de carrito si se pulsa en ell</w:t>
      </w:r>
      <w:r w:rsidR="1EA25B40">
        <w:rPr/>
        <w:t>a</w:t>
      </w:r>
      <w:r w:rsidR="3D0233BA">
        <w:rPr/>
        <w:t>.</w:t>
      </w:r>
    </w:p>
    <w:p w:rsidR="6D9C1DD5" w:rsidP="23CE8B3C" w:rsidRDefault="6D9C1DD5" w14:paraId="68C8B0FF" w14:textId="2B5196A8">
      <w:pPr>
        <w:pStyle w:val="Normal"/>
        <w:bidi w:val="0"/>
        <w:jc w:val="both"/>
      </w:pPr>
      <w:r w:rsidR="6D9C1DD5">
        <w:drawing>
          <wp:inline wp14:editId="34A90B99" wp14:anchorId="5474D209">
            <wp:extent cx="5724524" cy="2657475"/>
            <wp:effectExtent l="0" t="0" r="0" b="0"/>
            <wp:docPr id="1068107130" name="" title=""/>
            <wp:cNvGraphicFramePr>
              <a:graphicFrameLocks noChangeAspect="1"/>
            </wp:cNvGraphicFramePr>
            <a:graphic>
              <a:graphicData uri="http://schemas.openxmlformats.org/drawingml/2006/picture">
                <pic:pic>
                  <pic:nvPicPr>
                    <pic:cNvPr id="0" name=""/>
                    <pic:cNvPicPr/>
                  </pic:nvPicPr>
                  <pic:blipFill>
                    <a:blip r:embed="R2aab0ec92c3d402b">
                      <a:extLst>
                        <a:ext xmlns:a="http://schemas.openxmlformats.org/drawingml/2006/main" uri="{28A0092B-C50C-407E-A947-70E740481C1C}">
                          <a14:useLocalDpi val="0"/>
                        </a:ext>
                      </a:extLst>
                    </a:blip>
                    <a:stretch>
                      <a:fillRect/>
                    </a:stretch>
                  </pic:blipFill>
                  <pic:spPr>
                    <a:xfrm>
                      <a:off x="0" y="0"/>
                      <a:ext cx="5724524" cy="2657475"/>
                    </a:xfrm>
                    <a:prstGeom prst="rect">
                      <a:avLst/>
                    </a:prstGeom>
                  </pic:spPr>
                </pic:pic>
              </a:graphicData>
            </a:graphic>
          </wp:inline>
        </w:drawing>
      </w:r>
      <w:r w:rsidR="14A25C93">
        <w:rPr/>
        <w:t xml:space="preserve">Además de lo anterior, el usuario puede pulsar en el texto de </w:t>
      </w:r>
      <w:r w:rsidR="14A25C93">
        <w:rPr/>
        <w:t>CarbaShop</w:t>
      </w:r>
      <w:r w:rsidR="14A25C93">
        <w:rPr/>
        <w:t xml:space="preserve">, </w:t>
      </w:r>
      <w:r w:rsidR="57E75879">
        <w:rPr/>
        <w:t xml:space="preserve">sirviendo este para poder volver a la vista de </w:t>
      </w:r>
      <w:r w:rsidR="57E75879">
        <w:rPr/>
        <w:t>login</w:t>
      </w:r>
      <w:r w:rsidR="57E75879">
        <w:rPr/>
        <w:t xml:space="preserve">. </w:t>
      </w:r>
    </w:p>
    <w:p w:rsidR="57E75879" w:rsidP="23CE8B3C" w:rsidRDefault="57E75879" w14:paraId="137BB2D6" w14:textId="760F8B09">
      <w:pPr>
        <w:pStyle w:val="Normal"/>
        <w:suppressLineNumbers w:val="0"/>
        <w:bidi w:val="0"/>
        <w:spacing w:before="0" w:beforeAutospacing="off" w:after="160" w:afterAutospacing="off" w:line="279" w:lineRule="auto"/>
        <w:ind w:left="0" w:right="0"/>
        <w:jc w:val="both"/>
      </w:pPr>
      <w:r w:rsidR="57E75879">
        <w:rPr/>
        <w:t>Cada uno de los productos tendrá el correspondiente botón de agregar, cada vez que pulsamos sobre este, se reserva un nuevo producto incrementado la cantidad de productos reservados. Vamos a suponer que reservados dos ve</w:t>
      </w:r>
      <w:r w:rsidR="69748023">
        <w:rPr/>
        <w:t>ces el primer teléfono y una vez el primer portátil. El número de productos en carrito será de tres como se muestra a continuación.</w:t>
      </w:r>
    </w:p>
    <w:p w:rsidR="4FC2A5C3" w:rsidP="23CE8B3C" w:rsidRDefault="4FC2A5C3" w14:paraId="1836C952" w14:textId="51505565">
      <w:pPr>
        <w:pStyle w:val="Normal"/>
        <w:bidi w:val="0"/>
        <w:spacing w:before="0" w:beforeAutospacing="off" w:after="160" w:afterAutospacing="off" w:line="279" w:lineRule="auto"/>
        <w:ind w:left="0" w:right="0"/>
        <w:jc w:val="both"/>
      </w:pPr>
      <w:r w:rsidR="4FC2A5C3">
        <w:drawing>
          <wp:inline wp14:editId="1995C46F" wp14:anchorId="5F7EE0B9">
            <wp:extent cx="5724524" cy="2657475"/>
            <wp:effectExtent l="0" t="0" r="0" b="0"/>
            <wp:docPr id="1303662142" name="" title=""/>
            <wp:cNvGraphicFramePr>
              <a:graphicFrameLocks noChangeAspect="1"/>
            </wp:cNvGraphicFramePr>
            <a:graphic>
              <a:graphicData uri="http://schemas.openxmlformats.org/drawingml/2006/picture">
                <pic:pic>
                  <pic:nvPicPr>
                    <pic:cNvPr id="0" name=""/>
                    <pic:cNvPicPr/>
                  </pic:nvPicPr>
                  <pic:blipFill>
                    <a:blip r:embed="R9e36652793314357">
                      <a:extLst>
                        <a:ext xmlns:a="http://schemas.openxmlformats.org/drawingml/2006/main" uri="{28A0092B-C50C-407E-A947-70E740481C1C}">
                          <a14:useLocalDpi val="0"/>
                        </a:ext>
                      </a:extLst>
                    </a:blip>
                    <a:stretch>
                      <a:fillRect/>
                    </a:stretch>
                  </pic:blipFill>
                  <pic:spPr>
                    <a:xfrm>
                      <a:off x="0" y="0"/>
                      <a:ext cx="5724524" cy="2657475"/>
                    </a:xfrm>
                    <a:prstGeom prst="rect">
                      <a:avLst/>
                    </a:prstGeom>
                  </pic:spPr>
                </pic:pic>
              </a:graphicData>
            </a:graphic>
          </wp:inline>
        </w:drawing>
      </w:r>
      <w:r w:rsidR="4FC2A5C3">
        <w:rPr/>
        <w:t>A mayores, los diseñadores han de adaptarse a diferentes tamaños de pantalla siendo los siguientes:</w:t>
      </w:r>
      <w:r w:rsidR="1DA744D2">
        <w:rPr/>
        <w:t xml:space="preserve"> 850px, 675px, 600px, 400px. </w:t>
      </w:r>
      <w:r w:rsidR="4FC2A5C3">
        <w:rPr/>
        <w:t xml:space="preserve">Las siguientes </w:t>
      </w:r>
      <w:r w:rsidR="4FC2A5C3">
        <w:rPr/>
        <w:t>imágenes</w:t>
      </w:r>
      <w:r w:rsidR="4FC2A5C3">
        <w:rPr/>
        <w:t xml:space="preserve"> corresponden con el comportamiento de la vista para los anteriores tamaños de pantalla.</w:t>
      </w:r>
    </w:p>
    <w:p w:rsidR="03AE181C" w:rsidP="23CE8B3C" w:rsidRDefault="03AE181C" w14:paraId="479025D1" w14:textId="5FFD2814">
      <w:pPr>
        <w:pStyle w:val="Normal"/>
        <w:suppressLineNumbers w:val="0"/>
        <w:bidi w:val="0"/>
        <w:spacing w:before="0" w:beforeAutospacing="off" w:after="160" w:afterAutospacing="off" w:line="279" w:lineRule="auto"/>
        <w:ind w:left="0" w:right="0"/>
        <w:jc w:val="both"/>
      </w:pPr>
      <w:r w:rsidR="03AE181C">
        <w:drawing>
          <wp:inline wp14:editId="77ED1E59" wp14:anchorId="46D65BBD">
            <wp:extent cx="2784300" cy="3960000"/>
            <wp:effectExtent l="0" t="0" r="0" b="0"/>
            <wp:docPr id="1158471030" name="" title=""/>
            <wp:cNvGraphicFramePr>
              <a:graphicFrameLocks noChangeAspect="1"/>
            </wp:cNvGraphicFramePr>
            <a:graphic>
              <a:graphicData uri="http://schemas.openxmlformats.org/drawingml/2006/picture">
                <pic:pic>
                  <pic:nvPicPr>
                    <pic:cNvPr id="0" name=""/>
                    <pic:cNvPicPr/>
                  </pic:nvPicPr>
                  <pic:blipFill>
                    <a:blip r:embed="R90a21123001243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84300" cy="3960000"/>
                    </a:xfrm>
                    <a:prstGeom prst="rect">
                      <a:avLst/>
                    </a:prstGeom>
                  </pic:spPr>
                </pic:pic>
              </a:graphicData>
            </a:graphic>
          </wp:inline>
        </w:drawing>
      </w:r>
      <w:r w:rsidR="64C05136">
        <w:rPr/>
        <w:t xml:space="preserve">      </w:t>
      </w:r>
      <w:r w:rsidR="6DFC746C">
        <w:rPr/>
        <w:t xml:space="preserve">            </w:t>
      </w:r>
      <w:r w:rsidR="64C05136">
        <w:rPr/>
        <w:t xml:space="preserve">   </w:t>
      </w:r>
      <w:r w:rsidR="5F5E152F">
        <w:rPr/>
        <w:t xml:space="preserve">  </w:t>
      </w:r>
      <w:r w:rsidR="64C05136">
        <w:drawing>
          <wp:inline wp14:editId="4590C079" wp14:anchorId="19934FAF">
            <wp:extent cx="2213911" cy="3960000"/>
            <wp:effectExtent l="0" t="0" r="0" b="0"/>
            <wp:docPr id="532716865" name="" title=""/>
            <wp:cNvGraphicFramePr>
              <a:graphicFrameLocks noChangeAspect="1"/>
            </wp:cNvGraphicFramePr>
            <a:graphic>
              <a:graphicData uri="http://schemas.openxmlformats.org/drawingml/2006/picture">
                <pic:pic>
                  <pic:nvPicPr>
                    <pic:cNvPr id="0" name=""/>
                    <pic:cNvPicPr/>
                  </pic:nvPicPr>
                  <pic:blipFill>
                    <a:blip r:embed="R43465bed325e47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13911" cy="3960000"/>
                    </a:xfrm>
                    <a:prstGeom prst="rect">
                      <a:avLst/>
                    </a:prstGeom>
                  </pic:spPr>
                </pic:pic>
              </a:graphicData>
            </a:graphic>
          </wp:inline>
        </w:drawing>
      </w:r>
    </w:p>
    <w:p w:rsidR="64C05136" w:rsidP="23CE8B3C" w:rsidRDefault="64C05136" w14:paraId="57BC1B0A" w14:textId="531268BC">
      <w:pPr>
        <w:pStyle w:val="Normal"/>
        <w:bidi w:val="0"/>
        <w:spacing w:before="0" w:beforeAutospacing="off" w:after="160" w:afterAutospacing="off" w:line="279" w:lineRule="auto"/>
        <w:ind w:left="0" w:right="0"/>
        <w:jc w:val="both"/>
      </w:pPr>
      <w:r w:rsidR="64C05136">
        <w:drawing>
          <wp:inline wp14:editId="6C717740" wp14:anchorId="00B64D47">
            <wp:extent cx="1950350" cy="3960000"/>
            <wp:effectExtent l="0" t="0" r="0" b="0"/>
            <wp:docPr id="1532055652" name="" title=""/>
            <wp:cNvGraphicFramePr>
              <a:graphicFrameLocks noChangeAspect="1"/>
            </wp:cNvGraphicFramePr>
            <a:graphic>
              <a:graphicData uri="http://schemas.openxmlformats.org/drawingml/2006/picture">
                <pic:pic>
                  <pic:nvPicPr>
                    <pic:cNvPr id="0" name=""/>
                    <pic:cNvPicPr/>
                  </pic:nvPicPr>
                  <pic:blipFill>
                    <a:blip r:embed="R01ef6f96a6024b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50350" cy="3960000"/>
                    </a:xfrm>
                    <a:prstGeom prst="rect">
                      <a:avLst/>
                    </a:prstGeom>
                  </pic:spPr>
                </pic:pic>
              </a:graphicData>
            </a:graphic>
          </wp:inline>
        </w:drawing>
      </w:r>
      <w:r w:rsidR="41AF1AB7">
        <w:rPr/>
        <w:t xml:space="preserve">  </w:t>
      </w:r>
      <w:r w:rsidR="088F2321">
        <w:rPr/>
        <w:t xml:space="preserve">  </w:t>
      </w:r>
      <w:r w:rsidR="41AF1AB7">
        <w:rPr/>
        <w:t xml:space="preserve">  </w:t>
      </w:r>
      <w:r w:rsidR="41AF1AB7">
        <w:drawing>
          <wp:anchor distT="0" distB="0" distL="114300" distR="114300" simplePos="0" relativeHeight="251658240" behindDoc="0" locked="0" layoutInCell="1" allowOverlap="1" wp14:editId="716236DE" wp14:anchorId="02603EF3">
            <wp:simplePos x="0" y="0"/>
            <wp:positionH relativeFrom="column">
              <wp:align>left</wp:align>
            </wp:positionH>
            <wp:positionV relativeFrom="paragraph">
              <wp:posOffset>0</wp:posOffset>
            </wp:positionV>
            <wp:extent cx="1950350" cy="3960000"/>
            <wp:effectExtent l="0" t="0" r="0" b="0"/>
            <wp:wrapNone/>
            <wp:docPr id="526059134" name="" title=""/>
            <wp:cNvGraphicFramePr>
              <a:graphicFrameLocks noChangeAspect="1"/>
            </wp:cNvGraphicFramePr>
            <a:graphic>
              <a:graphicData uri="http://schemas.openxmlformats.org/drawingml/2006/picture">
                <pic:pic>
                  <pic:nvPicPr>
                    <pic:cNvPr id="0" name=""/>
                    <pic:cNvPicPr/>
                  </pic:nvPicPr>
                  <pic:blipFill>
                    <a:blip r:embed="R0fe07f71399e4e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50350" cy="3960000"/>
                    </a:xfrm>
                    <a:prstGeom prst="rect">
                      <a:avLst/>
                    </a:prstGeom>
                  </pic:spPr>
                </pic:pic>
              </a:graphicData>
            </a:graphic>
            <wp14:sizeRelH relativeFrom="page">
              <wp14:pctWidth>0</wp14:pctWidth>
            </wp14:sizeRelH>
            <wp14:sizeRelV relativeFrom="page">
              <wp14:pctHeight>0</wp14:pctHeight>
            </wp14:sizeRelV>
          </wp:anchor>
        </w:drawing>
      </w:r>
      <w:r w:rsidR="41AF1AB7">
        <w:drawing>
          <wp:inline wp14:editId="28A7F60D" wp14:anchorId="7B39E033">
            <wp:extent cx="1952944" cy="3960000"/>
            <wp:effectExtent l="0" t="0" r="0" b="0"/>
            <wp:docPr id="488934275" name="" title=""/>
            <wp:cNvGraphicFramePr>
              <a:graphicFrameLocks noChangeAspect="1"/>
            </wp:cNvGraphicFramePr>
            <a:graphic>
              <a:graphicData uri="http://schemas.openxmlformats.org/drawingml/2006/picture">
                <pic:pic>
                  <pic:nvPicPr>
                    <pic:cNvPr id="0" name=""/>
                    <pic:cNvPicPr/>
                  </pic:nvPicPr>
                  <pic:blipFill>
                    <a:blip r:embed="Re2b6202659e440cb">
                      <a:extLst>
                        <a:ext xmlns:a="http://schemas.openxmlformats.org/drawingml/2006/main" uri="{28A0092B-C50C-407E-A947-70E740481C1C}">
                          <a14:useLocalDpi val="0"/>
                        </a:ext>
                      </a:extLst>
                    </a:blip>
                    <a:stretch>
                      <a:fillRect/>
                    </a:stretch>
                  </pic:blipFill>
                  <pic:spPr>
                    <a:xfrm>
                      <a:off x="0" y="0"/>
                      <a:ext cx="1952944" cy="3960000"/>
                    </a:xfrm>
                    <a:prstGeom prst="rect">
                      <a:avLst/>
                    </a:prstGeom>
                  </pic:spPr>
                </pic:pic>
              </a:graphicData>
            </a:graphic>
          </wp:inline>
        </w:drawing>
      </w:r>
      <w:r w:rsidR="19D29283">
        <w:rPr/>
        <w:t xml:space="preserve">     </w:t>
      </w:r>
      <w:r w:rsidR="181E9167">
        <w:rPr/>
        <w:t xml:space="preserve">   </w:t>
      </w:r>
      <w:r w:rsidR="3043EF7D">
        <w:drawing>
          <wp:inline wp14:editId="799F6F10" wp14:anchorId="55B3AB35">
            <wp:extent cx="1313441" cy="3960000"/>
            <wp:effectExtent l="0" t="0" r="0" b="0"/>
            <wp:docPr id="1691475870" name="" title=""/>
            <wp:cNvGraphicFramePr>
              <a:graphicFrameLocks noChangeAspect="1"/>
            </wp:cNvGraphicFramePr>
            <a:graphic>
              <a:graphicData uri="http://schemas.openxmlformats.org/drawingml/2006/picture">
                <pic:pic>
                  <pic:nvPicPr>
                    <pic:cNvPr id="0" name=""/>
                    <pic:cNvPicPr/>
                  </pic:nvPicPr>
                  <pic:blipFill>
                    <a:blip r:embed="R053f3490a0c74277">
                      <a:extLst>
                        <a:ext xmlns:a="http://schemas.openxmlformats.org/drawingml/2006/main" uri="{28A0092B-C50C-407E-A947-70E740481C1C}">
                          <a14:useLocalDpi val="0"/>
                        </a:ext>
                      </a:extLst>
                    </a:blip>
                    <a:stretch>
                      <a:fillRect/>
                    </a:stretch>
                  </pic:blipFill>
                  <pic:spPr>
                    <a:xfrm>
                      <a:off x="0" y="0"/>
                      <a:ext cx="1313441" cy="3960000"/>
                    </a:xfrm>
                    <a:prstGeom prst="rect">
                      <a:avLst/>
                    </a:prstGeom>
                  </pic:spPr>
                </pic:pic>
              </a:graphicData>
            </a:graphic>
          </wp:inline>
        </w:drawing>
      </w:r>
      <w:r w:rsidR="7C9EABA9">
        <w:rPr/>
        <w:t>Tenga en cuenta que para el menú lateral se hace uso de la sección HTML</w:t>
      </w:r>
      <w:r w:rsidR="0174070D">
        <w:rPr/>
        <w:t xml:space="preserve"> con </w:t>
      </w:r>
      <w:r w:rsidR="0174070D">
        <w:rPr/>
        <w:t>class</w:t>
      </w:r>
      <w:r w:rsidR="7C9EABA9">
        <w:rPr/>
        <w:t xml:space="preserve">: </w:t>
      </w:r>
      <w:r w:rsidR="7C9EABA9">
        <w:rPr/>
        <w:t>close-menu</w:t>
      </w:r>
      <w:r w:rsidR="0315E8EC">
        <w:rPr/>
        <w:t>.</w:t>
      </w:r>
    </w:p>
    <w:p w:rsidR="64C05136" w:rsidP="50ED8A56" w:rsidRDefault="64C05136" w14:paraId="75F54B23" w14:textId="60B256C1">
      <w:pPr>
        <w:bidi w:val="0"/>
        <w:spacing w:before="0" w:beforeAutospacing="off" w:after="160" w:afterAutospacing="off" w:line="279" w:lineRule="auto"/>
        <w:ind/>
      </w:pPr>
      <w:r>
        <w:br w:type="page"/>
      </w:r>
    </w:p>
    <w:p w:rsidR="64C05136" w:rsidP="50ED8A56" w:rsidRDefault="64C05136" w14:paraId="41882C17" w14:textId="07F0A961">
      <w:pPr>
        <w:pStyle w:val="Heading2"/>
        <w:suppressLineNumbers w:val="0"/>
        <w:bidi w:val="0"/>
        <w:spacing w:before="160" w:beforeAutospacing="off" w:after="80" w:afterAutospacing="off" w:line="279" w:lineRule="auto"/>
        <w:ind w:left="0" w:right="0"/>
        <w:jc w:val="both"/>
      </w:pPr>
      <w:r w:rsidR="3733A626">
        <w:rPr/>
        <w:t>Carrito</w:t>
      </w:r>
    </w:p>
    <w:p w:rsidR="64C05136" w:rsidP="50ED8A56" w:rsidRDefault="64C05136" w14:paraId="69BF15AA" w14:textId="5713BF90">
      <w:pPr>
        <w:pStyle w:val="Normal"/>
        <w:bidi w:val="0"/>
        <w:jc w:val="both"/>
      </w:pPr>
      <w:r w:rsidR="3733A626">
        <w:rPr/>
        <w:t xml:space="preserve">Una vez pulsamos en la cesta donde se nos indica que tenemos tres productos seleccionados nos aparecerá el histórico de los productos que hemos agregado. Para esto, podemos hacer uso del almacenamiento del navegador tanto </w:t>
      </w:r>
      <w:r w:rsidR="2C11B5E6">
        <w:rPr/>
        <w:t xml:space="preserve">almacenando en forma de </w:t>
      </w:r>
      <w:r w:rsidR="2C11B5E6">
        <w:rPr/>
        <w:t>string</w:t>
      </w:r>
      <w:r w:rsidR="2C11B5E6">
        <w:rPr/>
        <w:t xml:space="preserve"> un objeto JSON que guarde los productos que tenemos agregados, así como el número de productos agregados.</w:t>
      </w:r>
    </w:p>
    <w:p w:rsidR="64C05136" w:rsidP="50ED8A56" w:rsidRDefault="64C05136" w14:paraId="004E7182" w14:textId="5DB1B7C5">
      <w:pPr>
        <w:pStyle w:val="Normal"/>
        <w:suppressLineNumbers w:val="0"/>
        <w:bidi w:val="0"/>
        <w:spacing w:before="0" w:beforeAutospacing="off" w:after="160" w:afterAutospacing="off" w:line="279" w:lineRule="auto"/>
        <w:ind w:left="0" w:right="0"/>
        <w:jc w:val="both"/>
      </w:pPr>
      <w:r w:rsidR="02AEC601">
        <w:drawing>
          <wp:inline wp14:editId="31F16911" wp14:anchorId="4CAD06AA">
            <wp:extent cx="5724524" cy="2657475"/>
            <wp:effectExtent l="0" t="0" r="0" b="0"/>
            <wp:docPr id="1556990215" name="" title=""/>
            <wp:cNvGraphicFramePr>
              <a:graphicFrameLocks noChangeAspect="1"/>
            </wp:cNvGraphicFramePr>
            <a:graphic>
              <a:graphicData uri="http://schemas.openxmlformats.org/drawingml/2006/picture">
                <pic:pic>
                  <pic:nvPicPr>
                    <pic:cNvPr id="0" name=""/>
                    <pic:cNvPicPr/>
                  </pic:nvPicPr>
                  <pic:blipFill>
                    <a:blip r:embed="R27f8ac6a0ddd4c5e">
                      <a:extLst>
                        <a:ext xmlns:a="http://schemas.openxmlformats.org/drawingml/2006/main" uri="{28A0092B-C50C-407E-A947-70E740481C1C}">
                          <a14:useLocalDpi val="0"/>
                        </a:ext>
                      </a:extLst>
                    </a:blip>
                    <a:stretch>
                      <a:fillRect/>
                    </a:stretch>
                  </pic:blipFill>
                  <pic:spPr>
                    <a:xfrm>
                      <a:off x="0" y="0"/>
                      <a:ext cx="5724524" cy="2657475"/>
                    </a:xfrm>
                    <a:prstGeom prst="rect">
                      <a:avLst/>
                    </a:prstGeom>
                  </pic:spPr>
                </pic:pic>
              </a:graphicData>
            </a:graphic>
          </wp:inline>
        </w:drawing>
      </w:r>
      <w:r w:rsidR="02AEC601">
        <w:rPr/>
        <w:t>Como podemos apreciar en esta vista vamos a tener lo siguiente.</w:t>
      </w:r>
    </w:p>
    <w:p w:rsidR="64C05136" w:rsidP="50ED8A56" w:rsidRDefault="64C05136" w14:paraId="224DB8FE" w14:textId="335A5CC7">
      <w:pPr>
        <w:pStyle w:val="ListParagraph"/>
        <w:numPr>
          <w:ilvl w:val="0"/>
          <w:numId w:val="5"/>
        </w:numPr>
        <w:suppressLineNumbers w:val="0"/>
        <w:bidi w:val="0"/>
        <w:spacing w:before="0" w:beforeAutospacing="off" w:after="160" w:afterAutospacing="off" w:line="279" w:lineRule="auto"/>
        <w:ind w:right="0"/>
        <w:jc w:val="both"/>
        <w:rPr/>
      </w:pPr>
      <w:r w:rsidR="02AEC601">
        <w:rPr/>
        <w:t>Una columna lateral a la derecha que nos permite ver la información del carrito</w:t>
      </w:r>
      <w:r w:rsidR="41A7E8EB">
        <w:rPr/>
        <w:t xml:space="preserve"> o volver a la vista anterior de todos los productos.</w:t>
      </w:r>
    </w:p>
    <w:p w:rsidR="64C05136" w:rsidP="50ED8A56" w:rsidRDefault="64C05136" w14:paraId="2DC73FC9" w14:textId="11A23907">
      <w:pPr>
        <w:pStyle w:val="ListParagraph"/>
        <w:numPr>
          <w:ilvl w:val="0"/>
          <w:numId w:val="5"/>
        </w:numPr>
        <w:suppressLineNumbers w:val="0"/>
        <w:bidi w:val="0"/>
        <w:spacing w:before="0" w:beforeAutospacing="off" w:after="160" w:afterAutospacing="off" w:line="279" w:lineRule="auto"/>
        <w:ind w:right="0"/>
        <w:jc w:val="both"/>
        <w:rPr/>
      </w:pPr>
      <w:r w:rsidR="41A7E8EB">
        <w:rPr/>
        <w:t>Una entrada por cada uno de los productos donde se aprecia</w:t>
      </w:r>
      <w:r w:rsidR="486740EF">
        <w:rPr/>
        <w:t>:</w:t>
      </w:r>
    </w:p>
    <w:p w:rsidR="64C05136" w:rsidP="50ED8A56" w:rsidRDefault="64C05136" w14:paraId="2E4D5DF3" w14:textId="38D7C0A1">
      <w:pPr>
        <w:pStyle w:val="ListParagraph"/>
        <w:numPr>
          <w:ilvl w:val="1"/>
          <w:numId w:val="5"/>
        </w:numPr>
        <w:suppressLineNumbers w:val="0"/>
        <w:bidi w:val="0"/>
        <w:spacing w:before="0" w:beforeAutospacing="off" w:after="160" w:afterAutospacing="off" w:line="279" w:lineRule="auto"/>
        <w:ind w:right="0"/>
        <w:jc w:val="both"/>
        <w:rPr/>
      </w:pPr>
      <w:r w:rsidR="486740EF">
        <w:rPr/>
        <w:t>I</w:t>
      </w:r>
      <w:r w:rsidR="41A7E8EB">
        <w:rPr/>
        <w:t>magen</w:t>
      </w:r>
      <w:r w:rsidR="0F454A6B">
        <w:rPr/>
        <w:t>.</w:t>
      </w:r>
    </w:p>
    <w:p w:rsidR="64C05136" w:rsidP="50ED8A56" w:rsidRDefault="64C05136" w14:paraId="2E43B3A1" w14:textId="4FC80241">
      <w:pPr>
        <w:pStyle w:val="ListParagraph"/>
        <w:numPr>
          <w:ilvl w:val="1"/>
          <w:numId w:val="5"/>
        </w:numPr>
        <w:suppressLineNumbers w:val="0"/>
        <w:bidi w:val="0"/>
        <w:spacing w:before="0" w:beforeAutospacing="off" w:after="160" w:afterAutospacing="off" w:line="279" w:lineRule="auto"/>
        <w:ind w:right="0"/>
        <w:jc w:val="both"/>
        <w:rPr/>
      </w:pPr>
      <w:r w:rsidR="0F454A6B">
        <w:rPr/>
        <w:t>N</w:t>
      </w:r>
      <w:r w:rsidR="41A7E8EB">
        <w:rPr/>
        <w:t>ombre</w:t>
      </w:r>
      <w:r w:rsidR="1B1B3613">
        <w:rPr/>
        <w:t>.</w:t>
      </w:r>
    </w:p>
    <w:p w:rsidR="64C05136" w:rsidP="50ED8A56" w:rsidRDefault="64C05136" w14:paraId="3F69A59F" w14:textId="49CBA728">
      <w:pPr>
        <w:pStyle w:val="ListParagraph"/>
        <w:numPr>
          <w:ilvl w:val="1"/>
          <w:numId w:val="5"/>
        </w:numPr>
        <w:suppressLineNumbers w:val="0"/>
        <w:bidi w:val="0"/>
        <w:spacing w:before="0" w:beforeAutospacing="off" w:after="160" w:afterAutospacing="off" w:line="279" w:lineRule="auto"/>
        <w:ind w:right="0"/>
        <w:jc w:val="both"/>
        <w:rPr/>
      </w:pPr>
      <w:r w:rsidR="1B1B3613">
        <w:rPr/>
        <w:t>C</w:t>
      </w:r>
      <w:r w:rsidR="41A7E8EB">
        <w:rPr/>
        <w:t>antidad (número de productos que hemos agregado al carrito)</w:t>
      </w:r>
      <w:r w:rsidR="36C72D59">
        <w:rPr/>
        <w:t>.</w:t>
      </w:r>
    </w:p>
    <w:p w:rsidR="64C05136" w:rsidP="50ED8A56" w:rsidRDefault="64C05136" w14:paraId="0A22913D" w14:textId="72293239">
      <w:pPr>
        <w:pStyle w:val="ListParagraph"/>
        <w:numPr>
          <w:ilvl w:val="1"/>
          <w:numId w:val="5"/>
        </w:numPr>
        <w:suppressLineNumbers w:val="0"/>
        <w:bidi w:val="0"/>
        <w:spacing w:before="0" w:beforeAutospacing="off" w:after="160" w:afterAutospacing="off" w:line="279" w:lineRule="auto"/>
        <w:ind w:right="0"/>
        <w:jc w:val="both"/>
        <w:rPr/>
      </w:pPr>
      <w:r w:rsidR="36C72D59">
        <w:rPr/>
        <w:t>P</w:t>
      </w:r>
      <w:r w:rsidR="77BC17E4">
        <w:rPr/>
        <w:t>recio del producto</w:t>
      </w:r>
      <w:r w:rsidR="0220D7A8">
        <w:rPr/>
        <w:t>.</w:t>
      </w:r>
    </w:p>
    <w:p w:rsidR="64C05136" w:rsidP="50ED8A56" w:rsidRDefault="64C05136" w14:paraId="0B4318F0" w14:textId="11D3CB8B">
      <w:pPr>
        <w:pStyle w:val="ListParagraph"/>
        <w:numPr>
          <w:ilvl w:val="1"/>
          <w:numId w:val="5"/>
        </w:numPr>
        <w:suppressLineNumbers w:val="0"/>
        <w:bidi w:val="0"/>
        <w:spacing w:before="0" w:beforeAutospacing="off" w:after="160" w:afterAutospacing="off" w:line="279" w:lineRule="auto"/>
        <w:ind w:right="0"/>
        <w:jc w:val="both"/>
        <w:rPr/>
      </w:pPr>
      <w:r w:rsidR="0220D7A8">
        <w:rPr/>
        <w:t>S</w:t>
      </w:r>
      <w:r w:rsidR="77BC17E4">
        <w:rPr/>
        <w:t>ubtotal (resultado de multiplicar la cantidad de productos por el precio para cada tipo de productos)</w:t>
      </w:r>
      <w:r w:rsidR="221D7C1A">
        <w:rPr/>
        <w:t>.</w:t>
      </w:r>
    </w:p>
    <w:p w:rsidR="64C05136" w:rsidP="50ED8A56" w:rsidRDefault="64C05136" w14:paraId="1954E048" w14:textId="111FBC14">
      <w:pPr>
        <w:pStyle w:val="ListParagraph"/>
        <w:numPr>
          <w:ilvl w:val="1"/>
          <w:numId w:val="5"/>
        </w:numPr>
        <w:suppressLineNumbers w:val="0"/>
        <w:bidi w:val="0"/>
        <w:spacing w:before="0" w:beforeAutospacing="off" w:after="160" w:afterAutospacing="off" w:line="279" w:lineRule="auto"/>
        <w:ind w:right="0"/>
        <w:jc w:val="both"/>
        <w:rPr/>
      </w:pPr>
      <w:r w:rsidR="221D7C1A">
        <w:rPr/>
        <w:t>Botón de comprar.</w:t>
      </w:r>
    </w:p>
    <w:p w:rsidR="64C05136" w:rsidP="50ED8A56" w:rsidRDefault="64C05136" w14:paraId="4460F34B" w14:textId="122B5F39">
      <w:pPr>
        <w:pStyle w:val="ListParagraph"/>
        <w:numPr>
          <w:ilvl w:val="1"/>
          <w:numId w:val="5"/>
        </w:numPr>
        <w:suppressLineNumbers w:val="0"/>
        <w:bidi w:val="0"/>
        <w:spacing w:before="0" w:beforeAutospacing="off" w:after="160" w:afterAutospacing="off" w:line="279" w:lineRule="auto"/>
        <w:ind w:right="0"/>
        <w:jc w:val="both"/>
        <w:rPr/>
      </w:pPr>
      <w:r w:rsidR="221D7C1A">
        <w:rPr/>
        <w:t>Botón de eliminar.</w:t>
      </w:r>
    </w:p>
    <w:p w:rsidR="64C05136" w:rsidP="50ED8A56" w:rsidRDefault="64C05136" w14:paraId="5E369FCE" w14:textId="63ECE7A5">
      <w:pPr>
        <w:pStyle w:val="ListParagraph"/>
        <w:numPr>
          <w:ilvl w:val="0"/>
          <w:numId w:val="5"/>
        </w:numPr>
        <w:suppressLineNumbers w:val="0"/>
        <w:bidi w:val="0"/>
        <w:spacing w:before="0" w:beforeAutospacing="off" w:after="160" w:afterAutospacing="off" w:line="279" w:lineRule="auto"/>
        <w:ind w:right="0"/>
        <w:jc w:val="both"/>
        <w:rPr/>
      </w:pPr>
      <w:r w:rsidR="221D7C1A">
        <w:rPr/>
        <w:t>Botón de “Vaciar Carrito”.</w:t>
      </w:r>
    </w:p>
    <w:p w:rsidR="64C05136" w:rsidP="50ED8A56" w:rsidRDefault="64C05136" w14:paraId="04868570" w14:textId="12701990">
      <w:pPr>
        <w:pStyle w:val="ListParagraph"/>
        <w:numPr>
          <w:ilvl w:val="0"/>
          <w:numId w:val="5"/>
        </w:numPr>
        <w:suppressLineNumbers w:val="0"/>
        <w:bidi w:val="0"/>
        <w:spacing w:before="0" w:beforeAutospacing="off" w:after="160" w:afterAutospacing="off" w:line="279" w:lineRule="auto"/>
        <w:ind w:right="0"/>
        <w:jc w:val="both"/>
        <w:rPr/>
      </w:pPr>
      <w:r w:rsidR="221D7C1A">
        <w:rPr/>
        <w:t>Entrada con precio total y botón de “Comprar ahora”.</w:t>
      </w:r>
    </w:p>
    <w:p w:rsidR="64C05136" w:rsidP="50ED8A56" w:rsidRDefault="64C05136" w14:paraId="668E3DD5" w14:textId="282BF1DF">
      <w:pPr>
        <w:pStyle w:val="Normal"/>
        <w:suppressLineNumbers w:val="0"/>
        <w:bidi w:val="0"/>
        <w:spacing w:before="0" w:beforeAutospacing="off" w:after="160" w:afterAutospacing="off" w:line="279" w:lineRule="auto"/>
        <w:ind w:right="0"/>
        <w:jc w:val="both"/>
      </w:pPr>
      <w:r w:rsidR="221D7C1A">
        <w:rPr/>
        <w:t xml:space="preserve">Con el objetivo de no tener que implementar una lógica de negocio, los </w:t>
      </w:r>
      <w:r w:rsidR="221D7C1A">
        <w:rPr/>
        <w:t>bototones</w:t>
      </w:r>
      <w:r w:rsidR="221D7C1A">
        <w:rPr/>
        <w:t xml:space="preserve">, </w:t>
      </w:r>
      <w:r w:rsidR="6048DB6D">
        <w:rPr/>
        <w:t>únicamente</w:t>
      </w:r>
      <w:r w:rsidR="221D7C1A">
        <w:rPr/>
        <w:t xml:space="preserve"> simularán el comportamiento, es decir, si nosotros pulsamos en cualquiera de ellos tendremos un mensaje de alerta de la acción a realizar. Supongamos que pulsamos en “</w:t>
      </w:r>
      <w:r w:rsidR="221D7C1A">
        <w:rPr/>
        <w:t xml:space="preserve">Vaciar </w:t>
      </w:r>
      <w:r w:rsidR="358BA604">
        <w:rPr/>
        <w:t>C</w:t>
      </w:r>
      <w:r w:rsidR="358BA604">
        <w:rPr/>
        <w:t>arrito</w:t>
      </w:r>
      <w:r w:rsidR="221D7C1A">
        <w:rPr/>
        <w:t>”</w:t>
      </w:r>
      <w:r w:rsidR="69A27B3A">
        <w:rPr/>
        <w:t>.</w:t>
      </w:r>
    </w:p>
    <w:p w:rsidR="64C05136" w:rsidP="50ED8A56" w:rsidRDefault="64C05136" w14:paraId="2E67AC6D" w14:textId="3D0E382B">
      <w:pPr>
        <w:pStyle w:val="Normal"/>
        <w:bidi w:val="0"/>
        <w:spacing w:before="0" w:beforeAutospacing="off" w:after="160" w:afterAutospacing="off" w:line="279" w:lineRule="auto"/>
        <w:ind w:right="0"/>
        <w:jc w:val="both"/>
      </w:pPr>
      <w:r w:rsidR="6458A7F6">
        <w:drawing>
          <wp:inline wp14:editId="4CDBBBEF" wp14:anchorId="41FFCAD6">
            <wp:extent cx="5724524" cy="2657475"/>
            <wp:effectExtent l="0" t="0" r="0" b="0"/>
            <wp:docPr id="743355569" name="" title=""/>
            <wp:cNvGraphicFramePr>
              <a:graphicFrameLocks noChangeAspect="1"/>
            </wp:cNvGraphicFramePr>
            <a:graphic>
              <a:graphicData uri="http://schemas.openxmlformats.org/drawingml/2006/picture">
                <pic:pic>
                  <pic:nvPicPr>
                    <pic:cNvPr id="0" name=""/>
                    <pic:cNvPicPr/>
                  </pic:nvPicPr>
                  <pic:blipFill>
                    <a:blip r:embed="Rf581474b7abd4482">
                      <a:extLst>
                        <a:ext xmlns:a="http://schemas.openxmlformats.org/drawingml/2006/main" uri="{28A0092B-C50C-407E-A947-70E740481C1C}">
                          <a14:useLocalDpi val="0"/>
                        </a:ext>
                      </a:extLst>
                    </a:blip>
                    <a:stretch>
                      <a:fillRect/>
                    </a:stretch>
                  </pic:blipFill>
                  <pic:spPr>
                    <a:xfrm>
                      <a:off x="0" y="0"/>
                      <a:ext cx="5724524" cy="2657475"/>
                    </a:xfrm>
                    <a:prstGeom prst="rect">
                      <a:avLst/>
                    </a:prstGeom>
                  </pic:spPr>
                </pic:pic>
              </a:graphicData>
            </a:graphic>
          </wp:inline>
        </w:drawing>
      </w:r>
    </w:p>
    <w:p w:rsidR="64C05136" w:rsidP="50ED8A56" w:rsidRDefault="64C05136" w14:paraId="0FD2E396" w14:textId="6E425E10">
      <w:pPr>
        <w:pStyle w:val="Normal"/>
        <w:bidi w:val="0"/>
        <w:spacing w:before="0" w:beforeAutospacing="off" w:after="160" w:afterAutospacing="off" w:line="279" w:lineRule="auto"/>
        <w:ind w:right="0"/>
        <w:jc w:val="both"/>
      </w:pPr>
      <w:r w:rsidR="76925FDB">
        <w:drawing>
          <wp:inline wp14:editId="4903CE02" wp14:anchorId="73CBDC23">
            <wp:extent cx="5724524" cy="2657475"/>
            <wp:effectExtent l="0" t="0" r="0" b="0"/>
            <wp:docPr id="767758905" name="" title=""/>
            <wp:cNvGraphicFramePr>
              <a:graphicFrameLocks noChangeAspect="1"/>
            </wp:cNvGraphicFramePr>
            <a:graphic>
              <a:graphicData uri="http://schemas.openxmlformats.org/drawingml/2006/picture">
                <pic:pic>
                  <pic:nvPicPr>
                    <pic:cNvPr id="0" name=""/>
                    <pic:cNvPicPr/>
                  </pic:nvPicPr>
                  <pic:blipFill>
                    <a:blip r:embed="R2c4a3ff78b944b7f">
                      <a:extLst>
                        <a:ext xmlns:a="http://schemas.openxmlformats.org/drawingml/2006/main" uri="{28A0092B-C50C-407E-A947-70E740481C1C}">
                          <a14:useLocalDpi val="0"/>
                        </a:ext>
                      </a:extLst>
                    </a:blip>
                    <a:stretch>
                      <a:fillRect/>
                    </a:stretch>
                  </pic:blipFill>
                  <pic:spPr>
                    <a:xfrm>
                      <a:off x="0" y="0"/>
                      <a:ext cx="5724524" cy="2657475"/>
                    </a:xfrm>
                    <a:prstGeom prst="rect">
                      <a:avLst/>
                    </a:prstGeom>
                  </pic:spPr>
                </pic:pic>
              </a:graphicData>
            </a:graphic>
          </wp:inline>
        </w:drawing>
      </w:r>
      <w:r w:rsidR="65811F01">
        <w:rPr/>
        <w:t xml:space="preserve">En caso de que no haya ningún producto o de que se hayan eliminado o comprado todos los productos el número de productos ha de ser cero y aparecerá el mensaje </w:t>
      </w:r>
      <w:r w:rsidR="2ABF3193">
        <w:rPr/>
        <w:t>“T</w:t>
      </w:r>
      <w:r w:rsidR="65811F01">
        <w:rPr/>
        <w:t>u</w:t>
      </w:r>
      <w:r w:rsidR="65811F01">
        <w:rPr/>
        <w:t xml:space="preserve"> carrito está vacío :(”.</w:t>
      </w:r>
    </w:p>
    <w:p w:rsidR="64C05136" w:rsidP="50ED8A56" w:rsidRDefault="64C05136" w14:paraId="4F3D3ED7" w14:textId="7528DFF8">
      <w:pPr>
        <w:pStyle w:val="Normal"/>
        <w:bidi w:val="0"/>
        <w:spacing w:before="0" w:beforeAutospacing="off" w:after="160" w:afterAutospacing="off" w:line="279" w:lineRule="auto"/>
        <w:ind w:right="0"/>
        <w:jc w:val="both"/>
      </w:pPr>
      <w:r w:rsidR="7E288592">
        <w:rPr/>
        <w:t xml:space="preserve">Del mismo modo que con el botón de “Vaciar carrito”, el botón “Comprar ahora” realizará el mismo </w:t>
      </w:r>
      <w:r w:rsidR="477F61DD">
        <w:rPr/>
        <w:t>comportamiento,</w:t>
      </w:r>
      <w:r w:rsidR="7E288592">
        <w:rPr/>
        <w:t xml:space="preserve"> pero tendremos el mensaje de alerta “</w:t>
      </w:r>
      <w:r w:rsidR="6FA2FEE6">
        <w:rPr/>
        <w:t xml:space="preserve">¿Estás seguro </w:t>
      </w:r>
      <w:r w:rsidR="5FE27E17">
        <w:rPr/>
        <w:t>que</w:t>
      </w:r>
      <w:r w:rsidR="6FA2FEE6">
        <w:rPr/>
        <w:t xml:space="preserve"> quieres comprar todos los productos por un total de $2950?</w:t>
      </w:r>
      <w:r w:rsidR="7E288592">
        <w:rPr/>
        <w:t>”.</w:t>
      </w:r>
    </w:p>
    <w:p w:rsidR="64C05136" w:rsidP="50ED8A56" w:rsidRDefault="64C05136" w14:paraId="66BC4926" w14:textId="3C687F39">
      <w:pPr>
        <w:pStyle w:val="Normal"/>
        <w:bidi w:val="0"/>
        <w:spacing w:before="0" w:beforeAutospacing="off" w:after="160" w:afterAutospacing="off" w:line="279" w:lineRule="auto"/>
        <w:ind w:right="0"/>
        <w:jc w:val="both"/>
      </w:pPr>
      <w:r w:rsidR="69383F18">
        <w:rPr/>
        <w:t>Por otra parte, el usuario podría hacer uso de los botones de comprar o eliminar, supongamos que decide comprar los dos primeros teléfonos, en este caso, el número de productos se reducirá de tres a uno, así como</w:t>
      </w:r>
      <w:r w:rsidR="46045BBF">
        <w:rPr/>
        <w:t xml:space="preserve"> el total que pasará de 2950 a 1250$.</w:t>
      </w:r>
    </w:p>
    <w:p w:rsidR="64C05136" w:rsidP="50ED8A56" w:rsidRDefault="64C05136" w14:paraId="7FA2D1AE" w14:textId="6D2A0021">
      <w:pPr>
        <w:pStyle w:val="Normal"/>
        <w:bidi w:val="0"/>
        <w:spacing w:before="0" w:beforeAutospacing="off" w:after="160" w:afterAutospacing="off" w:line="279" w:lineRule="auto"/>
        <w:ind w:right="0"/>
        <w:jc w:val="both"/>
      </w:pPr>
      <w:r w:rsidR="46045BBF">
        <w:drawing>
          <wp:inline wp14:editId="6D73AF96" wp14:anchorId="6C234879">
            <wp:extent cx="5724524" cy="2657475"/>
            <wp:effectExtent l="0" t="0" r="0" b="0"/>
            <wp:docPr id="327211309" name="" title=""/>
            <wp:cNvGraphicFramePr>
              <a:graphicFrameLocks noChangeAspect="1"/>
            </wp:cNvGraphicFramePr>
            <a:graphic>
              <a:graphicData uri="http://schemas.openxmlformats.org/drawingml/2006/picture">
                <pic:pic>
                  <pic:nvPicPr>
                    <pic:cNvPr id="0" name=""/>
                    <pic:cNvPicPr/>
                  </pic:nvPicPr>
                  <pic:blipFill>
                    <a:blip r:embed="R51169bb9ff8b41f7">
                      <a:extLst>
                        <a:ext xmlns:a="http://schemas.openxmlformats.org/drawingml/2006/main" uri="{28A0092B-C50C-407E-A947-70E740481C1C}">
                          <a14:useLocalDpi val="0"/>
                        </a:ext>
                      </a:extLst>
                    </a:blip>
                    <a:stretch>
                      <a:fillRect/>
                    </a:stretch>
                  </pic:blipFill>
                  <pic:spPr>
                    <a:xfrm>
                      <a:off x="0" y="0"/>
                      <a:ext cx="5724524" cy="2657475"/>
                    </a:xfrm>
                    <a:prstGeom prst="rect">
                      <a:avLst/>
                    </a:prstGeom>
                  </pic:spPr>
                </pic:pic>
              </a:graphicData>
            </a:graphic>
          </wp:inline>
        </w:drawing>
      </w:r>
      <w:r w:rsidR="6F38741C">
        <w:rPr/>
        <w:t>En caso de pulsar en el botón eliminar el mensaje sería</w:t>
      </w:r>
      <w:r w:rsidR="6F38741C">
        <w:rPr/>
        <w:t xml:space="preserve">: </w:t>
      </w:r>
      <w:r w:rsidR="5EB762D9">
        <w:rPr/>
        <w:t>”</w:t>
      </w:r>
      <w:r w:rsidR="6F38741C">
        <w:rPr/>
        <w:t xml:space="preserve">¿Quieres eliminar el </w:t>
      </w:r>
      <w:r w:rsidR="6F38741C">
        <w:rPr/>
        <w:t>producto?</w:t>
      </w:r>
      <w:r w:rsidR="781332F0">
        <w:rPr/>
        <w:t>”</w:t>
      </w:r>
      <w:r w:rsidR="6F38741C">
        <w:rPr/>
        <w:t>.</w:t>
      </w:r>
    </w:p>
    <w:p w:rsidR="64C05136" w:rsidP="50ED8A56" w:rsidRDefault="64C05136" w14:paraId="7CF04D33" w14:textId="35094F91">
      <w:pPr>
        <w:pStyle w:val="Normal"/>
        <w:bidi w:val="0"/>
        <w:spacing w:before="0" w:beforeAutospacing="off" w:after="160" w:afterAutospacing="off" w:line="279" w:lineRule="auto"/>
        <w:ind w:right="0"/>
        <w:jc w:val="both"/>
      </w:pPr>
      <w:r w:rsidR="46045BBF">
        <w:drawing>
          <wp:inline wp14:editId="27565332" wp14:anchorId="28580A5B">
            <wp:extent cx="5724524" cy="2657475"/>
            <wp:effectExtent l="0" t="0" r="0" b="0"/>
            <wp:docPr id="1326892637" name="" title=""/>
            <wp:cNvGraphicFramePr>
              <a:graphicFrameLocks noChangeAspect="1"/>
            </wp:cNvGraphicFramePr>
            <a:graphic>
              <a:graphicData uri="http://schemas.openxmlformats.org/drawingml/2006/picture">
                <pic:pic>
                  <pic:nvPicPr>
                    <pic:cNvPr id="0" name=""/>
                    <pic:cNvPicPr/>
                  </pic:nvPicPr>
                  <pic:blipFill>
                    <a:blip r:embed="Rfa3a4bee75aa4b1e">
                      <a:extLst>
                        <a:ext xmlns:a="http://schemas.openxmlformats.org/drawingml/2006/main" uri="{28A0092B-C50C-407E-A947-70E740481C1C}">
                          <a14:useLocalDpi val="0"/>
                        </a:ext>
                      </a:extLst>
                    </a:blip>
                    <a:stretch>
                      <a:fillRect/>
                    </a:stretch>
                  </pic:blipFill>
                  <pic:spPr>
                    <a:xfrm>
                      <a:off x="0" y="0"/>
                      <a:ext cx="5724524" cy="2657475"/>
                    </a:xfrm>
                    <a:prstGeom prst="rect">
                      <a:avLst/>
                    </a:prstGeom>
                  </pic:spPr>
                </pic:pic>
              </a:graphicData>
            </a:graphic>
          </wp:inline>
        </w:drawing>
      </w:r>
      <w:r w:rsidR="04AD3A79">
        <w:rPr/>
        <w:t>Nuevamente, del mismo modo que antes la vista ha de poder adaptarse a los diferentes tamaños de pantalla, presentando un formato similar al siguiente.</w:t>
      </w:r>
    </w:p>
    <w:p w:rsidR="64C05136" w:rsidP="50ED8A56" w:rsidRDefault="64C05136" w14:paraId="31BF1AE7" w14:textId="26CF3504">
      <w:pPr>
        <w:pStyle w:val="Normal"/>
        <w:bidi w:val="0"/>
        <w:spacing w:before="0" w:beforeAutospacing="off" w:after="160" w:afterAutospacing="off" w:line="279" w:lineRule="auto"/>
        <w:ind w:right="0"/>
        <w:jc w:val="both"/>
      </w:pPr>
      <w:r w:rsidR="12984236">
        <w:drawing>
          <wp:inline wp14:editId="3DC29874" wp14:anchorId="5A20EE39">
            <wp:extent cx="2343150" cy="5724524"/>
            <wp:effectExtent l="0" t="0" r="0" b="0"/>
            <wp:docPr id="1010033174" name="" title=""/>
            <wp:cNvGraphicFramePr>
              <a:graphicFrameLocks noChangeAspect="1"/>
            </wp:cNvGraphicFramePr>
            <a:graphic>
              <a:graphicData uri="http://schemas.openxmlformats.org/drawingml/2006/picture">
                <pic:pic>
                  <pic:nvPicPr>
                    <pic:cNvPr id="0" name=""/>
                    <pic:cNvPicPr/>
                  </pic:nvPicPr>
                  <pic:blipFill>
                    <a:blip r:embed="Reb16dfb238f041d0">
                      <a:extLst>
                        <a:ext xmlns:a="http://schemas.openxmlformats.org/drawingml/2006/main" uri="{28A0092B-C50C-407E-A947-70E740481C1C}">
                          <a14:useLocalDpi val="0"/>
                        </a:ext>
                      </a:extLst>
                    </a:blip>
                    <a:stretch>
                      <a:fillRect/>
                    </a:stretch>
                  </pic:blipFill>
                  <pic:spPr>
                    <a:xfrm>
                      <a:off x="0" y="0"/>
                      <a:ext cx="2343150" cy="5724524"/>
                    </a:xfrm>
                    <a:prstGeom prst="rect">
                      <a:avLst/>
                    </a:prstGeom>
                  </pic:spPr>
                </pic:pic>
              </a:graphicData>
            </a:graphic>
          </wp:inline>
        </w:drawing>
      </w:r>
      <w:r w:rsidR="12984236">
        <w:rPr/>
        <w:t xml:space="preserve">                                </w:t>
      </w:r>
      <w:r w:rsidR="12984236">
        <w:drawing>
          <wp:inline wp14:editId="1D7A7963" wp14:anchorId="5D160849">
            <wp:extent cx="2343150" cy="5724524"/>
            <wp:effectExtent l="0" t="0" r="0" b="0"/>
            <wp:docPr id="1223971471" name="" title=""/>
            <wp:cNvGraphicFramePr>
              <a:graphicFrameLocks noChangeAspect="1"/>
            </wp:cNvGraphicFramePr>
            <a:graphic>
              <a:graphicData uri="http://schemas.openxmlformats.org/drawingml/2006/picture">
                <pic:pic>
                  <pic:nvPicPr>
                    <pic:cNvPr id="0" name=""/>
                    <pic:cNvPicPr/>
                  </pic:nvPicPr>
                  <pic:blipFill>
                    <a:blip r:embed="R63ac86627969492d">
                      <a:extLst>
                        <a:ext xmlns:a="http://schemas.openxmlformats.org/drawingml/2006/main" uri="{28A0092B-C50C-407E-A947-70E740481C1C}">
                          <a14:useLocalDpi val="0"/>
                        </a:ext>
                      </a:extLst>
                    </a:blip>
                    <a:stretch>
                      <a:fillRect/>
                    </a:stretch>
                  </pic:blipFill>
                  <pic:spPr>
                    <a:xfrm>
                      <a:off x="0" y="0"/>
                      <a:ext cx="2343150" cy="5724524"/>
                    </a:xfrm>
                    <a:prstGeom prst="rect">
                      <a:avLst/>
                    </a:prstGeom>
                  </pic:spPr>
                </pic:pic>
              </a:graphicData>
            </a:graphic>
          </wp:inline>
        </w:drawing>
      </w:r>
    </w:p>
    <w:p w:rsidR="64C05136" w:rsidP="50ED8A56" w:rsidRDefault="64C05136" w14:paraId="57D16F37" w14:textId="2EC21F8F">
      <w:pPr>
        <w:pStyle w:val="Normal"/>
        <w:bidi w:val="0"/>
        <w:spacing w:before="0" w:beforeAutospacing="off" w:after="160" w:afterAutospacing="off" w:line="279" w:lineRule="auto"/>
        <w:ind w:right="0"/>
        <w:jc w:val="both"/>
      </w:pPr>
      <w:r w:rsidR="12984236">
        <w:rPr/>
        <w:t>Si el usuario pulsase en el nombre “</w:t>
      </w:r>
      <w:r w:rsidR="12984236">
        <w:rPr/>
        <w:t>CarbaShop</w:t>
      </w:r>
      <w:r w:rsidR="12984236">
        <w:rPr/>
        <w:t xml:space="preserve">” volveríamos a la vista de </w:t>
      </w:r>
      <w:r w:rsidR="12984236">
        <w:rPr/>
        <w:t>login</w:t>
      </w:r>
      <w:r w:rsidR="12984236">
        <w:rPr/>
        <w:t>, siendo necesario que cuando volvamos a entrar tengamos el carrito a cero. Esto es así</w:t>
      </w:r>
      <w:r w:rsidR="37CE70A7">
        <w:rPr/>
        <w:t xml:space="preserve"> ya que evitamos crear un servicio en base de datos donde guardemos usuarios y carrito asociado, a modo de </w:t>
      </w:r>
      <w:r w:rsidR="37CE70A7">
        <w:rPr/>
        <w:t>únicamente</w:t>
      </w:r>
      <w:r w:rsidR="37CE70A7">
        <w:rPr/>
        <w:t xml:space="preserve"> centrarnos en el comportamiento de la interfaz y simplificar el desarrollo.</w:t>
      </w:r>
    </w:p>
    <w:p w:rsidR="4CB5F958" w:rsidRDefault="4CB5F958" w14:paraId="0BB3119F" w14:textId="6096BCAB">
      <w:r>
        <w:br w:type="page"/>
      </w:r>
    </w:p>
    <w:p w:rsidR="1625CDCE" w:rsidP="4CB5F958" w:rsidRDefault="1625CDCE" w14:paraId="65704CF2" w14:textId="0E25ADA2">
      <w:pPr>
        <w:pStyle w:val="Heading2"/>
        <w:suppressLineNumbers w:val="0"/>
        <w:bidi w:val="0"/>
        <w:spacing w:before="160" w:beforeAutospacing="off" w:after="80" w:afterAutospacing="off" w:line="279" w:lineRule="auto"/>
        <w:ind w:left="0" w:right="0"/>
        <w:jc w:val="both"/>
      </w:pPr>
      <w:r w:rsidR="1625CDCE">
        <w:rPr/>
        <w:t>Consideraciones finales</w:t>
      </w:r>
    </w:p>
    <w:p w:rsidR="1625CDCE" w:rsidP="4CB5F958" w:rsidRDefault="1625CDCE" w14:paraId="122F4ECC" w14:textId="7DE58D45">
      <w:pPr>
        <w:pStyle w:val="ListParagraph"/>
        <w:numPr>
          <w:ilvl w:val="0"/>
          <w:numId w:val="6"/>
        </w:numPr>
        <w:bidi w:val="0"/>
        <w:spacing w:before="0" w:beforeAutospacing="off" w:after="160" w:afterAutospacing="off" w:line="279" w:lineRule="auto"/>
        <w:ind w:right="0"/>
        <w:jc w:val="both"/>
        <w:rPr/>
      </w:pPr>
      <w:r w:rsidR="1625CDCE">
        <w:rPr/>
        <w:t xml:space="preserve">El código del proyecto tendrá que estar subido en un repositorio único, siendo necesario realizar </w:t>
      </w:r>
      <w:r w:rsidR="1625CDCE">
        <w:rPr/>
        <w:t>commits</w:t>
      </w:r>
      <w:r w:rsidR="1625CDCE">
        <w:rPr/>
        <w:t xml:space="preserve"> </w:t>
      </w:r>
      <w:r w:rsidR="1625CDCE">
        <w:rPr/>
        <w:t>periodicamente</w:t>
      </w:r>
      <w:r w:rsidR="1625CDCE">
        <w:rPr/>
        <w:t xml:space="preserve">, no se admitirá ningún proyecto que tenga menos de cinco </w:t>
      </w:r>
      <w:r w:rsidR="1625CDCE">
        <w:rPr/>
        <w:t>commit</w:t>
      </w:r>
      <w:r w:rsidR="7F3DD50E">
        <w:rPr/>
        <w:t>s</w:t>
      </w:r>
      <w:r w:rsidR="7F3DD50E">
        <w:rPr/>
        <w:t xml:space="preserve"> y estos tendrán que realizarse en fechas diferentes. En caso contrario la calificación será un cero, con independen</w:t>
      </w:r>
      <w:r w:rsidR="78744AA3">
        <w:rPr/>
        <w:t>cia del material entregado.</w:t>
      </w:r>
    </w:p>
    <w:p w:rsidR="78744AA3" w:rsidP="4CB5F958" w:rsidRDefault="78744AA3" w14:paraId="4DD77601" w14:textId="62BAF971">
      <w:pPr>
        <w:pStyle w:val="ListParagraph"/>
        <w:numPr>
          <w:ilvl w:val="0"/>
          <w:numId w:val="6"/>
        </w:numPr>
        <w:suppressLineNumbers w:val="0"/>
        <w:bidi w:val="0"/>
        <w:spacing w:before="0" w:beforeAutospacing="off" w:after="160" w:afterAutospacing="off" w:line="279" w:lineRule="auto"/>
        <w:ind w:right="0"/>
        <w:jc w:val="both"/>
        <w:rPr/>
      </w:pPr>
      <w:r w:rsidR="78744AA3">
        <w:rPr/>
        <w:t xml:space="preserve">Se hará uso de </w:t>
      </w:r>
      <w:hyperlink r:id="R8f9d2822b5444d0f">
        <w:r w:rsidRPr="21CC2513" w:rsidR="78744AA3">
          <w:rPr>
            <w:rStyle w:val="Hyperlink"/>
          </w:rPr>
          <w:t>github</w:t>
        </w:r>
        <w:r w:rsidRPr="21CC2513" w:rsidR="78744AA3">
          <w:rPr>
            <w:rStyle w:val="Hyperlink"/>
          </w:rPr>
          <w:t xml:space="preserve"> </w:t>
        </w:r>
        <w:r w:rsidRPr="21CC2513" w:rsidR="78744AA3">
          <w:rPr>
            <w:rStyle w:val="Hyperlink"/>
          </w:rPr>
          <w:t>pages</w:t>
        </w:r>
      </w:hyperlink>
      <w:r w:rsidR="78744AA3">
        <w:rPr/>
        <w:t xml:space="preserve"> para publicar la interfaz desarrollada.</w:t>
      </w:r>
    </w:p>
    <w:p w:rsidR="2280B884" w:rsidP="21CC2513" w:rsidRDefault="2280B884" w14:paraId="4D378068" w14:textId="1D5BC25F">
      <w:pPr>
        <w:pStyle w:val="ListParagraph"/>
        <w:numPr>
          <w:ilvl w:val="0"/>
          <w:numId w:val="6"/>
        </w:numPr>
        <w:suppressLineNumbers w:val="0"/>
        <w:bidi w:val="0"/>
        <w:spacing w:before="0" w:beforeAutospacing="off" w:after="160" w:afterAutospacing="off" w:line="279" w:lineRule="auto"/>
        <w:ind w:right="0"/>
        <w:jc w:val="both"/>
        <w:rPr/>
      </w:pPr>
      <w:r w:rsidR="2280B884">
        <w:rPr/>
        <w:t>A parte de todo el código en formato ZIP con el formato. APELLIDO1_APELLIDO2_NOMBRE_EV1.zip se tendrán que aportar las URL del repositorio y el page publicado. Se recomienda poner como público el repositorio posteriormente a la fecha de entre</w:t>
      </w:r>
      <w:r w:rsidR="4DB18C67">
        <w:rPr/>
        <w:t>ga para evitar copias.</w:t>
      </w:r>
    </w:p>
    <w:p w:rsidR="4DB18C67" w:rsidP="21CC2513" w:rsidRDefault="4DB18C67" w14:paraId="4D39D1C8" w14:textId="2DFF5AA7">
      <w:pPr>
        <w:pStyle w:val="ListParagraph"/>
        <w:numPr>
          <w:ilvl w:val="0"/>
          <w:numId w:val="6"/>
        </w:numPr>
        <w:suppressLineNumbers w:val="0"/>
        <w:bidi w:val="0"/>
        <w:spacing w:before="0" w:beforeAutospacing="off" w:after="160" w:afterAutospacing="off" w:line="279" w:lineRule="auto"/>
        <w:ind w:right="0"/>
        <w:jc w:val="both"/>
        <w:rPr/>
      </w:pPr>
      <w:r w:rsidR="4DB18C67">
        <w:rPr/>
        <w:t>En caso de detectarse similitudes entre los compañeros, ambos tendrán un 0 como nota del trabajo.</w:t>
      </w:r>
    </w:p>
    <w:sectPr>
      <w:pgSz w:w="11906" w:h="16838" w:orient="portrait"/>
      <w:pgMar w:top="1440" w:right="1440" w:bottom="1440" w:left="1440" w:header="720" w:footer="720" w:gutter="0"/>
      <w:cols w:space="720"/>
      <w:docGrid w:linePitch="360"/>
      <w:headerReference w:type="default" r:id="R51165d6eacbb4cb6"/>
      <w:footerReference w:type="default" r:id="Rcd8f32cac2ea408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3CE8B3C" w:rsidTr="50ED8A56" w14:paraId="04E0CABB">
      <w:trPr>
        <w:trHeight w:val="300"/>
      </w:trPr>
      <w:tc>
        <w:tcPr>
          <w:tcW w:w="3005" w:type="dxa"/>
          <w:tcMar/>
        </w:tcPr>
        <w:p w:rsidR="23CE8B3C" w:rsidP="23CE8B3C" w:rsidRDefault="23CE8B3C" w14:paraId="1C0DADE1" w14:textId="53AB7D6F">
          <w:pPr>
            <w:pStyle w:val="Header"/>
            <w:bidi w:val="0"/>
            <w:ind w:left="-115"/>
            <w:jc w:val="left"/>
          </w:pPr>
        </w:p>
      </w:tc>
      <w:tc>
        <w:tcPr>
          <w:tcW w:w="3005" w:type="dxa"/>
          <w:tcMar/>
        </w:tcPr>
        <w:p w:rsidR="23CE8B3C" w:rsidP="23CE8B3C" w:rsidRDefault="23CE8B3C" w14:paraId="0B84A710" w14:textId="60587FDD">
          <w:pPr>
            <w:pStyle w:val="Header"/>
            <w:bidi w:val="0"/>
            <w:jc w:val="center"/>
          </w:pPr>
        </w:p>
      </w:tc>
      <w:tc>
        <w:tcPr>
          <w:tcW w:w="3005" w:type="dxa"/>
          <w:tcMar/>
        </w:tcPr>
        <w:p w:rsidR="23CE8B3C" w:rsidP="23CE8B3C" w:rsidRDefault="23CE8B3C" w14:paraId="3D52E9AA" w14:textId="4B5ECA92">
          <w:pPr>
            <w:pStyle w:val="Header"/>
            <w:bidi w:val="0"/>
            <w:ind w:right="-115"/>
            <w:jc w:val="right"/>
          </w:pPr>
          <w:r>
            <w:fldChar w:fldCharType="begin"/>
          </w:r>
          <w:r>
            <w:instrText xml:space="preserve">PAGE</w:instrText>
          </w:r>
          <w:r>
            <w:fldChar w:fldCharType="separate"/>
          </w:r>
          <w:r>
            <w:fldChar w:fldCharType="end"/>
          </w:r>
        </w:p>
      </w:tc>
    </w:tr>
  </w:tbl>
  <w:p w:rsidR="23CE8B3C" w:rsidP="23CE8B3C" w:rsidRDefault="23CE8B3C" w14:paraId="0859C232" w14:textId="13160CAA">
    <w:pPr>
      <w:pStyle w:val="Footer"/>
      <w:bidi w:val="0"/>
    </w:pPr>
  </w:p>
</w:ftr>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3CE8B3C" w:rsidTr="23CE8B3C" w14:paraId="08108C3E">
      <w:trPr>
        <w:trHeight w:val="300"/>
      </w:trPr>
      <w:tc>
        <w:tcPr>
          <w:tcW w:w="3005" w:type="dxa"/>
          <w:tcMar/>
        </w:tcPr>
        <w:p w:rsidR="23CE8B3C" w:rsidP="23CE8B3C" w:rsidRDefault="23CE8B3C" w14:paraId="66DE6466" w14:textId="5066B0DE">
          <w:pPr>
            <w:pStyle w:val="Header"/>
            <w:bidi w:val="0"/>
            <w:ind w:left="-115"/>
            <w:jc w:val="left"/>
          </w:pPr>
          <w:r w:rsidR="23CE8B3C">
            <w:drawing>
              <wp:inline wp14:editId="2749535E" wp14:anchorId="4CF5A43F">
                <wp:extent cx="5648325" cy="319114"/>
                <wp:effectExtent l="0" t="0" r="0" b="0"/>
                <wp:docPr id="1359188768" name="" title=""/>
                <wp:cNvGraphicFramePr>
                  <a:graphicFrameLocks noChangeAspect="1"/>
                </wp:cNvGraphicFramePr>
                <a:graphic>
                  <a:graphicData uri="http://schemas.openxmlformats.org/drawingml/2006/picture">
                    <pic:pic>
                      <pic:nvPicPr>
                        <pic:cNvPr id="0" name=""/>
                        <pic:cNvPicPr/>
                      </pic:nvPicPr>
                      <pic:blipFill>
                        <a:blip r:embed="R9808663964574084">
                          <a:extLst>
                            <a:ext xmlns:a="http://schemas.openxmlformats.org/drawingml/2006/main" uri="{28A0092B-C50C-407E-A947-70E740481C1C}">
                              <a14:useLocalDpi val="0"/>
                            </a:ext>
                          </a:extLst>
                        </a:blip>
                        <a:stretch>
                          <a:fillRect/>
                        </a:stretch>
                      </pic:blipFill>
                      <pic:spPr>
                        <a:xfrm>
                          <a:off x="0" y="0"/>
                          <a:ext cx="5648325" cy="319114"/>
                        </a:xfrm>
                        <a:prstGeom prst="rect">
                          <a:avLst/>
                        </a:prstGeom>
                      </pic:spPr>
                    </pic:pic>
                  </a:graphicData>
                </a:graphic>
              </wp:inline>
            </w:drawing>
          </w:r>
        </w:p>
      </w:tc>
      <w:tc>
        <w:tcPr>
          <w:tcW w:w="3005" w:type="dxa"/>
          <w:tcMar/>
        </w:tcPr>
        <w:p w:rsidR="23CE8B3C" w:rsidP="23CE8B3C" w:rsidRDefault="23CE8B3C" w14:paraId="7968BC9F" w14:textId="4ECA9C40">
          <w:pPr>
            <w:pStyle w:val="Header"/>
            <w:bidi w:val="0"/>
            <w:jc w:val="center"/>
          </w:pPr>
        </w:p>
      </w:tc>
      <w:tc>
        <w:tcPr>
          <w:tcW w:w="3005" w:type="dxa"/>
          <w:tcMar/>
        </w:tcPr>
        <w:p w:rsidR="23CE8B3C" w:rsidP="23CE8B3C" w:rsidRDefault="23CE8B3C" w14:paraId="76275113" w14:textId="1D8B04A0">
          <w:pPr>
            <w:pStyle w:val="Header"/>
            <w:bidi w:val="0"/>
            <w:ind w:right="-115"/>
            <w:jc w:val="right"/>
          </w:pPr>
        </w:p>
      </w:tc>
    </w:tr>
  </w:tbl>
  <w:p w:rsidR="23CE8B3C" w:rsidP="23CE8B3C" w:rsidRDefault="23CE8B3C" w14:paraId="2C6C5A56" w14:textId="157D8836">
    <w:pPr>
      <w:pStyle w:val="Header"/>
      <w:bidi w:val="0"/>
    </w:pPr>
  </w:p>
</w:hdr>
</file>

<file path=word/intelligence2.xml><?xml version="1.0" encoding="utf-8"?>
<int2:intelligence xmlns:int2="http://schemas.microsoft.com/office/intelligence/2020/intelligence">
  <int2:observations>
    <int2:textHash int2:hashCode="dgNKuAXmIOwjbJ" int2:id="HoP9IsSI">
      <int2:state int2:type="AugLoop_Text_Critique" int2:value="Rejected"/>
    </int2:textHash>
    <int2:bookmark int2:bookmarkName="_Int_dEsHTl6S" int2:invalidationBookmarkName="" int2:hashCode="UsnPpR1ZzA7aoC" int2:id="epPoIkni">
      <int2:state int2:type="WordDesignerDefaultAnnotation"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2cce75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faf54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029ed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a5ad7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14fa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0b8ef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B04286B"/>
    <w:rsid w:val="001D3B71"/>
    <w:rsid w:val="005B41E4"/>
    <w:rsid w:val="0174070D"/>
    <w:rsid w:val="0220D7A8"/>
    <w:rsid w:val="025302F1"/>
    <w:rsid w:val="02AEC601"/>
    <w:rsid w:val="02ED78FB"/>
    <w:rsid w:val="0315E8EC"/>
    <w:rsid w:val="0325BE69"/>
    <w:rsid w:val="03AE181C"/>
    <w:rsid w:val="04AD3A79"/>
    <w:rsid w:val="04C1D352"/>
    <w:rsid w:val="04E9E866"/>
    <w:rsid w:val="05CA3711"/>
    <w:rsid w:val="05CC3D9F"/>
    <w:rsid w:val="06331730"/>
    <w:rsid w:val="06A91421"/>
    <w:rsid w:val="06A91421"/>
    <w:rsid w:val="0727B875"/>
    <w:rsid w:val="088F2321"/>
    <w:rsid w:val="09EE0577"/>
    <w:rsid w:val="0A9CD5FB"/>
    <w:rsid w:val="0AACEBD4"/>
    <w:rsid w:val="0ACF8E89"/>
    <w:rsid w:val="0C34B9F3"/>
    <w:rsid w:val="0CDB3CAC"/>
    <w:rsid w:val="0E906223"/>
    <w:rsid w:val="0F3DDABC"/>
    <w:rsid w:val="0F454A6B"/>
    <w:rsid w:val="100B5363"/>
    <w:rsid w:val="100E04EF"/>
    <w:rsid w:val="108DA609"/>
    <w:rsid w:val="11DEBF87"/>
    <w:rsid w:val="1288E0BA"/>
    <w:rsid w:val="12984236"/>
    <w:rsid w:val="12EC418F"/>
    <w:rsid w:val="12EC418F"/>
    <w:rsid w:val="14566D2F"/>
    <w:rsid w:val="14A25C93"/>
    <w:rsid w:val="14EDE7BD"/>
    <w:rsid w:val="14F6EC8D"/>
    <w:rsid w:val="15787306"/>
    <w:rsid w:val="1578BF66"/>
    <w:rsid w:val="158EEBFC"/>
    <w:rsid w:val="1625CDCE"/>
    <w:rsid w:val="1625FBD5"/>
    <w:rsid w:val="162E2727"/>
    <w:rsid w:val="171E9D7F"/>
    <w:rsid w:val="17BB82D3"/>
    <w:rsid w:val="181E9167"/>
    <w:rsid w:val="18B0788B"/>
    <w:rsid w:val="1906F73C"/>
    <w:rsid w:val="19B57979"/>
    <w:rsid w:val="19D29283"/>
    <w:rsid w:val="19E59676"/>
    <w:rsid w:val="1B1B3613"/>
    <w:rsid w:val="1DA744D2"/>
    <w:rsid w:val="1E54DF8D"/>
    <w:rsid w:val="1EA25B40"/>
    <w:rsid w:val="1EA3DFFC"/>
    <w:rsid w:val="20890801"/>
    <w:rsid w:val="21CC2513"/>
    <w:rsid w:val="221D7C1A"/>
    <w:rsid w:val="2258321D"/>
    <w:rsid w:val="2280B884"/>
    <w:rsid w:val="229F0B1A"/>
    <w:rsid w:val="23CE8B3C"/>
    <w:rsid w:val="23D58E2E"/>
    <w:rsid w:val="2422D41C"/>
    <w:rsid w:val="27C9E77B"/>
    <w:rsid w:val="2ABF3193"/>
    <w:rsid w:val="2C11B5E6"/>
    <w:rsid w:val="2D2CF56E"/>
    <w:rsid w:val="2D3D5C2E"/>
    <w:rsid w:val="2E53D4E7"/>
    <w:rsid w:val="2EFF4F3B"/>
    <w:rsid w:val="2F342B07"/>
    <w:rsid w:val="3043EF7D"/>
    <w:rsid w:val="3114D9DF"/>
    <w:rsid w:val="358BA604"/>
    <w:rsid w:val="36C72D59"/>
    <w:rsid w:val="3733A626"/>
    <w:rsid w:val="37CE70A7"/>
    <w:rsid w:val="387D12F8"/>
    <w:rsid w:val="389245AA"/>
    <w:rsid w:val="391807FA"/>
    <w:rsid w:val="391807FA"/>
    <w:rsid w:val="3982AEE7"/>
    <w:rsid w:val="3A2D5930"/>
    <w:rsid w:val="3B0C4E8E"/>
    <w:rsid w:val="3C22B383"/>
    <w:rsid w:val="3C22B383"/>
    <w:rsid w:val="3C2570BF"/>
    <w:rsid w:val="3C2570BF"/>
    <w:rsid w:val="3C4F7AC2"/>
    <w:rsid w:val="3C4F7AC2"/>
    <w:rsid w:val="3C8E009B"/>
    <w:rsid w:val="3C95ECC4"/>
    <w:rsid w:val="3D0233BA"/>
    <w:rsid w:val="3DCE575D"/>
    <w:rsid w:val="3E4B8190"/>
    <w:rsid w:val="3EB33062"/>
    <w:rsid w:val="3EBAF5D6"/>
    <w:rsid w:val="3FE7677B"/>
    <w:rsid w:val="41A7E8EB"/>
    <w:rsid w:val="41AF1AB7"/>
    <w:rsid w:val="4365BAC2"/>
    <w:rsid w:val="443B37C3"/>
    <w:rsid w:val="44AC1379"/>
    <w:rsid w:val="44AC743D"/>
    <w:rsid w:val="456A5912"/>
    <w:rsid w:val="45BC7068"/>
    <w:rsid w:val="46045BBF"/>
    <w:rsid w:val="477F61DD"/>
    <w:rsid w:val="479D722B"/>
    <w:rsid w:val="47B1A565"/>
    <w:rsid w:val="47DCF920"/>
    <w:rsid w:val="486740EF"/>
    <w:rsid w:val="493D0FEF"/>
    <w:rsid w:val="4A4A5C93"/>
    <w:rsid w:val="4AA97E3B"/>
    <w:rsid w:val="4B04286B"/>
    <w:rsid w:val="4B76B159"/>
    <w:rsid w:val="4C35F95E"/>
    <w:rsid w:val="4C48BD56"/>
    <w:rsid w:val="4CB5F958"/>
    <w:rsid w:val="4D0E205E"/>
    <w:rsid w:val="4DB18C67"/>
    <w:rsid w:val="4E8B046D"/>
    <w:rsid w:val="4FC2A5C3"/>
    <w:rsid w:val="503890AE"/>
    <w:rsid w:val="50ED8A56"/>
    <w:rsid w:val="515CB15B"/>
    <w:rsid w:val="518268B5"/>
    <w:rsid w:val="51D7B0AA"/>
    <w:rsid w:val="51F05696"/>
    <w:rsid w:val="53771C87"/>
    <w:rsid w:val="53E218E5"/>
    <w:rsid w:val="54AA1D3C"/>
    <w:rsid w:val="5526983B"/>
    <w:rsid w:val="5526983B"/>
    <w:rsid w:val="556EE3A2"/>
    <w:rsid w:val="55FDC717"/>
    <w:rsid w:val="573DD632"/>
    <w:rsid w:val="5745A6E5"/>
    <w:rsid w:val="5745A6E5"/>
    <w:rsid w:val="57E75879"/>
    <w:rsid w:val="58274F5E"/>
    <w:rsid w:val="59EC4B77"/>
    <w:rsid w:val="59F65013"/>
    <w:rsid w:val="5C575703"/>
    <w:rsid w:val="5DCE5040"/>
    <w:rsid w:val="5E528F38"/>
    <w:rsid w:val="5E846308"/>
    <w:rsid w:val="5EB762D9"/>
    <w:rsid w:val="5F5E152F"/>
    <w:rsid w:val="5F8F35B5"/>
    <w:rsid w:val="5FE27E17"/>
    <w:rsid w:val="6048DB6D"/>
    <w:rsid w:val="61675306"/>
    <w:rsid w:val="617BF5CB"/>
    <w:rsid w:val="620FFE59"/>
    <w:rsid w:val="6458A7F6"/>
    <w:rsid w:val="64C05136"/>
    <w:rsid w:val="65811F01"/>
    <w:rsid w:val="67C95FBF"/>
    <w:rsid w:val="68408097"/>
    <w:rsid w:val="686BB11B"/>
    <w:rsid w:val="692AB7A3"/>
    <w:rsid w:val="69383F18"/>
    <w:rsid w:val="69748023"/>
    <w:rsid w:val="69A27B3A"/>
    <w:rsid w:val="6AF169D1"/>
    <w:rsid w:val="6C025A18"/>
    <w:rsid w:val="6C38125B"/>
    <w:rsid w:val="6C3AAE90"/>
    <w:rsid w:val="6C8221FE"/>
    <w:rsid w:val="6CED2A43"/>
    <w:rsid w:val="6D0C0551"/>
    <w:rsid w:val="6D13237C"/>
    <w:rsid w:val="6D9C1DD5"/>
    <w:rsid w:val="6DFC746C"/>
    <w:rsid w:val="6EF77CFA"/>
    <w:rsid w:val="6F38741C"/>
    <w:rsid w:val="6FA2FEE6"/>
    <w:rsid w:val="6FB25CDC"/>
    <w:rsid w:val="72386E94"/>
    <w:rsid w:val="735ECB50"/>
    <w:rsid w:val="737CE1E8"/>
    <w:rsid w:val="73ECD084"/>
    <w:rsid w:val="75D7F0B8"/>
    <w:rsid w:val="76925FDB"/>
    <w:rsid w:val="76AD1CFD"/>
    <w:rsid w:val="77545DB4"/>
    <w:rsid w:val="77BC17E4"/>
    <w:rsid w:val="77FEA939"/>
    <w:rsid w:val="781332F0"/>
    <w:rsid w:val="7859E7A2"/>
    <w:rsid w:val="78744AA3"/>
    <w:rsid w:val="78A00505"/>
    <w:rsid w:val="7922DC70"/>
    <w:rsid w:val="79E54599"/>
    <w:rsid w:val="79E54599"/>
    <w:rsid w:val="7ACFF0D2"/>
    <w:rsid w:val="7ACFF0D2"/>
    <w:rsid w:val="7B4909D1"/>
    <w:rsid w:val="7C390266"/>
    <w:rsid w:val="7C53A3EE"/>
    <w:rsid w:val="7C9EABA9"/>
    <w:rsid w:val="7CB385E6"/>
    <w:rsid w:val="7E288592"/>
    <w:rsid w:val="7E4E9513"/>
    <w:rsid w:val="7E7BDA83"/>
    <w:rsid w:val="7ED47C8D"/>
    <w:rsid w:val="7F2B5B7C"/>
    <w:rsid w:val="7F2B5B7C"/>
    <w:rsid w:val="7F3DD50E"/>
    <w:rsid w:val="7F3F35E8"/>
    <w:rsid w:val="7FA9F6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4286B"/>
  <w15:chartTrackingRefBased/>
  <w15:docId w15:val="{0899B183-5C70-4DA7-9791-2FD3AEC07D6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uiPriority w:val="10"/>
    <w:name w:val="Title"/>
    <w:basedOn w:val="Normal"/>
    <w:next w:val="Normal"/>
    <w:qFormat/>
    <w:rsid w:val="23CE8B3C"/>
    <w:rPr>
      <w:rFonts w:ascii="Aptos Display" w:hAnsi="Aptos Display" w:eastAsia="Aptos Display" w:cs="" w:asciiTheme="majorAscii" w:hAnsiTheme="majorAscii" w:eastAsiaTheme="minorAscii" w:cstheme="majorEastAsia"/>
      <w:sz w:val="56"/>
      <w:szCs w:val="56"/>
    </w:rPr>
    <w:pPr>
      <w:spacing w:after="80" w:line="240" w:lineRule="auto"/>
      <w:contextualSpacing/>
    </w:pPr>
  </w:style>
  <w:style w:type="paragraph" w:styleId="Heading2">
    <w:uiPriority w:val="9"/>
    <w:name w:val="heading 2"/>
    <w:basedOn w:val="Normal"/>
    <w:next w:val="Normal"/>
    <w:unhideWhenUsed/>
    <w:qFormat/>
    <w:rsid w:val="23CE8B3C"/>
    <w:rPr>
      <w:rFonts w:ascii="Aptos Display" w:hAnsi="Aptos Display" w:eastAsia="Aptos Display" w:cs=""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 w:type="paragraph" w:styleId="ListParagraph">
    <w:uiPriority w:val="34"/>
    <w:name w:val="List Paragraph"/>
    <w:basedOn w:val="Normal"/>
    <w:qFormat/>
    <w:rsid w:val="23CE8B3C"/>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2aab0ec92c3d402b" /><Relationship Type="http://schemas.openxmlformats.org/officeDocument/2006/relationships/image" Target="/media/image3.png" Id="R9e36652793314357" /><Relationship Type="http://schemas.openxmlformats.org/officeDocument/2006/relationships/header" Target="header.xml" Id="R51165d6eacbb4cb6" /><Relationship Type="http://schemas.openxmlformats.org/officeDocument/2006/relationships/footer" Target="footer.xml" Id="Rcd8f32cac2ea408a" /><Relationship Type="http://schemas.microsoft.com/office/2020/10/relationships/intelligence" Target="intelligence2.xml" Id="R60c9512b1d234557" /><Relationship Type="http://schemas.openxmlformats.org/officeDocument/2006/relationships/numbering" Target="numbering.xml" Id="R6b0680b3e49f4587" /><Relationship Type="http://schemas.openxmlformats.org/officeDocument/2006/relationships/image" Target="/media/image9.png" Id="R0fe07f71399e4e2d" /><Relationship Type="http://schemas.openxmlformats.org/officeDocument/2006/relationships/image" Target="/media/imagea.png" Id="Re2b6202659e440cb" /><Relationship Type="http://schemas.openxmlformats.org/officeDocument/2006/relationships/image" Target="/media/imagec.png" Id="R23dac3e2d2c24df1" /><Relationship Type="http://schemas.openxmlformats.org/officeDocument/2006/relationships/image" Target="/media/imaged.png" Id="R90a21123001243a5" /><Relationship Type="http://schemas.openxmlformats.org/officeDocument/2006/relationships/image" Target="/media/imagee.png" Id="R43465bed325e474d" /><Relationship Type="http://schemas.openxmlformats.org/officeDocument/2006/relationships/image" Target="/media/imagef.png" Id="R01ef6f96a6024b07" /><Relationship Type="http://schemas.openxmlformats.org/officeDocument/2006/relationships/image" Target="/media/image10.png" Id="R053f3490a0c74277" /><Relationship Type="http://schemas.openxmlformats.org/officeDocument/2006/relationships/image" Target="/media/image11.png" Id="R27f8ac6a0ddd4c5e" /><Relationship Type="http://schemas.openxmlformats.org/officeDocument/2006/relationships/image" Target="/media/image12.png" Id="Rf581474b7abd4482" /><Relationship Type="http://schemas.openxmlformats.org/officeDocument/2006/relationships/image" Target="/media/image13.png" Id="R2c4a3ff78b944b7f" /><Relationship Type="http://schemas.openxmlformats.org/officeDocument/2006/relationships/image" Target="/media/image14.png" Id="R51169bb9ff8b41f7" /><Relationship Type="http://schemas.openxmlformats.org/officeDocument/2006/relationships/image" Target="/media/image15.png" Id="Rfa3a4bee75aa4b1e" /><Relationship Type="http://schemas.openxmlformats.org/officeDocument/2006/relationships/image" Target="/media/image16.png" Id="Reb16dfb238f041d0" /><Relationship Type="http://schemas.openxmlformats.org/officeDocument/2006/relationships/image" Target="/media/image17.png" Id="R63ac86627969492d" /><Relationship Type="http://schemas.openxmlformats.org/officeDocument/2006/relationships/hyperlink" Target="https://pages.github.com/" TargetMode="External" Id="R8f9d2822b5444d0f" /></Relationships>
</file>

<file path=word/_rels/header.xml.rels>&#65279;<?xml version="1.0" encoding="utf-8"?><Relationships xmlns="http://schemas.openxmlformats.org/package/2006/relationships"><Relationship Type="http://schemas.openxmlformats.org/officeDocument/2006/relationships/image" Target="/media/image8.png" Id="R980866396457408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2024-12-02T09:50:49.2692461Z</dcterms:created>
  <dcterms:modified xsi:type="dcterms:W3CDTF">2024-12-02T12:50:17.1322082Z</dcterms:modified>
  <dc:creator>Martín Gil Blanco</dc:creator>
  <lastModifiedBy>Martín Gil Blanco</lastModifiedBy>
</coreProperties>
</file>