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Arial" w:cs="Arial" w:eastAsia="Arial" w:hAnsi="Arial"/>
          <w:color w:val="2E86AB"/>
          <w:sz w:val="24"/>
          <w:szCs w:val="24"/>
        </w:rPr>
        <w:t xml:space="preserve">대학교 교양 강의 자료</w:t>
      </w:r>
    </w:p>
    <w:p>
      <w:pPr>
        <w:spacing w:after="100"/>
        <w:jc w:val="center"/>
      </w:pPr>
      <w:r>
        <w:rPr>
          <w:rFonts w:ascii="Arial" w:cs="Arial" w:eastAsia="Arial" w:hAnsi="Arial"/>
          <w:b/>
          <w:bCs/>
          <w:color w:val="1B3A5C"/>
          <w:sz w:val="56"/>
          <w:szCs w:val="56"/>
        </w:rPr>
        <w:t xml:space="preserve">On the Edge</w:t>
      </w:r>
    </w:p>
    <w:p>
      <w:pPr>
        <w:spacing w:after="80"/>
        <w:jc w:val="center"/>
      </w:pPr>
      <w:r>
        <w:rPr>
          <w:rFonts w:ascii="Arial" w:cs="Arial" w:eastAsia="Arial" w:hAnsi="Arial"/>
          <w:color w:val="D4573B"/>
          <w:sz w:val="32"/>
          <w:szCs w:val="32"/>
        </w:rPr>
        <w:t xml:space="preserve">리스크 테이커: 모든 것을 거는 기술</w:t>
      </w:r>
    </w:p>
    <w:p>
      <w:pPr>
        <w:spacing w:after="400"/>
        <w:jc w:val="center"/>
      </w:pPr>
      <w:r>
        <w:rPr>
          <w:rFonts w:ascii="Arial" w:cs="Arial" w:eastAsia="Arial" w:hAnsi="Arial"/>
          <w:color w:val="4A4A4A"/>
          <w:sz w:val="24"/>
          <w:szCs w:val="24"/>
        </w:rPr>
        <w:t xml:space="preserve">Nate Silver 저</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2E86AB" w:sz="3"/>
              <w:left w:val="none" w:color="FFFFFF" w:sz="0"/>
              <w:bottom w:val="none" w:color="FFFFFF" w:sz="0"/>
              <w:right w:val="none" w:color="FFFFFF" w:sz="0"/>
            </w:tcBorders>
          </w:tcPr>
          <w:p/>
        </w:tc>
      </w:tr>
    </w:tbl>
    <w:p>
      <w:pPr>
        <w:spacing w:after="200"/>
      </w:pPr>
    </w:p>
    <w:p>
      <w:pPr>
        <w:spacing w:after="100"/>
        <w:jc w:val="center"/>
      </w:pPr>
      <w:r>
        <w:rPr>
          <w:rFonts w:ascii="Arial" w:cs="Arial" w:eastAsia="Arial" w:hAnsi="Arial"/>
          <w:color w:val="4A4A4A"/>
          <w:sz w:val="20"/>
          <w:szCs w:val="20"/>
        </w:rPr>
        <w:t xml:space="preserve">이 자료는 Nate Silver의 'On the Edge'를 대학교 1학년 교양 수준에서</w:t>
      </w:r>
    </w:p>
    <w:p>
      <w:pPr>
        <w:spacing w:after="100"/>
        <w:jc w:val="center"/>
      </w:pPr>
      <w:r>
        <w:rPr>
          <w:rFonts w:ascii="Arial" w:cs="Arial" w:eastAsia="Arial" w:hAnsi="Arial"/>
          <w:color w:val="4A4A4A"/>
          <w:sz w:val="20"/>
          <w:szCs w:val="20"/>
        </w:rPr>
        <w:t xml:space="preserve">읽기만 해도 이해할 수 있도록 상세하게 풀어 설명한 학습 자료입니다.</w:t>
      </w:r>
    </w:p>
    <w:p>
      <w:pPr>
        <w:spacing w:after="100"/>
        <w:jc w:val="center"/>
      </w:pPr>
      <w:r>
        <w:rPr>
          <w:rFonts w:ascii="Arial" w:cs="Arial" w:eastAsia="Arial" w:hAnsi="Arial"/>
          <w:color w:val="4A4A4A"/>
          <w:sz w:val="20"/>
          <w:szCs w:val="20"/>
        </w:rPr>
        <w:t xml:space="preserve">확률적 사고, 리스크 관리, 의사결정의 기술을 다룹니다.</w:t>
      </w:r>
    </w:p>
    <w:p>
      <w:pPr>
        <w:spacing w:after="600"/>
      </w:pPr>
    </w:p>
    <w:p>
      <w:pPr>
        <w:jc w:val="center"/>
      </w:pPr>
      <w:r>
        <w:rPr>
          <w:rFonts w:ascii="Arial" w:cs="Arial" w:eastAsia="Arial" w:hAnsi="Arial"/>
          <w:color w:val="4A4A4A"/>
          <w:sz w:val="22"/>
          <w:szCs w:val="22"/>
        </w:rPr>
        <w:t xml:space="preserve">2026</w:t>
      </w:r>
    </w:p>
    <w:p>
      <w:r>
        <w:br w:type="page"/>
      </w:r>
    </w:p>
    <w:p>
      <w:pPr>
        <w:pStyle w:val="Heading1"/>
        <w:spacing w:before="360" w:after="200"/>
      </w:pPr>
      <w:r>
        <w:rPr>
          <w:rFonts w:ascii="Arial" w:cs="Arial" w:eastAsia="Arial" w:hAnsi="Arial"/>
          <w:b/>
          <w:bCs/>
          <w:color w:val="1B3A5C"/>
          <w:sz w:val="36"/>
          <w:szCs w:val="36"/>
        </w:rPr>
        <w:t xml:space="preserve">목차</w:t>
      </w:r>
    </w:p>
    <w:p>
      <w:pPr>
        <w:spacing w:after="100"/>
      </w:pPr>
    </w:p>
    <w:p>
      <w:pPr>
        <w:spacing w:after="80"/>
      </w:pPr>
      <w:r>
        <w:rPr>
          <w:rFonts w:ascii="Arial" w:cs="Arial" w:eastAsia="Arial" w:hAnsi="Arial"/>
          <w:b/>
          <w:bCs/>
          <w:color w:val="2E86AB"/>
          <w:sz w:val="22"/>
          <w:szCs w:val="22"/>
        </w:rPr>
        <w:t xml:space="preserve">제1장  </w:t>
      </w:r>
      <w:r>
        <w:rPr>
          <w:rFonts w:ascii="Arial" w:cs="Arial" w:eastAsia="Arial" w:hAnsi="Arial"/>
          <w:color w:val="1A1A1A"/>
          <w:sz w:val="22"/>
          <w:szCs w:val="22"/>
        </w:rPr>
        <w:t xml:space="preserve">이 책은 무엇에 관한 책인가?</w:t>
      </w:r>
    </w:p>
    <w:p>
      <w:pPr>
        <w:spacing w:after="80"/>
      </w:pPr>
      <w:r>
        <w:rPr>
          <w:rFonts w:ascii="Arial" w:cs="Arial" w:eastAsia="Arial" w:hAnsi="Arial"/>
          <w:b/>
          <w:bCs/>
          <w:color w:val="2E86AB"/>
          <w:sz w:val="22"/>
          <w:szCs w:val="22"/>
        </w:rPr>
        <w:t xml:space="preserve">제2장  </w:t>
      </w:r>
      <w:r>
        <w:rPr>
          <w:rFonts w:ascii="Arial" w:cs="Arial" w:eastAsia="Arial" w:hAnsi="Arial"/>
          <w:color w:val="1A1A1A"/>
          <w:sz w:val="22"/>
          <w:szCs w:val="22"/>
        </w:rPr>
        <w:t xml:space="preserve">핵심 프레임워크: River vs. Village</w:t>
      </w:r>
    </w:p>
    <w:p>
      <w:pPr>
        <w:spacing w:after="80"/>
      </w:pPr>
      <w:r>
        <w:rPr>
          <w:rFonts w:ascii="Arial" w:cs="Arial" w:eastAsia="Arial" w:hAnsi="Arial"/>
          <w:b/>
          <w:bCs/>
          <w:color w:val="2E86AB"/>
          <w:sz w:val="22"/>
          <w:szCs w:val="22"/>
        </w:rPr>
        <w:t xml:space="preserve">제3장  </w:t>
      </w:r>
      <w:r>
        <w:rPr>
          <w:rFonts w:ascii="Arial" w:cs="Arial" w:eastAsia="Arial" w:hAnsi="Arial"/>
          <w:color w:val="1A1A1A"/>
          <w:sz w:val="22"/>
          <w:szCs w:val="22"/>
        </w:rPr>
        <w:t xml:space="preserve">확률적 사고란 무엇인가?</w:t>
      </w:r>
    </w:p>
    <w:p>
      <w:pPr>
        <w:spacing w:after="80"/>
      </w:pPr>
      <w:r>
        <w:rPr>
          <w:rFonts w:ascii="Arial" w:cs="Arial" w:eastAsia="Arial" w:hAnsi="Arial"/>
          <w:b/>
          <w:bCs/>
          <w:color w:val="2E86AB"/>
          <w:sz w:val="22"/>
          <w:szCs w:val="22"/>
        </w:rPr>
        <w:t xml:space="preserve">제4장  </w:t>
      </w:r>
      <w:r>
        <w:rPr>
          <w:rFonts w:ascii="Arial" w:cs="Arial" w:eastAsia="Arial" w:hAnsi="Arial"/>
          <w:color w:val="1A1A1A"/>
          <w:sz w:val="22"/>
          <w:szCs w:val="22"/>
        </w:rPr>
        <w:t xml:space="preserve">기댓값(Expected Value)과 의사결정</w:t>
      </w:r>
    </w:p>
    <w:p>
      <w:pPr>
        <w:spacing w:after="80"/>
      </w:pPr>
      <w:r>
        <w:rPr>
          <w:rFonts w:ascii="Arial" w:cs="Arial" w:eastAsia="Arial" w:hAnsi="Arial"/>
          <w:b/>
          <w:bCs/>
          <w:color w:val="2E86AB"/>
          <w:sz w:val="22"/>
          <w:szCs w:val="22"/>
        </w:rPr>
        <w:t xml:space="preserve">제5장  </w:t>
      </w:r>
      <w:r>
        <w:rPr>
          <w:rFonts w:ascii="Arial" w:cs="Arial" w:eastAsia="Arial" w:hAnsi="Arial"/>
          <w:color w:val="1A1A1A"/>
          <w:sz w:val="22"/>
          <w:szCs w:val="22"/>
        </w:rPr>
        <w:t xml:space="preserve">Kelly Criterion: 파산하지 않는 기술</w:t>
      </w:r>
    </w:p>
    <w:p>
      <w:pPr>
        <w:spacing w:after="80"/>
      </w:pPr>
      <w:r>
        <w:rPr>
          <w:rFonts w:ascii="Arial" w:cs="Arial" w:eastAsia="Arial" w:hAnsi="Arial"/>
          <w:b/>
          <w:bCs/>
          <w:color w:val="2E86AB"/>
          <w:sz w:val="22"/>
          <w:szCs w:val="22"/>
        </w:rPr>
        <w:t xml:space="preserve">제6장  </w:t>
      </w:r>
      <w:r>
        <w:rPr>
          <w:rFonts w:ascii="Arial" w:cs="Arial" w:eastAsia="Arial" w:hAnsi="Arial"/>
          <w:color w:val="1A1A1A"/>
          <w:sz w:val="22"/>
          <w:szCs w:val="22"/>
        </w:rPr>
        <w:t xml:space="preserve">포커에서 배우는 전략적 사고</w:t>
      </w:r>
    </w:p>
    <w:p>
      <w:pPr>
        <w:spacing w:after="80"/>
      </w:pPr>
      <w:r>
        <w:rPr>
          <w:rFonts w:ascii="Arial" w:cs="Arial" w:eastAsia="Arial" w:hAnsi="Arial"/>
          <w:b/>
          <w:bCs/>
          <w:color w:val="2E86AB"/>
          <w:sz w:val="22"/>
          <w:szCs w:val="22"/>
        </w:rPr>
        <w:t xml:space="preserve">제7장  </w:t>
      </w:r>
      <w:r>
        <w:rPr>
          <w:rFonts w:ascii="Arial" w:cs="Arial" w:eastAsia="Arial" w:hAnsi="Arial"/>
          <w:color w:val="1A1A1A"/>
          <w:sz w:val="22"/>
          <w:szCs w:val="22"/>
        </w:rPr>
        <w:t xml:space="preserve">카지노와 스포츠 베팅의 수학</w:t>
      </w:r>
    </w:p>
    <w:p>
      <w:pPr>
        <w:spacing w:after="80"/>
      </w:pPr>
      <w:r>
        <w:rPr>
          <w:rFonts w:ascii="Arial" w:cs="Arial" w:eastAsia="Arial" w:hAnsi="Arial"/>
          <w:b/>
          <w:bCs/>
          <w:color w:val="2E86AB"/>
          <w:sz w:val="22"/>
          <w:szCs w:val="22"/>
        </w:rPr>
        <w:t xml:space="preserve">제8장  </w:t>
      </w:r>
      <w:r>
        <w:rPr>
          <w:rFonts w:ascii="Arial" w:cs="Arial" w:eastAsia="Arial" w:hAnsi="Arial"/>
          <w:color w:val="1A1A1A"/>
          <w:sz w:val="22"/>
          <w:szCs w:val="22"/>
        </w:rPr>
        <w:t xml:space="preserve">실리콘밸리와 벤처캐피털의 리스크</w:t>
      </w:r>
    </w:p>
    <w:p>
      <w:pPr>
        <w:spacing w:after="80"/>
      </w:pPr>
      <w:r>
        <w:rPr>
          <w:rFonts w:ascii="Arial" w:cs="Arial" w:eastAsia="Arial" w:hAnsi="Arial"/>
          <w:b/>
          <w:bCs/>
          <w:color w:val="2E86AB"/>
          <w:sz w:val="22"/>
          <w:szCs w:val="22"/>
        </w:rPr>
        <w:t xml:space="preserve">제9장  </w:t>
      </w:r>
      <w:r>
        <w:rPr>
          <w:rFonts w:ascii="Arial" w:cs="Arial" w:eastAsia="Arial" w:hAnsi="Arial"/>
          <w:color w:val="1A1A1A"/>
          <w:sz w:val="22"/>
          <w:szCs w:val="22"/>
        </w:rPr>
        <w:t xml:space="preserve">암호화폐, 밈 주식, 그리고 군중심리</w:t>
      </w:r>
    </w:p>
    <w:p>
      <w:pPr>
        <w:spacing w:after="80"/>
      </w:pPr>
      <w:r>
        <w:rPr>
          <w:rFonts w:ascii="Arial" w:cs="Arial" w:eastAsia="Arial" w:hAnsi="Arial"/>
          <w:b/>
          <w:bCs/>
          <w:color w:val="2E86AB"/>
          <w:sz w:val="22"/>
          <w:szCs w:val="22"/>
        </w:rPr>
        <w:t xml:space="preserve">제10장  </w:t>
      </w:r>
      <w:r>
        <w:rPr>
          <w:rFonts w:ascii="Arial" w:cs="Arial" w:eastAsia="Arial" w:hAnsi="Arial"/>
          <w:color w:val="1A1A1A"/>
          <w:sz w:val="22"/>
          <w:szCs w:val="22"/>
        </w:rPr>
        <w:t xml:space="preserve">효과적 이타주의와 합리주의 운동</w:t>
      </w:r>
    </w:p>
    <w:p>
      <w:pPr>
        <w:spacing w:after="80"/>
      </w:pPr>
      <w:r>
        <w:rPr>
          <w:rFonts w:ascii="Arial" w:cs="Arial" w:eastAsia="Arial" w:hAnsi="Arial"/>
          <w:b/>
          <w:bCs/>
          <w:color w:val="2E86AB"/>
          <w:sz w:val="22"/>
          <w:szCs w:val="22"/>
        </w:rPr>
        <w:t xml:space="preserve">제11장  </w:t>
      </w:r>
      <w:r>
        <w:rPr>
          <w:rFonts w:ascii="Arial" w:cs="Arial" w:eastAsia="Arial" w:hAnsi="Arial"/>
          <w:color w:val="1A1A1A"/>
          <w:sz w:val="22"/>
          <w:szCs w:val="22"/>
        </w:rPr>
        <w:t xml:space="preserve">FTX 붕괴: 똑똑한 사람도 실패하는 이유</w:t>
      </w:r>
    </w:p>
    <w:p>
      <w:pPr>
        <w:spacing w:after="80"/>
      </w:pPr>
      <w:r>
        <w:rPr>
          <w:rFonts w:ascii="Arial" w:cs="Arial" w:eastAsia="Arial" w:hAnsi="Arial"/>
          <w:b/>
          <w:bCs/>
          <w:color w:val="2E86AB"/>
          <w:sz w:val="22"/>
          <w:szCs w:val="22"/>
        </w:rPr>
        <w:t xml:space="preserve">제12장  </w:t>
      </w:r>
      <w:r>
        <w:rPr>
          <w:rFonts w:ascii="Arial" w:cs="Arial" w:eastAsia="Arial" w:hAnsi="Arial"/>
          <w:color w:val="1A1A1A"/>
          <w:sz w:val="22"/>
          <w:szCs w:val="22"/>
        </w:rPr>
        <w:t xml:space="preserve">인공지능(AI)과 인류의 미래</w:t>
      </w:r>
    </w:p>
    <w:p>
      <w:pPr>
        <w:spacing w:after="80"/>
      </w:pPr>
      <w:r>
        <w:rPr>
          <w:rFonts w:ascii="Arial" w:cs="Arial" w:eastAsia="Arial" w:hAnsi="Arial"/>
          <w:b/>
          <w:bCs/>
          <w:color w:val="2E86AB"/>
          <w:sz w:val="22"/>
          <w:szCs w:val="22"/>
        </w:rPr>
        <w:t xml:space="preserve">제13장  </w:t>
      </w:r>
      <w:r>
        <w:rPr>
          <w:rFonts w:ascii="Arial" w:cs="Arial" w:eastAsia="Arial" w:hAnsi="Arial"/>
          <w:color w:val="1A1A1A"/>
          <w:sz w:val="22"/>
          <w:szCs w:val="22"/>
        </w:rPr>
        <w:t xml:space="preserve">리스크 테이커의 13가지 습관</w:t>
      </w:r>
    </w:p>
    <w:p>
      <w:pPr>
        <w:spacing w:after="80"/>
      </w:pPr>
      <w:r>
        <w:rPr>
          <w:rFonts w:ascii="Arial" w:cs="Arial" w:eastAsia="Arial" w:hAnsi="Arial"/>
          <w:b/>
          <w:bCs/>
          <w:color w:val="2E86AB"/>
          <w:sz w:val="22"/>
          <w:szCs w:val="22"/>
        </w:rPr>
        <w:t xml:space="preserve">제14장  </w:t>
      </w:r>
      <w:r>
        <w:rPr>
          <w:rFonts w:ascii="Arial" w:cs="Arial" w:eastAsia="Arial" w:hAnsi="Arial"/>
          <w:color w:val="1A1A1A"/>
          <w:sz w:val="22"/>
          <w:szCs w:val="22"/>
        </w:rPr>
        <w:t xml:space="preserve">River와 Village의 균형, 그리고 교훈</w:t>
      </w:r>
    </w:p>
    <w:p>
      <w:r>
        <w:br w:type="page"/>
      </w:r>
    </w:p>
    <w:p>
      <w:pPr>
        <w:pStyle w:val="Heading1"/>
        <w:spacing w:before="360" w:after="200"/>
      </w:pPr>
      <w:r>
        <w:rPr>
          <w:rFonts w:ascii="Arial" w:cs="Arial" w:eastAsia="Arial" w:hAnsi="Arial"/>
          <w:b/>
          <w:bCs/>
          <w:color w:val="1B3A5C"/>
          <w:sz w:val="36"/>
          <w:szCs w:val="36"/>
        </w:rPr>
        <w:t xml:space="preserve">제1장  이 책은 무엇에 관한 책인가?</w:t>
      </w:r>
    </w:p>
    <w:p>
      <w:pPr>
        <w:pStyle w:val="Heading2"/>
        <w:spacing w:before="280" w:after="160"/>
      </w:pPr>
      <w:r>
        <w:rPr>
          <w:rFonts w:ascii="Arial" w:cs="Arial" w:eastAsia="Arial" w:hAnsi="Arial"/>
          <w:b/>
          <w:bCs/>
          <w:color w:val="2E86AB"/>
          <w:sz w:val="28"/>
          <w:szCs w:val="28"/>
        </w:rPr>
        <w:t xml:space="preserve">1.1 저자 Nate Silver는 누구인가</w:t>
      </w:r>
    </w:p>
    <w:p>
      <w:pPr>
        <w:spacing w:after="160" w:line="360"/>
        <w:jc w:val="left"/>
      </w:pPr>
      <w:r>
        <w:rPr>
          <w:rFonts w:ascii="Arial" w:cs="Arial" w:eastAsia="Arial" w:hAnsi="Arial"/>
          <w:color w:val="1A1A1A"/>
          <w:sz w:val="22"/>
          <w:szCs w:val="22"/>
        </w:rPr>
        <w:t xml:space="preserve">Nate Silver는 미국의 통계학자이자 작가, 그리고 전직 프로 포커 플레이어입니다. 그는 FiveThirtyEight라는 데이터 저널리즘 사이트를 창립하여 유명해졌습니다. '데이터 저널리즘'이란 숫자와 통계를 활용하여 뉴스와 사회 현상을 분석하는 새로운 저널리즘 방식을 말합니다.</w:t>
      </w:r>
    </w:p>
    <w:p>
      <w:pPr>
        <w:spacing w:after="160" w:line="360"/>
        <w:jc w:val="left"/>
      </w:pPr>
      <w:r>
        <w:rPr>
          <w:rFonts w:ascii="Arial" w:cs="Arial" w:eastAsia="Arial" w:hAnsi="Arial"/>
          <w:color w:val="1A1A1A"/>
          <w:sz w:val="22"/>
          <w:szCs w:val="22"/>
        </w:rPr>
        <w:t xml:space="preserve">Silver가 세계적으로 주목받은 계기는 2008년 미국 대통령 선거 예측이었습니다. 당시 그는 50개 주 중 49개 주의 선거 결과를 정확하게 맞추었고, 2012년에는 50개 주 전부를 맞추었습니다. 이것은 단순한 감(feeling)이 아니라, 여론조사 데이터를 수학적 모델로 분석한 결과였습니다.</w:t>
      </w:r>
    </w:p>
    <w:p>
      <w:pPr>
        <w:spacing w:after="160" w:line="360"/>
        <w:jc w:val="left"/>
      </w:pPr>
      <w:r>
        <w:rPr>
          <w:rFonts w:ascii="Arial" w:cs="Arial" w:eastAsia="Arial" w:hAnsi="Arial"/>
          <w:color w:val="1A1A1A"/>
          <w:sz w:val="22"/>
          <w:szCs w:val="22"/>
        </w:rPr>
        <w:t xml:space="preserve">이전 저서 《The Signal and the Noise(신호와 소음)》에서는 예측의 과학을 다루었으며, 이번 책 《On the Edge》에서는 한 단계 더 나아가 '리스크를 감수하는 사람들의 세계'를 탐구합니다. 그는 현재 Substack에서 'Silver Bulletin'이라는 뉴스레터를 운영하고 있습니다.</w:t>
      </w:r>
    </w:p>
    <w:p>
      <w:pPr>
        <w:pStyle w:val="Heading2"/>
        <w:spacing w:before="280" w:after="160"/>
      </w:pPr>
      <w:r>
        <w:rPr>
          <w:rFonts w:ascii="Arial" w:cs="Arial" w:eastAsia="Arial" w:hAnsi="Arial"/>
          <w:b/>
          <w:bCs/>
          <w:color w:val="2E86AB"/>
          <w:sz w:val="28"/>
          <w:szCs w:val="28"/>
        </w:rPr>
        <w:t xml:space="preserve">1.2 왜 이 책을 썼는가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F2F7" w:sz="1"/>
              <w:left w:val="single" w:color="2E86AB" w:sz="8"/>
              <w:bottom w:val="single" w:color="EDF2F7" w:sz="1"/>
              <w:right w:val="single" w:color="EDF2F7" w:sz="1"/>
            </w:tcBorders>
            <w:shd w:fill="F5F5F5" w:val="clear"/>
            <w:tcMar>
              <w:top w:type="dxa" w:w="120"/>
              <w:left w:type="dxa" w:w="200"/>
              <w:bottom w:type="dxa" w:w="120"/>
              <w:right w:type="dxa" w:w="200"/>
            </w:tcMar>
          </w:tcPr>
          <w:p>
            <w:pPr>
              <w:spacing w:after="60" w:line="340"/>
            </w:pPr>
            <w:r>
              <w:rPr>
                <w:rFonts w:ascii="Arial" w:cs="Arial" w:eastAsia="Arial" w:hAnsi="Arial"/>
                <w:i/>
                <w:iCs/>
                <w:color w:val="4A4A4A"/>
                <w:sz w:val="22"/>
                <w:szCs w:val="22"/>
              </w:rPr>
              <w:t xml:space="preserve">"3년 반 전, 나는 불만스럽고 길을 잃은 느낌이었다. FiveThirtyEight에서 나는 마치 SeaWorld의 범고래처럼 느껴졌다 — 내 조건이 아닌 다른 사람들을 위해 재주를 부리는."</w:t>
            </w:r>
          </w:p>
          <w:p>
            <w:pPr>
              <w:jc w:val="right"/>
            </w:pPr>
            <w:r>
              <w:rPr>
                <w:rFonts w:ascii="Arial" w:cs="Arial" w:eastAsia="Arial" w:hAnsi="Arial"/>
                <w:color w:val="2E86AB"/>
                <w:sz w:val="20"/>
                <w:szCs w:val="20"/>
              </w:rPr>
              <w:t xml:space="preserve">— Nate Silver</w:t>
            </w:r>
          </w:p>
        </w:tc>
      </w:tr>
    </w:tbl>
    <w:p>
      <w:pPr>
        <w:spacing w:after="80"/>
      </w:pPr>
    </w:p>
    <w:p>
      <w:pPr>
        <w:spacing w:after="160" w:line="360"/>
        <w:jc w:val="left"/>
      </w:pPr>
      <w:r>
        <w:rPr>
          <w:rFonts w:ascii="Arial" w:cs="Arial" w:eastAsia="Arial" w:hAnsi="Arial"/>
          <w:color w:val="1A1A1A"/>
          <w:sz w:val="22"/>
          <w:szCs w:val="22"/>
        </w:rPr>
        <w:t xml:space="preserve">Silver는 원래 도박에 관한 책을 쓰려고 했습니다. 그런데 연구를 진행하면서, 도박의 세계에서 사용되는 사고방식이 실리콘밸리의 기업가들, 월스트리트의 트레이더들, 그리고 인공지능 연구자들의 사고방식과 놀라울 정도로 비슷하다는 것을 발견했습니다. 이 발견이 책의 범위를 포커 테이블에서 AI 연구실까지 확장시켰습니다.</w:t>
      </w:r>
    </w:p>
    <w:p>
      <w:pPr>
        <w:spacing w:after="160" w:line="360"/>
        <w:jc w:val="left"/>
      </w:pPr>
      <w:r>
        <w:rPr>
          <w:rFonts w:ascii="Arial" w:cs="Arial" w:eastAsia="Arial" w:hAnsi="Arial"/>
          <w:color w:val="1A1A1A"/>
          <w:sz w:val="22"/>
          <w:szCs w:val="22"/>
        </w:rPr>
        <w:t xml:space="preserve">특히 중요한 타이밍이 있었습니다. Silver는 암호화폐 거래소 FTX의 창업자 Sam Bankman-Fried(이하 SBF)가 체포되기 불과 한 달 전에 그와 인터뷰를 했습니다. 이 인터뷰는 책에서 가장 드라마틱한 부분 중 하나가 되었습니다.</w:t>
      </w:r>
    </w:p>
    <w:p>
      <w:pPr>
        <w:pStyle w:val="Heading2"/>
        <w:spacing w:before="280" w:after="160"/>
      </w:pPr>
      <w:r>
        <w:rPr>
          <w:rFonts w:ascii="Arial" w:cs="Arial" w:eastAsia="Arial" w:hAnsi="Arial"/>
          <w:b/>
          <w:bCs/>
          <w:color w:val="2E86AB"/>
          <w:sz w:val="28"/>
          <w:szCs w:val="28"/>
        </w:rPr>
        <w:t xml:space="preserve">1.3 책의 구조와 흐름</w:t>
      </w:r>
    </w:p>
    <w:p>
      <w:pPr>
        <w:spacing w:after="160" w:line="360"/>
        <w:jc w:val="left"/>
      </w:pPr>
      <w:r>
        <w:rPr>
          <w:rFonts w:ascii="Arial" w:cs="Arial" w:eastAsia="Arial" w:hAnsi="Arial"/>
          <w:color w:val="1A1A1A"/>
          <w:sz w:val="22"/>
          <w:szCs w:val="22"/>
        </w:rPr>
        <w:t xml:space="preserve">이 책은 576페이지, 총 11개 챕터로 구성되어 있으며, 크게 4부로 나뉩니다. 도박의 세계에서 출발하여, 비즈니스 세계, 철학과 윤리의 영역, 그리고 최종적으로 AI와 인류의 미래까지 확장해 나갑니다.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c>
          <w:tcPr>
            <w:tcW w:type="dxa" w:w="18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파트</w:t>
            </w:r>
          </w:p>
        </w:tc>
        <w:tc>
          <w:tcPr>
            <w:tcW w:type="dxa" w:w="26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주제</w:t>
            </w:r>
          </w:p>
        </w:tc>
        <w:tc>
          <w:tcPr>
            <w:tcW w:type="dxa" w:w="462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핵심 내용</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 1</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도박의 세계</w:t>
            </w:r>
          </w:p>
        </w:tc>
        <w:tc>
          <w:tcPr>
            <w:tcW w:type="dxa" w:w="46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포커 전략, 카지노의 수학, 스포츠 베팅</w:t>
            </w:r>
          </w:p>
        </w:tc>
      </w:tr>
      <w:tr>
        <w:tc>
          <w:tcPr>
            <w:tcW w:type="dxa" w:w="18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r>
              <w:rPr>
                <w:rFonts w:ascii="Arial" w:cs="Arial" w:eastAsia="Arial" w:hAnsi="Arial"/>
                <w:color w:val="1A1A1A"/>
                <w:sz w:val="20"/>
                <w:szCs w:val="20"/>
              </w:rPr>
              <w:t xml:space="preserve">Part 2</w:t>
            </w:r>
          </w:p>
        </w:tc>
        <w:tc>
          <w:tcPr>
            <w:tcW w:type="dxa" w:w="26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r>
              <w:rPr>
                <w:rFonts w:ascii="Arial" w:cs="Arial" w:eastAsia="Arial" w:hAnsi="Arial"/>
                <w:color w:val="1A1A1A"/>
                <w:sz w:val="20"/>
                <w:szCs w:val="20"/>
              </w:rPr>
              <w:t xml:space="preserve">비즈니스 세계</w:t>
            </w:r>
          </w:p>
        </w:tc>
        <w:tc>
          <w:tcPr>
            <w:tcW w:type="dxa" w:w="4626"/>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r>
              <w:rPr>
                <w:rFonts w:ascii="Arial" w:cs="Arial" w:eastAsia="Arial" w:hAnsi="Arial"/>
                <w:color w:val="1A1A1A"/>
                <w:sz w:val="20"/>
                <w:szCs w:val="20"/>
              </w:rPr>
              <w:t xml:space="preserve">실리콘밸리, 암호화폐, 밈 주식</w:t>
            </w:r>
          </w:p>
        </w:tc>
      </w:tr>
      <w:tr>
        <w:tc>
          <w:tcPr>
            <w:tcW w:type="dxa" w:w="18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 3</w:t>
            </w:r>
          </w:p>
        </w:tc>
        <w:tc>
          <w:tcPr>
            <w:tcW w:type="dxa" w:w="26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철학과 재난</w:t>
            </w:r>
          </w:p>
        </w:tc>
        <w:tc>
          <w:tcPr>
            <w:tcW w:type="dxa" w:w="46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효과적 이타주의, FTX 붕괴</w:t>
            </w:r>
          </w:p>
        </w:tc>
      </w:tr>
      <w:tr>
        <w:tc>
          <w:tcPr>
            <w:tcW w:type="dxa" w:w="18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r>
              <w:rPr>
                <w:rFonts w:ascii="Arial" w:cs="Arial" w:eastAsia="Arial" w:hAnsi="Arial"/>
                <w:color w:val="1A1A1A"/>
                <w:sz w:val="20"/>
                <w:szCs w:val="20"/>
              </w:rPr>
              <w:t xml:space="preserve">Part 4</w:t>
            </w:r>
          </w:p>
        </w:tc>
        <w:tc>
          <w:tcPr>
            <w:tcW w:type="dxa" w:w="26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r>
              <w:rPr>
                <w:rFonts w:ascii="Arial" w:cs="Arial" w:eastAsia="Arial" w:hAnsi="Arial"/>
                <w:color w:val="1A1A1A"/>
                <w:sz w:val="20"/>
                <w:szCs w:val="20"/>
              </w:rPr>
              <w:t xml:space="preserve">AI와 미래</w:t>
            </w:r>
          </w:p>
        </w:tc>
        <w:tc>
          <w:tcPr>
            <w:tcW w:type="dxa" w:w="4626"/>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r>
              <w:rPr>
                <w:rFonts w:ascii="Arial" w:cs="Arial" w:eastAsia="Arial" w:hAnsi="Arial"/>
                <w:color w:val="1A1A1A"/>
                <w:sz w:val="20"/>
                <w:szCs w:val="20"/>
              </w:rPr>
              <w:t xml:space="preserve">AI 리스크, OpenAI, 미래 전망</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5B8C5A" w:sz="12"/>
              <w:bottom w:val="single" w:color="E8F5E9" w:sz="1"/>
              <w:right w:val="single" w:color="E8F5E9" w:sz="1"/>
            </w:tcBorders>
            <w:shd w:fill="E8F5E9" w:val="clear"/>
            <w:tcMar>
              <w:top w:type="dxa" w:w="120"/>
              <w:left w:type="dxa" w:w="200"/>
              <w:bottom w:type="dxa" w:w="120"/>
              <w:right w:type="dxa" w:w="200"/>
            </w:tcMar>
          </w:tcPr>
          <w:p>
            <w:pPr>
              <w:spacing w:after="80"/>
            </w:pPr>
            <w:r>
              <w:rPr>
                <w:rFonts w:ascii="Arial" w:cs="Arial" w:eastAsia="Arial" w:hAnsi="Arial"/>
                <w:b/>
                <w:bCs/>
                <w:color w:val="5B8C5A"/>
                <w:sz w:val="22"/>
                <w:szCs w:val="22"/>
              </w:rPr>
              <w:t xml:space="preserve">💡 왜 대학생이 이 책을 읽어야 할까?</w:t>
            </w:r>
          </w:p>
          <w:p>
            <w:pPr>
              <w:spacing w:after="60" w:line="320"/>
            </w:pPr>
            <w:r>
              <w:rPr>
                <w:rFonts w:ascii="Arial" w:cs="Arial" w:eastAsia="Arial" w:hAnsi="Arial"/>
                <w:color w:val="4A4A4A"/>
                <w:sz w:val="21"/>
                <w:szCs w:val="21"/>
              </w:rPr>
              <w:t xml:space="preserve">이 책은 단순한 도박 이야기가 아닙니다. 우리가 인생에서 마주하는 모든 불확실한 상황 —</w:t>
            </w:r>
          </w:p>
          <w:p>
            <w:pPr>
              <w:spacing w:after="60" w:line="320"/>
            </w:pPr>
            <w:r>
              <w:rPr>
                <w:rFonts w:ascii="Arial" w:cs="Arial" w:eastAsia="Arial" w:hAnsi="Arial"/>
                <w:color w:val="4A4A4A"/>
                <w:sz w:val="21"/>
                <w:szCs w:val="21"/>
              </w:rPr>
              <w:t xml:space="preserve">취업, 투자, 진로 선택, 인간관계 — 에서 더 나은 판단을 내리는 방법을 알려줍니다.</w:t>
            </w:r>
          </w:p>
          <w:p>
            <w:pPr>
              <w:spacing w:after="60" w:line="320"/>
            </w:pPr>
            <w:r>
              <w:rPr>
                <w:rFonts w:ascii="Arial" w:cs="Arial" w:eastAsia="Arial" w:hAnsi="Arial"/>
                <w:color w:val="4A4A4A"/>
                <w:sz w:val="21"/>
                <w:szCs w:val="21"/>
              </w:rPr>
              <w:t xml:space="preserve">확률적으로 생각하고, 감정이 아닌 데이터에 기반하여 결정하는 습관은</w:t>
            </w:r>
          </w:p>
          <w:p>
            <w:pPr>
              <w:spacing w:after="60" w:line="320"/>
            </w:pPr>
            <w:r>
              <w:rPr>
                <w:rFonts w:ascii="Arial" w:cs="Arial" w:eastAsia="Arial" w:hAnsi="Arial"/>
                <w:color w:val="4A4A4A"/>
                <w:sz w:val="21"/>
                <w:szCs w:val="21"/>
              </w:rPr>
              <w:t xml:space="preserve">어떤 분야에서든 경쟁력이 됩니다.</w:t>
            </w:r>
          </w:p>
        </w:tc>
      </w:tr>
    </w:tbl>
    <w:p>
      <w:r>
        <w:br w:type="page"/>
      </w:r>
    </w:p>
    <w:p>
      <w:pPr>
        <w:pStyle w:val="Heading1"/>
        <w:spacing w:before="360" w:after="200"/>
      </w:pPr>
      <w:r>
        <w:rPr>
          <w:rFonts w:ascii="Arial" w:cs="Arial" w:eastAsia="Arial" w:hAnsi="Arial"/>
          <w:b/>
          <w:bCs/>
          <w:color w:val="1B3A5C"/>
          <w:sz w:val="36"/>
          <w:szCs w:val="36"/>
        </w:rPr>
        <w:t xml:space="preserve">제2장  핵심 프레임워크: River vs. Village</w:t>
      </w:r>
    </w:p>
    <w:p>
      <w:pPr>
        <w:spacing w:after="160" w:line="360"/>
        <w:jc w:val="left"/>
      </w:pPr>
      <w:r>
        <w:rPr>
          <w:rFonts w:ascii="Arial" w:cs="Arial" w:eastAsia="Arial" w:hAnsi="Arial"/>
          <w:color w:val="1A1A1A"/>
          <w:sz w:val="22"/>
          <w:szCs w:val="22"/>
        </w:rPr>
        <w:t xml:space="preserve">이 책의 중심에는 하나의 큰 프레임워크가 있습니다. Silver는 세상을 두 가지 문화로 나눕니다: 'River(강)'와 'Village(마을)'. 이것은 단순한 이분법이 아니라, 세상을 이해하고 결정을 내리는 근본적으로 다른 두 가지 방식을 의미합니다.</w:t>
      </w:r>
    </w:p>
    <w:p>
      <w:pPr>
        <w:pStyle w:val="Heading2"/>
        <w:spacing w:before="280" w:after="160"/>
      </w:pPr>
      <w:r>
        <w:rPr>
          <w:rFonts w:ascii="Arial" w:cs="Arial" w:eastAsia="Arial" w:hAnsi="Arial"/>
          <w:b/>
          <w:bCs/>
          <w:color w:val="2E86AB"/>
          <w:sz w:val="28"/>
          <w:szCs w:val="28"/>
        </w:rPr>
        <w:t xml:space="preserve">2.1 The River (강) — 리스크를 계산하고 도전하는 사람들</w:t>
      </w:r>
    </w:p>
    <w:p>
      <w:pPr>
        <w:spacing w:after="160" w:line="360"/>
        <w:jc w:val="left"/>
      </w:pPr>
      <w:r>
        <w:rPr>
          <w:rFonts w:ascii="Arial" w:cs="Arial" w:eastAsia="Arial" w:hAnsi="Arial"/>
          <w:color w:val="1A1A1A"/>
          <w:sz w:val="22"/>
          <w:szCs w:val="22"/>
        </w:rPr>
        <w:t xml:space="preserve">'River'는 강물처럼 끊임없이 흐르며 변화를 추구하는 사람들의 문화입니다. 이들은 확률론적으로 사고하며, 수학적으로 유리한 상황이라면 기꺼이 위험을 감수합니다. 도박에서 시작된 사고방식이 기업가 정신, 투자, 기술 혁신까지 관통합니다.</w:t>
      </w:r>
    </w:p>
    <w:p>
      <w:pPr>
        <w:spacing w:before="200" w:after="120"/>
      </w:pPr>
      <w:r>
        <w:rPr>
          <w:rFonts w:ascii="Arial" w:cs="Arial" w:eastAsia="Arial" w:hAnsi="Arial"/>
          <w:b/>
          <w:bCs/>
          <w:color w:val="D4573B"/>
          <w:sz w:val="24"/>
          <w:szCs w:val="24"/>
        </w:rPr>
        <w:t xml:space="preserve">River에 속하는 대표적 사람들</w:t>
      </w:r>
    </w:p>
    <w:p>
      <w:pPr>
        <w:pStyle w:val="ListParagraph"/>
        <w:numPr>
          <w:ilvl w:val="0"/>
          <w:numId w:val="2"/>
        </w:numPr>
        <w:spacing w:after="80" w:line="340"/>
      </w:pPr>
      <w:r>
        <w:rPr>
          <w:rFonts w:ascii="Arial" w:cs="Arial" w:eastAsia="Arial" w:hAnsi="Arial"/>
          <w:color w:val="1A1A1A"/>
          <w:sz w:val="22"/>
          <w:szCs w:val="22"/>
        </w:rPr>
        <w:t xml:space="preserve">포커 플레이어: 프로 포커 선수들 (Doyle Brunson, Phil Ivey 등)</w:t>
      </w:r>
    </w:p>
    <w:p>
      <w:pPr>
        <w:pStyle w:val="ListParagraph"/>
        <w:numPr>
          <w:ilvl w:val="0"/>
          <w:numId w:val="2"/>
        </w:numPr>
        <w:spacing w:after="80" w:line="340"/>
      </w:pPr>
      <w:r>
        <w:rPr>
          <w:rFonts w:ascii="Arial" w:cs="Arial" w:eastAsia="Arial" w:hAnsi="Arial"/>
          <w:color w:val="1A1A1A"/>
          <w:sz w:val="22"/>
          <w:szCs w:val="22"/>
        </w:rPr>
        <w:t xml:space="preserve">금융계: 헤지펀드 매니저, 벤처캐피털리스트 (Peter Thiel, Marc Andreessen)</w:t>
      </w:r>
    </w:p>
    <w:p>
      <w:pPr>
        <w:pStyle w:val="ListParagraph"/>
        <w:numPr>
          <w:ilvl w:val="0"/>
          <w:numId w:val="2"/>
        </w:numPr>
        <w:spacing w:after="80" w:line="340"/>
      </w:pPr>
      <w:r>
        <w:rPr>
          <w:rFonts w:ascii="Arial" w:cs="Arial" w:eastAsia="Arial" w:hAnsi="Arial"/>
          <w:color w:val="1A1A1A"/>
          <w:sz w:val="22"/>
          <w:szCs w:val="22"/>
        </w:rPr>
        <w:t xml:space="preserve">테크 기업가: Elon Musk, Sam Altman 등 실리콘밸리 창업자들</w:t>
      </w:r>
    </w:p>
    <w:p>
      <w:pPr>
        <w:pStyle w:val="ListParagraph"/>
        <w:numPr>
          <w:ilvl w:val="0"/>
          <w:numId w:val="2"/>
        </w:numPr>
        <w:spacing w:after="80" w:line="340"/>
      </w:pPr>
      <w:r>
        <w:rPr>
          <w:rFonts w:ascii="Arial" w:cs="Arial" w:eastAsia="Arial" w:hAnsi="Arial"/>
          <w:color w:val="1A1A1A"/>
          <w:sz w:val="22"/>
          <w:szCs w:val="22"/>
        </w:rPr>
        <w:t xml:space="preserve">지식인: 효과적 이타주의자(EA), 합리주의자(Rationalist), AI 연구자들</w:t>
      </w:r>
    </w:p>
    <w:p>
      <w:pPr>
        <w:spacing w:before="200" w:after="120"/>
      </w:pPr>
      <w:r>
        <w:rPr>
          <w:rFonts w:ascii="Arial" w:cs="Arial" w:eastAsia="Arial" w:hAnsi="Arial"/>
          <w:b/>
          <w:bCs/>
          <w:color w:val="D4573B"/>
          <w:sz w:val="24"/>
          <w:szCs w:val="24"/>
        </w:rPr>
        <w:t xml:space="preserve">River의 핵심 특성</w:t>
      </w:r>
    </w:p>
    <w:p>
      <w:pPr>
        <w:spacing w:after="160" w:line="360"/>
        <w:jc w:val="left"/>
      </w:pPr>
      <w:r>
        <w:rPr>
          <w:rFonts w:ascii="Arial" w:cs="Arial" w:eastAsia="Arial" w:hAnsi="Arial"/>
          <w:color w:val="1A1A1A"/>
          <w:sz w:val="22"/>
          <w:szCs w:val="22"/>
        </w:rPr>
        <w:t xml:space="preserve">첫째, '확률적 사고(Probabilistic Thinking)'입니다. River 사람들은 어떤 일이 '일어날까, 안 일어날까?'라는 이분법적 질문 대신 '이 일이 일어날 확률은 몇 퍼센트인가?'라고 묻습니다. 예를 들어 2016년 미국 대선에서, 대부분의 언론이 '힐러리가 이긴다'고 단정할 때, Silver는 '트럼프 당선 확률 29%'라고 계산했습니다. 결과적으로 트럼프가 당선되었고, Silver의 예측은 가장 정확한 것으로 평가받았습니다.</w:t>
      </w:r>
    </w:p>
    <w:p>
      <w:pPr>
        <w:spacing w:after="160" w:line="360"/>
        <w:jc w:val="left"/>
      </w:pPr>
      <w:r>
        <w:rPr>
          <w:rFonts w:ascii="Arial" w:cs="Arial" w:eastAsia="Arial" w:hAnsi="Arial"/>
          <w:color w:val="1A1A1A"/>
          <w:sz w:val="22"/>
          <w:szCs w:val="22"/>
        </w:rPr>
        <w:t xml:space="preserve">둘째, '기댓값(Expected Value) 최대화'입니다. 이들은 '안전한가? 위험한가?'가 아니라 '기댓값이 양수인가?'를 묻습니다. 이에 대해서는 제4장에서 자세히 설명합니다.</w:t>
      </w:r>
    </w:p>
    <w:p>
      <w:pPr>
        <w:spacing w:after="160" w:line="360"/>
        <w:jc w:val="left"/>
      </w:pPr>
      <w:r>
        <w:rPr>
          <w:rFonts w:ascii="Arial" w:cs="Arial" w:eastAsia="Arial" w:hAnsi="Arial"/>
          <w:color w:val="1A1A1A"/>
          <w:sz w:val="22"/>
          <w:szCs w:val="22"/>
        </w:rPr>
        <w:t xml:space="preserve">셋째, '디커플링(Decoupling)'입니다. 복잡한 문제를 여러 개의 독립적인 부분으로 분해하여 각각을 따로 평가하는 능력입니다. 예를 들어, 어떤 정치인의 경제 정책은 좋지만 외교 정책은 나쁠 수 있습니다. River 사고는 이 둘을 분리해서 각각 평가합니다.</w:t>
      </w:r>
    </w:p>
    <w:p>
      <w:pPr>
        <w:spacing w:after="160" w:line="360"/>
        <w:jc w:val="left"/>
      </w:pPr>
      <w:r>
        <w:rPr>
          <w:rFonts w:ascii="Arial" w:cs="Arial" w:eastAsia="Arial" w:hAnsi="Arial"/>
          <w:color w:val="1A1A1A"/>
          <w:sz w:val="22"/>
          <w:szCs w:val="22"/>
        </w:rPr>
        <w:t xml:space="preserve">넷째, '실력주의(Meritocracy)'에 대한 믿음입니다. 최고의 아이디어가 승리해야 하고, 시장이 진실을 밝혀준다고 믿습니다. 말로만 확신하는 것이 아니라, 실제로 돈을 걸어 자신의 판단을 증명합니다. 이것을 'skin in the game(판돈을 건 참여)'이라고 합니다.</w:t>
      </w:r>
    </w:p>
    <w:p>
      <w:pPr>
        <w:pStyle w:val="Heading2"/>
        <w:spacing w:before="280" w:after="160"/>
      </w:pPr>
      <w:r>
        <w:rPr>
          <w:rFonts w:ascii="Arial" w:cs="Arial" w:eastAsia="Arial" w:hAnsi="Arial"/>
          <w:b/>
          <w:bCs/>
          <w:color w:val="2E86AB"/>
          <w:sz w:val="28"/>
          <w:szCs w:val="28"/>
        </w:rPr>
        <w:t xml:space="preserve">2.2 The Village (마을) — 안정과 합의를 추구하는 사람들</w:t>
      </w:r>
    </w:p>
    <w:p>
      <w:pPr>
        <w:spacing w:after="160" w:line="360"/>
        <w:jc w:val="left"/>
      </w:pPr>
      <w:r>
        <w:rPr>
          <w:rFonts w:ascii="Arial" w:cs="Arial" w:eastAsia="Arial" w:hAnsi="Arial"/>
          <w:color w:val="1A1A1A"/>
          <w:sz w:val="22"/>
          <w:szCs w:val="22"/>
        </w:rPr>
        <w:t xml:space="preserve">'Village'는 리스크를 피하고, 전문가의 합의(consensus)를 중시하며, 사회적 안정을 최우선으로 여기는 주류 엘리트 문화입니다.</w:t>
      </w:r>
    </w:p>
    <w:p>
      <w:pPr>
        <w:spacing w:before="200" w:after="120"/>
      </w:pPr>
      <w:r>
        <w:rPr>
          <w:rFonts w:ascii="Arial" w:cs="Arial" w:eastAsia="Arial" w:hAnsi="Arial"/>
          <w:b/>
          <w:bCs/>
          <w:color w:val="D4573B"/>
          <w:sz w:val="24"/>
          <w:szCs w:val="24"/>
        </w:rPr>
        <w:t xml:space="preserve">Village에 속하는 대표적 사람들</w:t>
      </w:r>
    </w:p>
    <w:p>
      <w:pPr>
        <w:pStyle w:val="ListParagraph"/>
        <w:numPr>
          <w:ilvl w:val="0"/>
          <w:numId w:val="2"/>
        </w:numPr>
        <w:spacing w:after="80" w:line="340"/>
      </w:pPr>
      <w:r>
        <w:rPr>
          <w:rFonts w:ascii="Arial" w:cs="Arial" w:eastAsia="Arial" w:hAnsi="Arial"/>
          <w:color w:val="1A1A1A"/>
          <w:sz w:val="22"/>
          <w:szCs w:val="22"/>
        </w:rPr>
        <w:t xml:space="preserve">정부 관료, 규제 기관 종사자</w:t>
      </w:r>
    </w:p>
    <w:p>
      <w:pPr>
        <w:pStyle w:val="ListParagraph"/>
        <w:numPr>
          <w:ilvl w:val="0"/>
          <w:numId w:val="2"/>
        </w:numPr>
        <w:spacing w:after="80" w:line="340"/>
      </w:pPr>
      <w:r>
        <w:rPr>
          <w:rFonts w:ascii="Arial" w:cs="Arial" w:eastAsia="Arial" w:hAnsi="Arial"/>
          <w:color w:val="1A1A1A"/>
          <w:sz w:val="22"/>
          <w:szCs w:val="22"/>
        </w:rPr>
        <w:t xml:space="preserve">주류 언론 (뉴욕타임스, CNN 등)의 저널리스트</w:t>
      </w:r>
    </w:p>
    <w:p>
      <w:pPr>
        <w:pStyle w:val="ListParagraph"/>
        <w:numPr>
          <w:ilvl w:val="0"/>
          <w:numId w:val="2"/>
        </w:numPr>
        <w:spacing w:after="80" w:line="340"/>
      </w:pPr>
      <w:r>
        <w:rPr>
          <w:rFonts w:ascii="Arial" w:cs="Arial" w:eastAsia="Arial" w:hAnsi="Arial"/>
          <w:color w:val="1A1A1A"/>
          <w:sz w:val="22"/>
          <w:szCs w:val="22"/>
        </w:rPr>
        <w:t xml:space="preserve">아이비리그 인문학 교수, 싱크탱크 연구원</w:t>
      </w:r>
    </w:p>
    <w:p>
      <w:pPr>
        <w:spacing w:before="200" w:after="120"/>
      </w:pPr>
      <w:r>
        <w:rPr>
          <w:rFonts w:ascii="Arial" w:cs="Arial" w:eastAsia="Arial" w:hAnsi="Arial"/>
          <w:b/>
          <w:bCs/>
          <w:color w:val="D4573B"/>
          <w:sz w:val="24"/>
          <w:szCs w:val="24"/>
        </w:rPr>
        <w:t xml:space="preserve">Village의 핵심 특성</w:t>
      </w:r>
    </w:p>
    <w:p>
      <w:pPr>
        <w:spacing w:after="160" w:line="360"/>
        <w:jc w:val="left"/>
      </w:pPr>
      <w:r>
        <w:rPr>
          <w:rFonts w:ascii="Arial" w:cs="Arial" w:eastAsia="Arial" w:hAnsi="Arial"/>
          <w:color w:val="1A1A1A"/>
          <w:sz w:val="22"/>
          <w:szCs w:val="22"/>
        </w:rPr>
        <w:t xml:space="preserve">첫째, '리스크 회피'입니다. '실패하면 어떡하지?'가 기본 사고방식이며, 검증된 방법만을 선호합니다. 신약 승인을 예로 들면, River는 '1만 명에게 부작용이 있더라도 100만 명을 살릴 수 있다면 승인해야 한다'고 생각하지만, Village는 '1만 명이 확실하게 피해를 본다면 승인하면 안 된다'고 생각합니다.</w:t>
      </w:r>
    </w:p>
    <w:p>
      <w:pPr>
        <w:spacing w:after="160" w:line="360"/>
        <w:jc w:val="left"/>
      </w:pPr>
      <w:r>
        <w:rPr>
          <w:rFonts w:ascii="Arial" w:cs="Arial" w:eastAsia="Arial" w:hAnsi="Arial"/>
          <w:color w:val="1A1A1A"/>
          <w:sz w:val="22"/>
          <w:szCs w:val="22"/>
        </w:rPr>
        <w:t xml:space="preserve">둘째, '자격증과 권위 중시'입니다. 하버드 교수, CDC(질병통제센터), WHO(세계보건기구) 같은 권위 있는 기관의 의견을 중요시합니다. 반면 River는 그 기관의 과거 예측 정확도를 확인하고, 직접 데이터를 분석합니다.</w:t>
      </w:r>
    </w:p>
    <w:p>
      <w:pPr>
        <w:spacing w:after="160" w:line="360"/>
        <w:jc w:val="left"/>
      </w:pPr>
      <w:r>
        <w:rPr>
          <w:rFonts w:ascii="Arial" w:cs="Arial" w:eastAsia="Arial" w:hAnsi="Arial"/>
          <w:color w:val="1A1A1A"/>
          <w:sz w:val="22"/>
          <w:szCs w:val="22"/>
        </w:rPr>
        <w:t xml:space="preserve">셋째, '집단 동조성'입니다. 정치적으로 올바른 의견에 동조하는 경향이 있으며, 다른 의견을 제시하면 배척당할 수 있습니다. 넷째, '평등과 공정'을 중시합니다. 사회 정의, 불평등 해소를 핵심 가치로 여깁니다.</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BEC5" w:sz="1"/>
              <w:left w:val="single" w:color="B0BEC5" w:sz="1"/>
              <w:bottom w:val="single" w:color="2E86AB" w:sz="2"/>
              <w:right w:val="single" w:color="B0BEC5" w:sz="1"/>
            </w:tcBorders>
            <w:shd w:fill="2E86A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River (강)</w:t>
            </w:r>
          </w:p>
        </w:tc>
        <w:tc>
          <w:tcPr>
            <w:tcW w:type="dxa" w:w="4513"/>
            <w:tcBorders>
              <w:top w:val="single" w:color="B0BEC5" w:sz="1"/>
              <w:left w:val="single" w:color="B0BEC5" w:sz="1"/>
              <w:bottom w:val="single" w:color="D4573B" w:sz="2"/>
              <w:right w:val="single" w:color="B0BEC5" w:sz="1"/>
            </w:tcBorders>
            <w:shd w:fill="D4573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Village (마을)</w:t>
            </w:r>
          </w:p>
        </w:tc>
      </w:tr>
      <w:tr>
        <w:tc>
          <w:tcPr>
            <w:tcW w:type="dxa" w:w="4513"/>
            <w:tcBorders>
              <w:top w:val="single" w:color="B0BEC5" w:sz="1"/>
              <w:left w:val="single" w:color="B0BEC5" w:sz="1"/>
              <w:bottom w:val="single" w:color="B0BEC5" w:sz="1"/>
              <w:right w:val="single" w:color="B0BEC5" w:sz="1"/>
            </w:tcBorders>
            <w:shd w:fill="F0F7FA" w:val="clear"/>
            <w:tcMar>
              <w:top w:type="dxa" w:w="100"/>
              <w:left w:type="dxa" w:w="150"/>
              <w:bottom w:type="dxa" w:w="100"/>
              <w:right w:type="dxa" w:w="150"/>
            </w:tcMar>
          </w:tcPr>
          <w:p>
            <w:pPr>
              <w:spacing w:after="60" w:line="300"/>
            </w:pPr>
            <w:r>
              <w:rPr>
                <w:rFonts w:ascii="Arial" w:cs="Arial" w:eastAsia="Arial" w:hAnsi="Arial"/>
                <w:color w:val="1A1A1A"/>
                <w:sz w:val="21"/>
                <w:szCs w:val="21"/>
              </w:rPr>
              <w:t xml:space="preserve">• 확률적 사고: '37% 확률이다'</w:t>
            </w:r>
          </w:p>
          <w:p>
            <w:pPr>
              <w:spacing w:after="60" w:line="300"/>
            </w:pPr>
            <w:r>
              <w:rPr>
                <w:rFonts w:ascii="Arial" w:cs="Arial" w:eastAsia="Arial" w:hAnsi="Arial"/>
                <w:color w:val="1A1A1A"/>
                <w:sz w:val="21"/>
                <w:szCs w:val="21"/>
              </w:rPr>
              <w:t xml:space="preserve">• 기댓값 양수면 리스크 감수</w:t>
            </w:r>
          </w:p>
          <w:p>
            <w:pPr>
              <w:spacing w:after="60" w:line="300"/>
            </w:pPr>
            <w:r>
              <w:rPr>
                <w:rFonts w:ascii="Arial" w:cs="Arial" w:eastAsia="Arial" w:hAnsi="Arial"/>
                <w:color w:val="1A1A1A"/>
                <w:sz w:val="21"/>
                <w:szCs w:val="21"/>
              </w:rPr>
              <w:t xml:space="preserve">• 문제를 독립적 요소로 분해</w:t>
            </w:r>
          </w:p>
          <w:p>
            <w:pPr>
              <w:spacing w:after="60" w:line="300"/>
            </w:pPr>
            <w:r>
              <w:rPr>
                <w:rFonts w:ascii="Arial" w:cs="Arial" w:eastAsia="Arial" w:hAnsi="Arial"/>
                <w:color w:val="1A1A1A"/>
                <w:sz w:val="21"/>
                <w:szCs w:val="21"/>
              </w:rPr>
              <w:t xml:space="preserve">• 데이터와 시장으로 검증</w:t>
            </w:r>
          </w:p>
          <w:p>
            <w:pPr>
              <w:spacing w:after="60" w:line="300"/>
            </w:pPr>
            <w:r>
              <w:rPr>
                <w:rFonts w:ascii="Arial" w:cs="Arial" w:eastAsia="Arial" w:hAnsi="Arial"/>
                <w:color w:val="1A1A1A"/>
                <w:sz w:val="21"/>
                <w:szCs w:val="21"/>
              </w:rPr>
              <w:t xml:space="preserve">• 실력주의, 경쟁 선호</w:t>
            </w:r>
          </w:p>
          <w:p>
            <w:pPr>
              <w:spacing w:after="60" w:line="300"/>
            </w:pPr>
            <w:r>
              <w:rPr>
                <w:rFonts w:ascii="Arial" w:cs="Arial" w:eastAsia="Arial" w:hAnsi="Arial"/>
                <w:color w:val="1A1A1A"/>
                <w:sz w:val="21"/>
                <w:szCs w:val="21"/>
              </w:rPr>
              <w:t xml:space="preserve">• 개인의 자유와 선택 중시</w:t>
            </w:r>
          </w:p>
        </w:tc>
        <w:tc>
          <w:tcPr>
            <w:tcW w:type="dxa" w:w="4513"/>
            <w:tcBorders>
              <w:top w:val="single" w:color="B0BEC5" w:sz="1"/>
              <w:left w:val="single" w:color="B0BEC5" w:sz="1"/>
              <w:bottom w:val="single" w:color="B0BEC5" w:sz="1"/>
              <w:right w:val="single" w:color="B0BEC5" w:sz="1"/>
            </w:tcBorders>
            <w:shd w:fill="FFF3E0" w:val="clear"/>
            <w:tcMar>
              <w:top w:type="dxa" w:w="100"/>
              <w:left w:type="dxa" w:w="150"/>
              <w:bottom w:type="dxa" w:w="100"/>
              <w:right w:type="dxa" w:w="150"/>
            </w:tcMar>
          </w:tcPr>
          <w:p>
            <w:pPr>
              <w:spacing w:after="60" w:line="300"/>
            </w:pPr>
            <w:r>
              <w:rPr>
                <w:rFonts w:ascii="Arial" w:cs="Arial" w:eastAsia="Arial" w:hAnsi="Arial"/>
                <w:color w:val="1A1A1A"/>
                <w:sz w:val="21"/>
                <w:szCs w:val="21"/>
              </w:rPr>
              <w:t xml:space="preserve">• 이분법 사고: '된다/안 된다'</w:t>
            </w:r>
          </w:p>
          <w:p>
            <w:pPr>
              <w:spacing w:after="60" w:line="300"/>
            </w:pPr>
            <w:r>
              <w:rPr>
                <w:rFonts w:ascii="Arial" w:cs="Arial" w:eastAsia="Arial" w:hAnsi="Arial"/>
                <w:color w:val="1A1A1A"/>
                <w:sz w:val="21"/>
                <w:szCs w:val="21"/>
              </w:rPr>
              <w:t xml:space="preserve">• 안전을 최우선으로</w:t>
            </w:r>
          </w:p>
          <w:p>
            <w:pPr>
              <w:spacing w:after="60" w:line="300"/>
            </w:pPr>
            <w:r>
              <w:rPr>
                <w:rFonts w:ascii="Arial" w:cs="Arial" w:eastAsia="Arial" w:hAnsi="Arial"/>
                <w:color w:val="1A1A1A"/>
                <w:sz w:val="21"/>
                <w:szCs w:val="21"/>
              </w:rPr>
              <w:t xml:space="preserve">• 맥락 전체로 판단</w:t>
            </w:r>
          </w:p>
          <w:p>
            <w:pPr>
              <w:spacing w:after="60" w:line="300"/>
            </w:pPr>
            <w:r>
              <w:rPr>
                <w:rFonts w:ascii="Arial" w:cs="Arial" w:eastAsia="Arial" w:hAnsi="Arial"/>
                <w:color w:val="1A1A1A"/>
                <w:sz w:val="21"/>
                <w:szCs w:val="21"/>
              </w:rPr>
              <w:t xml:space="preserve">• 전문가 합의를 신뢰</w:t>
            </w:r>
          </w:p>
          <w:p>
            <w:pPr>
              <w:spacing w:after="60" w:line="300"/>
            </w:pPr>
            <w:r>
              <w:rPr>
                <w:rFonts w:ascii="Arial" w:cs="Arial" w:eastAsia="Arial" w:hAnsi="Arial"/>
                <w:color w:val="1A1A1A"/>
                <w:sz w:val="21"/>
                <w:szCs w:val="21"/>
              </w:rPr>
              <w:t xml:space="preserve">• 평등, 사회정의 중시</w:t>
            </w:r>
          </w:p>
          <w:p>
            <w:pPr>
              <w:spacing w:after="60" w:line="300"/>
            </w:pPr>
            <w:r>
              <w:rPr>
                <w:rFonts w:ascii="Arial" w:cs="Arial" w:eastAsia="Arial" w:hAnsi="Arial"/>
                <w:color w:val="1A1A1A"/>
                <w:sz w:val="21"/>
                <w:szCs w:val="21"/>
              </w:rPr>
              <w:t xml:space="preserve">• 공동체 이익과 규제 중시</w:t>
            </w:r>
          </w:p>
        </w:tc>
      </w:tr>
    </w:tbl>
    <w:p>
      <w:pPr>
        <w:spacing w:after="100"/>
      </w:pPr>
    </w:p>
    <w:p>
      <w:pPr>
        <w:pStyle w:val="Heading2"/>
        <w:spacing w:before="280" w:after="160"/>
      </w:pPr>
      <w:r>
        <w:rPr>
          <w:rFonts w:ascii="Arial" w:cs="Arial" w:eastAsia="Arial" w:hAnsi="Arial"/>
          <w:b/>
          <w:bCs/>
          <w:color w:val="2E86AB"/>
          <w:sz w:val="28"/>
          <w:szCs w:val="28"/>
        </w:rPr>
        <w:t xml:space="preserve">2.3 The Fort (요새) — 책이 놓친 제3의 집단</w:t>
      </w:r>
    </w:p>
    <w:p>
      <w:pPr>
        <w:spacing w:after="160" w:line="360"/>
        <w:jc w:val="left"/>
      </w:pPr>
      <w:r>
        <w:rPr>
          <w:rFonts w:ascii="Arial" w:cs="Arial" w:eastAsia="Arial" w:hAnsi="Arial"/>
          <w:color w:val="1A1A1A"/>
          <w:sz w:val="22"/>
          <w:szCs w:val="22"/>
        </w:rPr>
        <w:t xml:space="preserve">Silver가 명시적으로 다루지 않았지만 독자들이 지적한 중요한 집단이 있습니다. 바로 'Fort(요새)'라 불리는 대다수의 평범한 사람들입니다. 이들은 River처럼 리스크를 계산하지도 않고, Village처럼 엘리트 합의에 참여하지도 않습니다. 9시부터 5시까지 일하며, 가족을 돌보고, 조용히 자기 삶을 살아가는 보통 사람들입니다. River는 이들에게서 수익을 얻고 싶어하고, Village는 이들을 이끌고 싶어합니다. 이 집단을 충분히 다루지 않은 것은 이 책의 한계로 지적됩니다.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F2F7" w:sz="1"/>
              <w:left w:val="single" w:color="2E86AB" w:sz="12"/>
              <w:bottom w:val="single" w:color="EDF2F7" w:sz="1"/>
              <w:right w:val="single" w:color="EDF2F7" w:sz="1"/>
            </w:tcBorders>
            <w:shd w:fill="EDF2F7" w:val="clear"/>
            <w:tcMar>
              <w:top w:type="dxa" w:w="120"/>
              <w:left w:type="dxa" w:w="200"/>
              <w:bottom w:type="dxa" w:w="120"/>
              <w:right w:type="dxa" w:w="200"/>
            </w:tcMar>
          </w:tcPr>
          <w:p>
            <w:pPr>
              <w:spacing w:after="80"/>
            </w:pPr>
            <w:r>
              <w:rPr>
                <w:rFonts w:ascii="Arial" w:cs="Arial" w:eastAsia="Arial" w:hAnsi="Arial"/>
                <w:b/>
                <w:bCs/>
                <w:color w:val="2E86AB"/>
                <w:sz w:val="22"/>
                <w:szCs w:val="22"/>
              </w:rPr>
              <w:t xml:space="preserve">📝 핵심 정리</w:t>
            </w:r>
          </w:p>
          <w:p>
            <w:pPr>
              <w:spacing w:after="60" w:line="320"/>
            </w:pPr>
            <w:r>
              <w:rPr>
                <w:rFonts w:ascii="Arial" w:cs="Arial" w:eastAsia="Arial" w:hAnsi="Arial"/>
                <w:color w:val="4A4A4A"/>
                <w:sz w:val="21"/>
                <w:szCs w:val="21"/>
              </w:rPr>
              <w:t xml:space="preserve">River = 리스크를 계산하고 도전하는 문화 (포커 플레이어, 기업가, 투자자)</w:t>
            </w:r>
          </w:p>
          <w:p>
            <w:pPr>
              <w:spacing w:after="60" w:line="320"/>
            </w:pPr>
            <w:r>
              <w:rPr>
                <w:rFonts w:ascii="Arial" w:cs="Arial" w:eastAsia="Arial" w:hAnsi="Arial"/>
                <w:color w:val="4A4A4A"/>
                <w:sz w:val="21"/>
                <w:szCs w:val="21"/>
              </w:rPr>
              <w:t xml:space="preserve">Village = 리스크를 회피하고 합의를 추구하는 문화 (관료, 언론, 학계)</w:t>
            </w:r>
          </w:p>
          <w:p>
            <w:pPr>
              <w:spacing w:after="60" w:line="320"/>
            </w:pPr>
            <w:r>
              <w:rPr>
                <w:rFonts w:ascii="Arial" w:cs="Arial" w:eastAsia="Arial" w:hAnsi="Arial"/>
                <w:color w:val="4A4A4A"/>
                <w:sz w:val="21"/>
                <w:szCs w:val="21"/>
              </w:rPr>
              <w:t xml:space="preserve">Fort = 대다수의 보통 사람들 (책에서 거의 다루지 않음)</w:t>
            </w:r>
          </w:p>
          <w:p>
            <w:pPr>
              <w:spacing w:after="60" w:line="320"/>
            </w:pPr>
            <w:r>
              <w:rPr>
                <w:rFonts w:ascii="Arial" w:cs="Arial" w:eastAsia="Arial" w:hAnsi="Arial"/>
                <w:color w:val="4A4A4A"/>
                <w:sz w:val="21"/>
                <w:szCs w:val="21"/>
              </w:rPr>
              <w:t xml:space="preserve">Silver는 River를 선호하지만, Village도 필요하다고 인정합니다.</w:t>
            </w:r>
          </w:p>
        </w:tc>
      </w:tr>
    </w:tbl>
    <w:p>
      <w:r>
        <w:br w:type="page"/>
      </w:r>
    </w:p>
    <w:p>
      <w:pPr>
        <w:pStyle w:val="Heading1"/>
        <w:spacing w:before="360" w:after="200"/>
      </w:pPr>
      <w:r>
        <w:rPr>
          <w:rFonts w:ascii="Arial" w:cs="Arial" w:eastAsia="Arial" w:hAnsi="Arial"/>
          <w:b/>
          <w:bCs/>
          <w:color w:val="1B3A5C"/>
          <w:sz w:val="36"/>
          <w:szCs w:val="36"/>
        </w:rPr>
        <w:t xml:space="preserve">제3장  확률적 사고란 무엇인가?</w:t>
      </w:r>
    </w:p>
    <w:p>
      <w:pPr>
        <w:spacing w:after="160" w:line="360"/>
        <w:jc w:val="left"/>
      </w:pPr>
      <w:r>
        <w:rPr>
          <w:rFonts w:ascii="Arial" w:cs="Arial" w:eastAsia="Arial" w:hAnsi="Arial"/>
          <w:color w:val="1A1A1A"/>
          <w:sz w:val="22"/>
          <w:szCs w:val="22"/>
        </w:rPr>
        <w:t xml:space="preserve">이 책에서 가장 중요한 개념 중 하나는 '확률적 사고(Probabilistic Thinking)'입니다. 이것은 세상의 불확실성을 인정하고, 숫자로 표현하는 사고방식입니다.</w:t>
      </w:r>
    </w:p>
    <w:p>
      <w:pPr>
        <w:pStyle w:val="Heading2"/>
        <w:spacing w:before="280" w:after="160"/>
      </w:pPr>
      <w:r>
        <w:rPr>
          <w:rFonts w:ascii="Arial" w:cs="Arial" w:eastAsia="Arial" w:hAnsi="Arial"/>
          <w:b/>
          <w:bCs/>
          <w:color w:val="2E86AB"/>
          <w:sz w:val="28"/>
          <w:szCs w:val="28"/>
        </w:rPr>
        <w:t xml:space="preserve">3.1 이분법 vs. 확률론</w:t>
      </w:r>
    </w:p>
    <w:p>
      <w:pPr>
        <w:spacing w:after="160" w:line="360"/>
        <w:jc w:val="left"/>
      </w:pPr>
      <w:r>
        <w:rPr>
          <w:rFonts w:ascii="Arial" w:cs="Arial" w:eastAsia="Arial" w:hAnsi="Arial"/>
          <w:color w:val="1A1A1A"/>
          <w:sz w:val="22"/>
          <w:szCs w:val="22"/>
        </w:rPr>
        <w:t xml:space="preserve">우리는 일상에서 '이것이 맞는가, 틀린가?', '성공할까, 실패할까?'처럼 이분법적으로 생각하는 경향이 있습니다. 하지만 현실 세계에서 대부분의 일은 '확실하게 일어나는 것'과 '절대 일어나지 않는 것'의 사이에 존재합니다.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E0" w:sz="1"/>
              <w:left w:val="single" w:color="D4573B" w:sz="12"/>
              <w:bottom w:val="single" w:color="FFF3E0" w:sz="1"/>
              <w:right w:val="single" w:color="FFF3E0" w:sz="1"/>
            </w:tcBorders>
            <w:shd w:fill="FFF3E0" w:val="clear"/>
            <w:tcMar>
              <w:top w:type="dxa" w:w="120"/>
              <w:left w:type="dxa" w:w="200"/>
              <w:bottom w:type="dxa" w:w="120"/>
              <w:right w:type="dxa" w:w="200"/>
            </w:tcMar>
          </w:tcPr>
          <w:p>
            <w:pPr>
              <w:spacing w:after="80"/>
            </w:pPr>
            <w:r>
              <w:rPr>
                <w:rFonts w:ascii="Arial" w:cs="Arial" w:eastAsia="Arial" w:hAnsi="Arial"/>
                <w:b/>
                <w:bCs/>
                <w:color w:val="D4573B"/>
                <w:sz w:val="22"/>
                <w:szCs w:val="22"/>
              </w:rPr>
              <w:t xml:space="preserve">예시: 내일 비가 올까?</w:t>
            </w:r>
          </w:p>
          <w:p>
            <w:pPr>
              <w:spacing w:after="60" w:line="320"/>
            </w:pPr>
            <w:r>
              <w:rPr>
                <w:rFonts w:ascii="Arial" w:cs="Arial" w:eastAsia="Arial" w:hAnsi="Arial"/>
                <w:color w:val="4A4A4A"/>
                <w:sz w:val="21"/>
                <w:szCs w:val="21"/>
              </w:rPr>
              <w:t xml:space="preserve">이분법적 사고: '내일 비가 온다' 또는 '비가 안 온다' (Yes/No)</w:t>
            </w:r>
          </w:p>
          <w:p>
            <w:pPr>
              <w:spacing w:after="60" w:line="320"/>
            </w:pPr>
            <w:r>
              <w:rPr>
                <w:rFonts w:ascii="Arial" w:cs="Arial" w:eastAsia="Arial" w:hAnsi="Arial"/>
                <w:color w:val="4A4A4A"/>
                <w:sz w:val="21"/>
                <w:szCs w:val="21"/>
              </w:rPr>
              <w:t xml:space="preserve">확률적 사고: '내일 비가 올 확률은 70%이다'</w:t>
            </w:r>
          </w:p>
          <w:p>
            <w:pPr>
              <w:spacing w:after="60" w:line="320"/>
            </w:pPr>
            <w:r>
              <w:rPr>
                <w:rFonts w:ascii="Arial" w:cs="Arial" w:eastAsia="Arial" w:hAnsi="Arial"/>
                <w:color w:val="4A4A4A"/>
                <w:sz w:val="21"/>
                <w:szCs w:val="21"/>
              </w:rPr>
              <w:t xml:space="preserve"/>
            </w:r>
          </w:p>
          <w:p>
            <w:pPr>
              <w:spacing w:after="60" w:line="320"/>
            </w:pPr>
            <w:r>
              <w:rPr>
                <w:rFonts w:ascii="Arial" w:cs="Arial" w:eastAsia="Arial" w:hAnsi="Arial"/>
                <w:color w:val="4A4A4A"/>
                <w:sz w:val="21"/>
                <w:szCs w:val="21"/>
              </w:rPr>
              <w:t xml:space="preserve">확률적 사고가 더 유용한 이유: 비 올 확률이 70%면 우산을 가져가되,</w:t>
            </w:r>
          </w:p>
          <w:p>
            <w:pPr>
              <w:spacing w:after="60" w:line="320"/>
            </w:pPr>
            <w:r>
              <w:rPr>
                <w:rFonts w:ascii="Arial" w:cs="Arial" w:eastAsia="Arial" w:hAnsi="Arial"/>
                <w:color w:val="4A4A4A"/>
                <w:sz w:val="21"/>
                <w:szCs w:val="21"/>
              </w:rPr>
              <w:t xml:space="preserve">야외 행사를 완전히 취소할 필요는 없다는 판단을 할 수 있습니다.</w:t>
            </w:r>
          </w:p>
          <w:p>
            <w:pPr>
              <w:spacing w:after="60" w:line="320"/>
            </w:pPr>
            <w:r>
              <w:rPr>
                <w:rFonts w:ascii="Arial" w:cs="Arial" w:eastAsia="Arial" w:hAnsi="Arial"/>
                <w:color w:val="4A4A4A"/>
                <w:sz w:val="21"/>
                <w:szCs w:val="21"/>
              </w:rPr>
              <w:t xml:space="preserve">이분법은 '비가 온다 → 행사 취소'로 이어지기 쉽습니다.</w:t>
            </w:r>
          </w:p>
        </w:tc>
      </w:tr>
    </w:tbl>
    <w:p>
      <w:pPr>
        <w:spacing w:after="80"/>
      </w:pPr>
    </w:p>
    <w:p>
      <w:pPr>
        <w:pStyle w:val="Heading2"/>
        <w:spacing w:before="280" w:after="160"/>
      </w:pPr>
      <w:r>
        <w:rPr>
          <w:rFonts w:ascii="Arial" w:cs="Arial" w:eastAsia="Arial" w:hAnsi="Arial"/>
          <w:b/>
          <w:bCs/>
          <w:color w:val="2E86AB"/>
          <w:sz w:val="28"/>
          <w:szCs w:val="28"/>
        </w:rPr>
        <w:t xml:space="preserve">3.2 캘리브레이션(Calibration) — 자신의 예측 정확도 점검</w:t>
      </w:r>
    </w:p>
    <w:p>
      <w:pPr>
        <w:spacing w:after="160" w:line="360"/>
        <w:jc w:val="left"/>
      </w:pPr>
      <w:r>
        <w:rPr>
          <w:rFonts w:ascii="Arial" w:cs="Arial" w:eastAsia="Arial" w:hAnsi="Arial"/>
          <w:color w:val="1A1A1A"/>
          <w:sz w:val="22"/>
          <w:szCs w:val="22"/>
        </w:rPr>
        <w:t xml:space="preserve">확률적 사고에서 매우 중요한 개념이 '캘리브레이션(교정)'입니다. 이것은 자신이 '70% 확신한다'고 말한 것들 중에서 실제로 70% 정도가 맞는지 확인하는 것입니다.</w:t>
      </w:r>
    </w:p>
    <w:p>
      <w:pPr>
        <w:spacing w:after="160" w:line="360"/>
        <w:jc w:val="left"/>
      </w:pPr>
      <w:r>
        <w:rPr>
          <w:rFonts w:ascii="Arial" w:cs="Arial" w:eastAsia="Arial" w:hAnsi="Arial"/>
          <w:color w:val="1A1A1A"/>
          <w:sz w:val="22"/>
          <w:szCs w:val="22"/>
        </w:rPr>
        <w:t xml:space="preserve">예를 들어, 당신이 '70% 확신한다'고 말한 예측 100개를 모아보았을 때, 실제로 70개 정도가 맞았다면 당신의 캘리브레이션은 좋은 것입니다. 하지만 90개가 맞았다면 당신은 '과소확신(under-confident)'한 것이고, 40개만 맞았다면 '과대확신(over-confident)'한 것입니다.</w:t>
      </w:r>
    </w:p>
    <w:p>
      <w:pPr>
        <w:spacing w:after="160" w:line="360"/>
        <w:jc w:val="left"/>
      </w:pPr>
      <w:r>
        <w:rPr>
          <w:rFonts w:ascii="Arial" w:cs="Arial" w:eastAsia="Arial" w:hAnsi="Arial"/>
          <w:color w:val="1A1A1A"/>
          <w:sz w:val="22"/>
          <w:szCs w:val="22"/>
        </w:rPr>
        <w:t xml:space="preserve">Silver는 이러한 캘리브레이션 훈련이 더 나은 의사결정의 핵심이라고 주장합니다. 실제로 그의 예측 모델인 FiveThirtyEight는 이 원리 위에 세워져 있습니다.</w:t>
      </w:r>
    </w:p>
    <w:p>
      <w:pPr>
        <w:pStyle w:val="Heading2"/>
        <w:spacing w:before="280" w:after="160"/>
      </w:pPr>
      <w:r>
        <w:rPr>
          <w:rFonts w:ascii="Arial" w:cs="Arial" w:eastAsia="Arial" w:hAnsi="Arial"/>
          <w:b/>
          <w:bCs/>
          <w:color w:val="2E86AB"/>
          <w:sz w:val="28"/>
          <w:szCs w:val="28"/>
        </w:rPr>
        <w:t xml:space="preserve">3.3 베이지안 사고(Bayesian Thinking)</w:t>
      </w:r>
    </w:p>
    <w:p>
      <w:pPr>
        <w:spacing w:after="160" w:line="360"/>
        <w:jc w:val="left"/>
      </w:pPr>
      <w:r>
        <w:rPr>
          <w:rFonts w:ascii="Arial" w:cs="Arial" w:eastAsia="Arial" w:hAnsi="Arial"/>
          <w:color w:val="1A1A1A"/>
          <w:sz w:val="22"/>
          <w:szCs w:val="22"/>
        </w:rPr>
        <w:t xml:space="preserve">확률적 사고의 핵심 도구 중 하나가 '베이지안 업데이트(Bayesian Updating)'입니다. 이것은 새로운 정보가 들어올 때마다 기존의 확률 추정치를 수정해 나가는 방법입니다. 18세기 영국 목사 토마스 베이즈(Thomas Bayes)의 이름에서 유래했습니다.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5E9" w:sz="1"/>
              <w:left w:val="single" w:color="5B8C5A" w:sz="12"/>
              <w:bottom w:val="single" w:color="E8F5E9" w:sz="1"/>
              <w:right w:val="single" w:color="E8F5E9" w:sz="1"/>
            </w:tcBorders>
            <w:shd w:fill="E8F5E9" w:val="clear"/>
            <w:tcMar>
              <w:top w:type="dxa" w:w="120"/>
              <w:left w:type="dxa" w:w="200"/>
              <w:bottom w:type="dxa" w:w="120"/>
              <w:right w:type="dxa" w:w="200"/>
            </w:tcMar>
          </w:tcPr>
          <w:p>
            <w:pPr>
              <w:spacing w:after="80"/>
            </w:pPr>
            <w:r>
              <w:rPr>
                <w:rFonts w:ascii="Arial" w:cs="Arial" w:eastAsia="Arial" w:hAnsi="Arial"/>
                <w:b/>
                <w:bCs/>
                <w:color w:val="5B8C5A"/>
                <w:sz w:val="22"/>
                <w:szCs w:val="22"/>
              </w:rPr>
              <w:t xml:space="preserve">베이지안 업데이트 예시: 친구가 시험에 합격했을까?</w:t>
            </w:r>
          </w:p>
          <w:p>
            <w:pPr>
              <w:spacing w:after="60" w:line="320"/>
            </w:pPr>
            <w:r>
              <w:rPr>
                <w:rFonts w:ascii="Arial" w:cs="Arial" w:eastAsia="Arial" w:hAnsi="Arial"/>
                <w:color w:val="4A4A4A"/>
                <w:sz w:val="21"/>
                <w:szCs w:val="21"/>
              </w:rPr>
              <w:t xml:space="preserve">사전 확률(Prior): 평소 합격률을 보면 60%라고 추정</w:t>
            </w:r>
          </w:p>
          <w:p>
            <w:pPr>
              <w:spacing w:after="60" w:line="320"/>
            </w:pPr>
            <w:r>
              <w:rPr>
                <w:rFonts w:ascii="Arial" w:cs="Arial" w:eastAsia="Arial" w:hAnsi="Arial"/>
                <w:color w:val="4A4A4A"/>
                <w:sz w:val="21"/>
                <w:szCs w:val="21"/>
              </w:rPr>
              <w:t xml:space="preserve"/>
            </w:r>
          </w:p>
          <w:p>
            <w:pPr>
              <w:spacing w:after="60" w:line="320"/>
            </w:pPr>
            <w:r>
              <w:rPr>
                <w:rFonts w:ascii="Arial" w:cs="Arial" w:eastAsia="Arial" w:hAnsi="Arial"/>
                <w:color w:val="4A4A4A"/>
                <w:sz w:val="21"/>
                <w:szCs w:val="21"/>
              </w:rPr>
              <w:t xml:space="preserve">새 정보 1: 친구가 이번에 열심히 공부했다는 소식 → 70%로 상향</w:t>
            </w:r>
          </w:p>
          <w:p>
            <w:pPr>
              <w:spacing w:after="60" w:line="320"/>
            </w:pPr>
            <w:r>
              <w:rPr>
                <w:rFonts w:ascii="Arial" w:cs="Arial" w:eastAsia="Arial" w:hAnsi="Arial"/>
                <w:color w:val="4A4A4A"/>
                <w:sz w:val="21"/>
                <w:szCs w:val="21"/>
              </w:rPr>
              <w:t xml:space="preserve">새 정보 2: 시험이 예년보다 어려웠다는 소식 → 55%로 하향</w:t>
            </w:r>
          </w:p>
          <w:p>
            <w:pPr>
              <w:spacing w:after="60" w:line="320"/>
            </w:pPr>
            <w:r>
              <w:rPr>
                <w:rFonts w:ascii="Arial" w:cs="Arial" w:eastAsia="Arial" w:hAnsi="Arial"/>
                <w:color w:val="4A4A4A"/>
                <w:sz w:val="21"/>
                <w:szCs w:val="21"/>
              </w:rPr>
              <w:t xml:space="preserve">새 정보 3: 친구가 '잘 본 것 같다'고 말함 → 65%로 상향</w:t>
            </w:r>
          </w:p>
          <w:p>
            <w:pPr>
              <w:spacing w:after="60" w:line="320"/>
            </w:pPr>
            <w:r>
              <w:rPr>
                <w:rFonts w:ascii="Arial" w:cs="Arial" w:eastAsia="Arial" w:hAnsi="Arial"/>
                <w:color w:val="4A4A4A"/>
                <w:sz w:val="21"/>
                <w:szCs w:val="21"/>
              </w:rPr>
              <w:t xml:space="preserve"/>
            </w:r>
          </w:p>
          <w:p>
            <w:pPr>
              <w:spacing w:after="60" w:line="320"/>
            </w:pPr>
            <w:r>
              <w:rPr>
                <w:rFonts w:ascii="Arial" w:cs="Arial" w:eastAsia="Arial" w:hAnsi="Arial"/>
                <w:color w:val="4A4A4A"/>
                <w:sz w:val="21"/>
                <w:szCs w:val="21"/>
              </w:rPr>
              <w:t xml:space="preserve">이처럼 새로운 정보가 들어올 때마다 확률을 업데이트합니다.</w:t>
            </w:r>
          </w:p>
          <w:p>
            <w:pPr>
              <w:spacing w:after="60" w:line="320"/>
            </w:pPr>
            <w:r>
              <w:rPr>
                <w:rFonts w:ascii="Arial" w:cs="Arial" w:eastAsia="Arial" w:hAnsi="Arial"/>
                <w:color w:val="4A4A4A"/>
                <w:sz w:val="21"/>
                <w:szCs w:val="21"/>
              </w:rPr>
              <w:t xml:space="preserve">최종 판단은 모든 정보를 종합한 결과입니다.</w:t>
            </w:r>
          </w:p>
        </w:tc>
      </w:tr>
    </w:tbl>
    <w:p>
      <w:pPr>
        <w:spacing w:after="80"/>
      </w:pPr>
    </w:p>
    <w:p>
      <w:pPr>
        <w:pStyle w:val="Heading2"/>
        <w:spacing w:before="280" w:after="160"/>
      </w:pPr>
      <w:r>
        <w:rPr>
          <w:rFonts w:ascii="Arial" w:cs="Arial" w:eastAsia="Arial" w:hAnsi="Arial"/>
          <w:b/>
          <w:bCs/>
          <w:color w:val="2E86AB"/>
          <w:sz w:val="28"/>
          <w:szCs w:val="28"/>
        </w:rPr>
        <w:t xml:space="preserve">3.4 페르미 추정(Fermi Estimation)</w:t>
      </w:r>
    </w:p>
    <w:p>
      <w:pPr>
        <w:spacing w:after="160" w:line="360"/>
        <w:jc w:val="left"/>
      </w:pPr>
      <w:r>
        <w:rPr>
          <w:rFonts w:ascii="Arial" w:cs="Arial" w:eastAsia="Arial" w:hAnsi="Arial"/>
          <w:color w:val="1A1A1A"/>
          <w:sz w:val="22"/>
          <w:szCs w:val="22"/>
        </w:rPr>
        <w:t xml:space="preserve">리스크 테이커들이 자주 사용하는 또 다른 도구가 '페르미 추정'입니다. 이것은 정확한 데이터가 없더라도, 상식적인 추론을 통해 대략적인 답을 구하는 방법입니다. 물리학자 엔리코 페르미(Enrico Fermi)가 즐겨 사용한 것으로 유명합니다.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E0" w:sz="1"/>
              <w:left w:val="single" w:color="D4573B" w:sz="12"/>
              <w:bottom w:val="single" w:color="FFF3E0" w:sz="1"/>
              <w:right w:val="single" w:color="FFF3E0" w:sz="1"/>
            </w:tcBorders>
            <w:shd w:fill="FFF3E0" w:val="clear"/>
            <w:tcMar>
              <w:top w:type="dxa" w:w="120"/>
              <w:left w:type="dxa" w:w="200"/>
              <w:bottom w:type="dxa" w:w="120"/>
              <w:right w:type="dxa" w:w="200"/>
            </w:tcMar>
          </w:tcPr>
          <w:p>
            <w:pPr>
              <w:spacing w:after="80"/>
            </w:pPr>
            <w:r>
              <w:rPr>
                <w:rFonts w:ascii="Arial" w:cs="Arial" w:eastAsia="Arial" w:hAnsi="Arial"/>
                <w:b/>
                <w:bCs/>
                <w:color w:val="D4573B"/>
                <w:sz w:val="22"/>
                <w:szCs w:val="22"/>
              </w:rPr>
              <w:t xml:space="preserve">페르미 추정 예시: 서울에 미용실은 몇 개나 있을까?</w:t>
            </w:r>
          </w:p>
          <w:p>
            <w:pPr>
              <w:spacing w:after="60" w:line="320"/>
            </w:pPr>
            <w:r>
              <w:rPr>
                <w:rFonts w:ascii="Arial" w:cs="Arial" w:eastAsia="Arial" w:hAnsi="Arial"/>
                <w:color w:val="4A4A4A"/>
                <w:sz w:val="21"/>
                <w:szCs w:val="21"/>
              </w:rPr>
              <w:t xml:space="preserve">서울 인구: 약 1,000만 명</w:t>
            </w:r>
          </w:p>
          <w:p>
            <w:pPr>
              <w:spacing w:after="60" w:line="320"/>
            </w:pPr>
            <w:r>
              <w:rPr>
                <w:rFonts w:ascii="Arial" w:cs="Arial" w:eastAsia="Arial" w:hAnsi="Arial"/>
                <w:color w:val="4A4A4A"/>
                <w:sz w:val="21"/>
                <w:szCs w:val="21"/>
              </w:rPr>
              <w:t xml:space="preserve">미용실 이용 비율: 약 80% (800만 명)</w:t>
            </w:r>
          </w:p>
          <w:p>
            <w:pPr>
              <w:spacing w:after="60" w:line="320"/>
            </w:pPr>
            <w:r>
              <w:rPr>
                <w:rFonts w:ascii="Arial" w:cs="Arial" w:eastAsia="Arial" w:hAnsi="Arial"/>
                <w:color w:val="4A4A4A"/>
                <w:sz w:val="21"/>
                <w:szCs w:val="21"/>
              </w:rPr>
              <w:t xml:space="preserve">평균 이용 주기: 2개월에 1번 (연 6회)</w:t>
            </w:r>
          </w:p>
          <w:p>
            <w:pPr>
              <w:spacing w:after="60" w:line="320"/>
            </w:pPr>
            <w:r>
              <w:rPr>
                <w:rFonts w:ascii="Arial" w:cs="Arial" w:eastAsia="Arial" w:hAnsi="Arial"/>
                <w:color w:val="4A4A4A"/>
                <w:sz w:val="21"/>
                <w:szCs w:val="21"/>
              </w:rPr>
              <w:t xml:space="preserve">연간 총 방문 횟수: 800만 × 6 = 4,800만 회</w:t>
            </w:r>
          </w:p>
          <w:p>
            <w:pPr>
              <w:spacing w:after="60" w:line="320"/>
            </w:pPr>
            <w:r>
              <w:rPr>
                <w:rFonts w:ascii="Arial" w:cs="Arial" w:eastAsia="Arial" w:hAnsi="Arial"/>
                <w:color w:val="4A4A4A"/>
                <w:sz w:val="21"/>
                <w:szCs w:val="21"/>
              </w:rPr>
              <w:t xml:space="preserve">미용실 1개의 하루 고객: 약 10명</w:t>
            </w:r>
          </w:p>
          <w:p>
            <w:pPr>
              <w:spacing w:after="60" w:line="320"/>
            </w:pPr>
            <w:r>
              <w:rPr>
                <w:rFonts w:ascii="Arial" w:cs="Arial" w:eastAsia="Arial" w:hAnsi="Arial"/>
                <w:color w:val="4A4A4A"/>
                <w:sz w:val="21"/>
                <w:szCs w:val="21"/>
              </w:rPr>
              <w:t xml:space="preserve">연간 영업일: 300일</w:t>
            </w:r>
          </w:p>
          <w:p>
            <w:pPr>
              <w:spacing w:after="60" w:line="320"/>
            </w:pPr>
            <w:r>
              <w:rPr>
                <w:rFonts w:ascii="Arial" w:cs="Arial" w:eastAsia="Arial" w:hAnsi="Arial"/>
                <w:color w:val="4A4A4A"/>
                <w:sz w:val="21"/>
                <w:szCs w:val="21"/>
              </w:rPr>
              <w:t xml:space="preserve">미용실 1개 연간 고객: 3,000명</w:t>
            </w:r>
          </w:p>
          <w:p>
            <w:pPr>
              <w:spacing w:after="60" w:line="320"/>
            </w:pPr>
            <w:r>
              <w:rPr>
                <w:rFonts w:ascii="Arial" w:cs="Arial" w:eastAsia="Arial" w:hAnsi="Arial"/>
                <w:color w:val="4A4A4A"/>
                <w:sz w:val="21"/>
                <w:szCs w:val="21"/>
              </w:rPr>
              <w:t xml:space="preserve">필요한 미용실 수: 4,800만 ÷ 3,000 = 약 16,000개</w:t>
            </w:r>
          </w:p>
          <w:p>
            <w:pPr>
              <w:spacing w:after="60" w:line="320"/>
            </w:pPr>
            <w:r>
              <w:rPr>
                <w:rFonts w:ascii="Arial" w:cs="Arial" w:eastAsia="Arial" w:hAnsi="Arial"/>
                <w:color w:val="4A4A4A"/>
                <w:sz w:val="21"/>
                <w:szCs w:val="21"/>
              </w:rPr>
              <w:t xml:space="preserve"/>
            </w:r>
          </w:p>
          <w:p>
            <w:pPr>
              <w:spacing w:after="60" w:line="320"/>
            </w:pPr>
            <w:r>
              <w:rPr>
                <w:rFonts w:ascii="Arial" w:cs="Arial" w:eastAsia="Arial" w:hAnsi="Arial"/>
                <w:color w:val="4A4A4A"/>
                <w:sz w:val="21"/>
                <w:szCs w:val="21"/>
              </w:rPr>
              <w:t xml:space="preserve">실제로 서울의 미용실 수는 약 15,000~20,000개 수준입니다.</w:t>
            </w:r>
          </w:p>
          <w:p>
            <w:pPr>
              <w:spacing w:after="60" w:line="320"/>
            </w:pPr>
            <w:r>
              <w:rPr>
                <w:rFonts w:ascii="Arial" w:cs="Arial" w:eastAsia="Arial" w:hAnsi="Arial"/>
                <w:color w:val="4A4A4A"/>
                <w:sz w:val="21"/>
                <w:szCs w:val="21"/>
              </w:rPr>
              <w:t xml:space="preserve">정확한 데이터 없이도 합리적인 추정이 가능합니다!</w:t>
            </w:r>
          </w:p>
        </w:tc>
      </w:tr>
    </w:tbl>
    <w:p>
      <w:r>
        <w:br w:type="page"/>
      </w:r>
    </w:p>
    <w:p>
      <w:pPr>
        <w:pStyle w:val="Heading1"/>
        <w:spacing w:before="360" w:after="200"/>
      </w:pPr>
      <w:r>
        <w:rPr>
          <w:rFonts w:ascii="Arial" w:cs="Arial" w:eastAsia="Arial" w:hAnsi="Arial"/>
          <w:b/>
          <w:bCs/>
          <w:color w:val="1B3A5C"/>
          <w:sz w:val="36"/>
          <w:szCs w:val="36"/>
        </w:rPr>
        <w:t xml:space="preserve">제4장  기댓값(Expected Value)과 의사결정</w:t>
      </w:r>
    </w:p>
    <w:p>
      <w:pPr>
        <w:pStyle w:val="Heading2"/>
        <w:spacing w:before="280" w:after="160"/>
      </w:pPr>
      <w:r>
        <w:rPr>
          <w:rFonts w:ascii="Arial" w:cs="Arial" w:eastAsia="Arial" w:hAnsi="Arial"/>
          <w:b/>
          <w:bCs/>
          <w:color w:val="2E86AB"/>
          <w:sz w:val="28"/>
          <w:szCs w:val="28"/>
        </w:rPr>
        <w:t xml:space="preserve">4.1 기댓값이란?</w:t>
      </w:r>
    </w:p>
    <w:p>
      <w:pPr>
        <w:spacing w:after="160" w:line="360"/>
        <w:jc w:val="left"/>
      </w:pPr>
      <w:r>
        <w:rPr>
          <w:rFonts w:ascii="Arial" w:cs="Arial" w:eastAsia="Arial" w:hAnsi="Arial"/>
          <w:color w:val="1A1A1A"/>
          <w:sz w:val="22"/>
          <w:szCs w:val="22"/>
        </w:rPr>
        <w:t xml:space="preserve">기댓값(Expected Value, EV)은 어떤 결정을 반복했을 때, 장기적으로 평균적으로 얻게 되는 결과를 의미합니다. 이것은 리스크 테이커들의 의사결정에서 가장 핵심적인 도구입니다.</w:t>
      </w:r>
    </w:p>
    <w:p>
      <w:pPr>
        <w:spacing w:after="160" w:line="360"/>
        <w:jc w:val="left"/>
      </w:pPr>
      <w:r>
        <w:rPr>
          <w:rFonts w:ascii="Arial" w:cs="Arial" w:eastAsia="Arial" w:hAnsi="Arial"/>
          <w:color w:val="1A1A1A"/>
          <w:sz w:val="22"/>
          <w:szCs w:val="22"/>
        </w:rPr>
        <w:t xml:space="preserve">기댓값의 공식은 간단합니다: </w:t>
      </w:r>
      <w:r>
        <w:rPr>
          <w:rFonts w:ascii="Arial" w:cs="Arial" w:eastAsia="Arial" w:hAnsi="Arial"/>
          <w:b/>
          <w:bCs/>
          <w:color w:val="2E86AB"/>
          <w:sz w:val="22"/>
          <w:szCs w:val="22"/>
        </w:rPr>
        <w:t xml:space="preserve">EV = Σ (각 결과 × 그 결과가 일어날 확률)</w:t>
      </w:r>
    </w:p>
    <w:p>
      <w:pPr>
        <w:spacing w:before="200" w:after="120"/>
      </w:pPr>
      <w:r>
        <w:rPr>
          <w:rFonts w:ascii="Arial" w:cs="Arial" w:eastAsia="Arial" w:hAnsi="Arial"/>
          <w:b/>
          <w:bCs/>
          <w:color w:val="D4573B"/>
          <w:sz w:val="24"/>
          <w:szCs w:val="24"/>
        </w:rPr>
        <w:t xml:space="preserve">쉬운 예시: 동전 던지기 게임</w:t>
      </w:r>
    </w:p>
    <w:p>
      <w:pPr>
        <w:spacing w:after="160" w:line="360"/>
        <w:jc w:val="left"/>
      </w:pPr>
      <w:r>
        <w:rPr>
          <w:rFonts w:ascii="Arial" w:cs="Arial" w:eastAsia="Arial" w:hAnsi="Arial"/>
          <w:color w:val="1A1A1A"/>
          <w:sz w:val="22"/>
          <w:szCs w:val="22"/>
        </w:rPr>
        <w:t xml:space="preserve">앞면이 나오면 200원을 받고, 뒷면이 나오면 100원을 잃는 게임이 있다고 합시다.</w:t>
      </w:r>
    </w:p>
    <w:p>
      <w:pPr>
        <w:spacing w:after="160" w:line="360"/>
        <w:jc w:val="left"/>
      </w:pPr>
      <w:r>
        <w:rPr>
          <w:rFonts w:ascii="Arial" w:cs="Arial" w:eastAsia="Arial" w:hAnsi="Arial"/>
          <w:color w:val="1A1A1A"/>
          <w:sz w:val="22"/>
          <w:szCs w:val="22"/>
        </w:rPr>
        <w:t xml:space="preserve">EV = (50% × 200원) + (50% × -100원) = 100원 + (-50원) = +50원</w:t>
      </w:r>
    </w:p>
    <w:p>
      <w:pPr>
        <w:spacing w:after="160" w:line="360"/>
        <w:jc w:val="left"/>
      </w:pPr>
      <w:r>
        <w:rPr>
          <w:rFonts w:ascii="Arial" w:cs="Arial" w:eastAsia="Arial" w:hAnsi="Arial"/>
          <w:color w:val="1A1A1A"/>
          <w:sz w:val="22"/>
          <w:szCs w:val="22"/>
        </w:rPr>
        <w:t xml:space="preserve">기댓값이 +50원으로 양수입니다. 이 게임을 100번 하면 평균적으로 5,000원을 벌 수 있습니다. River 사고방식에서는 '기댓값이 양수이면 GO'입니다.</w:t>
      </w:r>
    </w:p>
    <w:p>
      <w:pPr>
        <w:pStyle w:val="Heading2"/>
        <w:spacing w:before="280" w:after="160"/>
      </w:pPr>
      <w:r>
        <w:rPr>
          <w:rFonts w:ascii="Arial" w:cs="Arial" w:eastAsia="Arial" w:hAnsi="Arial"/>
          <w:b/>
          <w:bCs/>
          <w:color w:val="2E86AB"/>
          <w:sz w:val="28"/>
          <w:szCs w:val="28"/>
        </w:rPr>
        <w:t xml:space="preserve">4.2 기댓값 사고의 실제 적용</w:t>
      </w:r>
    </w:p>
    <w:p>
      <w:pPr>
        <w:spacing w:before="200" w:after="120"/>
      </w:pPr>
      <w:r>
        <w:rPr>
          <w:rFonts w:ascii="Arial" w:cs="Arial" w:eastAsia="Arial" w:hAnsi="Arial"/>
          <w:b/>
          <w:bCs/>
          <w:color w:val="D4573B"/>
          <w:sz w:val="24"/>
          <w:szCs w:val="24"/>
        </w:rPr>
        <w:t xml:space="preserve">스타트업 투자</w:t>
      </w:r>
    </w:p>
    <w:p>
      <w:pPr>
        <w:spacing w:after="160" w:line="360"/>
        <w:jc w:val="left"/>
      </w:pPr>
      <w:r>
        <w:rPr>
          <w:rFonts w:ascii="Arial" w:cs="Arial" w:eastAsia="Arial" w:hAnsi="Arial"/>
          <w:color w:val="1A1A1A"/>
          <w:sz w:val="22"/>
          <w:szCs w:val="22"/>
        </w:rPr>
        <w:t xml:space="preserve">어떤 스타트업에 1억 원을 투자한다고 합시다. 90%의 확률로 전액을 잃지만, 10%의 확률로 100배 수익(100억 원)을 얻는다면:</w:t>
      </w:r>
    </w:p>
    <w:p>
      <w:pPr>
        <w:spacing w:after="160" w:line="360"/>
        <w:jc w:val="left"/>
      </w:pPr>
      <w:r>
        <w:rPr>
          <w:rFonts w:ascii="Arial" w:cs="Arial" w:eastAsia="Arial" w:hAnsi="Arial"/>
          <w:color w:val="1A1A1A"/>
          <w:sz w:val="22"/>
          <w:szCs w:val="22"/>
        </w:rPr>
        <w:t xml:space="preserve">EV = (90% × -1억) + (10% × 100억) = -9천만 + 10억 = +9억 1천만 원</w:t>
      </w:r>
    </w:p>
    <w:p>
      <w:pPr>
        <w:spacing w:after="160" w:line="360"/>
        <w:jc w:val="left"/>
      </w:pPr>
      <w:r>
        <w:rPr>
          <w:rFonts w:ascii="Arial" w:cs="Arial" w:eastAsia="Arial" w:hAnsi="Arial"/>
          <w:color w:val="1A1A1A"/>
          <w:sz w:val="22"/>
          <w:szCs w:val="22"/>
        </w:rPr>
        <w:t xml:space="preserve">Village 사고: '90% 확률로 실패? 너무 위험해!' → 투자하지 않음</w:t>
      </w:r>
    </w:p>
    <w:p>
      <w:pPr>
        <w:spacing w:after="160" w:line="360"/>
        <w:jc w:val="left"/>
      </w:pPr>
      <w:r>
        <w:rPr>
          <w:rFonts w:ascii="Arial" w:cs="Arial" w:eastAsia="Arial" w:hAnsi="Arial"/>
          <w:color w:val="1A1A1A"/>
          <w:sz w:val="22"/>
          <w:szCs w:val="22"/>
        </w:rPr>
        <w:t xml:space="preserve">River 사고: '기댓값이 9억 원 이상 양수? GO!' → 투자함</w:t>
      </w:r>
    </w:p>
    <w:p>
      <w:pPr>
        <w:spacing w:after="160" w:line="360"/>
        <w:jc w:val="left"/>
      </w:pPr>
      <w:r>
        <w:rPr>
          <w:rFonts w:ascii="Arial" w:cs="Arial" w:eastAsia="Arial" w:hAnsi="Arial"/>
          <w:color w:val="1A1A1A"/>
          <w:sz w:val="22"/>
          <w:szCs w:val="22"/>
        </w:rPr>
        <w:t xml:space="preserve">실리콘밸리의 벤처캐피털리스트들이 실패 확률이 높은 스타트업에 투자하는 이유가 바로 이 기댓값 사고입니다.</w:t>
      </w:r>
    </w:p>
    <w:p>
      <w:pPr>
        <w:pStyle w:val="Heading2"/>
        <w:spacing w:before="280" w:after="160"/>
      </w:pPr>
      <w:r>
        <w:rPr>
          <w:rFonts w:ascii="Arial" w:cs="Arial" w:eastAsia="Arial" w:hAnsi="Arial"/>
          <w:b/>
          <w:bCs/>
          <w:color w:val="2E86AB"/>
          <w:sz w:val="28"/>
          <w:szCs w:val="28"/>
        </w:rPr>
        <w:t xml:space="preserve">4.3 기댓값 사고의 함정</w:t>
      </w:r>
    </w:p>
    <w:p>
      <w:pPr>
        <w:spacing w:after="160" w:line="360"/>
        <w:jc w:val="left"/>
      </w:pPr>
      <w:r>
        <w:rPr>
          <w:rFonts w:ascii="Arial" w:cs="Arial" w:eastAsia="Arial" w:hAnsi="Arial"/>
          <w:color w:val="1A1A1A"/>
          <w:sz w:val="22"/>
          <w:szCs w:val="22"/>
        </w:rPr>
        <w:t xml:space="preserve">기댓값 사고에는 중요한 제한이 있습니다. 바로 '한 번의 기회'와 '여러 번의 기회'가 다르다는 점입니다.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EBEE" w:sz="1"/>
              <w:left w:val="single" w:color="D4573B" w:sz="12"/>
              <w:bottom w:val="single" w:color="FFEBEE" w:sz="1"/>
              <w:right w:val="single" w:color="FFEBEE" w:sz="1"/>
            </w:tcBorders>
            <w:shd w:fill="FFEBEE" w:val="clear"/>
            <w:tcMar>
              <w:top w:type="dxa" w:w="120"/>
              <w:left w:type="dxa" w:w="200"/>
              <w:bottom w:type="dxa" w:w="120"/>
              <w:right w:type="dxa" w:w="200"/>
            </w:tcMar>
          </w:tcPr>
          <w:p>
            <w:pPr>
              <w:spacing w:after="80"/>
            </w:pPr>
            <w:r>
              <w:rPr>
                <w:rFonts w:ascii="Arial" w:cs="Arial" w:eastAsia="Arial" w:hAnsi="Arial"/>
                <w:b/>
                <w:bCs/>
                <w:color w:val="D4573B"/>
                <w:sz w:val="22"/>
                <w:szCs w:val="22"/>
              </w:rPr>
              <w:t xml:space="preserve">⚠️ 기댓값의 함정: 러시안 룰렛</w:t>
            </w:r>
          </w:p>
          <w:p>
            <w:pPr>
              <w:spacing w:after="60" w:line="320"/>
            </w:pPr>
            <w:r>
              <w:rPr>
                <w:rFonts w:ascii="Arial" w:cs="Arial" w:eastAsia="Arial" w:hAnsi="Arial"/>
                <w:color w:val="4A4A4A"/>
                <w:sz w:val="21"/>
                <w:szCs w:val="21"/>
              </w:rPr>
              <w:t xml:space="preserve">6발 중 1발이 들어있는 러시안 룰렛에서 당기면 100억 원을 준다면?</w:t>
            </w:r>
          </w:p>
          <w:p>
            <w:pPr>
              <w:spacing w:after="60" w:line="320"/>
            </w:pPr>
            <w:r>
              <w:rPr>
                <w:rFonts w:ascii="Arial" w:cs="Arial" w:eastAsia="Arial" w:hAnsi="Arial"/>
                <w:color w:val="4A4A4A"/>
                <w:sz w:val="21"/>
                <w:szCs w:val="21"/>
              </w:rPr>
              <w:t xml:space="preserve">EV = (5/6 × 100억) + (1/6 × 생명) = ?</w:t>
            </w:r>
          </w:p>
          <w:p>
            <w:pPr>
              <w:spacing w:after="60" w:line="320"/>
            </w:pPr>
            <w:r>
              <w:rPr>
                <w:rFonts w:ascii="Arial" w:cs="Arial" w:eastAsia="Arial" w:hAnsi="Arial"/>
                <w:color w:val="4A4A4A"/>
                <w:sz w:val="21"/>
                <w:szCs w:val="21"/>
              </w:rPr>
              <w:t xml:space="preserve"/>
            </w:r>
          </w:p>
          <w:p>
            <w:pPr>
              <w:spacing w:after="60" w:line="320"/>
            </w:pPr>
            <w:r>
              <w:rPr>
                <w:rFonts w:ascii="Arial" w:cs="Arial" w:eastAsia="Arial" w:hAnsi="Arial"/>
                <w:color w:val="4A4A4A"/>
                <w:sz w:val="21"/>
                <w:szCs w:val="21"/>
              </w:rPr>
              <w:t xml:space="preserve">기댓값만 보면 '양수'처럼 보이지만, 이것은 반복 불가능한 상황입니다.</w:t>
            </w:r>
          </w:p>
          <w:p>
            <w:pPr>
              <w:spacing w:after="60" w:line="320"/>
            </w:pPr>
            <w:r>
              <w:rPr>
                <w:rFonts w:ascii="Arial" w:cs="Arial" w:eastAsia="Arial" w:hAnsi="Arial"/>
                <w:color w:val="4A4A4A"/>
                <w:sz w:val="21"/>
                <w:szCs w:val="21"/>
              </w:rPr>
              <w:t xml:space="preserve">한 번 실패하면 회복이 불가능하기 때문에, 기댓값 계산이 의미가 없습니다.</w:t>
            </w:r>
          </w:p>
          <w:p>
            <w:pPr>
              <w:spacing w:after="60" w:line="320"/>
            </w:pPr>
            <w:r>
              <w:rPr>
                <w:rFonts w:ascii="Arial" w:cs="Arial" w:eastAsia="Arial" w:hAnsi="Arial"/>
                <w:color w:val="4A4A4A"/>
                <w:sz w:val="21"/>
                <w:szCs w:val="21"/>
              </w:rPr>
              <w:t xml:space="preserve">이것이 바로 Kelly Criterion이 필요한 이유입니다 (다음 장 참조).</w:t>
            </w:r>
          </w:p>
        </w:tc>
      </w:tr>
    </w:tbl>
    <w:p>
      <w:pPr>
        <w:spacing w:after="80"/>
      </w:pPr>
    </w:p>
    <w:p>
      <w:pPr>
        <w:spacing w:after="160" w:line="360"/>
        <w:jc w:val="left"/>
      </w:pPr>
      <w:r>
        <w:rPr>
          <w:rFonts w:ascii="Arial" w:cs="Arial" w:eastAsia="Arial" w:hAnsi="Arial"/>
          <w:color w:val="1A1A1A"/>
          <w:sz w:val="22"/>
          <w:szCs w:val="22"/>
        </w:rPr>
        <w:t xml:space="preserve">또한 기댓값이 양수라도, 분산(variance)—결과의 변동폭—이 크면 단기적으로는 큰 손실을 볼 수 있습니다. 숙련된 리스크 테이커는 기댓값뿐 아니라 분산도 함께 관리합니다.</w:t>
      </w:r>
    </w:p>
    <w:p>
      <w:r>
        <w:br w:type="page"/>
      </w:r>
    </w:p>
    <w:p>
      <w:pPr>
        <w:pStyle w:val="Heading1"/>
        <w:spacing w:before="360" w:after="200"/>
      </w:pPr>
      <w:r>
        <w:rPr>
          <w:rFonts w:ascii="Arial" w:cs="Arial" w:eastAsia="Arial" w:hAnsi="Arial"/>
          <w:b/>
          <w:bCs/>
          <w:color w:val="1B3A5C"/>
          <w:sz w:val="36"/>
          <w:szCs w:val="36"/>
        </w:rPr>
        <w:t xml:space="preserve">제5장  Kelly Criterion: 파산하지 않는 기술</w:t>
      </w:r>
    </w:p>
    <w:p>
      <w:pPr>
        <w:spacing w:after="160" w:line="360"/>
        <w:jc w:val="left"/>
      </w:pPr>
      <w:r>
        <w:rPr>
          <w:rFonts w:ascii="Arial" w:cs="Arial" w:eastAsia="Arial" w:hAnsi="Arial"/>
          <w:color w:val="1A1A1A"/>
          <w:sz w:val="22"/>
          <w:szCs w:val="22"/>
        </w:rPr>
        <w:t xml:space="preserve">이 책에서 Silver가 가장 강조하는 개념 중 하나가 바로 'Kelly Criterion(켈리 기준)'입니다. 이것은 '얼마나 많이 걸어야 하는가?'에 대한 수학적 답변입니다.</w:t>
      </w:r>
    </w:p>
    <w:p>
      <w:pPr>
        <w:pStyle w:val="Heading2"/>
        <w:spacing w:before="280" w:after="160"/>
      </w:pPr>
      <w:r>
        <w:rPr>
          <w:rFonts w:ascii="Arial" w:cs="Arial" w:eastAsia="Arial" w:hAnsi="Arial"/>
          <w:b/>
          <w:bCs/>
          <w:color w:val="2E86AB"/>
          <w:sz w:val="28"/>
          <w:szCs w:val="28"/>
        </w:rPr>
        <w:t xml:space="preserve">5.1 Kelly Criterion의 기본 개념</w:t>
      </w:r>
    </w:p>
    <w:p>
      <w:pPr>
        <w:spacing w:after="160" w:line="360"/>
        <w:jc w:val="left"/>
      </w:pPr>
      <w:r>
        <w:rPr>
          <w:rFonts w:ascii="Arial" w:cs="Arial" w:eastAsia="Arial" w:hAnsi="Arial"/>
          <w:color w:val="1A1A1A"/>
          <w:sz w:val="22"/>
          <w:szCs w:val="22"/>
        </w:rPr>
        <w:t xml:space="preserve">Kelly Criterion은 1956년 벨 연구소의 존 켈리(John L. Kelly Jr.)가 개발한 공식입니다. 핵심 아이디어는 간단합니다: 유리한 베팅이라도 너무 많이 걸면 파산하고, 너무 적게 걸면 수익이 미미합니다. Kelly는 장기적으로 자산을 가장 빠르게 성장시키는 최적 베팅 비율을 수학적으로 계산했습니다.</w:t>
      </w:r>
    </w:p>
    <w:p>
      <w:pPr>
        <w:spacing w:after="160" w:line="360"/>
        <w:jc w:val="left"/>
      </w:pPr>
      <w:r>
        <w:rPr>
          <w:rFonts w:ascii="Arial" w:cs="Arial" w:eastAsia="Arial" w:hAnsi="Arial"/>
          <w:color w:val="1A1A1A"/>
          <w:sz w:val="22"/>
          <w:szCs w:val="22"/>
        </w:rPr>
        <w:t xml:space="preserve">공식: </w:t>
      </w:r>
      <w:r>
        <w:rPr>
          <w:rFonts w:ascii="Arial" w:cs="Arial" w:eastAsia="Arial" w:hAnsi="Arial"/>
          <w:b/>
          <w:bCs/>
          <w:color w:val="2E86AB"/>
          <w:sz w:val="24"/>
          <w:szCs w:val="24"/>
        </w:rPr>
        <w:t xml:space="preserve">f* = (p × b - q) / b</w:t>
      </w:r>
    </w:p>
    <w:p>
      <w:pPr>
        <w:pStyle w:val="ListParagraph"/>
        <w:numPr>
          <w:ilvl w:val="0"/>
          <w:numId w:val="2"/>
        </w:numPr>
        <w:spacing w:after="80" w:line="340"/>
      </w:pPr>
      <w:r>
        <w:rPr>
          <w:rFonts w:ascii="Arial" w:cs="Arial" w:eastAsia="Arial" w:hAnsi="Arial"/>
          <w:color w:val="1A1A1A"/>
          <w:sz w:val="22"/>
          <w:szCs w:val="22"/>
        </w:rPr>
        <w:t xml:space="preserve">f* = 전체 자금 중 베팅해야 할 비율</w:t>
      </w:r>
    </w:p>
    <w:p>
      <w:pPr>
        <w:pStyle w:val="ListParagraph"/>
        <w:numPr>
          <w:ilvl w:val="0"/>
          <w:numId w:val="2"/>
        </w:numPr>
        <w:spacing w:after="80" w:line="340"/>
      </w:pPr>
      <w:r>
        <w:rPr>
          <w:rFonts w:ascii="Arial" w:cs="Arial" w:eastAsia="Arial" w:hAnsi="Arial"/>
          <w:color w:val="1A1A1A"/>
          <w:sz w:val="22"/>
          <w:szCs w:val="22"/>
        </w:rPr>
        <w:t xml:space="preserve">p = 이길 확률</w:t>
      </w:r>
    </w:p>
    <w:p>
      <w:pPr>
        <w:pStyle w:val="ListParagraph"/>
        <w:numPr>
          <w:ilvl w:val="0"/>
          <w:numId w:val="2"/>
        </w:numPr>
        <w:spacing w:after="80" w:line="340"/>
      </w:pPr>
      <w:r>
        <w:rPr>
          <w:rFonts w:ascii="Arial" w:cs="Arial" w:eastAsia="Arial" w:hAnsi="Arial"/>
          <w:color w:val="1A1A1A"/>
          <w:sz w:val="22"/>
          <w:szCs w:val="22"/>
        </w:rPr>
        <w:t xml:space="preserve">q = 질 확률 (= 1 - p)</w:t>
      </w:r>
    </w:p>
    <w:p>
      <w:pPr>
        <w:pStyle w:val="ListParagraph"/>
        <w:numPr>
          <w:ilvl w:val="0"/>
          <w:numId w:val="2"/>
        </w:numPr>
        <w:spacing w:after="80" w:line="340"/>
      </w:pPr>
      <w:r>
        <w:rPr>
          <w:rFonts w:ascii="Arial" w:cs="Arial" w:eastAsia="Arial" w:hAnsi="Arial"/>
          <w:color w:val="1A1A1A"/>
          <w:sz w:val="22"/>
          <w:szCs w:val="22"/>
        </w:rPr>
        <w:t xml:space="preserve">b = 이길 때의 배당률 (이길 때 받는 금액 / 건 금액)</w:t>
      </w:r>
    </w:p>
    <w:p>
      <w:pPr>
        <w:spacing w:before="200" w:after="120"/>
      </w:pPr>
      <w:r>
        <w:rPr>
          <w:rFonts w:ascii="Arial" w:cs="Arial" w:eastAsia="Arial" w:hAnsi="Arial"/>
          <w:b/>
          <w:bCs/>
          <w:color w:val="D4573B"/>
          <w:sz w:val="24"/>
          <w:szCs w:val="24"/>
        </w:rPr>
        <w:t xml:space="preserve">구체적 예시</w:t>
      </w:r>
    </w:p>
    <w:p>
      <w:pPr>
        <w:spacing w:after="160" w:line="360"/>
        <w:jc w:val="left"/>
      </w:pPr>
      <w:r>
        <w:rPr>
          <w:rFonts w:ascii="Arial" w:cs="Arial" w:eastAsia="Arial" w:hAnsi="Arial"/>
          <w:color w:val="1A1A1A"/>
          <w:sz w:val="22"/>
          <w:szCs w:val="22"/>
        </w:rPr>
        <w:t xml:space="preserve">동전 던지기 게임에서, 앞면(60%)이 나오면 건 금액만큼 받고, 뒷면(40%)이 나오면 건 금액을 잃는다면:</w:t>
      </w:r>
    </w:p>
    <w:p>
      <w:pPr>
        <w:spacing w:after="160" w:line="360"/>
        <w:jc w:val="left"/>
      </w:pPr>
      <w:r>
        <w:rPr>
          <w:rFonts w:ascii="Arial" w:cs="Arial" w:eastAsia="Arial" w:hAnsi="Arial"/>
          <w:color w:val="1A1A1A"/>
          <w:sz w:val="22"/>
          <w:szCs w:val="22"/>
        </w:rPr>
        <w:t xml:space="preserve">f* = (0.6 × 1 - 0.4) / 1 = 0.2 (20%)</w:t>
      </w:r>
    </w:p>
    <w:p>
      <w:pPr>
        <w:spacing w:after="160" w:line="360"/>
        <w:jc w:val="left"/>
      </w:pPr>
      <w:r>
        <w:rPr>
          <w:rFonts w:ascii="Arial" w:cs="Arial" w:eastAsia="Arial" w:hAnsi="Arial"/>
          <w:color w:val="1A1A1A"/>
          <w:sz w:val="22"/>
          <w:szCs w:val="22"/>
        </w:rPr>
        <w:t xml:space="preserve">즉, 전체 자금의 20%만 베팅하는 것이 장기적으로 최적입니다. 50%를 걸면 너무 공격적이어서 변동성에 노출되고, 5%를 걸면 너무 보수적이어서 성장이 느립니다.</w:t>
      </w:r>
    </w:p>
    <w:p>
      <w:pPr>
        <w:pStyle w:val="Heading2"/>
        <w:spacing w:before="280" w:after="160"/>
      </w:pPr>
      <w:r>
        <w:rPr>
          <w:rFonts w:ascii="Arial" w:cs="Arial" w:eastAsia="Arial" w:hAnsi="Arial"/>
          <w:b/>
          <w:bCs/>
          <w:color w:val="2E86AB"/>
          <w:sz w:val="28"/>
          <w:szCs w:val="28"/>
        </w:rPr>
        <w:t xml:space="preserve">5.2 Half Kelly — 실전에서의 적용</w:t>
      </w:r>
    </w:p>
    <w:p>
      <w:pPr>
        <w:spacing w:after="160" w:line="360"/>
        <w:jc w:val="left"/>
      </w:pPr>
      <w:r>
        <w:rPr>
          <w:rFonts w:ascii="Arial" w:cs="Arial" w:eastAsia="Arial" w:hAnsi="Arial"/>
          <w:color w:val="1A1A1A"/>
          <w:sz w:val="22"/>
          <w:szCs w:val="22"/>
        </w:rPr>
        <w:t xml:space="preserve">실전에서는 대부분의 전문가들이 Kelly의 50%인 'Half Kelly'를 사용합니다. 이유는 간단합니다:</w:t>
      </w:r>
    </w:p>
    <w:p>
      <w:pPr>
        <w:pStyle w:val="ListParagraph"/>
        <w:numPr>
          <w:ilvl w:val="0"/>
          <w:numId w:val="2"/>
        </w:numPr>
        <w:spacing w:after="80" w:line="340"/>
      </w:pPr>
      <w:r>
        <w:rPr>
          <w:rFonts w:ascii="Arial" w:cs="Arial" w:eastAsia="Arial" w:hAnsi="Arial"/>
          <w:color w:val="1A1A1A"/>
          <w:sz w:val="22"/>
          <w:szCs w:val="22"/>
        </w:rPr>
        <w:t xml:space="preserve">승률(p)과 배당(b)을 정확히 알 수 없기 때문에 안전 마진이 필요합니다.</w:t>
      </w:r>
    </w:p>
    <w:p>
      <w:pPr>
        <w:pStyle w:val="ListParagraph"/>
        <w:numPr>
          <w:ilvl w:val="0"/>
          <w:numId w:val="2"/>
        </w:numPr>
        <w:spacing w:after="80" w:line="340"/>
      </w:pPr>
      <w:r>
        <w:rPr>
          <w:rFonts w:ascii="Arial" w:cs="Arial" w:eastAsia="Arial" w:hAnsi="Arial"/>
          <w:color w:val="1A1A1A"/>
          <w:sz w:val="22"/>
          <w:szCs w:val="22"/>
        </w:rPr>
        <w:t xml:space="preserve">Full Kelly는 자산 변동성이 커서 심리적으로 견디기 어렵습니다.</w:t>
      </w:r>
    </w:p>
    <w:p>
      <w:pPr>
        <w:pStyle w:val="ListParagraph"/>
        <w:numPr>
          <w:ilvl w:val="0"/>
          <w:numId w:val="2"/>
        </w:numPr>
        <w:spacing w:after="80" w:line="340"/>
      </w:pPr>
      <w:r>
        <w:rPr>
          <w:rFonts w:ascii="Arial" w:cs="Arial" w:eastAsia="Arial" w:hAnsi="Arial"/>
          <w:color w:val="1A1A1A"/>
          <w:sz w:val="22"/>
          <w:szCs w:val="22"/>
        </w:rPr>
        <w:t xml:space="preserve">Half Kelly는 성장 속도가 Full Kelly의 75%이지만, 변동성은 50%로 줄어듭니다.</w:t>
      </w:r>
    </w:p>
    <w:p>
      <w:pPr>
        <w:pStyle w:val="Heading2"/>
        <w:spacing w:before="280" w:after="160"/>
      </w:pPr>
      <w:r>
        <w:rPr>
          <w:rFonts w:ascii="Arial" w:cs="Arial" w:eastAsia="Arial" w:hAnsi="Arial"/>
          <w:b/>
          <w:bCs/>
          <w:color w:val="2E86AB"/>
          <w:sz w:val="28"/>
          <w:szCs w:val="28"/>
        </w:rPr>
        <w:t xml:space="preserve">5.3 SBF가 Kelly를 위반한 결과</w:t>
      </w:r>
    </w:p>
    <w:p>
      <w:pPr>
        <w:spacing w:after="160" w:line="360"/>
        <w:jc w:val="left"/>
      </w:pPr>
      <w:r>
        <w:rPr>
          <w:rFonts w:ascii="Arial" w:cs="Arial" w:eastAsia="Arial" w:hAnsi="Arial"/>
          <w:color w:val="1A1A1A"/>
          <w:sz w:val="22"/>
          <w:szCs w:val="22"/>
        </w:rPr>
        <w:t xml:space="preserve">FTX 창업자 Sam Bankman-Fried는 Silver와의 인터뷰에서 'Kelly를 2~3배 초과해도 괜찮다'고 말했습니다. 그의 논리는 '빨리 크게 벌어서 세상을 구해야 하니까'였습니다. 결과는 어떻게 되었을까요? 수백억 달러의 자산이 며칠 만에 증발했고, 그는 25년 징역형을 선고받았습니다.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EBEE" w:sz="1"/>
              <w:left w:val="single" w:color="D4573B" w:sz="12"/>
              <w:bottom w:val="single" w:color="FFEBEE" w:sz="1"/>
              <w:right w:val="single" w:color="FFEBEE" w:sz="1"/>
            </w:tcBorders>
            <w:shd w:fill="FFEBEE" w:val="clear"/>
            <w:tcMar>
              <w:top w:type="dxa" w:w="120"/>
              <w:left w:type="dxa" w:w="200"/>
              <w:bottom w:type="dxa" w:w="120"/>
              <w:right w:type="dxa" w:w="200"/>
            </w:tcMar>
          </w:tcPr>
          <w:p>
            <w:pPr>
              <w:spacing w:after="80"/>
            </w:pPr>
            <w:r>
              <w:rPr>
                <w:rFonts w:ascii="Arial" w:cs="Arial" w:eastAsia="Arial" w:hAnsi="Arial"/>
                <w:b/>
                <w:bCs/>
                <w:color w:val="D4573B"/>
                <w:sz w:val="22"/>
                <w:szCs w:val="22"/>
              </w:rPr>
              <w:t xml:space="preserve">🚨 Silver의 철칙</w:t>
            </w:r>
          </w:p>
          <w:p>
            <w:pPr>
              <w:spacing w:after="60" w:line="320"/>
            </w:pPr>
            <w:r>
              <w:rPr>
                <w:rFonts w:ascii="Arial" w:cs="Arial" w:eastAsia="Arial" w:hAnsi="Arial"/>
                <w:color w:val="4A4A4A"/>
                <w:sz w:val="21"/>
                <w:szCs w:val="21"/>
              </w:rPr>
              <w:t xml:space="preserve">절대 Kelly를 위반하지 마라.</w:t>
            </w:r>
          </w:p>
          <w:p>
            <w:pPr>
              <w:spacing w:after="60" w:line="320"/>
            </w:pPr>
            <w:r>
              <w:rPr>
                <w:rFonts w:ascii="Arial" w:cs="Arial" w:eastAsia="Arial" w:hAnsi="Arial"/>
                <w:color w:val="4A4A4A"/>
                <w:sz w:val="21"/>
                <w:szCs w:val="21"/>
              </w:rPr>
              <w:t xml:space="preserve">파산하면 게임은 끝이다.</w:t>
            </w:r>
          </w:p>
          <w:p>
            <w:pPr>
              <w:spacing w:after="60" w:line="320"/>
            </w:pPr>
            <w:r>
              <w:rPr>
                <w:rFonts w:ascii="Arial" w:cs="Arial" w:eastAsia="Arial" w:hAnsi="Arial"/>
                <w:color w:val="4A4A4A"/>
                <w:sz w:val="21"/>
                <w:szCs w:val="21"/>
              </w:rPr>
              <w:t xml:space="preserve">생존이 복리의 전제조건이다.</w:t>
            </w:r>
          </w:p>
          <w:p>
            <w:pPr>
              <w:spacing w:after="60" w:line="320"/>
            </w:pPr>
            <w:r>
              <w:rPr>
                <w:rFonts w:ascii="Arial" w:cs="Arial" w:eastAsia="Arial" w:hAnsi="Arial"/>
                <w:color w:val="4A4A4A"/>
                <w:sz w:val="21"/>
                <w:szCs w:val="21"/>
              </w:rPr>
              <w:t xml:space="preserve">아무리 똑똑해도 이 규칙 앞에서는 예외가 없다.</w:t>
            </w:r>
          </w:p>
        </w:tc>
      </w:tr>
    </w:tbl>
    <w:p>
      <w:r>
        <w:br w:type="page"/>
      </w:r>
    </w:p>
    <w:p>
      <w:pPr>
        <w:pStyle w:val="Heading1"/>
        <w:spacing w:before="360" w:after="200"/>
      </w:pPr>
      <w:r>
        <w:rPr>
          <w:rFonts w:ascii="Arial" w:cs="Arial" w:eastAsia="Arial" w:hAnsi="Arial"/>
          <w:b/>
          <w:bCs/>
          <w:color w:val="1B3A5C"/>
          <w:sz w:val="36"/>
          <w:szCs w:val="36"/>
        </w:rPr>
        <w:t xml:space="preserve">제6장  포커에서 배우는 전략적 사고</w:t>
      </w:r>
    </w:p>
    <w:p>
      <w:pPr>
        <w:spacing w:after="160" w:line="360"/>
        <w:jc w:val="left"/>
      </w:pPr>
      <w:r>
        <w:rPr>
          <w:rFonts w:ascii="Arial" w:cs="Arial" w:eastAsia="Arial" w:hAnsi="Arial"/>
          <w:color w:val="1A1A1A"/>
          <w:sz w:val="22"/>
          <w:szCs w:val="22"/>
        </w:rPr>
        <w:t xml:space="preserve">Silver는 포커를 단순한 도박이 아니라, 불확실한 상황에서 최선의 결정을 내리는 훈련 도구로 봅니다. 포커에서 배울 수 있는 핵심 개념들을 살펴봅시다.</w:t>
      </w:r>
    </w:p>
    <w:p>
      <w:pPr>
        <w:pStyle w:val="Heading2"/>
        <w:spacing w:before="280" w:after="160"/>
      </w:pPr>
      <w:r>
        <w:rPr>
          <w:rFonts w:ascii="Arial" w:cs="Arial" w:eastAsia="Arial" w:hAnsi="Arial"/>
          <w:b/>
          <w:bCs/>
          <w:color w:val="2E86AB"/>
          <w:sz w:val="28"/>
          <w:szCs w:val="28"/>
        </w:rPr>
        <w:t xml:space="preserve">6.1 GTO (Game Theory Optimal) — 수학적으로 완벽한 전략</w:t>
      </w:r>
    </w:p>
    <w:p>
      <w:pPr>
        <w:spacing w:after="160" w:line="360"/>
        <w:jc w:val="left"/>
      </w:pPr>
      <w:r>
        <w:rPr>
          <w:rFonts w:ascii="Arial" w:cs="Arial" w:eastAsia="Arial" w:hAnsi="Arial"/>
          <w:color w:val="1A1A1A"/>
          <w:sz w:val="22"/>
          <w:szCs w:val="22"/>
        </w:rPr>
        <w:t xml:space="preserve">GTO는 '게임 이론 최적 전략'의 약자로, 상대가 어떤 전략을 쓰든 내가 손해 보지 않는 수학적으로 계산된 플레이를 의미합니다. 이 개념은 수학자 존 내시(John Nash)의 '내시 균형(Nash Equilibrium)'에서 나왔습니다.</w:t>
      </w:r>
    </w:p>
    <w:p>
      <w:pPr>
        <w:spacing w:before="200" w:after="120"/>
      </w:pPr>
      <w:r>
        <w:rPr>
          <w:rFonts w:ascii="Arial" w:cs="Arial" w:eastAsia="Arial" w:hAnsi="Arial"/>
          <w:b/>
          <w:bCs/>
          <w:color w:val="D4573B"/>
          <w:sz w:val="24"/>
          <w:szCs w:val="24"/>
        </w:rPr>
        <w:t xml:space="preserve">내시 균형이란?</w:t>
      </w:r>
    </w:p>
    <w:p>
      <w:pPr>
        <w:spacing w:after="160" w:line="360"/>
        <w:jc w:val="left"/>
      </w:pPr>
      <w:r>
        <w:rPr>
          <w:rFonts w:ascii="Arial" w:cs="Arial" w:eastAsia="Arial" w:hAnsi="Arial"/>
          <w:color w:val="1A1A1A"/>
          <w:sz w:val="22"/>
          <w:szCs w:val="22"/>
        </w:rPr>
        <w:t xml:space="preserve">두 사람이 모두 최적의 전략을 사용하고 있을 때, 어느 한쪽도 혼자서 전략을 바꿔봤자 더 나은 결과를 얻을 수 없는 상태를 말합니다.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F2F7" w:sz="1"/>
              <w:left w:val="single" w:color="2E86AB" w:sz="12"/>
              <w:bottom w:val="single" w:color="EDF2F7" w:sz="1"/>
              <w:right w:val="single" w:color="EDF2F7" w:sz="1"/>
            </w:tcBorders>
            <w:shd w:fill="EDF2F7" w:val="clear"/>
            <w:tcMar>
              <w:top w:type="dxa" w:w="120"/>
              <w:left w:type="dxa" w:w="200"/>
              <w:bottom w:type="dxa" w:w="120"/>
              <w:right w:type="dxa" w:w="200"/>
            </w:tcMar>
          </w:tcPr>
          <w:p>
            <w:pPr>
              <w:spacing w:after="80"/>
            </w:pPr>
            <w:r>
              <w:rPr>
                <w:rFonts w:ascii="Arial" w:cs="Arial" w:eastAsia="Arial" w:hAnsi="Arial"/>
                <w:b/>
                <w:bCs/>
                <w:color w:val="2E86AB"/>
                <w:sz w:val="22"/>
                <w:szCs w:val="22"/>
              </w:rPr>
              <w:t xml:space="preserve">블러핑의 수학</w:t>
            </w:r>
          </w:p>
          <w:p>
            <w:pPr>
              <w:spacing w:after="60" w:line="320"/>
            </w:pPr>
            <w:r>
              <w:rPr>
                <w:rFonts w:ascii="Arial" w:cs="Arial" w:eastAsia="Arial" w:hAnsi="Arial"/>
                <w:color w:val="4A4A4A"/>
                <w:sz w:val="21"/>
                <w:szCs w:val="21"/>
              </w:rPr>
              <w:t xml:space="preserve">블러핑(Bluffing)은 약한 패로 강한 것처럼 속이는 전략입니다.</w:t>
            </w:r>
          </w:p>
          <w:p>
            <w:pPr>
              <w:spacing w:after="60" w:line="320"/>
            </w:pPr>
            <w:r>
              <w:rPr>
                <w:rFonts w:ascii="Arial" w:cs="Arial" w:eastAsia="Arial" w:hAnsi="Arial"/>
                <w:color w:val="4A4A4A"/>
                <w:sz w:val="21"/>
                <w:szCs w:val="21"/>
              </w:rPr>
              <w:t xml:space="preserve"/>
            </w:r>
          </w:p>
          <w:p>
            <w:pPr>
              <w:spacing w:after="60" w:line="320"/>
            </w:pPr>
            <w:r>
              <w:rPr>
                <w:rFonts w:ascii="Arial" w:cs="Arial" w:eastAsia="Arial" w:hAnsi="Arial"/>
                <w:color w:val="4A4A4A"/>
                <w:sz w:val="21"/>
                <w:szCs w:val="21"/>
              </w:rPr>
              <w:t xml:space="preserve">너무 자주 블러핑하면? → 상대가 항상 콜해서 들킴 (착취당함)</w:t>
            </w:r>
          </w:p>
          <w:p>
            <w:pPr>
              <w:spacing w:after="60" w:line="320"/>
            </w:pPr>
            <w:r>
              <w:rPr>
                <w:rFonts w:ascii="Arial" w:cs="Arial" w:eastAsia="Arial" w:hAnsi="Arial"/>
                <w:color w:val="4A4A4A"/>
                <w:sz w:val="21"/>
                <w:szCs w:val="21"/>
              </w:rPr>
              <w:t xml:space="preserve">전혀 블러핑 안 하면? → 상대가 내가 베팅하면 무조건 폴드 (이익 감소)</w:t>
            </w:r>
          </w:p>
          <w:p>
            <w:pPr>
              <w:spacing w:after="60" w:line="320"/>
            </w:pPr>
            <w:r>
              <w:rPr>
                <w:rFonts w:ascii="Arial" w:cs="Arial" w:eastAsia="Arial" w:hAnsi="Arial"/>
                <w:color w:val="4A4A4A"/>
                <w:sz w:val="21"/>
                <w:szCs w:val="21"/>
              </w:rPr>
              <w:t xml:space="preserve"/>
            </w:r>
          </w:p>
          <w:p>
            <w:pPr>
              <w:spacing w:after="60" w:line="320"/>
            </w:pPr>
            <w:r>
              <w:rPr>
                <w:rFonts w:ascii="Arial" w:cs="Arial" w:eastAsia="Arial" w:hAnsi="Arial"/>
                <w:color w:val="4A4A4A"/>
                <w:sz w:val="21"/>
                <w:szCs w:val="21"/>
              </w:rPr>
              <w:t xml:space="preserve">GTO는 수학적으로 '정확히 몇 %의 빈도로 블러핑해야 하는지'를 계산합니다.</w:t>
            </w:r>
          </w:p>
          <w:p>
            <w:pPr>
              <w:spacing w:after="60" w:line="320"/>
            </w:pPr>
            <w:r>
              <w:rPr>
                <w:rFonts w:ascii="Arial" w:cs="Arial" w:eastAsia="Arial" w:hAnsi="Arial"/>
                <w:color w:val="4A4A4A"/>
                <w:sz w:val="21"/>
                <w:szCs w:val="21"/>
              </w:rPr>
              <w:t xml:space="preserve">이 비율로 블러핑하면, 상대가 콜을 하든 폴드를 하든 장기적으로 내가 손해 보지 않습니다.</w:t>
            </w:r>
          </w:p>
        </w:tc>
      </w:tr>
    </w:tbl>
    <w:p>
      <w:pPr>
        <w:spacing w:after="80"/>
      </w:pPr>
    </w:p>
    <w:p>
      <w:pPr>
        <w:pStyle w:val="Heading2"/>
        <w:spacing w:before="280" w:after="160"/>
      </w:pPr>
      <w:r>
        <w:rPr>
          <w:rFonts w:ascii="Arial" w:cs="Arial" w:eastAsia="Arial" w:hAnsi="Arial"/>
          <w:b/>
          <w:bCs/>
          <w:color w:val="2E86AB"/>
          <w:sz w:val="28"/>
          <w:szCs w:val="28"/>
        </w:rPr>
        <w:t xml:space="preserve">6.2 GTO vs. Exploitative Play (착취적 플레이)</w:t>
      </w:r>
    </w:p>
    <w:p>
      <w:pPr>
        <w:spacing w:after="160" w:line="360"/>
        <w:jc w:val="left"/>
      </w:pPr>
      <w:r>
        <w:rPr>
          <w:rFonts w:ascii="Arial" w:cs="Arial" w:eastAsia="Arial" w:hAnsi="Arial"/>
          <w:color w:val="1A1A1A"/>
          <w:sz w:val="22"/>
          <w:szCs w:val="22"/>
        </w:rPr>
        <w:t xml:space="preserve">GTO는 '안전한' 전략이지만, 반드시 '최대 수익' 전략은 아닙니다. 상대가 실수를 저지르는 경우, 그 실수를 공략하는 '착취적 플레이(Exploitative Play)'가 더 큰 수익을 줄 수 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BEC5" w:sz="1"/>
              <w:left w:val="single" w:color="B0BEC5" w:sz="1"/>
              <w:bottom w:val="single" w:color="2E86AB" w:sz="2"/>
              <w:right w:val="single" w:color="B0BEC5" w:sz="1"/>
            </w:tcBorders>
            <w:shd w:fill="2E86A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GTO (게임 이론 최적)</w:t>
            </w:r>
          </w:p>
        </w:tc>
        <w:tc>
          <w:tcPr>
            <w:tcW w:type="dxa" w:w="4513"/>
            <w:tcBorders>
              <w:top w:val="single" w:color="B0BEC5" w:sz="1"/>
              <w:left w:val="single" w:color="B0BEC5" w:sz="1"/>
              <w:bottom w:val="single" w:color="D4573B" w:sz="2"/>
              <w:right w:val="single" w:color="B0BEC5" w:sz="1"/>
            </w:tcBorders>
            <w:shd w:fill="D4573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Exploitative (착취적)</w:t>
            </w:r>
          </w:p>
        </w:tc>
      </w:tr>
      <w:tr>
        <w:tc>
          <w:tcPr>
            <w:tcW w:type="dxa" w:w="4513"/>
            <w:tcBorders>
              <w:top w:val="single" w:color="B0BEC5" w:sz="1"/>
              <w:left w:val="single" w:color="B0BEC5" w:sz="1"/>
              <w:bottom w:val="single" w:color="B0BEC5" w:sz="1"/>
              <w:right w:val="single" w:color="B0BEC5" w:sz="1"/>
            </w:tcBorders>
            <w:shd w:fill="F0F7FA" w:val="clear"/>
            <w:tcMar>
              <w:top w:type="dxa" w:w="100"/>
              <w:left w:type="dxa" w:w="150"/>
              <w:bottom w:type="dxa" w:w="100"/>
              <w:right w:type="dxa" w:w="150"/>
            </w:tcMar>
          </w:tcPr>
          <w:p>
            <w:pPr>
              <w:spacing w:after="60" w:line="300"/>
            </w:pPr>
            <w:r>
              <w:rPr>
                <w:rFonts w:ascii="Arial" w:cs="Arial" w:eastAsia="Arial" w:hAnsi="Arial"/>
                <w:color w:val="1A1A1A"/>
                <w:sz w:val="21"/>
                <w:szCs w:val="21"/>
              </w:rPr>
              <w:t xml:space="preserve">• 수학적으로 완벽한 전략</w:t>
            </w:r>
          </w:p>
          <w:p>
            <w:pPr>
              <w:spacing w:after="60" w:line="300"/>
            </w:pPr>
            <w:r>
              <w:rPr>
                <w:rFonts w:ascii="Arial" w:cs="Arial" w:eastAsia="Arial" w:hAnsi="Arial"/>
                <w:color w:val="1A1A1A"/>
                <w:sz w:val="21"/>
                <w:szCs w:val="21"/>
              </w:rPr>
              <w:t xml:space="preserve">• 상대에게 착취당하지 않음</w:t>
            </w:r>
          </w:p>
          <w:p>
            <w:pPr>
              <w:spacing w:after="60" w:line="300"/>
            </w:pPr>
            <w:r>
              <w:rPr>
                <w:rFonts w:ascii="Arial" w:cs="Arial" w:eastAsia="Arial" w:hAnsi="Arial"/>
                <w:color w:val="1A1A1A"/>
                <w:sz w:val="21"/>
                <w:szCs w:val="21"/>
              </w:rPr>
              <w:t xml:space="preserve">• 강한 상대에게 유효</w:t>
            </w:r>
          </w:p>
          <w:p>
            <w:pPr>
              <w:spacing w:after="60" w:line="300"/>
            </w:pPr>
            <w:r>
              <w:rPr>
                <w:rFonts w:ascii="Arial" w:cs="Arial" w:eastAsia="Arial" w:hAnsi="Arial"/>
                <w:color w:val="1A1A1A"/>
                <w:sz w:val="21"/>
                <w:szCs w:val="21"/>
              </w:rPr>
              <w:t xml:space="preserve">• 최대 수익은 아님</w:t>
            </w:r>
          </w:p>
        </w:tc>
        <w:tc>
          <w:tcPr>
            <w:tcW w:type="dxa" w:w="4513"/>
            <w:tcBorders>
              <w:top w:val="single" w:color="B0BEC5" w:sz="1"/>
              <w:left w:val="single" w:color="B0BEC5" w:sz="1"/>
              <w:bottom w:val="single" w:color="B0BEC5" w:sz="1"/>
              <w:right w:val="single" w:color="B0BEC5" w:sz="1"/>
            </w:tcBorders>
            <w:shd w:fill="FFF3E0" w:val="clear"/>
            <w:tcMar>
              <w:top w:type="dxa" w:w="100"/>
              <w:left w:type="dxa" w:w="150"/>
              <w:bottom w:type="dxa" w:w="100"/>
              <w:right w:type="dxa" w:w="150"/>
            </w:tcMar>
          </w:tcPr>
          <w:p>
            <w:pPr>
              <w:spacing w:after="60" w:line="300"/>
            </w:pPr>
            <w:r>
              <w:rPr>
                <w:rFonts w:ascii="Arial" w:cs="Arial" w:eastAsia="Arial" w:hAnsi="Arial"/>
                <w:color w:val="1A1A1A"/>
                <w:sz w:val="21"/>
                <w:szCs w:val="21"/>
              </w:rPr>
              <w:t xml:space="preserve">• 상대의 약점을 공략</w:t>
            </w:r>
          </w:p>
          <w:p>
            <w:pPr>
              <w:spacing w:after="60" w:line="300"/>
            </w:pPr>
            <w:r>
              <w:rPr>
                <w:rFonts w:ascii="Arial" w:cs="Arial" w:eastAsia="Arial" w:hAnsi="Arial"/>
                <w:color w:val="1A1A1A"/>
                <w:sz w:val="21"/>
                <w:szCs w:val="21"/>
              </w:rPr>
              <w:t xml:space="preserve">• 최대 수익 가능</w:t>
            </w:r>
          </w:p>
          <w:p>
            <w:pPr>
              <w:spacing w:after="60" w:line="300"/>
            </w:pPr>
            <w:r>
              <w:rPr>
                <w:rFonts w:ascii="Arial" w:cs="Arial" w:eastAsia="Arial" w:hAnsi="Arial"/>
                <w:color w:val="1A1A1A"/>
                <w:sz w:val="21"/>
                <w:szCs w:val="21"/>
              </w:rPr>
              <w:t xml:space="preserve">• 약한 상대에게 효과적</w:t>
            </w:r>
          </w:p>
          <w:p>
            <w:pPr>
              <w:spacing w:after="60" w:line="300"/>
            </w:pPr>
            <w:r>
              <w:rPr>
                <w:rFonts w:ascii="Arial" w:cs="Arial" w:eastAsia="Arial" w:hAnsi="Arial"/>
                <w:color w:val="1A1A1A"/>
                <w:sz w:val="21"/>
                <w:szCs w:val="21"/>
              </w:rPr>
              <w:t xml:space="preserve">• 역공격 당할 위험 존재</w:t>
            </w:r>
          </w:p>
        </w:tc>
      </w:tr>
    </w:tbl>
    <w:p>
      <w:pPr>
        <w:spacing w:after="80"/>
      </w:pPr>
    </w:p>
    <w:p>
      <w:pPr>
        <w:spacing w:after="160" w:line="360"/>
        <w:jc w:val="left"/>
      </w:pPr>
      <w:r>
        <w:rPr>
          <w:rFonts w:ascii="Arial" w:cs="Arial" w:eastAsia="Arial" w:hAnsi="Arial"/>
          <w:color w:val="1A1A1A"/>
          <w:sz w:val="22"/>
          <w:szCs w:val="22"/>
        </w:rPr>
        <w:t xml:space="preserve">프로 포커 플레이어들은 GTO를 기본으로 갖추고, 상대의 약점이 발견되면 착취적 플레이로 전환합니다. 이것은 비즈니스에서도 마찬가지입니다. 기본적인 원칙(GTO)을 갖추되, 시장의 비효율성(상대의 약점)을 발견하면 기회를 잡는 것입니다.</w:t>
      </w:r>
    </w:p>
    <w:p>
      <w:pPr>
        <w:pStyle w:val="Heading2"/>
        <w:spacing w:before="280" w:after="160"/>
      </w:pPr>
      <w:r>
        <w:rPr>
          <w:rFonts w:ascii="Arial" w:cs="Arial" w:eastAsia="Arial" w:hAnsi="Arial"/>
          <w:b/>
          <w:bCs/>
          <w:color w:val="2E86AB"/>
          <w:sz w:val="28"/>
          <w:szCs w:val="28"/>
        </w:rPr>
        <w:t xml:space="preserve">6.3 텔(Tell) 읽기 — 상대의 신호를 포착하는 기술</w:t>
      </w:r>
    </w:p>
    <w:p>
      <w:pPr>
        <w:spacing w:after="160" w:line="360"/>
        <w:jc w:val="left"/>
      </w:pPr>
      <w:r>
        <w:rPr>
          <w:rFonts w:ascii="Arial" w:cs="Arial" w:eastAsia="Arial" w:hAnsi="Arial"/>
          <w:color w:val="1A1A1A"/>
          <w:sz w:val="22"/>
          <w:szCs w:val="22"/>
        </w:rPr>
        <w:t xml:space="preserve">'텔(Tell)'이란 상대가 무의식적으로 보내는 신호입니다. 초보자는 손이 떨리거나 눈을 마주치지 못하는 등 명확한 텔을 보이지만, 프로는 이런 텔을 거의 보이지 않습니다. 오히려 의도적으로 거짓 텔(Reverse Tell)을 보내기도 합니다.</w:t>
      </w:r>
    </w:p>
    <w:p>
      <w:pPr>
        <w:spacing w:after="160" w:line="360"/>
        <w:jc w:val="left"/>
      </w:pPr>
      <w:r>
        <w:rPr>
          <w:rFonts w:ascii="Arial" w:cs="Arial" w:eastAsia="Arial" w:hAnsi="Arial"/>
          <w:color w:val="1A1A1A"/>
          <w:sz w:val="22"/>
          <w:szCs w:val="22"/>
        </w:rPr>
        <w:t xml:space="preserve">현대 프로 포커에서의 텔은 극도로 미묘합니다. 베팅 타이밍, 칩을 쌓는 방식, 호흡 패턴 등에서 힌트를 읽습니다. 이것은 일상생활에서 협상할 때, 면접을 볼 때, 사업 미팅을 할 때도 적용되는 기술입니다.</w:t>
      </w:r>
    </w:p>
    <w:p>
      <w:pPr>
        <w:pStyle w:val="Heading2"/>
        <w:spacing w:before="280" w:after="160"/>
      </w:pPr>
      <w:r>
        <w:rPr>
          <w:rFonts w:ascii="Arial" w:cs="Arial" w:eastAsia="Arial" w:hAnsi="Arial"/>
          <w:b/>
          <w:bCs/>
          <w:color w:val="2E86AB"/>
          <w:sz w:val="28"/>
          <w:szCs w:val="28"/>
        </w:rPr>
        <w:t xml:space="preserve">6.4 포커의 진화 — AI가 인간을 이기다</w:t>
      </w:r>
    </w:p>
    <w:p>
      <w:pPr>
        <w:spacing w:after="160" w:line="360"/>
        <w:jc w:val="left"/>
      </w:pPr>
      <w:r>
        <w:rPr>
          <w:rFonts w:ascii="Arial" w:cs="Arial" w:eastAsia="Arial" w:hAnsi="Arial"/>
          <w:color w:val="1A1A1A"/>
          <w:sz w:val="22"/>
          <w:szCs w:val="22"/>
        </w:rPr>
        <w:t xml:space="preserve">포커는 지난 50년간 극적으로 변했습니다. 1970~2000년대에는 경험과 직관, 심리전이 핵심이었습니다. 2000년대 중반 온라인 포커 붐과 함께 데이터 분석이 시작되었고, 2010년대에는 GTO Solver(컴퓨터 프로그램)와 AI(Libratus, Pluribus)가 등장하여 인간 프로를 꺾었습니다. 현재는 GTO가 포커의 표준이 되었지만, 인간의 실수는 여전하므로 심리 + 수학의 조합이 최강입니다.</w:t>
      </w:r>
    </w:p>
    <w:p>
      <w:r>
        <w:br w:type="page"/>
      </w:r>
    </w:p>
    <w:p>
      <w:pPr>
        <w:pStyle w:val="Heading1"/>
        <w:spacing w:before="360" w:after="200"/>
      </w:pPr>
      <w:r>
        <w:rPr>
          <w:rFonts w:ascii="Arial" w:cs="Arial" w:eastAsia="Arial" w:hAnsi="Arial"/>
          <w:b/>
          <w:bCs/>
          <w:color w:val="1B3A5C"/>
          <w:sz w:val="36"/>
          <w:szCs w:val="36"/>
        </w:rPr>
        <w:t xml:space="preserve">제7장  카지노와 스포츠 베팅의 수학</w:t>
      </w:r>
    </w:p>
    <w:p>
      <w:pPr>
        <w:pStyle w:val="Heading2"/>
        <w:spacing w:before="280" w:after="160"/>
      </w:pPr>
      <w:r>
        <w:rPr>
          <w:rFonts w:ascii="Arial" w:cs="Arial" w:eastAsia="Arial" w:hAnsi="Arial"/>
          <w:b/>
          <w:bCs/>
          <w:color w:val="2E86AB"/>
          <w:sz w:val="28"/>
          <w:szCs w:val="28"/>
        </w:rPr>
        <w:t xml:space="preserve">7.1 하우스 엣지(House Edge) — 카지노가 항상 이기는 이유</w:t>
      </w:r>
    </w:p>
    <w:p>
      <w:pPr>
        <w:spacing w:after="160" w:line="360"/>
        <w:jc w:val="left"/>
      </w:pPr>
      <w:r>
        <w:rPr>
          <w:rFonts w:ascii="Arial" w:cs="Arial" w:eastAsia="Arial" w:hAnsi="Arial"/>
          <w:color w:val="1A1A1A"/>
          <w:sz w:val="22"/>
          <w:szCs w:val="22"/>
        </w:rPr>
        <w:t xml:space="preserve">'하우스 엣지'란 카지노가 각 게임에서 갖는 수학적 우위를 말합니다. 모든 카지노 게임은 장기적으로 카지노가 이기도록 설계되어 있습니다.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게임</w:t>
            </w:r>
          </w:p>
        </w:tc>
        <w:tc>
          <w:tcPr>
            <w:tcW w:type="dxa" w:w="2000"/>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하우스 엣지</w:t>
            </w:r>
          </w:p>
        </w:tc>
        <w:tc>
          <w:tcPr>
            <w:tcW w:type="dxa" w:w="5026"/>
            <w:tcBorders>
              <w:top w:val="single" w:color="B0BEC5" w:sz="1"/>
              <w:left w:val="single" w:color="B0BEC5" w:sz="1"/>
              <w:bottom w:val="single" w:color="B0BEC5" w:sz="1"/>
              <w:right w:val="single" w:color="B0BEC5"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설명</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슬롯머신</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2~15%</w:t>
            </w:r>
          </w:p>
        </w:tc>
        <w:tc>
          <w:tcPr>
            <w:tcW w:type="dxa" w:w="50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가장 수익성 높고 중독성 강함. 순전히 운.</w:t>
            </w:r>
          </w:p>
        </w:tc>
      </w:tr>
      <w:tr>
        <w:tc>
          <w:tcPr>
            <w:tcW w:type="dxa" w:w="20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r>
              <w:rPr>
                <w:rFonts w:ascii="Arial" w:cs="Arial" w:eastAsia="Arial" w:hAnsi="Arial"/>
                <w:color w:val="1A1A1A"/>
                <w:sz w:val="20"/>
                <w:szCs w:val="20"/>
              </w:rPr>
              <w:t xml:space="preserve">룰렛 (유럽)</w:t>
            </w:r>
          </w:p>
        </w:tc>
        <w:tc>
          <w:tcPr>
            <w:tcW w:type="dxa" w:w="20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r>
              <w:rPr>
                <w:rFonts w:ascii="Arial" w:cs="Arial" w:eastAsia="Arial" w:hAnsi="Arial"/>
                <w:color w:val="1A1A1A"/>
                <w:sz w:val="20"/>
                <w:szCs w:val="20"/>
              </w:rPr>
              <w:t xml:space="preserve">2.7%</w:t>
            </w:r>
          </w:p>
        </w:tc>
        <w:tc>
          <w:tcPr>
            <w:tcW w:type="dxa" w:w="5026"/>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r>
              <w:rPr>
                <w:rFonts w:ascii="Arial" w:cs="Arial" w:eastAsia="Arial" w:hAnsi="Arial"/>
                <w:color w:val="1A1A1A"/>
                <w:sz w:val="20"/>
                <w:szCs w:val="20"/>
              </w:rPr>
              <w:t xml:space="preserve">0이 하나. 전략 없이 순전히 확률.</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룰렛 (미국)</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5.26%</w:t>
            </w:r>
          </w:p>
        </w:tc>
        <w:tc>
          <w:tcPr>
            <w:tcW w:type="dxa" w:w="50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0과 00 두 개. 유럽보다 불리.</w:t>
            </w:r>
          </w:p>
        </w:tc>
      </w:tr>
      <w:tr>
        <w:tc>
          <w:tcPr>
            <w:tcW w:type="dxa" w:w="20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r>
              <w:rPr>
                <w:rFonts w:ascii="Arial" w:cs="Arial" w:eastAsia="Arial" w:hAnsi="Arial"/>
                <w:color w:val="1A1A1A"/>
                <w:sz w:val="20"/>
                <w:szCs w:val="20"/>
              </w:rPr>
              <w:t xml:space="preserve">블랙잭</w:t>
            </w:r>
          </w:p>
        </w:tc>
        <w:tc>
          <w:tcPr>
            <w:tcW w:type="dxa" w:w="20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r>
              <w:rPr>
                <w:rFonts w:ascii="Arial" w:cs="Arial" w:eastAsia="Arial" w:hAnsi="Arial"/>
                <w:color w:val="1A1A1A"/>
                <w:sz w:val="20"/>
                <w:szCs w:val="20"/>
              </w:rPr>
              <w:t xml:space="preserve">0.5%</w:t>
            </w:r>
          </w:p>
        </w:tc>
        <w:tc>
          <w:tcPr>
            <w:tcW w:type="dxa" w:w="5026"/>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r>
              <w:rPr>
                <w:rFonts w:ascii="Arial" w:cs="Arial" w:eastAsia="Arial" w:hAnsi="Arial"/>
                <w:color w:val="1A1A1A"/>
                <w:sz w:val="20"/>
                <w:szCs w:val="20"/>
              </w:rPr>
              <w:t xml:space="preserve">기본전략 사용 시. 카드카운팅 가능.</w:t>
            </w:r>
          </w:p>
        </w:tc>
      </w:tr>
      <w:tr>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바카라</w:t>
            </w:r>
          </w:p>
        </w:tc>
        <w:tc>
          <w:tcPr>
            <w:tcW w:type="dxa" w:w="2000"/>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1.06%</w:t>
            </w:r>
          </w:p>
        </w:tc>
        <w:tc>
          <w:tcPr>
            <w:tcW w:type="dxa" w:w="5026"/>
            <w:tcBorders>
              <w:top w:val="single" w:color="B0BEC5" w:sz="1"/>
              <w:left w:val="single" w:color="B0BEC5" w:sz="1"/>
              <w:bottom w:val="single" w:color="B0BEC5" w:sz="1"/>
              <w:right w:val="single" w:color="B0BEC5"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뱅커에 베팅 시. 비교적 낮은 엣지.</w:t>
            </w:r>
          </w:p>
        </w:tc>
      </w:tr>
      <w:tr>
        <w:tc>
          <w:tcPr>
            <w:tcW w:type="dxa" w:w="20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r>
              <w:rPr>
                <w:rFonts w:ascii="Arial" w:cs="Arial" w:eastAsia="Arial" w:hAnsi="Arial"/>
                <w:color w:val="1A1A1A"/>
                <w:sz w:val="20"/>
                <w:szCs w:val="20"/>
              </w:rPr>
              <w:t xml:space="preserve">크랩스</w:t>
            </w:r>
          </w:p>
        </w:tc>
        <w:tc>
          <w:tcPr>
            <w:tcW w:type="dxa" w:w="2000"/>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r>
              <w:rPr>
                <w:rFonts w:ascii="Arial" w:cs="Arial" w:eastAsia="Arial" w:hAnsi="Arial"/>
                <w:color w:val="1A1A1A"/>
                <w:sz w:val="20"/>
                <w:szCs w:val="20"/>
              </w:rPr>
              <w:t xml:space="preserve">1.41%</w:t>
            </w:r>
          </w:p>
        </w:tc>
        <w:tc>
          <w:tcPr>
            <w:tcW w:type="dxa" w:w="5026"/>
            <w:tcBorders>
              <w:top w:val="single" w:color="B0BEC5" w:sz="1"/>
              <w:left w:val="single" w:color="B0BEC5" w:sz="1"/>
              <w:bottom w:val="single" w:color="B0BEC5" w:sz="1"/>
              <w:right w:val="single" w:color="B0BEC5" w:sz="1"/>
            </w:tcBorders>
            <w:shd w:fill="EDF2F7" w:val="clear"/>
            <w:tcMar>
              <w:top w:type="dxa" w:w="80"/>
              <w:left w:type="dxa" w:w="120"/>
              <w:bottom w:type="dxa" w:w="80"/>
              <w:right w:type="dxa" w:w="120"/>
            </w:tcMar>
          </w:tcPr>
          <w:p>
            <w:r>
              <w:rPr>
                <w:rFonts w:ascii="Arial" w:cs="Arial" w:eastAsia="Arial" w:hAnsi="Arial"/>
                <w:color w:val="1A1A1A"/>
                <w:sz w:val="20"/>
                <w:szCs w:val="20"/>
              </w:rPr>
              <w:t xml:space="preserve">패스라인 베팅 시. 옵션에 따라 다양.</w:t>
            </w:r>
          </w:p>
        </w:tc>
      </w:tr>
    </w:tbl>
    <w:p>
      <w:pPr>
        <w:spacing w:after="80"/>
      </w:pPr>
    </w:p>
    <w:p>
      <w:pPr>
        <w:spacing w:after="160" w:line="360"/>
        <w:jc w:val="left"/>
      </w:pPr>
      <w:r>
        <w:rPr>
          <w:rFonts w:ascii="Arial" w:cs="Arial" w:eastAsia="Arial" w:hAnsi="Arial"/>
          <w:color w:val="1A1A1A"/>
          <w:sz w:val="22"/>
          <w:szCs w:val="22"/>
        </w:rPr>
        <w:t xml:space="preserve">Silver는 명확하게 말합니다: '장기적으로 당신은 질 것이다.' 카지노 게임은 엔터테인먼트 비용으로 생각해야지, 돈을 벌 수 있는 수단으로 생각하면 안 됩니다.</w:t>
      </w:r>
    </w:p>
    <w:p>
      <w:pPr>
        <w:pStyle w:val="Heading2"/>
        <w:spacing w:before="280" w:after="160"/>
      </w:pPr>
      <w:r>
        <w:rPr>
          <w:rFonts w:ascii="Arial" w:cs="Arial" w:eastAsia="Arial" w:hAnsi="Arial"/>
          <w:b/>
          <w:bCs/>
          <w:color w:val="2E86AB"/>
          <w:sz w:val="28"/>
          <w:szCs w:val="28"/>
        </w:rPr>
        <w:t xml:space="preserve">7.2 MIT 블랙잭 팀 — 수학으로 카지노를 이긴 대학생들</w:t>
      </w:r>
    </w:p>
    <w:p>
      <w:pPr>
        <w:spacing w:after="160" w:line="360"/>
        <w:jc w:val="left"/>
      </w:pPr>
      <w:r>
        <w:rPr>
          <w:rFonts w:ascii="Arial" w:cs="Arial" w:eastAsia="Arial" w:hAnsi="Arial"/>
          <w:color w:val="1A1A1A"/>
          <w:sz w:val="22"/>
          <w:szCs w:val="22"/>
        </w:rPr>
        <w:t xml:space="preserve">1980~2000년대에 MIT 학생들이 팀을 구성하여 카드 카운팅으로 수백만 달러를 벌었습니다. 카드 카운팅이란 이미 나온 카드를 추적하여 남은 카드 구성을 추정하고, 유리할 때 큰 베팅을 하는 기법입니다.</w:t>
      </w:r>
    </w:p>
    <w:p>
      <w:pPr>
        <w:spacing w:after="160" w:line="360"/>
        <w:jc w:val="left"/>
      </w:pPr>
      <w:r>
        <w:rPr>
          <w:rFonts w:ascii="Arial" w:cs="Arial" w:eastAsia="Arial" w:hAnsi="Arial"/>
          <w:color w:val="1A1A1A"/>
          <w:sz w:val="22"/>
          <w:szCs w:val="22"/>
        </w:rPr>
        <w:t xml:space="preserve">이들은 'Spotter(관찰자)'가 카드를 세고, 유리한 상황이 오면 'Big Player(큰 선수)'가 큰 베팅을 하는 팀 플레이를 했습니다. 또한 술 취한 척, 바보인 척 행동하여 카지노의 감시를 피했습니다. 이들은 Kelly Criterion을 엄격하게 적용하여 파산 리스크를 관리했습니다. 현재는 안면인식 기술, 자동 셔플 머신 등으로 카드 카운팅이 거의 불가능해졌습니다.</w:t>
      </w:r>
    </w:p>
    <w:p>
      <w:pPr>
        <w:pStyle w:val="Heading2"/>
        <w:spacing w:before="280" w:after="160"/>
      </w:pPr>
      <w:r>
        <w:rPr>
          <w:rFonts w:ascii="Arial" w:cs="Arial" w:eastAsia="Arial" w:hAnsi="Arial"/>
          <w:b/>
          <w:bCs/>
          <w:color w:val="2E86AB"/>
          <w:sz w:val="28"/>
          <w:szCs w:val="28"/>
        </w:rPr>
        <w:t xml:space="preserve">7.3 스포츠 베팅 — 샤프 베터의 세계</w:t>
      </w:r>
    </w:p>
    <w:p>
      <w:pPr>
        <w:spacing w:after="160" w:line="360"/>
        <w:jc w:val="left"/>
      </w:pPr>
      <w:r>
        <w:rPr>
          <w:rFonts w:ascii="Arial" w:cs="Arial" w:eastAsia="Arial" w:hAnsi="Arial"/>
          <w:color w:val="1A1A1A"/>
          <w:sz w:val="22"/>
          <w:szCs w:val="22"/>
        </w:rPr>
        <w:t xml:space="preserve">'샤프 베터(Sharp Bettor)'는 전문적으로 스포츠 베팅으로 생계를 유지하는 사람을 말합니다. 이들은 시장의 비효율성에서 보통 2~3%의 엣지를 찾아내고, Kelly Criterion으로 베팅 규모를 관리하며, 연간 52~53%의 승률을 유지합니다(50%가 손익분기). 작아 보이지만, 장기적으로 큰 수익을 만듭니다.</w:t>
      </w:r>
    </w:p>
    <w:p>
      <w:pPr>
        <w:spacing w:after="160" w:line="360"/>
        <w:jc w:val="left"/>
      </w:pPr>
      <w:r>
        <w:rPr>
          <w:rFonts w:ascii="Arial" w:cs="Arial" w:eastAsia="Arial" w:hAnsi="Arial"/>
          <w:color w:val="1A1A1A"/>
          <w:sz w:val="22"/>
          <w:szCs w:val="22"/>
        </w:rPr>
        <w:t xml:space="preserve">Silver 자신도 FiveThirtyEight 모델로 스포츠 베팅을 해보았지만, '모델이 좋아도 실전은 다르다'는 교훈을 얻었습니다. 시장이 매우 효율적이어서 엣지를 찾기 어렵고, 감정 조절이 필요하며, 전업보다는 취미로 하는 것이 현명합니다.</w:t>
      </w:r>
    </w:p>
    <w:p>
      <w:r>
        <w:br w:type="page"/>
      </w:r>
    </w:p>
    <w:p>
      <w:pPr>
        <w:pStyle w:val="Heading1"/>
        <w:spacing w:before="360" w:after="200"/>
      </w:pPr>
      <w:r>
        <w:rPr>
          <w:rFonts w:ascii="Arial" w:cs="Arial" w:eastAsia="Arial" w:hAnsi="Arial"/>
          <w:b/>
          <w:bCs/>
          <w:color w:val="1B3A5C"/>
          <w:sz w:val="36"/>
          <w:szCs w:val="36"/>
        </w:rPr>
        <w:t xml:space="preserve">제8장  실리콘밸리와 벤처캐피털의 리스크</w:t>
      </w:r>
    </w:p>
    <w:p>
      <w:pPr>
        <w:pStyle w:val="Heading2"/>
        <w:spacing w:before="280" w:after="160"/>
      </w:pPr>
      <w:r>
        <w:rPr>
          <w:rFonts w:ascii="Arial" w:cs="Arial" w:eastAsia="Arial" w:hAnsi="Arial"/>
          <w:b/>
          <w:bCs/>
          <w:color w:val="2E86AB"/>
          <w:sz w:val="28"/>
          <w:szCs w:val="28"/>
        </w:rPr>
        <w:t xml:space="preserve">8.1 기술낙관주의(Techno-Optimism)</w:t>
      </w:r>
    </w:p>
    <w:p>
      <w:pPr>
        <w:spacing w:after="160" w:line="360"/>
        <w:jc w:val="left"/>
      </w:pPr>
      <w:r>
        <w:rPr>
          <w:rFonts w:ascii="Arial" w:cs="Arial" w:eastAsia="Arial" w:hAnsi="Arial"/>
          <w:color w:val="1A1A1A"/>
          <w:sz w:val="22"/>
          <w:szCs w:val="22"/>
        </w:rPr>
        <w:t xml:space="preserve">실리콘밸리의 기업가들은 기술이 인류의 대부분의 문제를 해결할 수 있다고 믿습니다. 기후변화는 녹색 기술로, 질병은 바이오테크로, 빈곤은 경제 성장으로 해결할 수 있다는 것입니다. 이들의 모토는 '빠르게 움직이고 기존 것을 깨뜨려라(Move fast and break things)'입니다.</w:t>
      </w:r>
    </w:p>
    <w:p>
      <w:pPr>
        <w:spacing w:after="160" w:line="360"/>
        <w:jc w:val="left"/>
      </w:pPr>
      <w:r>
        <w:rPr>
          <w:rFonts w:ascii="Arial" w:cs="Arial" w:eastAsia="Arial" w:hAnsi="Arial"/>
          <w:color w:val="1A1A1A"/>
          <w:sz w:val="22"/>
          <w:szCs w:val="22"/>
        </w:rPr>
        <w:t xml:space="preserve">이 문화에서는 10% 개선이 아니라 10배 개선을 추구합니다. 이것을 'Moonshot thinking(문샷 사고)'이라 합니다. 또한 승자독식(Winner-takes-all) 시장에서 1등이 모든 것을 가져간다고 믿기 때문에, 수익성보다 성장 속도를 우선시합니다.</w:t>
      </w:r>
    </w:p>
    <w:p>
      <w:pPr>
        <w:pStyle w:val="Heading2"/>
        <w:spacing w:before="280" w:after="160"/>
      </w:pPr>
      <w:r>
        <w:rPr>
          <w:rFonts w:ascii="Arial" w:cs="Arial" w:eastAsia="Arial" w:hAnsi="Arial"/>
          <w:b/>
          <w:bCs/>
          <w:color w:val="2E86AB"/>
          <w:sz w:val="28"/>
          <w:szCs w:val="28"/>
        </w:rPr>
        <w:t xml:space="preserve">8.2 Peter Thiel의 역발상 철학</w:t>
      </w:r>
    </w:p>
    <w:p>
      <w:pPr>
        <w:spacing w:after="160" w:line="360"/>
        <w:jc w:val="left"/>
      </w:pPr>
      <w:r>
        <w:rPr>
          <w:rFonts w:ascii="Arial" w:cs="Arial" w:eastAsia="Arial" w:hAnsi="Arial"/>
          <w:color w:val="1A1A1A"/>
          <w:sz w:val="22"/>
          <w:szCs w:val="22"/>
        </w:rPr>
        <w:t xml:space="preserve">PayPal의 공동 창업자이자 벤처캐피털리스트인 Peter Thiel은 Silver가 인터뷰한 대표적 River 인물입니다. 그의 핵심 철학은 세 가지입니다.</w:t>
      </w:r>
    </w:p>
    <w:p>
      <w:pPr>
        <w:pStyle w:val="ListParagraph"/>
        <w:numPr>
          <w:ilvl w:val="0"/>
          <w:numId w:val="3"/>
        </w:numPr>
        <w:spacing w:after="80" w:line="340"/>
      </w:pPr>
      <w:r>
        <w:rPr>
          <w:rFonts w:ascii="Arial" w:cs="Arial" w:eastAsia="Arial" w:hAnsi="Arial"/>
          <w:color w:val="1A1A1A"/>
          <w:sz w:val="22"/>
          <w:szCs w:val="22"/>
        </w:rPr>
        <w:t xml:space="preserve">Zero to One: 기존 것을 복제(1→N)하는 것보다 완전히 새로운 것을 만드는(0→1) 것이 중요합니다.</w:t>
      </w:r>
    </w:p>
    <w:p>
      <w:pPr>
        <w:pStyle w:val="ListParagraph"/>
        <w:numPr>
          <w:ilvl w:val="0"/>
          <w:numId w:val="3"/>
        </w:numPr>
        <w:spacing w:after="80" w:line="340"/>
      </w:pPr>
      <w:r>
        <w:rPr>
          <w:rFonts w:ascii="Arial" w:cs="Arial" w:eastAsia="Arial" w:hAnsi="Arial"/>
          <w:color w:val="1A1A1A"/>
          <w:sz w:val="22"/>
          <w:szCs w:val="22"/>
        </w:rPr>
        <w:t xml:space="preserve">독점의 가치: '경쟁은 패자를 위한 것'이며, Google이나 Facebook처럼 독점적 지위를 확보해야 진정한 이익을 창출할 수 있습니다.</w:t>
      </w:r>
    </w:p>
    <w:p>
      <w:pPr>
        <w:pStyle w:val="ListParagraph"/>
        <w:numPr>
          <w:ilvl w:val="0"/>
          <w:numId w:val="3"/>
        </w:numPr>
        <w:spacing w:after="80" w:line="340"/>
      </w:pPr>
      <w:r>
        <w:rPr>
          <w:rFonts w:ascii="Arial" w:cs="Arial" w:eastAsia="Arial" w:hAnsi="Arial"/>
          <w:color w:val="1A1A1A"/>
          <w:sz w:val="22"/>
          <w:szCs w:val="22"/>
        </w:rPr>
        <w:t xml:space="preserve">Contrarian(역발상) 사고: '다른 사람들이 동의하지 않는 진실은 무엇인가?'라는 질문을 던집니다. 모두가 아는 것에는 가치가 없고, 남들이 모르는 '비밀'을 찾아야 합니다.</w:t>
      </w:r>
    </w:p>
    <w:p>
      <w:pPr>
        <w:pStyle w:val="Heading2"/>
        <w:spacing w:before="280" w:after="160"/>
      </w:pPr>
      <w:r>
        <w:rPr>
          <w:rFonts w:ascii="Arial" w:cs="Arial" w:eastAsia="Arial" w:hAnsi="Arial"/>
          <w:b/>
          <w:bCs/>
          <w:color w:val="2E86AB"/>
          <w:sz w:val="28"/>
          <w:szCs w:val="28"/>
        </w:rPr>
        <w:t xml:space="preserve">8.3 벤처캐피털(VC)의 수학 — Power Law</w:t>
      </w:r>
    </w:p>
    <w:p>
      <w:pPr>
        <w:spacing w:after="160" w:line="360"/>
        <w:jc w:val="left"/>
      </w:pPr>
      <w:r>
        <w:rPr>
          <w:rFonts w:ascii="Arial" w:cs="Arial" w:eastAsia="Arial" w:hAnsi="Arial"/>
          <w:color w:val="1A1A1A"/>
          <w:sz w:val="22"/>
          <w:szCs w:val="22"/>
        </w:rPr>
        <w:t xml:space="preserve">벤처캐피털의 수익 구조는 '멱법칙(Power Law)'을 따릅니다. 이것은 '소수의 대박이 전체 수익의 대부분을 만든다'는 의미입니다.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F2F7" w:sz="1"/>
              <w:left w:val="single" w:color="2E86AB" w:sz="12"/>
              <w:bottom w:val="single" w:color="EDF2F7" w:sz="1"/>
              <w:right w:val="single" w:color="EDF2F7" w:sz="1"/>
            </w:tcBorders>
            <w:shd w:fill="EDF2F7" w:val="clear"/>
            <w:tcMar>
              <w:top w:type="dxa" w:w="120"/>
              <w:left w:type="dxa" w:w="200"/>
              <w:bottom w:type="dxa" w:w="120"/>
              <w:right w:type="dxa" w:w="200"/>
            </w:tcMar>
          </w:tcPr>
          <w:p>
            <w:pPr>
              <w:spacing w:after="80"/>
            </w:pPr>
            <w:r>
              <w:rPr>
                <w:rFonts w:ascii="Arial" w:cs="Arial" w:eastAsia="Arial" w:hAnsi="Arial"/>
                <w:b/>
                <w:bCs/>
                <w:color w:val="2E86AB"/>
                <w:sz w:val="22"/>
                <w:szCs w:val="22"/>
              </w:rPr>
              <w:t xml:space="preserve">전형적인 VC 펀드의 투자 결과 (100개 스타트업 투자 시)</w:t>
            </w:r>
          </w:p>
          <w:p>
            <w:pPr>
              <w:spacing w:after="60" w:line="320"/>
            </w:pPr>
            <w:r>
              <w:rPr>
                <w:rFonts w:ascii="Arial" w:cs="Arial" w:eastAsia="Arial" w:hAnsi="Arial"/>
                <w:color w:val="4A4A4A"/>
                <w:sz w:val="21"/>
                <w:szCs w:val="21"/>
              </w:rPr>
              <w:t xml:space="preserve">50개: 완전 실패 (투자금 전액 손실)</w:t>
            </w:r>
          </w:p>
          <w:p>
            <w:pPr>
              <w:spacing w:after="60" w:line="320"/>
            </w:pPr>
            <w:r>
              <w:rPr>
                <w:rFonts w:ascii="Arial" w:cs="Arial" w:eastAsia="Arial" w:hAnsi="Arial"/>
                <w:color w:val="4A4A4A"/>
                <w:sz w:val="21"/>
                <w:szCs w:val="21"/>
              </w:rPr>
              <w:t xml:space="preserve">30개: 겨우 생존 (본전 회수 수준, 1배)</w:t>
            </w:r>
          </w:p>
          <w:p>
            <w:pPr>
              <w:spacing w:after="60" w:line="320"/>
            </w:pPr>
            <w:r>
              <w:rPr>
                <w:rFonts w:ascii="Arial" w:cs="Arial" w:eastAsia="Arial" w:hAnsi="Arial"/>
                <w:color w:val="4A4A4A"/>
                <w:sz w:val="21"/>
                <w:szCs w:val="21"/>
              </w:rPr>
              <w:t xml:space="preserve">15개: 작은 성공 (3~5배 수익)</w:t>
            </w:r>
          </w:p>
          <w:p>
            <w:pPr>
              <w:spacing w:after="60" w:line="320"/>
            </w:pPr>
            <w:r>
              <w:rPr>
                <w:rFonts w:ascii="Arial" w:cs="Arial" w:eastAsia="Arial" w:hAnsi="Arial"/>
                <w:color w:val="4A4A4A"/>
                <w:sz w:val="21"/>
                <w:szCs w:val="21"/>
              </w:rPr>
              <w:t xml:space="preserve">4개: 중간 성공 (10~20배 수익)</w:t>
            </w:r>
          </w:p>
          <w:p>
            <w:pPr>
              <w:spacing w:after="60" w:line="320"/>
            </w:pPr>
            <w:r>
              <w:rPr>
                <w:rFonts w:ascii="Arial" w:cs="Arial" w:eastAsia="Arial" w:hAnsi="Arial"/>
                <w:color w:val="4A4A4A"/>
                <w:sz w:val="21"/>
                <w:szCs w:val="21"/>
              </w:rPr>
              <w:t xml:space="preserve">1개: 대박! (100배 이상 수익)</w:t>
            </w:r>
          </w:p>
          <w:p>
            <w:pPr>
              <w:spacing w:after="60" w:line="320"/>
            </w:pPr>
            <w:r>
              <w:rPr>
                <w:rFonts w:ascii="Arial" w:cs="Arial" w:eastAsia="Arial" w:hAnsi="Arial"/>
                <w:color w:val="4A4A4A"/>
                <w:sz w:val="21"/>
                <w:szCs w:val="21"/>
              </w:rPr>
              <w:t xml:space="preserve"/>
            </w:r>
          </w:p>
          <w:p>
            <w:pPr>
              <w:spacing w:after="60" w:line="320"/>
            </w:pPr>
            <w:r>
              <w:rPr>
                <w:rFonts w:ascii="Arial" w:cs="Arial" w:eastAsia="Arial" w:hAnsi="Arial"/>
                <w:color w:val="4A4A4A"/>
                <w:sz w:val="21"/>
                <w:szCs w:val="21"/>
              </w:rPr>
              <w:t xml:space="preserve">결과: 상위 5개 투자가 펀드 전체 수익의 100%를 차지하고,</w:t>
            </w:r>
          </w:p>
          <w:p>
            <w:pPr>
              <w:spacing w:after="60" w:line="320"/>
            </w:pPr>
            <w:r>
              <w:rPr>
                <w:rFonts w:ascii="Arial" w:cs="Arial" w:eastAsia="Arial" w:hAnsi="Arial"/>
                <w:color w:val="4A4A4A"/>
                <w:sz w:val="21"/>
                <w:szCs w:val="21"/>
              </w:rPr>
              <w:t xml:space="preserve">나머지 95개는 사실상 비용입니다.</w:t>
            </w:r>
          </w:p>
          <w:p>
            <w:pPr>
              <w:spacing w:after="60" w:line="320"/>
            </w:pPr>
            <w:r>
              <w:rPr>
                <w:rFonts w:ascii="Arial" w:cs="Arial" w:eastAsia="Arial" w:hAnsi="Arial"/>
                <w:color w:val="4A4A4A"/>
                <w:sz w:val="21"/>
                <w:szCs w:val="21"/>
              </w:rPr>
              <w:t xml:space="preserve"/>
            </w:r>
          </w:p>
          <w:p>
            <w:pPr>
              <w:spacing w:after="60" w:line="320"/>
            </w:pPr>
            <w:r>
              <w:rPr>
                <w:rFonts w:ascii="Arial" w:cs="Arial" w:eastAsia="Arial" w:hAnsi="Arial"/>
                <w:color w:val="4A4A4A"/>
                <w:sz w:val="21"/>
                <w:szCs w:val="21"/>
              </w:rPr>
              <w:t xml:space="preserve">이것이 VC가 '미친 아이디어(crazy ideas)'를 선호하는 이유입니다.</w:t>
            </w:r>
          </w:p>
          <w:p>
            <w:pPr>
              <w:spacing w:after="60" w:line="320"/>
            </w:pPr>
            <w:r>
              <w:rPr>
                <w:rFonts w:ascii="Arial" w:cs="Arial" w:eastAsia="Arial" w:hAnsi="Arial"/>
                <w:color w:val="4A4A4A"/>
                <w:sz w:val="21"/>
                <w:szCs w:val="21"/>
              </w:rPr>
              <w:t xml:space="preserve">작은 성공은 의미가 없고, 홈런만이 중요하기 때문입니다.</w:t>
            </w:r>
          </w:p>
        </w:tc>
      </w:tr>
    </w:tbl>
    <w:p>
      <w:pPr>
        <w:spacing w:after="80"/>
      </w:pPr>
    </w:p>
    <w:p>
      <w:pPr>
        <w:spacing w:after="160" w:line="360"/>
        <w:jc w:val="left"/>
      </w:pPr>
      <w:r>
        <w:rPr>
          <w:rFonts w:ascii="Arial" w:cs="Arial" w:eastAsia="Arial" w:hAnsi="Arial"/>
          <w:color w:val="1A1A1A"/>
          <w:sz w:val="22"/>
          <w:szCs w:val="22"/>
        </w:rPr>
        <w:t xml:space="preserve">Marc Andreessen(넷스케이프 창업자, a16z 벤처캐피털 공동 창업자)은 이렇게 말합니다: '우리는 미친 것(crazy)을 찾는다. 합리적인(sane) 아이디어는 이미 누군가 하고 있다.'</w:t>
      </w:r>
    </w:p>
    <w:p>
      <w:r>
        <w:br w:type="page"/>
      </w:r>
    </w:p>
    <w:p>
      <w:pPr>
        <w:pStyle w:val="Heading1"/>
        <w:spacing w:before="360" w:after="200"/>
      </w:pPr>
      <w:r>
        <w:rPr>
          <w:rFonts w:ascii="Arial" w:cs="Arial" w:eastAsia="Arial" w:hAnsi="Arial"/>
          <w:b/>
          <w:bCs/>
          <w:color w:val="1B3A5C"/>
          <w:sz w:val="36"/>
          <w:szCs w:val="36"/>
        </w:rPr>
        <w:t xml:space="preserve">제9장  암호화폐, 밈 주식, 그리고 군중심리</w:t>
      </w:r>
    </w:p>
    <w:p>
      <w:pPr>
        <w:pStyle w:val="Heading2"/>
        <w:spacing w:before="280" w:after="160"/>
      </w:pPr>
      <w:r>
        <w:rPr>
          <w:rFonts w:ascii="Arial" w:cs="Arial" w:eastAsia="Arial" w:hAnsi="Arial"/>
          <w:b/>
          <w:bCs/>
          <w:color w:val="2E86AB"/>
          <w:sz w:val="28"/>
          <w:szCs w:val="28"/>
        </w:rPr>
        <w:t xml:space="preserve">9.1 암호화폐의 약속과 현실</w:t>
      </w:r>
    </w:p>
    <w:p>
      <w:pPr>
        <w:spacing w:after="160" w:line="360"/>
        <w:jc w:val="left"/>
      </w:pPr>
      <w:r>
        <w:rPr>
          <w:rFonts w:ascii="Arial" w:cs="Arial" w:eastAsia="Arial" w:hAnsi="Arial"/>
          <w:color w:val="1A1A1A"/>
          <w:sz w:val="22"/>
          <w:szCs w:val="22"/>
        </w:rPr>
        <w:t xml:space="preserve">비트코인은 2009년 등장하여 '탈중앙화된 디지털 화폐'를 약속했습니다. 정부의 통제에서 벗어나고, 인플레이션에 대한 헤지(방어) 수단이 되며, 금융을 민주화한다는 비전이었습니다. 그러나 현실은 달랐습니다. 극심한 가격 변동성, 투기 자산화, 환경 문제(채굴의 막대한 에너지 소비), 그리고 수많은 사기가 암호화폐 시장을 뒤덮었습니다.</w:t>
      </w:r>
    </w:p>
    <w:p>
      <w:pPr>
        <w:pStyle w:val="Heading2"/>
        <w:spacing w:before="280" w:after="160"/>
      </w:pPr>
      <w:r>
        <w:rPr>
          <w:rFonts w:ascii="Arial" w:cs="Arial" w:eastAsia="Arial" w:hAnsi="Arial"/>
          <w:b/>
          <w:bCs/>
          <w:color w:val="2E86AB"/>
          <w:sz w:val="28"/>
          <w:szCs w:val="28"/>
        </w:rPr>
        <w:t xml:space="preserve">9.2 NFT 광풍과 'Greater Fool Theory'</w:t>
      </w:r>
    </w:p>
    <w:p>
      <w:pPr>
        <w:spacing w:after="160" w:line="360"/>
        <w:jc w:val="left"/>
      </w:pPr>
      <w:r>
        <w:rPr>
          <w:rFonts w:ascii="Arial" w:cs="Arial" w:eastAsia="Arial" w:hAnsi="Arial"/>
          <w:color w:val="1A1A1A"/>
          <w:sz w:val="22"/>
          <w:szCs w:val="22"/>
        </w:rPr>
        <w:t xml:space="preserve">NFT(Non-Fungible Token, 대체 불가능 토큰)는 디지털 자산의 소유권을 블록체인에 기록하는 기술입니다. 2021년에 Bored Ape Yacht Club 같은 NFT가 수억 원에 거래되었지만, 2023년에는 대부분 90% 이상 가치가 하락했습니다.</w:t>
      </w:r>
    </w:p>
    <w:p>
      <w:pPr>
        <w:spacing w:after="160" w:line="360"/>
        <w:jc w:val="left"/>
      </w:pPr>
      <w:r>
        <w:rPr>
          <w:rFonts w:ascii="Arial" w:cs="Arial" w:eastAsia="Arial" w:hAnsi="Arial"/>
          <w:color w:val="1A1A1A"/>
          <w:sz w:val="22"/>
          <w:szCs w:val="22"/>
        </w:rPr>
        <w:t xml:space="preserve">Silver는 일부 NFT에는 진짜 혁신이 있었지만, 대부분은 'Greater Fool Theory(더 큰 바보 이론)'—나보다 더 비싸게 살 바보가 있을 것이라는 기대—에 기반한 투기였다고 분석합니다.</w:t>
      </w:r>
    </w:p>
    <w:p>
      <w:pPr>
        <w:pStyle w:val="Heading2"/>
        <w:spacing w:before="280" w:after="160"/>
      </w:pPr>
      <w:r>
        <w:rPr>
          <w:rFonts w:ascii="Arial" w:cs="Arial" w:eastAsia="Arial" w:hAnsi="Arial"/>
          <w:b/>
          <w:bCs/>
          <w:color w:val="2E86AB"/>
          <w:sz w:val="28"/>
          <w:szCs w:val="28"/>
        </w:rPr>
        <w:t xml:space="preserve">9.3 밈 주식(Meme Stocks) — GameStop 사건</w:t>
      </w:r>
    </w:p>
    <w:p>
      <w:pPr>
        <w:spacing w:after="160" w:line="360"/>
        <w:jc w:val="left"/>
      </w:pPr>
      <w:r>
        <w:rPr>
          <w:rFonts w:ascii="Arial" w:cs="Arial" w:eastAsia="Arial" w:hAnsi="Arial"/>
          <w:color w:val="1A1A1A"/>
          <w:sz w:val="22"/>
          <w:szCs w:val="22"/>
        </w:rPr>
        <w:t xml:space="preserve">2021년 1월, Reddit의 r/WallStreetBets 커뮤니티가 조직적으로 GameStop(GME) 주식을 매수하면서 역사적인 사건이 벌어졌습니다. 헤지펀드들이 GameStop을 공매도(주가 하락에 베팅)한 상황에서, 개미투자자들의 집단 매수가 'Short Squeeze(공매도 청산 강제)'를 일으켰고, 주가가 400% 이상 폭등했습니다.</w:t>
      </w:r>
    </w:p>
    <w:p>
      <w:pPr>
        <w:spacing w:after="160" w:line="360"/>
        <w:jc w:val="left"/>
      </w:pPr>
      <w:r>
        <w:rPr>
          <w:rFonts w:ascii="Arial" w:cs="Arial" w:eastAsia="Arial" w:hAnsi="Arial"/>
          <w:color w:val="1A1A1A"/>
          <w:sz w:val="22"/>
          <w:szCs w:val="22"/>
        </w:rPr>
        <w:t xml:space="preserve">이 사건에서 River는 '재미있는 실험이지만 비합리적'이라고 보았고, Village는 '위험한 도박, 규제가 필요하다'고 보았습니다. 결과적으로 일부 개미투자자는 큰 수익을 얻었지만, 많은 사람들이 큰 손실을 입었습니다.</w:t>
      </w:r>
    </w:p>
    <w:p>
      <w:pPr>
        <w:pStyle w:val="Heading2"/>
        <w:spacing w:before="280" w:after="160"/>
      </w:pPr>
      <w:r>
        <w:rPr>
          <w:rFonts w:ascii="Arial" w:cs="Arial" w:eastAsia="Arial" w:hAnsi="Arial"/>
          <w:b/>
          <w:bCs/>
          <w:color w:val="2E86AB"/>
          <w:sz w:val="28"/>
          <w:szCs w:val="28"/>
        </w:rPr>
        <w:t xml:space="preserve">9.4 현대판 폰지 사기(Ponzi Scheme)</w:t>
      </w:r>
    </w:p>
    <w:p>
      <w:pPr>
        <w:spacing w:after="160" w:line="360"/>
        <w:jc w:val="left"/>
      </w:pPr>
      <w:r>
        <w:rPr>
          <w:rFonts w:ascii="Arial" w:cs="Arial" w:eastAsia="Arial" w:hAnsi="Arial"/>
          <w:color w:val="1A1A1A"/>
          <w:sz w:val="22"/>
          <w:szCs w:val="22"/>
        </w:rPr>
        <w:t xml:space="preserve">암호화폐 시장에서는 현대판 폰지 사기도 만연했습니다. 이들의 공통 특징은: 비현실적인 수익을 약속하고, 복잡한 설명으로 이해를 어렵게 만들며, FOMO(Fear of Missing Out, 뒤처질까 봐 두려움)를 조장하고, 유명인을 이용해 홍보합니다. OneCoin(40억 달러 사기), BitConnect 붕괴 등이 대표적입니다.</w:t>
      </w:r>
    </w:p>
    <w:p>
      <w:pPr>
        <w:spacing w:after="160" w:line="360"/>
        <w:jc w:val="left"/>
      </w:pPr>
      <w:r>
        <w:rPr>
          <w:rFonts w:ascii="Arial" w:cs="Arial" w:eastAsia="Arial" w:hAnsi="Arial"/>
          <w:color w:val="1A1A1A"/>
          <w:sz w:val="22"/>
          <w:szCs w:val="22"/>
        </w:rPr>
        <w:t xml:space="preserve">Silver는 경고합니다: 'River에는 정말 똑똑한 사람들도 있지만, 사기꾼도 많다. 구별하기 어렵다.'</w:t>
      </w:r>
    </w:p>
    <w:p>
      <w:r>
        <w:br w:type="page"/>
      </w:r>
    </w:p>
    <w:p>
      <w:pPr>
        <w:pStyle w:val="Heading1"/>
        <w:spacing w:before="360" w:after="200"/>
      </w:pPr>
      <w:r>
        <w:rPr>
          <w:rFonts w:ascii="Arial" w:cs="Arial" w:eastAsia="Arial" w:hAnsi="Arial"/>
          <w:b/>
          <w:bCs/>
          <w:color w:val="1B3A5C"/>
          <w:sz w:val="36"/>
          <w:szCs w:val="36"/>
        </w:rPr>
        <w:t xml:space="preserve">제10장  효과적 이타주의와 합리주의 운동</w:t>
      </w:r>
    </w:p>
    <w:p>
      <w:pPr>
        <w:pStyle w:val="Heading2"/>
        <w:spacing w:before="280" w:after="160"/>
      </w:pPr>
      <w:r>
        <w:rPr>
          <w:rFonts w:ascii="Arial" w:cs="Arial" w:eastAsia="Arial" w:hAnsi="Arial"/>
          <w:b/>
          <w:bCs/>
          <w:color w:val="2E86AB"/>
          <w:sz w:val="28"/>
          <w:szCs w:val="28"/>
        </w:rPr>
        <w:t xml:space="preserve">10.1 효과적 이타주의(Effective Altruism, EA)란?</w:t>
      </w:r>
    </w:p>
    <w:p>
      <w:pPr>
        <w:spacing w:after="160" w:line="360"/>
        <w:jc w:val="left"/>
      </w:pPr>
      <w:r>
        <w:rPr>
          <w:rFonts w:ascii="Arial" w:cs="Arial" w:eastAsia="Arial" w:hAnsi="Arial"/>
          <w:color w:val="1A1A1A"/>
          <w:sz w:val="22"/>
          <w:szCs w:val="22"/>
        </w:rPr>
        <w:t xml:space="preserve">효과적 이타주의(EA)는 '좋은 일을 하되, 가장 효과적인 방법으로 하자'는 사회 운동입니다. 감정이 아니라 데이터에 기반하여 자선 활동을 합니다. 핵심 질문은 '1달러로 가장 많은 생명을 구하려면 어디에 기부해야 하는가?'입니다.</w:t>
      </w:r>
    </w:p>
    <w:p>
      <w:pPr>
        <w:spacing w:before="200" w:after="120"/>
      </w:pPr>
      <w:r>
        <w:rPr>
          <w:rFonts w:ascii="Arial" w:cs="Arial" w:eastAsia="Arial" w:hAnsi="Arial"/>
          <w:b/>
          <w:bCs/>
          <w:color w:val="D4573B"/>
          <w:sz w:val="24"/>
          <w:szCs w:val="24"/>
        </w:rPr>
        <w:t xml:space="preserve">EA의 4가지 핵심 원칙</w:t>
      </w:r>
    </w:p>
    <w:p>
      <w:pPr>
        <w:pStyle w:val="ListParagraph"/>
        <w:numPr>
          <w:ilvl w:val="0"/>
          <w:numId w:val="3"/>
        </w:numPr>
        <w:spacing w:after="80" w:line="340"/>
      </w:pPr>
      <w:r>
        <w:rPr>
          <w:rFonts w:ascii="Arial" w:cs="Arial" w:eastAsia="Arial" w:hAnsi="Arial"/>
          <w:color w:val="1A1A1A"/>
          <w:sz w:val="22"/>
          <w:szCs w:val="22"/>
        </w:rPr>
        <w:t xml:space="preserve">데이터 기반 자선: GiveWell 같은 단체가 자선의 비용 대비 효과를 분석하여 추천합니다. 예를 들어, 말라리아 예방 모기장은 약 3,000달러로 1명의 생명을 구할 수 있어 가장 효율적인 자선 활동 중 하나입니다.</w:t>
      </w:r>
    </w:p>
    <w:p>
      <w:pPr>
        <w:pStyle w:val="ListParagraph"/>
        <w:numPr>
          <w:ilvl w:val="0"/>
          <w:numId w:val="3"/>
        </w:numPr>
        <w:spacing w:after="80" w:line="340"/>
      </w:pPr>
      <w:r>
        <w:rPr>
          <w:rFonts w:ascii="Arial" w:cs="Arial" w:eastAsia="Arial" w:hAnsi="Arial"/>
          <w:color w:val="1A1A1A"/>
          <w:sz w:val="22"/>
          <w:szCs w:val="22"/>
        </w:rPr>
        <w:t xml:space="preserve">Earning to Give(많이 벌어서 기부하기): 직접 자원봉사를 하는 것보다, 고소득 직업을 선택해 많이 벌어서 기부하는 것이 더 효과적일 수 있다는 논리입니다.</w:t>
      </w:r>
    </w:p>
    <w:p>
      <w:pPr>
        <w:pStyle w:val="ListParagraph"/>
        <w:numPr>
          <w:ilvl w:val="0"/>
          <w:numId w:val="3"/>
        </w:numPr>
        <w:spacing w:after="80" w:line="340"/>
      </w:pPr>
      <w:r>
        <w:rPr>
          <w:rFonts w:ascii="Arial" w:cs="Arial" w:eastAsia="Arial" w:hAnsi="Arial"/>
          <w:color w:val="1A1A1A"/>
          <w:sz w:val="22"/>
          <w:szCs w:val="22"/>
        </w:rPr>
        <w:t xml:space="preserve">Long-termism(장기주의): 현재 살아있는 사람뿐 아니라, 미래에 태어날 수조 명의 인류까지 고려해야 한다는 철학입니다. 따라서 AI 리스크나 핵전쟁 같은 '존재적 위협(X-risk)'을 줄이는 것이 최우선이 됩니다.</w:t>
      </w:r>
    </w:p>
    <w:p>
      <w:pPr>
        <w:pStyle w:val="ListParagraph"/>
        <w:numPr>
          <w:ilvl w:val="0"/>
          <w:numId w:val="3"/>
        </w:numPr>
        <w:spacing w:after="80" w:line="340"/>
      </w:pPr>
      <w:r>
        <w:rPr>
          <w:rFonts w:ascii="Arial" w:cs="Arial" w:eastAsia="Arial" w:hAnsi="Arial"/>
          <w:color w:val="1A1A1A"/>
          <w:sz w:val="22"/>
          <w:szCs w:val="22"/>
        </w:rPr>
        <w:t xml:space="preserve">원인 우선순위화: 중요도, 무시 정도, 해결 가능성의 세 가지 기준으로 어떤 문제에 자원을 투입할지 결정합니다.</w:t>
      </w:r>
    </w:p>
    <w:p>
      <w:pPr>
        <w:pStyle w:val="Heading2"/>
        <w:spacing w:before="280" w:after="160"/>
      </w:pPr>
      <w:r>
        <w:rPr>
          <w:rFonts w:ascii="Arial" w:cs="Arial" w:eastAsia="Arial" w:hAnsi="Arial"/>
          <w:b/>
          <w:bCs/>
          <w:color w:val="2E86AB"/>
          <w:sz w:val="28"/>
          <w:szCs w:val="28"/>
        </w:rPr>
        <w:t xml:space="preserve">10.2 합리주의(Rationalist) 커뮤니티</w:t>
      </w:r>
    </w:p>
    <w:p>
      <w:pPr>
        <w:spacing w:after="160" w:line="360"/>
        <w:jc w:val="left"/>
      </w:pPr>
      <w:r>
        <w:rPr>
          <w:rFonts w:ascii="Arial" w:cs="Arial" w:eastAsia="Arial" w:hAnsi="Arial"/>
          <w:color w:val="1A1A1A"/>
          <w:sz w:val="22"/>
          <w:szCs w:val="22"/>
        </w:rPr>
        <w:t xml:space="preserve">합리주의 커뮤니티는 LessWrong이라는 온라인 커뮤니티를 중심으로 모인 사람들입니다. 이들은 인간의 인지 편향(cognitive bias)을 연구하고, 베이지안 사고를 실천하며, 최적화된 의사결정을 추구합니다. 예측 시장에 참여하고, 자신의 캘리브레이션을 훈련하며, '실제로 이것을 믿는지' 테스트하기 위해 베팅을 합니다.</w:t>
      </w:r>
    </w:p>
    <w:p>
      <w:pPr>
        <w:spacing w:after="160" w:line="360"/>
        <w:jc w:val="left"/>
      </w:pPr>
      <w:r>
        <w:rPr>
          <w:rFonts w:ascii="Arial" w:cs="Arial" w:eastAsia="Arial" w:hAnsi="Arial"/>
          <w:color w:val="1A1A1A"/>
          <w:sz w:val="22"/>
          <w:szCs w:val="22"/>
        </w:rPr>
        <w:t xml:space="preserve">Silver의 확률적 사고 방식과 많이 겹치지만, 합리주의자들이 더 철학적이라면 Silver는 더 실용적이라는 차이가 있습니다.</w:t>
      </w:r>
    </w:p>
    <w:p>
      <w:pPr>
        <w:pStyle w:val="Heading2"/>
        <w:spacing w:before="280" w:after="160"/>
      </w:pPr>
      <w:r>
        <w:rPr>
          <w:rFonts w:ascii="Arial" w:cs="Arial" w:eastAsia="Arial" w:hAnsi="Arial"/>
          <w:b/>
          <w:bCs/>
          <w:color w:val="2E86AB"/>
          <w:sz w:val="28"/>
          <w:szCs w:val="28"/>
        </w:rPr>
        <w:t xml:space="preserve">10.3 EA의 그림자 — 'Pascal의 협박' 문제</w:t>
      </w:r>
    </w:p>
    <w:p>
      <w:pPr>
        <w:spacing w:after="160" w:line="360"/>
        <w:jc w:val="left"/>
      </w:pPr>
      <w:r>
        <w:rPr>
          <w:rFonts w:ascii="Arial" w:cs="Arial" w:eastAsia="Arial" w:hAnsi="Arial"/>
          <w:color w:val="1A1A1A"/>
          <w:sz w:val="22"/>
          <w:szCs w:val="22"/>
        </w:rPr>
        <w:t xml:space="preserve">EA에는 'Pascal의 협박(Pascal’s Mugging)'이라는 논리적 함정이 있습니다. 확률이 극도로 낮지만 결과가 극도로 큰 시나리오에서, 기댓값 계산이 현실적 판단을 왜곡할 수 있다는 문제입니다.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E0" w:sz="1"/>
              <w:left w:val="single" w:color="D4573B" w:sz="12"/>
              <w:bottom w:val="single" w:color="FFF3E0" w:sz="1"/>
              <w:right w:val="single" w:color="FFF3E0" w:sz="1"/>
            </w:tcBorders>
            <w:shd w:fill="FFF3E0" w:val="clear"/>
            <w:tcMar>
              <w:top w:type="dxa" w:w="120"/>
              <w:left w:type="dxa" w:w="200"/>
              <w:bottom w:type="dxa" w:w="120"/>
              <w:right w:type="dxa" w:w="200"/>
            </w:tcMar>
          </w:tcPr>
          <w:p>
            <w:pPr>
              <w:spacing w:after="80"/>
            </w:pPr>
            <w:r>
              <w:rPr>
                <w:rFonts w:ascii="Arial" w:cs="Arial" w:eastAsia="Arial" w:hAnsi="Arial"/>
                <w:b/>
                <w:bCs/>
                <w:color w:val="D4573B"/>
                <w:sz w:val="22"/>
                <w:szCs w:val="22"/>
              </w:rPr>
              <w:t xml:space="preserve">Pascal의 협박이란?</w:t>
            </w:r>
          </w:p>
          <w:p>
            <w:pPr>
              <w:spacing w:after="60" w:line="320"/>
            </w:pPr>
            <w:r>
              <w:rPr>
                <w:rFonts w:ascii="Arial" w:cs="Arial" w:eastAsia="Arial" w:hAnsi="Arial"/>
                <w:color w:val="4A4A4A"/>
                <w:sz w:val="21"/>
                <w:szCs w:val="21"/>
              </w:rPr>
              <w:t xml:space="preserve">예시: AI가 인류를 멸망시킬 확률이 0.01%이고, 피해 인원이 수조 명이라면</w:t>
            </w:r>
          </w:p>
          <w:p>
            <w:pPr>
              <w:spacing w:after="60" w:line="320"/>
            </w:pPr>
            <w:r>
              <w:rPr>
                <w:rFonts w:ascii="Arial" w:cs="Arial" w:eastAsia="Arial" w:hAnsi="Arial"/>
                <w:color w:val="4A4A4A"/>
                <w:sz w:val="21"/>
                <w:szCs w:val="21"/>
              </w:rPr>
              <w:t xml:space="preserve">기댓값 = 0.0001 × 수조 명 = 여전히 엄청난 숫자</w:t>
            </w:r>
          </w:p>
          <w:p>
            <w:pPr>
              <w:spacing w:after="60" w:line="320"/>
            </w:pPr>
            <w:r>
              <w:rPr>
                <w:rFonts w:ascii="Arial" w:cs="Arial" w:eastAsia="Arial" w:hAnsi="Arial"/>
                <w:color w:val="4A4A4A"/>
                <w:sz w:val="21"/>
                <w:szCs w:val="21"/>
              </w:rPr>
              <w:t xml:space="preserve"/>
            </w:r>
          </w:p>
          <w:p>
            <w:pPr>
              <w:spacing w:after="60" w:line="320"/>
            </w:pPr>
            <w:r>
              <w:rPr>
                <w:rFonts w:ascii="Arial" w:cs="Arial" w:eastAsia="Arial" w:hAnsi="Arial"/>
                <w:color w:val="4A4A4A"/>
                <w:sz w:val="21"/>
                <w:szCs w:val="21"/>
              </w:rPr>
              <w:t xml:space="preserve">이 논리대로면 아무리 확률이 낮아도 기댓값이 크므로</w:t>
            </w:r>
          </w:p>
          <w:p>
            <w:pPr>
              <w:spacing w:after="60" w:line="320"/>
            </w:pPr>
            <w:r>
              <w:rPr>
                <w:rFonts w:ascii="Arial" w:cs="Arial" w:eastAsia="Arial" w:hAnsi="Arial"/>
                <w:color w:val="4A4A4A"/>
                <w:sz w:val="21"/>
                <w:szCs w:val="21"/>
              </w:rPr>
              <w:t xml:space="preserve">모든 자원을 이 문제에 쏟아야 합니다.</w:t>
            </w:r>
          </w:p>
          <w:p>
            <w:pPr>
              <w:spacing w:after="60" w:line="320"/>
            </w:pPr>
            <w:r>
              <w:rPr>
                <w:rFonts w:ascii="Arial" w:cs="Arial" w:eastAsia="Arial" w:hAnsi="Arial"/>
                <w:color w:val="4A4A4A"/>
                <w:sz w:val="21"/>
                <w:szCs w:val="21"/>
              </w:rPr>
              <w:t xml:space="preserve"/>
            </w:r>
          </w:p>
          <w:p>
            <w:pPr>
              <w:spacing w:after="60" w:line="320"/>
            </w:pPr>
            <w:r>
              <w:rPr>
                <w:rFonts w:ascii="Arial" w:cs="Arial" w:eastAsia="Arial" w:hAnsi="Arial"/>
                <w:color w:val="4A4A4A"/>
                <w:sz w:val="21"/>
                <w:szCs w:val="21"/>
              </w:rPr>
              <w:t xml:space="preserve">문제: 이 논리를 따르면 현재 실제로 고통받는 사람들을 무시하고</w:t>
            </w:r>
          </w:p>
          <w:p>
            <w:pPr>
              <w:spacing w:after="60" w:line="320"/>
            </w:pPr>
            <w:r>
              <w:rPr>
                <w:rFonts w:ascii="Arial" w:cs="Arial" w:eastAsia="Arial" w:hAnsi="Arial"/>
                <w:color w:val="4A4A4A"/>
                <w:sz w:val="21"/>
                <w:szCs w:val="21"/>
              </w:rPr>
              <w:t xml:space="preserve">불확실한 미래 리스크에만 집중하게 됩니다.</w:t>
            </w:r>
          </w:p>
          <w:p>
            <w:pPr>
              <w:spacing w:after="60" w:line="320"/>
            </w:pPr>
            <w:r>
              <w:rPr>
                <w:rFonts w:ascii="Arial" w:cs="Arial" w:eastAsia="Arial" w:hAnsi="Arial"/>
                <w:color w:val="4A4A4A"/>
                <w:sz w:val="21"/>
                <w:szCs w:val="21"/>
              </w:rPr>
              <w:t xml:space="preserve">Silver는 이 점을 EA의 중요한 약점으로 지적합니다.</w:t>
            </w:r>
          </w:p>
        </w:tc>
      </w:tr>
    </w:tbl>
    <w:p>
      <w:r>
        <w:br w:type="page"/>
      </w:r>
    </w:p>
    <w:p>
      <w:pPr>
        <w:pStyle w:val="Heading1"/>
        <w:spacing w:before="360" w:after="200"/>
      </w:pPr>
      <w:r>
        <w:rPr>
          <w:rFonts w:ascii="Arial" w:cs="Arial" w:eastAsia="Arial" w:hAnsi="Arial"/>
          <w:b/>
          <w:bCs/>
          <w:color w:val="1B3A5C"/>
          <w:sz w:val="36"/>
          <w:szCs w:val="36"/>
        </w:rPr>
        <w:t xml:space="preserve">제11장  FTX 붕괴: 똑똑한 사람도 실패하는 이유</w:t>
      </w:r>
    </w:p>
    <w:p>
      <w:pPr>
        <w:spacing w:after="160" w:line="360"/>
        <w:jc w:val="left"/>
      </w:pPr>
      <w:r>
        <w:rPr>
          <w:rFonts w:ascii="Arial" w:cs="Arial" w:eastAsia="Arial" w:hAnsi="Arial"/>
          <w:color w:val="1A1A1A"/>
          <w:sz w:val="22"/>
          <w:szCs w:val="22"/>
        </w:rPr>
        <w:t xml:space="preserve">이 장은 책에서 가장 드라마틱한 부분입니다. EA의 슈퍼스타였던 Sam Bankman-Fried(SBF)가 어떻게 수백억 달러를 증발시키고 25년 형을 선고받게 되었는지를 다룹니다.</w:t>
      </w:r>
    </w:p>
    <w:p>
      <w:pPr>
        <w:pStyle w:val="Heading2"/>
        <w:spacing w:before="280" w:after="160"/>
      </w:pPr>
      <w:r>
        <w:rPr>
          <w:rFonts w:ascii="Arial" w:cs="Arial" w:eastAsia="Arial" w:hAnsi="Arial"/>
          <w:b/>
          <w:bCs/>
          <w:color w:val="2E86AB"/>
          <w:sz w:val="28"/>
          <w:szCs w:val="28"/>
        </w:rPr>
        <w:t xml:space="preserve">11.1 SBF의 부상</w:t>
      </w:r>
    </w:p>
    <w:p>
      <w:pPr>
        <w:spacing w:after="160" w:line="360"/>
        <w:jc w:val="left"/>
      </w:pPr>
      <w:r>
        <w:rPr>
          <w:rFonts w:ascii="Arial" w:cs="Arial" w:eastAsia="Arial" w:hAnsi="Arial"/>
          <w:color w:val="1A1A1A"/>
          <w:sz w:val="22"/>
          <w:szCs w:val="22"/>
        </w:rPr>
        <w:t xml:space="preserve">SBF는 MIT에서 물리학을 전공한 후, Jane Street(퀀트 트레이딩 회사)에서 일했습니다. 이후 Alameda Research라는 암호화폐 트레이딩 회사와 FTX라는 암호화폐 거래소를 설립했습니다. EA 운동에 깊이 빠져 있었던 그는 'Earning to Give'를 실천하겠다며 수십억 달러의 기부를 약속했습니다.</w:t>
      </w:r>
    </w:p>
    <w:p>
      <w:pPr>
        <w:spacing w:after="160" w:line="360"/>
        <w:jc w:val="left"/>
      </w:pPr>
      <w:r>
        <w:rPr>
          <w:rFonts w:ascii="Arial" w:cs="Arial" w:eastAsia="Arial" w:hAnsi="Arial"/>
          <w:color w:val="1A1A1A"/>
          <w:sz w:val="22"/>
          <w:szCs w:val="22"/>
        </w:rPr>
        <w:t xml:space="preserve">2021년에 FTX는 320억 달러의 기업 가치를 인정받았고, SBF는 Forbes 400 리스트에 올랐으며, 미국 정치 기부 2위가 되었습니다. Silver는 FTX 붕괴 직전인 2022년 10월—SBF 체포 불과 한 달 전—에 인터뷰를 성공했습니다.</w:t>
      </w:r>
    </w:p>
    <w:p>
      <w:pPr>
        <w:pStyle w:val="Heading2"/>
        <w:spacing w:before="280" w:after="160"/>
      </w:pPr>
      <w:r>
        <w:rPr>
          <w:rFonts w:ascii="Arial" w:cs="Arial" w:eastAsia="Arial" w:hAnsi="Arial"/>
          <w:b/>
          <w:bCs/>
          <w:color w:val="2E86AB"/>
          <w:sz w:val="28"/>
          <w:szCs w:val="28"/>
        </w:rPr>
        <w:t xml:space="preserve">11.2 Kelly를 위반하다</w:t>
      </w:r>
    </w:p>
    <w:p>
      <w:pPr>
        <w:spacing w:after="160" w:line="360"/>
        <w:jc w:val="left"/>
      </w:pPr>
      <w:r>
        <w:rPr>
          <w:rFonts w:ascii="Arial" w:cs="Arial" w:eastAsia="Arial" w:hAnsi="Arial"/>
          <w:color w:val="1A1A1A"/>
          <w:sz w:val="22"/>
          <w:szCs w:val="22"/>
        </w:rPr>
        <w:t xml:space="preserve">인터뷰에서 SBF는 'Kelly를 2~3배 초과해도 괜찮다'고 말했습니다. 이것은 전체 자금의 40~60%를 한 번에 베팅해도 된다는 의미입니다. 그의 논리는 '빨리 크게 벌어서 세상을 구해야 하기 때문'이었습니다. 하지만 Kelly를 초과하면 파산 확률이 급격히 증가한다는 것이 수학적 사실입니다.</w:t>
      </w:r>
    </w:p>
    <w:p>
      <w:pPr>
        <w:pStyle w:val="Heading2"/>
        <w:spacing w:before="280" w:after="160"/>
      </w:pPr>
      <w:r>
        <w:rPr>
          <w:rFonts w:ascii="Arial" w:cs="Arial" w:eastAsia="Arial" w:hAnsi="Arial"/>
          <w:b/>
          <w:bCs/>
          <w:color w:val="2E86AB"/>
          <w:sz w:val="28"/>
          <w:szCs w:val="28"/>
        </w:rPr>
        <w:t xml:space="preserve">11.3 붕괴의 과정</w:t>
      </w:r>
    </w:p>
    <w:p>
      <w:pPr>
        <w:spacing w:after="160" w:line="360"/>
        <w:jc w:val="left"/>
      </w:pPr>
      <w:r>
        <w:rPr>
          <w:rFonts w:ascii="Arial" w:cs="Arial" w:eastAsia="Arial" w:hAnsi="Arial"/>
          <w:color w:val="1A1A1A"/>
          <w:sz w:val="22"/>
          <w:szCs w:val="22"/>
        </w:rPr>
        <w:t xml:space="preserve">2022년 11월 2일, Coindesk가 Alameda Research의 재무 상태에 의문을 제기하는 보도를 했습니다. 이어 FTX가 고객 자금을 Alameda에 대출한 의혹이 제기되면서 대규모 출금 요청(뱅크런)이 시작되었습니다. 11월 8일 출금이 중단되었고, 11월 11일 파산을 신청했습니다. 수십억 달러의 고객 자금이 증발했습니다. 12월에 SBF는 바하마에서 체포되었고, 최종적으로 25년 징역형을 선고받았습니다.</w:t>
      </w:r>
    </w:p>
    <w:p>
      <w:pPr>
        <w:pStyle w:val="Heading2"/>
        <w:spacing w:before="280" w:after="160"/>
      </w:pPr>
      <w:r>
        <w:rPr>
          <w:rFonts w:ascii="Arial" w:cs="Arial" w:eastAsia="Arial" w:hAnsi="Arial"/>
          <w:b/>
          <w:bCs/>
          <w:color w:val="2E86AB"/>
          <w:sz w:val="28"/>
          <w:szCs w:val="28"/>
        </w:rPr>
        <w:t xml:space="preserve">11.4 5가지 교훈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EBEE" w:sz="1"/>
              <w:left w:val="single" w:color="D4573B" w:sz="12"/>
              <w:bottom w:val="single" w:color="FFEBEE" w:sz="1"/>
              <w:right w:val="single" w:color="FFEBEE" w:sz="1"/>
            </w:tcBorders>
            <w:shd w:fill="FFEBEE" w:val="clear"/>
            <w:tcMar>
              <w:top w:type="dxa" w:w="120"/>
              <w:left w:type="dxa" w:w="200"/>
              <w:bottom w:type="dxa" w:w="120"/>
              <w:right w:type="dxa" w:w="200"/>
            </w:tcMar>
          </w:tcPr>
          <w:p>
            <w:pPr>
              <w:spacing w:after="80"/>
            </w:pPr>
            <w:r>
              <w:rPr>
                <w:rFonts w:ascii="Arial" w:cs="Arial" w:eastAsia="Arial" w:hAnsi="Arial"/>
                <w:b/>
                <w:bCs/>
                <w:color w:val="D4573B"/>
                <w:sz w:val="22"/>
                <w:szCs w:val="22"/>
              </w:rPr>
              <w:t xml:space="preserve">Silver가 FTX 붕괴에서 도출한 교훈</w:t>
            </w:r>
          </w:p>
          <w:p>
            <w:pPr>
              <w:spacing w:after="60" w:line="320"/>
            </w:pPr>
            <w:r>
              <w:rPr>
                <w:rFonts w:ascii="Arial" w:cs="Arial" w:eastAsia="Arial" w:hAnsi="Arial"/>
                <w:color w:val="4A4A4A"/>
                <w:sz w:val="21"/>
                <w:szCs w:val="21"/>
              </w:rPr>
              <w:t xml:space="preserve">1. Kelly 준수의 중요성: 수학적 규칙은 이유가 있다. 똑똑하다고 무시하면 안 된다.</w:t>
            </w:r>
          </w:p>
          <w:p>
            <w:pPr>
              <w:spacing w:after="60" w:line="320"/>
            </w:pPr>
            <w:r>
              <w:rPr>
                <w:rFonts w:ascii="Arial" w:cs="Arial" w:eastAsia="Arial" w:hAnsi="Arial"/>
                <w:color w:val="4A4A4A"/>
                <w:sz w:val="21"/>
                <w:szCs w:val="21"/>
              </w:rPr>
              <w:t xml:space="preserve">2. 레버리지(빚)의 위험: 고객 자금으로 투기한 것은 도덕적 해이(Moral Hazard)이다.</w:t>
            </w:r>
          </w:p>
          <w:p>
            <w:pPr>
              <w:spacing w:after="60" w:line="320"/>
            </w:pPr>
            <w:r>
              <w:rPr>
                <w:rFonts w:ascii="Arial" w:cs="Arial" w:eastAsia="Arial" w:hAnsi="Arial"/>
                <w:color w:val="4A4A4A"/>
                <w:sz w:val="21"/>
                <w:szCs w:val="21"/>
              </w:rPr>
              <w:t xml:space="preserve">3. EA의 그림자: 좋은 의도가 좋은 행동을 보장하지 않는다. '목적이 수단을 정당화'하는 위험.</w:t>
            </w:r>
          </w:p>
          <w:p>
            <w:pPr>
              <w:spacing w:after="60" w:line="320"/>
            </w:pPr>
            <w:r>
              <w:rPr>
                <w:rFonts w:ascii="Arial" w:cs="Arial" w:eastAsia="Arial" w:hAnsi="Arial"/>
                <w:color w:val="4A4A4A"/>
                <w:sz w:val="21"/>
                <w:szCs w:val="21"/>
              </w:rPr>
              <w:t xml:space="preserve">4. River의 다크사이드: 똑똑한 사람도 오만함에 빠지면 실패한다.</w:t>
            </w:r>
          </w:p>
          <w:p>
            <w:pPr>
              <w:spacing w:after="60" w:line="320"/>
            </w:pPr>
            <w:r>
              <w:rPr>
                <w:rFonts w:ascii="Arial" w:cs="Arial" w:eastAsia="Arial" w:hAnsi="Arial"/>
                <w:color w:val="4A4A4A"/>
                <w:sz w:val="21"/>
                <w:szCs w:val="21"/>
              </w:rPr>
              <w:t xml:space="preserve">5. Village(규제)의 역할: 완전한 자율에는 안전장치가 필요하다.</w:t>
            </w:r>
          </w:p>
        </w:tc>
      </w:tr>
    </w:tbl>
    <w:p>
      <w:r>
        <w:br w:type="page"/>
      </w:r>
    </w:p>
    <w:p>
      <w:pPr>
        <w:pStyle w:val="Heading1"/>
        <w:spacing w:before="360" w:after="200"/>
      </w:pPr>
      <w:r>
        <w:rPr>
          <w:rFonts w:ascii="Arial" w:cs="Arial" w:eastAsia="Arial" w:hAnsi="Arial"/>
          <w:b/>
          <w:bCs/>
          <w:color w:val="1B3A5C"/>
          <w:sz w:val="36"/>
          <w:szCs w:val="36"/>
        </w:rPr>
        <w:t xml:space="preserve">제12장  인공지능(AI)과 인류의 미래</w:t>
      </w:r>
    </w:p>
    <w:p>
      <w:pPr>
        <w:pStyle w:val="Heading2"/>
        <w:spacing w:before="280" w:after="160"/>
      </w:pPr>
      <w:r>
        <w:rPr>
          <w:rFonts w:ascii="Arial" w:cs="Arial" w:eastAsia="Arial" w:hAnsi="Arial"/>
          <w:b/>
          <w:bCs/>
          <w:color w:val="2E86AB"/>
          <w:sz w:val="28"/>
          <w:szCs w:val="28"/>
        </w:rPr>
        <w:t xml:space="preserve">12.1 AI 존재적 리스크(X-Risk) 논쟁</w:t>
      </w:r>
    </w:p>
    <w:p>
      <w:pPr>
        <w:spacing w:after="160" w:line="360"/>
        <w:jc w:val="left"/>
      </w:pPr>
      <w:r>
        <w:rPr>
          <w:rFonts w:ascii="Arial" w:cs="Arial" w:eastAsia="Arial" w:hAnsi="Arial"/>
          <w:color w:val="1A1A1A"/>
          <w:sz w:val="22"/>
          <w:szCs w:val="22"/>
        </w:rPr>
        <w:t xml:space="preserve">AI가 충분히 발전하면 인류에게 존재적 위협이 될 수 있느냐는 질문은 현재 가장 뜨거운 논쟁 중 하나입니다. 이 논쟁에는 크게 세 가지 입장이 있습니다.</w:t>
      </w:r>
    </w:p>
    <w:p>
      <w:pPr>
        <w:spacing w:before="200" w:after="120"/>
      </w:pPr>
      <w:r>
        <w:rPr>
          <w:rFonts w:ascii="Arial" w:cs="Arial" w:eastAsia="Arial" w:hAnsi="Arial"/>
          <w:b/>
          <w:bCs/>
          <w:color w:val="D4573B"/>
          <w:sz w:val="24"/>
          <w:szCs w:val="24"/>
        </w:rPr>
        <w:t xml:space="preserve">비관론: Eliezer Yudkowsky</w:t>
      </w:r>
    </w:p>
    <w:p>
      <w:pPr>
        <w:spacing w:after="160" w:line="360"/>
        <w:jc w:val="left"/>
      </w:pPr>
      <w:r>
        <w:rPr>
          <w:rFonts w:ascii="Arial" w:cs="Arial" w:eastAsia="Arial" w:hAnsi="Arial"/>
          <w:color w:val="1A1A1A"/>
          <w:sz w:val="22"/>
          <w:szCs w:val="22"/>
        </w:rPr>
        <w:t xml:space="preserve">AI 안전 연구의 선구자인 Yudkowsky는 AGI(범용 인공지능)가 인류를 멸망시킬 확률을 90% 이상으로 봅니다. 그의 논리는 이렇습니다: AI는 목표를 극단적으로 최적화하는데, 인간의 가치와 AI의 목표를 완벽하게 정렬(alignment)시키기가 거의 불가능하며, 초지능 AI가 인간을 능가하면 인간은 장애물로 취급될 수 있다는 것입니다. 그는 AI 개발의 즉각적 중단(모라토리엄)을 주장합니다.</w:t>
      </w:r>
    </w:p>
    <w:p>
      <w:pPr>
        <w:spacing w:before="200" w:after="120"/>
      </w:pPr>
      <w:r>
        <w:rPr>
          <w:rFonts w:ascii="Arial" w:cs="Arial" w:eastAsia="Arial" w:hAnsi="Arial"/>
          <w:b/>
          <w:bCs/>
          <w:color w:val="D4573B"/>
          <w:sz w:val="24"/>
          <w:szCs w:val="24"/>
        </w:rPr>
        <w:t xml:space="preserve">낙관론: 일부 실리콘밸리</w:t>
      </w:r>
    </w:p>
    <w:p>
      <w:pPr>
        <w:spacing w:after="160" w:line="360"/>
        <w:jc w:val="left"/>
      </w:pPr>
      <w:r>
        <w:rPr>
          <w:rFonts w:ascii="Arial" w:cs="Arial" w:eastAsia="Arial" w:hAnsi="Arial"/>
          <w:color w:val="1A1A1A"/>
          <w:sz w:val="22"/>
          <w:szCs w:val="22"/>
        </w:rPr>
        <w:t xml:space="preserve">반대편에서는 AI가 인류를 구원할 것이라고 봅니다. 멸망 확률은 1% 미만이며, 기술은 항상 문제 해결의 도구였고, AI는 질병 치료, 기후변화 해결, 경제 성장을 가져올 것이라고 주장합니다. 이들은 AI 개발 가속화와 규제 최소화를 요구합니다.</w:t>
      </w:r>
    </w:p>
    <w:p>
      <w:pPr>
        <w:spacing w:before="200" w:after="120"/>
      </w:pPr>
      <w:r>
        <w:rPr>
          <w:rFonts w:ascii="Arial" w:cs="Arial" w:eastAsia="Arial" w:hAnsi="Arial"/>
          <w:b/>
          <w:bCs/>
          <w:color w:val="D4573B"/>
          <w:sz w:val="24"/>
          <w:szCs w:val="24"/>
        </w:rPr>
        <w:t xml:space="preserve">Silver의 중도적 입장</w:t>
      </w:r>
    </w:p>
    <w:p>
      <w:pPr>
        <w:spacing w:after="160" w:line="360"/>
        <w:jc w:val="left"/>
      </w:pPr>
      <w:r>
        <w:rPr>
          <w:rFonts w:ascii="Arial" w:cs="Arial" w:eastAsia="Arial" w:hAnsi="Arial"/>
          <w:color w:val="1A1A1A"/>
          <w:sz w:val="22"/>
          <w:szCs w:val="22"/>
        </w:rPr>
        <w:t xml:space="preserve">Silver는 두 극단 모두를 비판합니다. Yudkowsky는 '너무 확신적이며 한 이론에 집착하는 고슴도치형(Hedgehog)'이라고 평하고, 기술낙관론자들은 '자기 이익에 눈이 멀어 리스크를 과소평가한다'고 봅니다. Silver 자신은 AI에 의한 파국적 결과의 확률을 15~30% 정도로 추정하면서도, 정확한 수치를 확정할 수 없다는 불확실성을 인정합니다. 그가 제안하는 것은 '개발하면서 동시에 안전 연구도 병행하는 중간 경로'입니다.</w:t>
      </w:r>
    </w:p>
    <w:p>
      <w:pPr>
        <w:pStyle w:val="Heading2"/>
        <w:spacing w:before="280" w:after="160"/>
      </w:pPr>
      <w:r>
        <w:rPr>
          <w:rFonts w:ascii="Arial" w:cs="Arial" w:eastAsia="Arial" w:hAnsi="Arial"/>
          <w:b/>
          <w:bCs/>
          <w:color w:val="2E86AB"/>
          <w:sz w:val="28"/>
          <w:szCs w:val="28"/>
        </w:rPr>
        <w:t xml:space="preserve">12.2 OpenAI와 Sam Altman</w:t>
      </w:r>
    </w:p>
    <w:p>
      <w:pPr>
        <w:spacing w:after="160" w:line="360"/>
        <w:jc w:val="left"/>
      </w:pPr>
      <w:r>
        <w:rPr>
          <w:rFonts w:ascii="Arial" w:cs="Arial" w:eastAsia="Arial" w:hAnsi="Arial"/>
          <w:color w:val="1A1A1A"/>
          <w:sz w:val="22"/>
          <w:szCs w:val="22"/>
        </w:rPr>
        <w:t xml:space="preserve">OpenAI는 2015년 '안전한 AI'를 목표로 비영리 단체로 설립되었습니다. Elon Musk도 초기 멤버였습니다. 그러나 2019년 영리 기업으로 전환하면서 Microsoft의 대규모 투자를 받았고, 2022년 ChatGPT를 출시하면서 대중화에 성공했습니다.</w:t>
      </w:r>
    </w:p>
    <w:p>
      <w:pPr>
        <w:spacing w:after="160" w:line="360"/>
        <w:jc w:val="left"/>
      </w:pPr>
      <w:r>
        <w:rPr>
          <w:rFonts w:ascii="Arial" w:cs="Arial" w:eastAsia="Arial" w:hAnsi="Arial"/>
          <w:color w:val="1A1A1A"/>
          <w:sz w:val="22"/>
          <w:szCs w:val="22"/>
        </w:rPr>
        <w:t xml:space="preserve">2023년에는 CEO Sam Altman이 이사회에 의해 갑작스럽게 해고되었다가, 직원들의 반란으로 복귀하는 극적인 사건이 벌어졌습니다. 이 사건은 '안전 vs. 속도', '비영리 미션 vs. 수익 압력', '개방(Open) vs. 폐쇄(Closed)' 사이의 근본적 긴장을 드러냈습니다.</w:t>
      </w:r>
    </w:p>
    <w:p>
      <w:pPr>
        <w:pStyle w:val="Heading2"/>
        <w:spacing w:before="280" w:after="160"/>
      </w:pPr>
      <w:r>
        <w:rPr>
          <w:rFonts w:ascii="Arial" w:cs="Arial" w:eastAsia="Arial" w:hAnsi="Arial"/>
          <w:b/>
          <w:bCs/>
          <w:color w:val="2E86AB"/>
          <w:sz w:val="28"/>
          <w:szCs w:val="28"/>
        </w:rPr>
        <w:t xml:space="preserve">12.3 River가 제시하는 AI 시대의 3가지 원칙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BEC5" w:sz="1"/>
              <w:left w:val="single" w:color="B0BEC5" w:sz="1"/>
              <w:bottom w:val="single" w:color="2E86AB" w:sz="2"/>
              <w:right w:val="single" w:color="B0BEC5" w:sz="1"/>
            </w:tcBorders>
            <w:shd w:fill="2E86A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원칙</w:t>
            </w:r>
          </w:p>
        </w:tc>
        <w:tc>
          <w:tcPr>
            <w:tcW w:type="dxa" w:w="4513"/>
            <w:tcBorders>
              <w:top w:val="single" w:color="B0BEC5" w:sz="1"/>
              <w:left w:val="single" w:color="B0BEC5" w:sz="1"/>
              <w:bottom w:val="single" w:color="D4573B" w:sz="2"/>
              <w:right w:val="single" w:color="B0BEC5" w:sz="1"/>
            </w:tcBorders>
            <w:shd w:fill="D4573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River vs. Village의 시각</w:t>
            </w:r>
          </w:p>
        </w:tc>
      </w:tr>
      <w:tr>
        <w:tc>
          <w:tcPr>
            <w:tcW w:type="dxa" w:w="4513"/>
            <w:tcBorders>
              <w:top w:val="single" w:color="B0BEC5" w:sz="1"/>
              <w:left w:val="single" w:color="B0BEC5" w:sz="1"/>
              <w:bottom w:val="single" w:color="B0BEC5" w:sz="1"/>
              <w:right w:val="single" w:color="B0BEC5" w:sz="1"/>
            </w:tcBorders>
            <w:shd w:fill="F0F7FA" w:val="clear"/>
            <w:tcMar>
              <w:top w:type="dxa" w:w="100"/>
              <w:left w:type="dxa" w:w="150"/>
              <w:bottom w:type="dxa" w:w="100"/>
              <w:right w:type="dxa" w:w="150"/>
            </w:tcMar>
          </w:tcPr>
          <w:p>
            <w:pPr>
              <w:spacing w:after="60" w:line="300"/>
            </w:pPr>
            <w:r>
              <w:rPr>
                <w:rFonts w:ascii="Arial" w:cs="Arial" w:eastAsia="Arial" w:hAnsi="Arial"/>
                <w:color w:val="1A1A1A"/>
                <w:sz w:val="21"/>
                <w:szCs w:val="21"/>
              </w:rPr>
              <w:t xml:space="preserve">• Agency(주체성): 개인이 자기 운명을 통제할 권리</w:t>
            </w:r>
          </w:p>
          <w:p>
            <w:pPr>
              <w:spacing w:after="60" w:line="300"/>
            </w:pPr>
            <w:r>
              <w:rPr>
                <w:rFonts w:ascii="Arial" w:cs="Arial" w:eastAsia="Arial" w:hAnsi="Arial"/>
                <w:color w:val="1A1A1A"/>
                <w:sz w:val="21"/>
                <w:szCs w:val="21"/>
              </w:rPr>
              <w:t xml:space="preserve">• Pluralism(다원주의): 다양한 접근과 시도를 허용</w:t>
            </w:r>
          </w:p>
          <w:p>
            <w:pPr>
              <w:spacing w:after="60" w:line="300"/>
            </w:pPr>
            <w:r>
              <w:rPr>
                <w:rFonts w:ascii="Arial" w:cs="Arial" w:eastAsia="Arial" w:hAnsi="Arial"/>
                <w:color w:val="1A1A1A"/>
                <w:sz w:val="21"/>
                <w:szCs w:val="21"/>
              </w:rPr>
              <w:t xml:space="preserve">• Reciprocity(상호성): Win-win을 추구</w:t>
            </w:r>
          </w:p>
        </w:tc>
        <w:tc>
          <w:tcPr>
            <w:tcW w:type="dxa" w:w="4513"/>
            <w:tcBorders>
              <w:top w:val="single" w:color="B0BEC5" w:sz="1"/>
              <w:left w:val="single" w:color="B0BEC5" w:sz="1"/>
              <w:bottom w:val="single" w:color="B0BEC5" w:sz="1"/>
              <w:right w:val="single" w:color="B0BEC5" w:sz="1"/>
            </w:tcBorders>
            <w:shd w:fill="FFF3E0" w:val="clear"/>
            <w:tcMar>
              <w:top w:type="dxa" w:w="100"/>
              <w:left w:type="dxa" w:w="150"/>
              <w:bottom w:type="dxa" w:w="100"/>
              <w:right w:type="dxa" w:w="150"/>
            </w:tcMar>
          </w:tcPr>
          <w:p>
            <w:pPr>
              <w:spacing w:after="60" w:line="300"/>
            </w:pPr>
            <w:r>
              <w:rPr>
                <w:rFonts w:ascii="Arial" w:cs="Arial" w:eastAsia="Arial" w:hAnsi="Arial"/>
                <w:color w:val="1A1A1A"/>
                <w:sz w:val="21"/>
                <w:szCs w:val="21"/>
              </w:rPr>
              <w:t xml:space="preserve">• River: 개발자가 결정 / Village: 사회가 결정</w:t>
            </w:r>
          </w:p>
          <w:p>
            <w:pPr>
              <w:spacing w:after="60" w:line="300"/>
            </w:pPr>
            <w:r>
              <w:rPr>
                <w:rFonts w:ascii="Arial" w:cs="Arial" w:eastAsia="Arial" w:hAnsi="Arial"/>
                <w:color w:val="1A1A1A"/>
                <w:sz w:val="21"/>
                <w:szCs w:val="21"/>
              </w:rPr>
              <w:t xml:space="preserve">• River: 여러 AI 회사 경쟁 / Village: 국제 협약 필요</w:t>
            </w:r>
          </w:p>
          <w:p>
            <w:pPr>
              <w:spacing w:after="60" w:line="300"/>
            </w:pPr>
            <w:r>
              <w:rPr>
                <w:rFonts w:ascii="Arial" w:cs="Arial" w:eastAsia="Arial" w:hAnsi="Arial"/>
                <w:color w:val="1A1A1A"/>
                <w:sz w:val="21"/>
                <w:szCs w:val="21"/>
              </w:rPr>
              <w:t xml:space="preserve">• River: AI 이익 자연 분배 / Village: AI 이익 적극 재분배</w:t>
            </w:r>
          </w:p>
        </w:tc>
      </w:tr>
    </w:tbl>
    <w:p>
      <w:r>
        <w:br w:type="page"/>
      </w:r>
    </w:p>
    <w:p>
      <w:pPr>
        <w:pStyle w:val="Heading1"/>
        <w:spacing w:before="360" w:after="200"/>
      </w:pPr>
      <w:r>
        <w:rPr>
          <w:rFonts w:ascii="Arial" w:cs="Arial" w:eastAsia="Arial" w:hAnsi="Arial"/>
          <w:b/>
          <w:bCs/>
          <w:color w:val="1B3A5C"/>
          <w:sz w:val="36"/>
          <w:szCs w:val="36"/>
        </w:rPr>
        <w:t xml:space="preserve">제13장  리스크 테이커의 13가지 습관</w:t>
      </w:r>
    </w:p>
    <w:p>
      <w:pPr>
        <w:spacing w:after="160" w:line="360"/>
        <w:jc w:val="left"/>
      </w:pPr>
      <w:r>
        <w:rPr>
          <w:rFonts w:ascii="Arial" w:cs="Arial" w:eastAsia="Arial" w:hAnsi="Arial"/>
          <w:color w:val="1A1A1A"/>
          <w:sz w:val="22"/>
          <w:szCs w:val="22"/>
        </w:rPr>
        <w:t xml:space="preserve">Silver가 책 전반에 걸쳐 관찰한 성공적인 리스크 테이커들의 공통 습관을 정리합니다. 이 습관들은 도박뿐 아니라 비즈니스, 학업, 인생 전반에 적용할 수 있습니다.</w:t>
      </w:r>
    </w:p>
    <w:p>
      <w:pPr>
        <w:spacing w:before="200" w:after="120"/>
      </w:pPr>
      <w:r>
        <w:rPr>
          <w:rFonts w:ascii="Arial" w:cs="Arial" w:eastAsia="Arial" w:hAnsi="Arial"/>
          <w:b/>
          <w:bCs/>
          <w:color w:val="D4573B"/>
          <w:sz w:val="24"/>
          <w:szCs w:val="24"/>
        </w:rPr>
        <w:t xml:space="preserve">1. 확률적으로 사고하라 (Think Probabilistically)</w:t>
      </w:r>
    </w:p>
    <w:p>
      <w:pPr>
        <w:spacing w:after="160" w:line="360"/>
        <w:jc w:val="left"/>
      </w:pPr>
      <w:r>
        <w:rPr>
          <w:rFonts w:ascii="Arial" w:cs="Arial" w:eastAsia="Arial" w:hAnsi="Arial"/>
          <w:color w:val="1A1A1A"/>
          <w:sz w:val="22"/>
          <w:szCs w:val="22"/>
        </w:rPr>
        <w:t xml:space="preserve">'이것이 일어날까?'가 아니라 '몇 % 확률로 일어날까?'로 질문을 바꾸세요. '아마도'를 '60% 확률로'처럼 숫자로 명확하게 표현하는 습관을 들이면, 더 정밀한 의사결정이 가능합니다.</w:t>
      </w:r>
    </w:p>
    <w:p>
      <w:pPr>
        <w:spacing w:before="200" w:after="120"/>
      </w:pPr>
      <w:r>
        <w:rPr>
          <w:rFonts w:ascii="Arial" w:cs="Arial" w:eastAsia="Arial" w:hAnsi="Arial"/>
          <w:b/>
          <w:bCs/>
          <w:color w:val="D4573B"/>
          <w:sz w:val="24"/>
          <w:szCs w:val="24"/>
        </w:rPr>
        <w:t xml:space="preserve">2. 기댓값을 최대화하라 (Maximize Expected Value)</w:t>
      </w:r>
    </w:p>
    <w:p>
      <w:pPr>
        <w:spacing w:after="160" w:line="360"/>
        <w:jc w:val="left"/>
      </w:pPr>
      <w:r>
        <w:rPr>
          <w:rFonts w:ascii="Arial" w:cs="Arial" w:eastAsia="Arial" w:hAnsi="Arial"/>
          <w:color w:val="1A1A1A"/>
          <w:sz w:val="22"/>
          <w:szCs w:val="22"/>
        </w:rPr>
        <w:t xml:space="preserve">위험을 피하는 것이 항상 최선은 아닙니다. 기댓값이 양수라면 감수할 만한 리스크입니다. 다만 Kelly Criterion을 함께 적용하여 파산 리스크를 관리해야 합니다.</w:t>
      </w:r>
    </w:p>
    <w:p>
      <w:pPr>
        <w:spacing w:before="200" w:after="120"/>
      </w:pPr>
      <w:r>
        <w:rPr>
          <w:rFonts w:ascii="Arial" w:cs="Arial" w:eastAsia="Arial" w:hAnsi="Arial"/>
          <w:b/>
          <w:bCs/>
          <w:color w:val="D4573B"/>
          <w:sz w:val="24"/>
          <w:szCs w:val="24"/>
        </w:rPr>
        <w:t xml:space="preserve">3. 선택적으로 집중하라 (Pay Selective Attention)</w:t>
      </w:r>
    </w:p>
    <w:p>
      <w:pPr>
        <w:spacing w:after="160" w:line="360"/>
        <w:jc w:val="left"/>
      </w:pPr>
      <w:r>
        <w:rPr>
          <w:rFonts w:ascii="Arial" w:cs="Arial" w:eastAsia="Arial" w:hAnsi="Arial"/>
          <w:color w:val="1A1A1A"/>
          <w:sz w:val="22"/>
          <w:szCs w:val="22"/>
        </w:rPr>
        <w:t xml:space="preserve">모든 정보가 똑같이 중요하지 않습니다. 80/20 법칙—전체 정보의 20%가 가치의 80%를 제공—을 기억하고, 핵심 정보에 집중하세요. 나머지는 노이즈(잡음)입니다.</w:t>
      </w:r>
    </w:p>
    <w:p>
      <w:pPr>
        <w:spacing w:before="200" w:after="120"/>
      </w:pPr>
      <w:r>
        <w:rPr>
          <w:rFonts w:ascii="Arial" w:cs="Arial" w:eastAsia="Arial" w:hAnsi="Arial"/>
          <w:b/>
          <w:bCs/>
          <w:color w:val="D4573B"/>
          <w:sz w:val="24"/>
          <w:szCs w:val="24"/>
        </w:rPr>
        <w:t xml:space="preserve">4. 적응하라 (Adapt)</w:t>
      </w:r>
    </w:p>
    <w:p>
      <w:pPr>
        <w:spacing w:after="160" w:line="360"/>
        <w:jc w:val="left"/>
      </w:pPr>
      <w:r>
        <w:rPr>
          <w:rFonts w:ascii="Arial" w:cs="Arial" w:eastAsia="Arial" w:hAnsi="Arial"/>
          <w:color w:val="1A1A1A"/>
          <w:sz w:val="22"/>
          <w:szCs w:val="22"/>
        </w:rPr>
        <w:t xml:space="preserve">브루스 리(Bruce Lee)가 말했습니다: 'Be water, my friend(물이 되어라).' 상황이 변하면 전략도 변해야 합니다. 고정된 전략에 집착하면 변화하는 환경에서 패배합니다.</w:t>
      </w:r>
    </w:p>
    <w:p>
      <w:pPr>
        <w:spacing w:before="200" w:after="120"/>
      </w:pPr>
      <w:r>
        <w:rPr>
          <w:rFonts w:ascii="Arial" w:cs="Arial" w:eastAsia="Arial" w:hAnsi="Arial"/>
          <w:b/>
          <w:bCs/>
          <w:color w:val="D4573B"/>
          <w:sz w:val="24"/>
          <w:szCs w:val="24"/>
        </w:rPr>
        <w:t xml:space="preserve">5. 효과적으로 추정하라 (Approximate Effectively)</w:t>
      </w:r>
    </w:p>
    <w:p>
      <w:pPr>
        <w:spacing w:after="160" w:line="360"/>
        <w:jc w:val="left"/>
      </w:pPr>
      <w:r>
        <w:rPr>
          <w:rFonts w:ascii="Arial" w:cs="Arial" w:eastAsia="Arial" w:hAnsi="Arial"/>
          <w:color w:val="1A1A1A"/>
          <w:sz w:val="22"/>
          <w:szCs w:val="22"/>
        </w:rPr>
        <w:t xml:space="preserve">정확한 데이터가 없어도 페르미 추정으로 대략적인 답을 구할 수 있습니다. '대충 맞는 것'이 '정확하게 틀린 것'보다 낫습니다. 완벽한 정보를 기다리다 기회를 놓치지 마세요.</w:t>
      </w:r>
    </w:p>
    <w:p>
      <w:pPr>
        <w:spacing w:before="200" w:after="120"/>
      </w:pPr>
      <w:r>
        <w:rPr>
          <w:rFonts w:ascii="Arial" w:cs="Arial" w:eastAsia="Arial" w:hAnsi="Arial"/>
          <w:b/>
          <w:bCs/>
          <w:color w:val="D4573B"/>
          <w:sz w:val="24"/>
          <w:szCs w:val="24"/>
        </w:rPr>
        <w:t xml:space="preserve">6. 독특함을 추구하라 (Seek Uniqueness)</w:t>
      </w:r>
    </w:p>
    <w:p>
      <w:pPr>
        <w:spacing w:after="160" w:line="360"/>
        <w:jc w:val="left"/>
      </w:pPr>
      <w:r>
        <w:rPr>
          <w:rFonts w:ascii="Arial" w:cs="Arial" w:eastAsia="Arial" w:hAnsi="Arial"/>
          <w:color w:val="1A1A1A"/>
          <w:sz w:val="22"/>
          <w:szCs w:val="22"/>
        </w:rPr>
        <w:t xml:space="preserve">남들과 같은 생각, 같은 행동은 평범한 결과를 낳습니다. Thiel의 질문을 기억하세요: '무엇이 진실이지만 사람들이 동의하지 않는가?' 독특한 시각이 엣지(edge)를 만듭니다.</w:t>
      </w:r>
    </w:p>
    <w:p>
      <w:pPr>
        <w:spacing w:before="200" w:after="120"/>
      </w:pPr>
      <w:r>
        <w:rPr>
          <w:rFonts w:ascii="Arial" w:cs="Arial" w:eastAsia="Arial" w:hAnsi="Arial"/>
          <w:b/>
          <w:bCs/>
          <w:color w:val="D4573B"/>
          <w:sz w:val="24"/>
          <w:szCs w:val="24"/>
        </w:rPr>
        <w:t xml:space="preserve">7. 의식적으로 역발상하라 (Be Consciously Contrarian)</w:t>
      </w:r>
    </w:p>
    <w:p>
      <w:pPr>
        <w:spacing w:after="160" w:line="360"/>
        <w:jc w:val="left"/>
      </w:pPr>
      <w:r>
        <w:rPr>
          <w:rFonts w:ascii="Arial" w:cs="Arial" w:eastAsia="Arial" w:hAnsi="Arial"/>
          <w:color w:val="1A1A1A"/>
          <w:sz w:val="22"/>
          <w:szCs w:val="22"/>
        </w:rPr>
        <w:t xml:space="preserve">맹목적 역발상('남들이 A 하니까 무조건 B')은 위험합니다. 의식적 역발상은 '남들이 A 하는데, B가 맞는 구체적 근거는 무엇인가?'를 묻습니다. 근거와 데이터가 뒷받침되어야 진정한 역발상입니다.</w:t>
      </w:r>
    </w:p>
    <w:p>
      <w:pPr>
        <w:spacing w:before="200" w:after="120"/>
      </w:pPr>
      <w:r>
        <w:rPr>
          <w:rFonts w:ascii="Arial" w:cs="Arial" w:eastAsia="Arial" w:hAnsi="Arial"/>
          <w:b/>
          <w:bCs/>
          <w:color w:val="D4573B"/>
          <w:sz w:val="24"/>
          <w:szCs w:val="24"/>
        </w:rPr>
        <w:t xml:space="preserve">8. 내재적 동기를 가져라 (Have Intrinsic Motivation)</w:t>
      </w:r>
    </w:p>
    <w:p>
      <w:pPr>
        <w:spacing w:after="160" w:line="360"/>
        <w:jc w:val="left"/>
      </w:pPr>
      <w:r>
        <w:rPr>
          <w:rFonts w:ascii="Arial" w:cs="Arial" w:eastAsia="Arial" w:hAnsi="Arial"/>
          <w:color w:val="1A1A1A"/>
          <w:sz w:val="22"/>
          <w:szCs w:val="22"/>
        </w:rPr>
        <w:t xml:space="preserve">돈이나 명예 같은 외재적 동기보다, 재미와 호기심 같은 내재적 동기가 장기적으로 더 지속 가능합니다. 워렌 버핏은 '나는 탭댄스를 추며 일하러 간다'고 말했습니다. Silver도 포커를 돈 때문만이 아니라, 게임 자체가 재미있어서 합니다.</w:t>
      </w:r>
    </w:p>
    <w:p>
      <w:pPr>
        <w:spacing w:before="200" w:after="120"/>
      </w:pPr>
      <w:r>
        <w:rPr>
          <w:rFonts w:ascii="Arial" w:cs="Arial" w:eastAsia="Arial" w:hAnsi="Arial"/>
          <w:b/>
          <w:bCs/>
          <w:color w:val="D4573B"/>
          <w:sz w:val="24"/>
          <w:szCs w:val="24"/>
        </w:rPr>
        <w:t xml:space="preserve">9. 감정을 관리하라 (Manage Your Emotions)</w:t>
      </w:r>
    </w:p>
    <w:p>
      <w:pPr>
        <w:spacing w:after="160" w:line="360"/>
        <w:jc w:val="left"/>
      </w:pPr>
      <w:r>
        <w:rPr>
          <w:rFonts w:ascii="Arial" w:cs="Arial" w:eastAsia="Arial" w:hAnsi="Arial"/>
          <w:color w:val="1A1A1A"/>
          <w:sz w:val="22"/>
          <w:szCs w:val="22"/>
        </w:rPr>
        <w:t xml:space="preserve">포커에서 'Tilt(틸트)'란 감정적으로 흔들려 비합리적인 결정을 내리는 상태를 말합니다. 투자에서의 FOMO(뒤처질까 봐 두려움), 복수 매매(잃은 돈을 만회하려는 충동) 등도 같은 맥락입니다. 해결책은 자신의 감정 상태를 인식하고, 사전에 규칙을 정해두며, 감정이 격해지면 잠시 쉬는 것입니다.</w:t>
      </w:r>
    </w:p>
    <w:p>
      <w:pPr>
        <w:spacing w:before="200" w:after="120"/>
      </w:pPr>
      <w:r>
        <w:rPr>
          <w:rFonts w:ascii="Arial" w:cs="Arial" w:eastAsia="Arial" w:hAnsi="Arial"/>
          <w:b/>
          <w:bCs/>
          <w:color w:val="D4573B"/>
          <w:sz w:val="24"/>
          <w:szCs w:val="24"/>
        </w:rPr>
        <w:t xml:space="preserve">10. 장기적으로 사고하라 (Think Long-Term)</w:t>
      </w:r>
    </w:p>
    <w:p>
      <w:pPr>
        <w:spacing w:after="160" w:line="360"/>
        <w:jc w:val="left"/>
      </w:pPr>
      <w:r>
        <w:rPr>
          <w:rFonts w:ascii="Arial" w:cs="Arial" w:eastAsia="Arial" w:hAnsi="Arial"/>
          <w:color w:val="1A1A1A"/>
          <w:sz w:val="22"/>
          <w:szCs w:val="22"/>
        </w:rPr>
        <w:t xml:space="preserve">한 번의 결과가 실력을 의미하지 않습니다. 100번의 결과를 보아야 진짜 실력이 드러납니다. Jeff Bezos는 말했습니다: '3년 앞을 보면 경쟁자와 부딪히지만, 7년 앞을 보면 경쟁자가 없다.'</w:t>
      </w:r>
    </w:p>
    <w:p>
      <w:pPr>
        <w:spacing w:before="200" w:after="120"/>
      </w:pPr>
      <w:r>
        <w:rPr>
          <w:rFonts w:ascii="Arial" w:cs="Arial" w:eastAsia="Arial" w:hAnsi="Arial"/>
          <w:b/>
          <w:bCs/>
          <w:color w:val="D4573B"/>
          <w:sz w:val="24"/>
          <w:szCs w:val="24"/>
        </w:rPr>
        <w:t xml:space="preserve">11. 자금을 관리하라 (Manage Your Bankroll)</w:t>
      </w:r>
    </w:p>
    <w:p>
      <w:pPr>
        <w:spacing w:after="160" w:line="360"/>
        <w:jc w:val="left"/>
      </w:pPr>
      <w:r>
        <w:rPr>
          <w:rFonts w:ascii="Arial" w:cs="Arial" w:eastAsia="Arial" w:hAnsi="Arial"/>
          <w:color w:val="1A1A1A"/>
          <w:sz w:val="22"/>
          <w:szCs w:val="22"/>
        </w:rPr>
        <w:t xml:space="preserve">Kelly Criterion을 절대 위반하지 마세요. 파산하면 게임은 끝입니다. 포커에서는 최소 50 Buy-in 이상을 보유하고, 투자에서는 충분한 분산과 현금을 유지합니다. 생존이 복리의 전제조건입니다.</w:t>
      </w:r>
    </w:p>
    <w:p>
      <w:pPr>
        <w:spacing w:before="200" w:after="120"/>
      </w:pPr>
      <w:r>
        <w:rPr>
          <w:rFonts w:ascii="Arial" w:cs="Arial" w:eastAsia="Arial" w:hAnsi="Arial"/>
          <w:b/>
          <w:bCs/>
          <w:color w:val="D4573B"/>
          <w:sz w:val="24"/>
          <w:szCs w:val="24"/>
        </w:rPr>
        <w:t xml:space="preserve">12. 지속적으로 학습하라 (Continuous Learning)</w:t>
      </w:r>
    </w:p>
    <w:p>
      <w:pPr>
        <w:spacing w:after="160" w:line="360"/>
        <w:jc w:val="left"/>
      </w:pPr>
      <w:r>
        <w:rPr>
          <w:rFonts w:ascii="Arial" w:cs="Arial" w:eastAsia="Arial" w:hAnsi="Arial"/>
          <w:color w:val="1A1A1A"/>
          <w:sz w:val="22"/>
          <w:szCs w:val="22"/>
        </w:rPr>
        <w:t xml:space="preserve">River 사람들의 공통점은 항상 배운다는 것입니다. 책을 읽고, 데이터를 분석하고, 실수에서 배웁니다. 고정된 능력이 아니라 성장 가능한(Growth Mindset) 능력을 믿습니다.</w:t>
      </w:r>
    </w:p>
    <w:p>
      <w:pPr>
        <w:spacing w:before="200" w:after="120"/>
      </w:pPr>
      <w:r>
        <w:rPr>
          <w:rFonts w:ascii="Arial" w:cs="Arial" w:eastAsia="Arial" w:hAnsi="Arial"/>
          <w:b/>
          <w:bCs/>
          <w:color w:val="D4573B"/>
          <w:sz w:val="24"/>
          <w:szCs w:val="24"/>
        </w:rPr>
        <w:t xml:space="preserve">13. 네트워크를 구축하라 (Build Networks)</w:t>
      </w:r>
    </w:p>
    <w:p>
      <w:pPr>
        <w:spacing w:after="160" w:line="360"/>
        <w:jc w:val="left"/>
      </w:pPr>
      <w:r>
        <w:rPr>
          <w:rFonts w:ascii="Arial" w:cs="Arial" w:eastAsia="Arial" w:hAnsi="Arial"/>
          <w:color w:val="1A1A1A"/>
          <w:sz w:val="22"/>
          <w:szCs w:val="22"/>
        </w:rPr>
        <w:t xml:space="preserve">혼자서는 한계가 있습니다. River의 사람들은 커뮤니티를 형성하여 정보를 교환하고, 협업 기회를 만들고, 서로를 지원합니다. 다만 'Echo Chamber(반향실)—같은 생각만 반복되는 환경'에 빠지지 않도록 다양한 관점을 유지해야 합니다.</w:t>
      </w:r>
    </w:p>
    <w:p>
      <w:r>
        <w:br w:type="page"/>
      </w:r>
    </w:p>
    <w:p>
      <w:pPr>
        <w:pStyle w:val="Heading1"/>
        <w:spacing w:before="360" w:after="200"/>
      </w:pPr>
      <w:r>
        <w:rPr>
          <w:rFonts w:ascii="Arial" w:cs="Arial" w:eastAsia="Arial" w:hAnsi="Arial"/>
          <w:b/>
          <w:bCs/>
          <w:color w:val="1B3A5C"/>
          <w:sz w:val="36"/>
          <w:szCs w:val="36"/>
        </w:rPr>
        <w:t xml:space="preserve">제14장  River와 Village의 균형, 그리고 교훈</w:t>
      </w:r>
    </w:p>
    <w:p>
      <w:pPr>
        <w:pStyle w:val="Heading2"/>
        <w:spacing w:before="280" w:after="160"/>
      </w:pPr>
      <w:r>
        <w:rPr>
          <w:rFonts w:ascii="Arial" w:cs="Arial" w:eastAsia="Arial" w:hAnsi="Arial"/>
          <w:b/>
          <w:bCs/>
          <w:color w:val="2E86AB"/>
          <w:sz w:val="28"/>
          <w:szCs w:val="28"/>
        </w:rPr>
        <w:t xml:space="preserve">14.1 Silver의 결론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F2F7" w:sz="1"/>
              <w:left w:val="single" w:color="2E86AB" w:sz="8"/>
              <w:bottom w:val="single" w:color="EDF2F7" w:sz="1"/>
              <w:right w:val="single" w:color="EDF2F7" w:sz="1"/>
            </w:tcBorders>
            <w:shd w:fill="F5F5F5" w:val="clear"/>
            <w:tcMar>
              <w:top w:type="dxa" w:w="120"/>
              <w:left w:type="dxa" w:w="200"/>
              <w:bottom w:type="dxa" w:w="120"/>
              <w:right w:type="dxa" w:w="200"/>
            </w:tcMar>
          </w:tcPr>
          <w:p>
            <w:pPr>
              <w:spacing w:after="60" w:line="340"/>
            </w:pPr>
            <w:r>
              <w:rPr>
                <w:rFonts w:ascii="Arial" w:cs="Arial" w:eastAsia="Arial" w:hAnsi="Arial"/>
                <w:i/>
                <w:iCs/>
                <w:color w:val="4A4A4A"/>
                <w:sz w:val="22"/>
                <w:szCs w:val="22"/>
              </w:rPr>
              <w:t xml:space="preserve">"나는 River를 선호한다. 하지만 Village도 필요하다."</w:t>
            </w:r>
          </w:p>
          <w:p>
            <w:pPr>
              <w:jc w:val="right"/>
            </w:pPr>
            <w:r>
              <w:rPr>
                <w:rFonts w:ascii="Arial" w:cs="Arial" w:eastAsia="Arial" w:hAnsi="Arial"/>
                <w:color w:val="2E86AB"/>
                <w:sz w:val="20"/>
                <w:szCs w:val="20"/>
              </w:rPr>
              <w:t xml:space="preserve">— Nate Silver</w:t>
            </w:r>
          </w:p>
        </w:tc>
      </w:tr>
    </w:tbl>
    <w:p>
      <w:pPr>
        <w:spacing w:after="80"/>
      </w:pPr>
    </w:p>
    <w:p>
      <w:pPr>
        <w:spacing w:after="160" w:line="360"/>
        <w:jc w:val="left"/>
      </w:pPr>
      <w:r>
        <w:rPr>
          <w:rFonts w:ascii="Arial" w:cs="Arial" w:eastAsia="Arial" w:hAnsi="Arial"/>
          <w:color w:val="1A1A1A"/>
          <w:sz w:val="22"/>
          <w:szCs w:val="22"/>
        </w:rPr>
        <w:t xml:space="preserve">Silver는 이 책을 통해 River의 혁신적 사고가 세상을 발전시킨다고 주장하면서도, Village의 안전장치가 없으면 FTX 같은 재앙이 반복된다는 것을 인정합니다. 이상적인 세상은 River의 혁신과 Village의 안전장치가 건강한 긴장 속에서 공존하는 것입니다.</w:t>
      </w:r>
    </w:p>
    <w:p>
      <w:pPr>
        <w:pStyle w:val="Heading2"/>
        <w:spacing w:before="280" w:after="160"/>
      </w:pPr>
      <w:r>
        <w:rPr>
          <w:rFonts w:ascii="Arial" w:cs="Arial" w:eastAsia="Arial" w:hAnsi="Arial"/>
          <w:b/>
          <w:bCs/>
          <w:color w:val="2E86AB"/>
          <w:sz w:val="28"/>
          <w:szCs w:val="28"/>
        </w:rPr>
        <w:t xml:space="preserve">14.2 이 책의 주요 비판</w:t>
      </w:r>
    </w:p>
    <w:p>
      <w:pPr>
        <w:spacing w:after="160" w:line="360"/>
        <w:jc w:val="left"/>
      </w:pPr>
      <w:r>
        <w:rPr>
          <w:rFonts w:ascii="Arial" w:cs="Arial" w:eastAsia="Arial" w:hAnsi="Arial"/>
          <w:color w:val="1A1A1A"/>
          <w:sz w:val="22"/>
          <w:szCs w:val="22"/>
        </w:rPr>
        <w:t xml:space="preserve">어떤 책이든 비판적으로 읽는 것이 중요합니다. 이 책에 대한 주요 비판을 정리합니다.</w:t>
      </w:r>
    </w:p>
    <w:p>
      <w:pPr>
        <w:pStyle w:val="ListParagraph"/>
        <w:numPr>
          <w:ilvl w:val="0"/>
          <w:numId w:val="3"/>
        </w:numPr>
        <w:spacing w:after="80" w:line="340"/>
      </w:pPr>
      <w:r>
        <w:rPr>
          <w:rFonts w:ascii="Arial" w:cs="Arial" w:eastAsia="Arial" w:hAnsi="Arial"/>
          <w:color w:val="1A1A1A"/>
          <w:sz w:val="22"/>
          <w:szCs w:val="22"/>
        </w:rPr>
        <w:t xml:space="preserve">Village의 정의가 불명확합니다. 누가 Village이고 누가 River인지의 기준이 모호하며, Silver 자신(저널리스트)은 어디에 속하는지 불분명합니다.</w:t>
      </w:r>
    </w:p>
    <w:p>
      <w:pPr>
        <w:pStyle w:val="ListParagraph"/>
        <w:numPr>
          <w:ilvl w:val="0"/>
          <w:numId w:val="3"/>
        </w:numPr>
        <w:spacing w:after="80" w:line="340"/>
      </w:pPr>
      <w:r>
        <w:rPr>
          <w:rFonts w:ascii="Arial" w:cs="Arial" w:eastAsia="Arial" w:hAnsi="Arial"/>
          <w:color w:val="1A1A1A"/>
          <w:sz w:val="22"/>
          <w:szCs w:val="22"/>
        </w:rPr>
        <w:t xml:space="preserve">자기 편의적 분류 문제가 있습니다. Silver가 좋아하는 사람은 River로, 싫어하는 사람은 Village로 분류하는 경향이 보입니다.</w:t>
      </w:r>
    </w:p>
    <w:p>
      <w:pPr>
        <w:pStyle w:val="ListParagraph"/>
        <w:numPr>
          <w:ilvl w:val="0"/>
          <w:numId w:val="3"/>
        </w:numPr>
        <w:spacing w:after="80" w:line="340"/>
      </w:pPr>
      <w:r>
        <w:rPr>
          <w:rFonts w:ascii="Arial" w:cs="Arial" w:eastAsia="Arial" w:hAnsi="Arial"/>
          <w:color w:val="1A1A1A"/>
          <w:sz w:val="22"/>
          <w:szCs w:val="22"/>
        </w:rPr>
        <w:t xml:space="preserve">도덕성 논의가 부족합니다. River의 어두운 면(카지노 중독, 암호화폐 사기, 독점 폐해)에 대한 비판이 충분하지 않습니다.</w:t>
      </w:r>
    </w:p>
    <w:p>
      <w:pPr>
        <w:pStyle w:val="ListParagraph"/>
        <w:numPr>
          <w:ilvl w:val="0"/>
          <w:numId w:val="3"/>
        </w:numPr>
        <w:spacing w:after="80" w:line="340"/>
      </w:pPr>
      <w:r>
        <w:rPr>
          <w:rFonts w:ascii="Arial" w:cs="Arial" w:eastAsia="Arial" w:hAnsi="Arial"/>
          <w:color w:val="1A1A1A"/>
          <w:sz w:val="22"/>
          <w:szCs w:val="22"/>
        </w:rPr>
        <w:t xml:space="preserve">'평범한 사람들(Fort)'을 거의 다루지 않아, 엘리트 중심 시각이라는 한계가 있습니다.</w:t>
      </w:r>
    </w:p>
    <w:p>
      <w:pPr>
        <w:pStyle w:val="ListParagraph"/>
        <w:numPr>
          <w:ilvl w:val="0"/>
          <w:numId w:val="3"/>
        </w:numPr>
        <w:spacing w:after="80" w:line="340"/>
      </w:pPr>
      <w:r>
        <w:rPr>
          <w:rFonts w:ascii="Arial" w:cs="Arial" w:eastAsia="Arial" w:hAnsi="Arial"/>
          <w:color w:val="1A1A1A"/>
          <w:sz w:val="22"/>
          <w:szCs w:val="22"/>
        </w:rPr>
        <w:t xml:space="preserve">576페이지 중 30% 정도는 반복적이며, 핵심 아이디어에 비해 지나치게 길다는 지적이 있습니다.</w:t>
      </w:r>
    </w:p>
    <w:p>
      <w:pPr>
        <w:pStyle w:val="Heading2"/>
        <w:spacing w:before="280" w:after="160"/>
      </w:pPr>
      <w:r>
        <w:rPr>
          <w:rFonts w:ascii="Arial" w:cs="Arial" w:eastAsia="Arial" w:hAnsi="Arial"/>
          <w:b/>
          <w:bCs/>
          <w:color w:val="2E86AB"/>
          <w:sz w:val="28"/>
          <w:szCs w:val="28"/>
        </w:rPr>
        <w:t xml:space="preserve">14.3 핵심 교훈 10가지</w:t>
      </w:r>
    </w:p>
    <w:p>
      <w:pPr>
        <w:spacing w:after="80"/>
      </w:pPr>
    </w:p>
    <w:p>
      <w:pPr>
        <w:spacing w:after="160" w:line="360"/>
        <w:jc w:val="left"/>
      </w:pPr>
      <w:r>
        <w:rPr>
          <w:rFonts w:ascii="Arial" w:cs="Arial" w:eastAsia="Arial" w:hAnsi="Arial"/>
          <w:b/>
          <w:bCs/>
          <w:color w:val="1B3A5C"/>
          <w:sz w:val="22"/>
          <w:szCs w:val="22"/>
        </w:rPr>
        <w:t xml:space="preserve">1. 확률로 생각하라</w:t>
      </w:r>
      <w:r>
        <w:rPr>
          <w:rFonts w:ascii="Arial" w:cs="Arial" w:eastAsia="Arial" w:hAnsi="Arial"/>
          <w:color w:val="1A1A1A"/>
          <w:sz w:val="22"/>
          <w:szCs w:val="22"/>
        </w:rPr>
        <w:t xml:space="preserve">  '일어날까?' → '몇 % 확률로?'로 질문을 바꾸면 더 현명한 판단이 가능합니다.</w:t>
      </w:r>
    </w:p>
    <w:p>
      <w:pPr>
        <w:spacing w:after="160" w:line="360"/>
        <w:jc w:val="left"/>
      </w:pPr>
      <w:r>
        <w:rPr>
          <w:rFonts w:ascii="Arial" w:cs="Arial" w:eastAsia="Arial" w:hAnsi="Arial"/>
          <w:b/>
          <w:bCs/>
          <w:color w:val="1B3A5C"/>
          <w:sz w:val="22"/>
          <w:szCs w:val="22"/>
        </w:rPr>
        <w:t xml:space="preserve">2. 기댓값을 최대화하라</w:t>
      </w:r>
      <w:r>
        <w:rPr>
          <w:rFonts w:ascii="Arial" w:cs="Arial" w:eastAsia="Arial" w:hAnsi="Arial"/>
          <w:color w:val="1A1A1A"/>
          <w:sz w:val="22"/>
          <w:szCs w:val="22"/>
        </w:rPr>
        <w:t xml:space="preserve">  리스크 회피가 최선이 아닙니다. EV가 양수면 도전할 가치가 있습니다.</w:t>
      </w:r>
    </w:p>
    <w:p>
      <w:pPr>
        <w:spacing w:after="160" w:line="360"/>
        <w:jc w:val="left"/>
      </w:pPr>
      <w:r>
        <w:rPr>
          <w:rFonts w:ascii="Arial" w:cs="Arial" w:eastAsia="Arial" w:hAnsi="Arial"/>
          <w:b/>
          <w:bCs/>
          <w:color w:val="1B3A5C"/>
          <w:sz w:val="22"/>
          <w:szCs w:val="22"/>
        </w:rPr>
        <w:t xml:space="preserve">3. Kelly를 존중하라</w:t>
      </w:r>
      <w:r>
        <w:rPr>
          <w:rFonts w:ascii="Arial" w:cs="Arial" w:eastAsia="Arial" w:hAnsi="Arial"/>
          <w:color w:val="1A1A1A"/>
          <w:sz w:val="22"/>
          <w:szCs w:val="22"/>
        </w:rPr>
        <w:t xml:space="preserve">  파산하면 게임은 끝입니다. 생존이 모든 것의 전제조건입니다.</w:t>
      </w:r>
    </w:p>
    <w:p>
      <w:pPr>
        <w:spacing w:after="160" w:line="360"/>
        <w:jc w:val="left"/>
      </w:pPr>
      <w:r>
        <w:rPr>
          <w:rFonts w:ascii="Arial" w:cs="Arial" w:eastAsia="Arial" w:hAnsi="Arial"/>
          <w:b/>
          <w:bCs/>
          <w:color w:val="1B3A5C"/>
          <w:sz w:val="22"/>
          <w:szCs w:val="22"/>
        </w:rPr>
        <w:t xml:space="preserve">4. 감정을 관리하라</w:t>
      </w:r>
      <w:r>
        <w:rPr>
          <w:rFonts w:ascii="Arial" w:cs="Arial" w:eastAsia="Arial" w:hAnsi="Arial"/>
          <w:color w:val="1A1A1A"/>
          <w:sz w:val="22"/>
          <w:szCs w:val="22"/>
        </w:rPr>
        <w:t xml:space="preserve">  Tilt(감정적 판단)는 패배로 이어집니다. 사전에 규칙을 정해두세요.</w:t>
      </w:r>
    </w:p>
    <w:p>
      <w:pPr>
        <w:spacing w:after="160" w:line="360"/>
        <w:jc w:val="left"/>
      </w:pPr>
      <w:r>
        <w:rPr>
          <w:rFonts w:ascii="Arial" w:cs="Arial" w:eastAsia="Arial" w:hAnsi="Arial"/>
          <w:b/>
          <w:bCs/>
          <w:color w:val="1B3A5C"/>
          <w:sz w:val="22"/>
          <w:szCs w:val="22"/>
        </w:rPr>
        <w:t xml:space="preserve">5. 장기적으로 생각하라</w:t>
      </w:r>
      <w:r>
        <w:rPr>
          <w:rFonts w:ascii="Arial" w:cs="Arial" w:eastAsia="Arial" w:hAnsi="Arial"/>
          <w:color w:val="1A1A1A"/>
          <w:sz w:val="22"/>
          <w:szCs w:val="22"/>
        </w:rPr>
        <w:t xml:space="preserve">  한 번의 결과가 실력이 아닙니다. 시간이 진실을 밝혀줍니다.</w:t>
      </w:r>
    </w:p>
    <w:p>
      <w:pPr>
        <w:spacing w:after="160" w:line="360"/>
        <w:jc w:val="left"/>
      </w:pPr>
      <w:r>
        <w:rPr>
          <w:rFonts w:ascii="Arial" w:cs="Arial" w:eastAsia="Arial" w:hAnsi="Arial"/>
          <w:b/>
          <w:bCs/>
          <w:color w:val="1B3A5C"/>
          <w:sz w:val="22"/>
          <w:szCs w:val="22"/>
        </w:rPr>
        <w:t xml:space="preserve">6. 디커플링하라</w:t>
      </w:r>
      <w:r>
        <w:rPr>
          <w:rFonts w:ascii="Arial" w:cs="Arial" w:eastAsia="Arial" w:hAnsi="Arial"/>
          <w:color w:val="1A1A1A"/>
          <w:sz w:val="22"/>
          <w:szCs w:val="22"/>
        </w:rPr>
        <w:t xml:space="preserve">  복잡한 문제를 독립적 요소로 분해하여 각각을 객관적으로 평가하세요.</w:t>
      </w:r>
    </w:p>
    <w:p>
      <w:pPr>
        <w:spacing w:after="160" w:line="360"/>
        <w:jc w:val="left"/>
      </w:pPr>
      <w:r>
        <w:rPr>
          <w:rFonts w:ascii="Arial" w:cs="Arial" w:eastAsia="Arial" w:hAnsi="Arial"/>
          <w:b/>
          <w:bCs/>
          <w:color w:val="1B3A5C"/>
          <w:sz w:val="22"/>
          <w:szCs w:val="22"/>
        </w:rPr>
        <w:t xml:space="preserve">7. 적응하라</w:t>
      </w:r>
      <w:r>
        <w:rPr>
          <w:rFonts w:ascii="Arial" w:cs="Arial" w:eastAsia="Arial" w:hAnsi="Arial"/>
          <w:color w:val="1A1A1A"/>
          <w:sz w:val="22"/>
          <w:szCs w:val="22"/>
        </w:rPr>
        <w:t xml:space="preserve">  고정된 전략은 실패합니다. 상황의 변화에 유연하게 대응하세요.</w:t>
      </w:r>
    </w:p>
    <w:p>
      <w:pPr>
        <w:spacing w:after="160" w:line="360"/>
        <w:jc w:val="left"/>
      </w:pPr>
      <w:r>
        <w:rPr>
          <w:rFonts w:ascii="Arial" w:cs="Arial" w:eastAsia="Arial" w:hAnsi="Arial"/>
          <w:b/>
          <w:bCs/>
          <w:color w:val="1B3A5C"/>
          <w:sz w:val="22"/>
          <w:szCs w:val="22"/>
        </w:rPr>
        <w:t xml:space="preserve">8. 독특함을 추구하라</w:t>
      </w:r>
      <w:r>
        <w:rPr>
          <w:rFonts w:ascii="Arial" w:cs="Arial" w:eastAsia="Arial" w:hAnsi="Arial"/>
          <w:color w:val="1A1A1A"/>
          <w:sz w:val="22"/>
          <w:szCs w:val="22"/>
        </w:rPr>
        <w:t xml:space="preserve">  남들과 같으면 평범한 결과만 얻습니다. 자신만의 Edge를 만드세요.</w:t>
      </w:r>
    </w:p>
    <w:p>
      <w:pPr>
        <w:spacing w:after="160" w:line="360"/>
        <w:jc w:val="left"/>
      </w:pPr>
      <w:r>
        <w:rPr>
          <w:rFonts w:ascii="Arial" w:cs="Arial" w:eastAsia="Arial" w:hAnsi="Arial"/>
          <w:b/>
          <w:bCs/>
          <w:color w:val="1B3A5C"/>
          <w:sz w:val="22"/>
          <w:szCs w:val="22"/>
        </w:rPr>
        <w:t xml:space="preserve">9. 네트워크를 구축하라</w:t>
      </w:r>
      <w:r>
        <w:rPr>
          <w:rFonts w:ascii="Arial" w:cs="Arial" w:eastAsia="Arial" w:hAnsi="Arial"/>
          <w:color w:val="1A1A1A"/>
          <w:sz w:val="22"/>
          <w:szCs w:val="22"/>
        </w:rPr>
        <w:t xml:space="preserve">  혼자 하지 마세요. 다양한 사람들과 교류하세요.</w:t>
      </w:r>
    </w:p>
    <w:p>
      <w:pPr>
        <w:spacing w:after="160" w:line="360"/>
        <w:jc w:val="left"/>
      </w:pPr>
      <w:r>
        <w:rPr>
          <w:rFonts w:ascii="Arial" w:cs="Arial" w:eastAsia="Arial" w:hAnsi="Arial"/>
          <w:b/>
          <w:bCs/>
          <w:color w:val="1B3A5C"/>
          <w:sz w:val="22"/>
          <w:szCs w:val="22"/>
        </w:rPr>
        <w:t xml:space="preserve">10. 겸손하라</w:t>
      </w:r>
      <w:r>
        <w:rPr>
          <w:rFonts w:ascii="Arial" w:cs="Arial" w:eastAsia="Arial" w:hAnsi="Arial"/>
          <w:color w:val="1A1A1A"/>
          <w:sz w:val="22"/>
          <w:szCs w:val="22"/>
        </w:rPr>
        <w:t xml:space="preserve">  SBF의 교훈: 똑똑함이 옳음을 보장하지 않습니다. Village도 필요합니다.</w:t>
      </w:r>
    </w:p>
    <w:p>
      <w:pPr>
        <w:spacing w:after="200"/>
      </w:pPr>
    </w:p>
    <w:p>
      <w:pPr>
        <w:pStyle w:val="Heading2"/>
        <w:spacing w:before="280" w:after="160"/>
      </w:pPr>
      <w:r>
        <w:rPr>
          <w:rFonts w:ascii="Arial" w:cs="Arial" w:eastAsia="Arial" w:hAnsi="Arial"/>
          <w:b/>
          <w:bCs/>
          <w:color w:val="2E86AB"/>
          <w:sz w:val="28"/>
          <w:szCs w:val="28"/>
        </w:rPr>
        <w:t xml:space="preserve">14.4 마무리하며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DF2F7" w:sz="1"/>
              <w:left w:val="single" w:color="2E86AB" w:sz="8"/>
              <w:bottom w:val="single" w:color="EDF2F7" w:sz="1"/>
              <w:right w:val="single" w:color="EDF2F7" w:sz="1"/>
            </w:tcBorders>
            <w:shd w:fill="F5F5F5" w:val="clear"/>
            <w:tcMar>
              <w:top w:type="dxa" w:w="120"/>
              <w:left w:type="dxa" w:w="200"/>
              <w:bottom w:type="dxa" w:w="120"/>
              <w:right w:type="dxa" w:w="200"/>
            </w:tcMar>
          </w:tcPr>
          <w:p>
            <w:pPr>
              <w:spacing w:after="60" w:line="340"/>
            </w:pPr>
            <w:r>
              <w:rPr>
                <w:rFonts w:ascii="Arial" w:cs="Arial" w:eastAsia="Arial" w:hAnsi="Arial"/>
                <w:i/>
                <w:iCs/>
                <w:color w:val="4A4A4A"/>
                <w:sz w:val="22"/>
                <w:szCs w:val="22"/>
              </w:rPr>
              <w:t xml:space="preserve">"리스크를 두려워하지 마라. 하지만 존중하라. 계산하라. 그리고 절대 Kelly를 위반하지 마라."</w:t>
            </w:r>
          </w:p>
          <w:p>
            <w:pPr>
              <w:jc w:val="right"/>
            </w:pPr>
            <w:r>
              <w:rPr>
                <w:rFonts w:ascii="Arial" w:cs="Arial" w:eastAsia="Arial" w:hAnsi="Arial"/>
                <w:color w:val="2E86AB"/>
                <w:sz w:val="20"/>
                <w:szCs w:val="20"/>
              </w:rPr>
              <w:t xml:space="preserve">— Nate Silver</w:t>
            </w:r>
          </w:p>
        </w:tc>
      </w:tr>
    </w:tbl>
    <w:p>
      <w:pPr>
        <w:spacing w:after="80"/>
      </w:pPr>
    </w:p>
    <w:p>
      <w:pPr>
        <w:spacing w:after="160" w:line="360"/>
        <w:jc w:val="left"/>
      </w:pPr>
      <w:r>
        <w:rPr>
          <w:rFonts w:ascii="Arial" w:cs="Arial" w:eastAsia="Arial" w:hAnsi="Arial"/>
          <w:color w:val="1A1A1A"/>
          <w:sz w:val="22"/>
          <w:szCs w:val="22"/>
        </w:rPr>
        <w:t xml:space="preserve">이 책이 우리에게 던지는 궁극적인 질문은 이것입니다: '당신은 어디에 서 있는가? River인가, Village인가, 아니면 그 사이인가? 더 중요한 것은, 어디에 서고 싶은가? 그리고 가장 중요한 것은, 왜인가?'</w:t>
      </w:r>
    </w:p>
    <w:p>
      <w:pPr>
        <w:spacing w:after="160" w:line="360"/>
        <w:jc w:val="left"/>
      </w:pPr>
      <w:r>
        <w:rPr>
          <w:rFonts w:ascii="Arial" w:cs="Arial" w:eastAsia="Arial" w:hAnsi="Arial"/>
          <w:color w:val="1A1A1A"/>
          <w:sz w:val="22"/>
          <w:szCs w:val="22"/>
        </w:rPr>
        <w:t xml:space="preserve">답은 하나가 아닙니다. Silver 자신도 완전한 River가 아닙니다. 중요한 것은 확률적으로 사고하되 겸손함을 잃지 않고, 리스크를 계산하되 인간적 가치를 잊지 않는 것입니다. River의 혁신과 Village의 지혜, 그 균형을 찾아가는 것이 우리 모두의 과제입니다.</w:t>
      </w:r>
    </w:p>
    <w:p>
      <w:pPr>
        <w:spacing w:after="200"/>
      </w:pPr>
    </w:p>
    <w:p>
      <w:pPr>
        <w:pStyle w:val="Heading2"/>
        <w:spacing w:before="280" w:after="160"/>
      </w:pPr>
      <w:r>
        <w:rPr>
          <w:rFonts w:ascii="Arial" w:cs="Arial" w:eastAsia="Arial" w:hAnsi="Arial"/>
          <w:b/>
          <w:bCs/>
          <w:color w:val="2E86AB"/>
          <w:sz w:val="28"/>
          <w:szCs w:val="28"/>
        </w:rPr>
        <w:t xml:space="preserve">더 읽어볼 책들</w:t>
      </w:r>
    </w:p>
    <w:p>
      <w:pPr>
        <w:pStyle w:val="ListParagraph"/>
        <w:numPr>
          <w:ilvl w:val="0"/>
          <w:numId w:val="2"/>
        </w:numPr>
        <w:spacing w:after="80" w:line="340"/>
      </w:pPr>
      <w:r>
        <w:rPr>
          <w:rFonts w:ascii="Arial" w:cs="Arial" w:eastAsia="Arial" w:hAnsi="Arial"/>
          <w:color w:val="1A1A1A"/>
          <w:sz w:val="22"/>
          <w:szCs w:val="22"/>
        </w:rPr>
        <w:t xml:space="preserve">Nate Silver, 《The Signal and the Noise》 — 예측의 과학</w:t>
      </w:r>
    </w:p>
    <w:p>
      <w:pPr>
        <w:pStyle w:val="ListParagraph"/>
        <w:numPr>
          <w:ilvl w:val="0"/>
          <w:numId w:val="2"/>
        </w:numPr>
        <w:spacing w:after="80" w:line="340"/>
      </w:pPr>
      <w:r>
        <w:rPr>
          <w:rFonts w:ascii="Arial" w:cs="Arial" w:eastAsia="Arial" w:hAnsi="Arial"/>
          <w:color w:val="1A1A1A"/>
          <w:sz w:val="22"/>
          <w:szCs w:val="22"/>
        </w:rPr>
        <w:t xml:space="preserve">Annie Duke, 《Thinking in Bets》 — 포커에서 배우는 의사결정</w:t>
      </w:r>
    </w:p>
    <w:p>
      <w:pPr>
        <w:pStyle w:val="ListParagraph"/>
        <w:numPr>
          <w:ilvl w:val="0"/>
          <w:numId w:val="2"/>
        </w:numPr>
        <w:spacing w:after="80" w:line="340"/>
      </w:pPr>
      <w:r>
        <w:rPr>
          <w:rFonts w:ascii="Arial" w:cs="Arial" w:eastAsia="Arial" w:hAnsi="Arial"/>
          <w:color w:val="1A1A1A"/>
          <w:sz w:val="22"/>
          <w:szCs w:val="22"/>
        </w:rPr>
        <w:t xml:space="preserve">Maria Konnikova, 《The Biggest Bluff》 — 심리학자의 포커 도전기</w:t>
      </w:r>
    </w:p>
    <w:p>
      <w:pPr>
        <w:pStyle w:val="ListParagraph"/>
        <w:numPr>
          <w:ilvl w:val="0"/>
          <w:numId w:val="2"/>
        </w:numPr>
        <w:spacing w:after="80" w:line="340"/>
      </w:pPr>
      <w:r>
        <w:rPr>
          <w:rFonts w:ascii="Arial" w:cs="Arial" w:eastAsia="Arial" w:hAnsi="Arial"/>
          <w:color w:val="1A1A1A"/>
          <w:sz w:val="22"/>
          <w:szCs w:val="22"/>
        </w:rPr>
        <w:t xml:space="preserve">William Poundstone, 《Fortune’s Formula》 — Kelly Criterion의 역사</w:t>
      </w:r>
    </w:p>
    <w:p>
      <w:pPr>
        <w:pStyle w:val="ListParagraph"/>
        <w:numPr>
          <w:ilvl w:val="0"/>
          <w:numId w:val="2"/>
        </w:numPr>
        <w:spacing w:after="80" w:line="340"/>
      </w:pPr>
      <w:r>
        <w:rPr>
          <w:rFonts w:ascii="Arial" w:cs="Arial" w:eastAsia="Arial" w:hAnsi="Arial"/>
          <w:color w:val="1A1A1A"/>
          <w:sz w:val="22"/>
          <w:szCs w:val="22"/>
        </w:rPr>
        <w:t xml:space="preserve">Philip Tetlock, 《Superforecasting》 — 예측의 기술</w:t>
      </w:r>
    </w:p>
    <w:p>
      <w:pPr>
        <w:pStyle w:val="ListParagraph"/>
        <w:numPr>
          <w:ilvl w:val="0"/>
          <w:numId w:val="2"/>
        </w:numPr>
        <w:spacing w:after="80" w:line="340"/>
      </w:pPr>
      <w:r>
        <w:rPr>
          <w:rFonts w:ascii="Arial" w:cs="Arial" w:eastAsia="Arial" w:hAnsi="Arial"/>
          <w:color w:val="1A1A1A"/>
          <w:sz w:val="22"/>
          <w:szCs w:val="22"/>
        </w:rPr>
        <w:t xml:space="preserve">Daniel Kahneman, 《Thinking, Fast and Slow》 — 인간 판단의 심리학</w:t>
      </w:r>
    </w:p>
    <w:p>
      <w:pPr>
        <w:pStyle w:val="ListParagraph"/>
        <w:numPr>
          <w:ilvl w:val="0"/>
          <w:numId w:val="2"/>
        </w:numPr>
        <w:spacing w:after="80" w:line="340"/>
      </w:pPr>
      <w:r>
        <w:rPr>
          <w:rFonts w:ascii="Arial" w:cs="Arial" w:eastAsia="Arial" w:hAnsi="Arial"/>
          <w:color w:val="1A1A1A"/>
          <w:sz w:val="22"/>
          <w:szCs w:val="22"/>
        </w:rPr>
        <w:t xml:space="preserve">Nassim Taleb, 《The Black Swan》 — 극단적 사건의 충격</w:t>
      </w:r>
    </w:p>
    <w:p>
      <w:pPr>
        <w:spacing w:after="200"/>
      </w:pPr>
    </w:p>
    <w:p>
      <w:pPr>
        <w:jc w:val="center"/>
      </w:pPr>
      <w:r>
        <w:rPr>
          <w:rFonts w:ascii="Arial" w:cs="Arial" w:eastAsia="Arial" w:hAnsi="Arial"/>
          <w:i/>
          <w:iCs/>
          <w:color w:val="4A4A4A"/>
          <w:sz w:val="24"/>
          <w:szCs w:val="24"/>
        </w:rPr>
        <w:t xml:space="preserve">— 끝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4A4A"/>
        <w:sz w:val="18"/>
        <w:szCs w:val="18"/>
      </w:rPr>
      <w:t xml:space="preserve">— </w:t>
    </w:r>
    <w:r>
      <w:rPr>
        <w:rFonts w:ascii="Arial" w:cs="Arial" w:eastAsia="Arial" w:hAnsi="Arial"/>
        <w:color w:val="4A4A4A"/>
        <w:sz w:val="18"/>
        <w:szCs w:val="18"/>
      </w:rPr>
      <w:fldChar w:fldCharType="begin"/>
      <w:instrText xml:space="preserve">PAGE</w:instrText>
      <w:fldChar w:fldCharType="separate"/>
      <w:fldChar w:fldCharType="end"/>
    </w:r>
    <w:r>
      <w:rPr>
        <w:rFonts w:ascii="Arial" w:cs="Arial" w:eastAsia="Arial" w:hAnsi="Arial"/>
        <w:color w:val="4A4A4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4A4A4A"/>
        <w:sz w:val="16"/>
        <w:szCs w:val="16"/>
      </w:rPr>
      <w:t xml:space="preserve">On the Edge — 대학교 교양 학습자료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2026-02-09T16:41:27.516Z</dcterms:created>
  <dcterms:modified xsi:type="dcterms:W3CDTF">2026-02-09T16:41:27.517Z</dcterms:modified>
</cp:coreProperties>
</file>

<file path=docProps/custom.xml><?xml version="1.0" encoding="utf-8"?>
<Properties xmlns="http://schemas.openxmlformats.org/officeDocument/2006/custom-properties" xmlns:vt="http://schemas.openxmlformats.org/officeDocument/2006/docPropsVTypes"/>
</file>