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B282" w14:textId="15507F2D" w:rsidR="009B1C2F" w:rsidRPr="009B1C2F" w:rsidRDefault="009B1C2F" w:rsidP="009B1C2F">
      <w:r w:rsidRPr="009B1C2F">
        <w:rPr>
          <w:b/>
          <w:bCs/>
        </w:rPr>
        <w:t>Manual de Integração</w:t>
      </w:r>
      <w:r w:rsidR="00AD6953">
        <w:rPr>
          <w:b/>
          <w:bCs/>
        </w:rPr>
        <w:t xml:space="preserve"> com a equipe de localização de </w:t>
      </w:r>
      <w:proofErr w:type="spellStart"/>
      <w:r w:rsidR="00AD6953">
        <w:rPr>
          <w:b/>
          <w:bCs/>
        </w:rPr>
        <w:t>payroll</w:t>
      </w:r>
      <w:proofErr w:type="spellEnd"/>
    </w:p>
    <w:p w14:paraId="5E28D3FB" w14:textId="4AAD0FF6" w:rsidR="009B1C2F" w:rsidRPr="009B1C2F" w:rsidRDefault="009B1C2F" w:rsidP="009B1C2F">
      <w:r w:rsidRPr="009B1C2F">
        <w:t xml:space="preserve">Este manual orienta novos colaboradores sobre o fluxo de desenvolvimento e atualização regulatória do produto </w:t>
      </w:r>
      <w:proofErr w:type="spellStart"/>
      <w:r w:rsidR="00AD6953">
        <w:t>Payroll</w:t>
      </w:r>
      <w:proofErr w:type="spellEnd"/>
      <w:r w:rsidR="00AD6953">
        <w:t xml:space="preserve"> </w:t>
      </w:r>
      <w:r w:rsidRPr="009B1C2F">
        <w:t>(</w:t>
      </w:r>
      <w:r w:rsidR="00B31259">
        <w:t xml:space="preserve">incluindo </w:t>
      </w:r>
      <w:r w:rsidRPr="009B1C2F">
        <w:t>dados maestros de empregados, motor de cálculo de folha e reportes legais aos governos).</w:t>
      </w:r>
    </w:p>
    <w:p w14:paraId="5F592B35" w14:textId="77777777" w:rsidR="009B1C2F" w:rsidRPr="009B1C2F" w:rsidRDefault="009B1C2F" w:rsidP="009B1C2F">
      <w:r w:rsidRPr="009B1C2F">
        <w:rPr>
          <w:b/>
          <w:bCs/>
        </w:rPr>
        <w:t>1. Monitoramento e Triagem Legal</w:t>
      </w:r>
    </w:p>
    <w:p w14:paraId="7ADB8716" w14:textId="7EF3D83A" w:rsidR="009B1C2F" w:rsidRPr="009B1C2F" w:rsidRDefault="009B1C2F" w:rsidP="009B1C2F">
      <w:pPr>
        <w:numPr>
          <w:ilvl w:val="0"/>
          <w:numId w:val="1"/>
        </w:numPr>
      </w:pPr>
      <w:r w:rsidRPr="009B1C2F">
        <w:rPr>
          <w:b/>
          <w:bCs/>
        </w:rPr>
        <w:t>Papéis</w:t>
      </w:r>
      <w:r w:rsidRPr="00B31259">
        <w:rPr>
          <w:b/>
          <w:bCs/>
        </w:rPr>
        <w:t>:</w:t>
      </w:r>
      <w:r w:rsidRPr="00B31259">
        <w:t xml:space="preserve"> Local </w:t>
      </w:r>
      <w:proofErr w:type="spellStart"/>
      <w:r w:rsidRPr="00B31259">
        <w:t>Product</w:t>
      </w:r>
      <w:proofErr w:type="spellEnd"/>
      <w:r w:rsidRPr="00B31259">
        <w:t xml:space="preserve"> Manager</w:t>
      </w:r>
      <w:r w:rsidRPr="009B1C2F">
        <w:t xml:space="preserve"> (LPM) específico do país</w:t>
      </w:r>
      <w:r w:rsidR="00B31259">
        <w:t xml:space="preserve"> </w:t>
      </w:r>
      <w:r w:rsidR="00B31259" w:rsidRPr="00B31259">
        <w:t xml:space="preserve">e </w:t>
      </w:r>
      <w:proofErr w:type="spellStart"/>
      <w:r w:rsidR="00B31259" w:rsidRPr="00B31259">
        <w:rPr>
          <w:i/>
          <w:iCs/>
        </w:rPr>
        <w:t>Product</w:t>
      </w:r>
      <w:proofErr w:type="spellEnd"/>
      <w:r w:rsidR="00B31259" w:rsidRPr="00B31259">
        <w:rPr>
          <w:i/>
          <w:iCs/>
        </w:rPr>
        <w:t xml:space="preserve"> </w:t>
      </w:r>
      <w:proofErr w:type="spellStart"/>
      <w:r w:rsidR="00B31259" w:rsidRPr="00B31259">
        <w:rPr>
          <w:i/>
          <w:iCs/>
        </w:rPr>
        <w:t>Owner</w:t>
      </w:r>
      <w:proofErr w:type="spellEnd"/>
      <w:r w:rsidR="00B31259" w:rsidRPr="00B31259">
        <w:t xml:space="preserve"> (PO)</w:t>
      </w:r>
      <w:r w:rsidR="00B31259">
        <w:t>.</w:t>
      </w:r>
      <w:r w:rsidRPr="009B1C2F">
        <w:t xml:space="preserve"> Um mesmo time de desenvolvimento interage com múltiplos </w:t>
      </w:r>
      <w:proofErr w:type="spellStart"/>
      <w:r w:rsidRPr="009B1C2F">
        <w:t>LPMs</w:t>
      </w:r>
      <w:proofErr w:type="spellEnd"/>
      <w:r w:rsidRPr="009B1C2F">
        <w:t>.</w:t>
      </w:r>
    </w:p>
    <w:p w14:paraId="52DA5A57" w14:textId="0367C5E4" w:rsidR="009B1C2F" w:rsidRPr="009B1C2F" w:rsidRDefault="009B1C2F" w:rsidP="009B1C2F">
      <w:pPr>
        <w:numPr>
          <w:ilvl w:val="0"/>
          <w:numId w:val="1"/>
        </w:numPr>
      </w:pPr>
      <w:r w:rsidRPr="009B1C2F">
        <w:rPr>
          <w:b/>
          <w:bCs/>
        </w:rPr>
        <w:t>O que é feito:</w:t>
      </w:r>
      <w:r w:rsidRPr="009B1C2F">
        <w:t xml:space="preserve"> O LPM monitora a legislação. Enquadra como </w:t>
      </w:r>
      <w:r w:rsidRPr="009B1C2F">
        <w:rPr>
          <w:b/>
          <w:bCs/>
        </w:rPr>
        <w:t>Mudança Legal</w:t>
      </w:r>
      <w:r w:rsidRPr="009B1C2F">
        <w:t xml:space="preserve"> apenas alterações obrigatórias que paralisam o sistema ou geram inconformidade</w:t>
      </w:r>
      <w:r w:rsidR="00B31259">
        <w:t xml:space="preserve"> nos processos do produto já estabelecido</w:t>
      </w:r>
      <w:r w:rsidRPr="009B1C2F">
        <w:t xml:space="preserve"> (demais solicitações entram no backlog como melhorias).</w:t>
      </w:r>
    </w:p>
    <w:p w14:paraId="1DC8A57B" w14:textId="5AF37FC1" w:rsidR="009B1C2F" w:rsidRPr="009B1C2F" w:rsidRDefault="009B1C2F" w:rsidP="009B1C2F">
      <w:r w:rsidRPr="009B1C2F">
        <w:rPr>
          <w:b/>
          <w:bCs/>
        </w:rPr>
        <w:t>2. Impacto Funcional,</w:t>
      </w:r>
      <w:r w:rsidR="00B31259">
        <w:rPr>
          <w:b/>
          <w:bCs/>
        </w:rPr>
        <w:t xml:space="preserve"> e estimativa de esforço </w:t>
      </w:r>
    </w:p>
    <w:p w14:paraId="44C8BD4C" w14:textId="40E1ECAC" w:rsidR="00B31259" w:rsidRPr="009B1C2F" w:rsidRDefault="009B1C2F" w:rsidP="00B31259">
      <w:pPr>
        <w:numPr>
          <w:ilvl w:val="0"/>
          <w:numId w:val="2"/>
        </w:numPr>
      </w:pPr>
      <w:r w:rsidRPr="009B1C2F">
        <w:rPr>
          <w:b/>
          <w:bCs/>
        </w:rPr>
        <w:t>Papéis:</w:t>
      </w:r>
      <w:r w:rsidRPr="009B1C2F">
        <w:t xml:space="preserve"> </w:t>
      </w:r>
      <w:proofErr w:type="spellStart"/>
      <w:r w:rsidRPr="009B1C2F">
        <w:rPr>
          <w:i/>
          <w:iCs/>
        </w:rPr>
        <w:t>Product</w:t>
      </w:r>
      <w:proofErr w:type="spellEnd"/>
      <w:r w:rsidRPr="009B1C2F">
        <w:rPr>
          <w:i/>
          <w:iCs/>
        </w:rPr>
        <w:t xml:space="preserve"> </w:t>
      </w:r>
      <w:proofErr w:type="spellStart"/>
      <w:r w:rsidRPr="009B1C2F">
        <w:rPr>
          <w:i/>
          <w:iCs/>
        </w:rPr>
        <w:t>Owner</w:t>
      </w:r>
      <w:proofErr w:type="spellEnd"/>
      <w:r w:rsidRPr="009B1C2F">
        <w:t xml:space="preserve"> (PO), Arquiteto de </w:t>
      </w:r>
      <w:proofErr w:type="spellStart"/>
      <w:r w:rsidRPr="009B1C2F">
        <w:t>Software</w:t>
      </w:r>
      <w:proofErr w:type="spellEnd"/>
      <w:r w:rsidR="00B31259">
        <w:t>.</w:t>
      </w:r>
    </w:p>
    <w:p w14:paraId="379191FC" w14:textId="3CFAA500" w:rsidR="009B1C2F" w:rsidRPr="009B1C2F" w:rsidRDefault="009B1C2F" w:rsidP="009B1C2F">
      <w:pPr>
        <w:numPr>
          <w:ilvl w:val="0"/>
          <w:numId w:val="2"/>
        </w:numPr>
      </w:pPr>
      <w:r w:rsidRPr="009B1C2F">
        <w:rPr>
          <w:b/>
          <w:bCs/>
        </w:rPr>
        <w:t>O que é feito:</w:t>
      </w:r>
      <w:r w:rsidRPr="009B1C2F">
        <w:t xml:space="preserve"> O PO especifica os impactos operacionais e o Arquiteto desenha os detalhes técnicos</w:t>
      </w:r>
      <w:r w:rsidR="00B31259">
        <w:t xml:space="preserve"> a serem desenvolvidos</w:t>
      </w:r>
      <w:r w:rsidRPr="009B1C2F">
        <w:t>.</w:t>
      </w:r>
      <w:r w:rsidR="00B31259">
        <w:t xml:space="preserve"> O PO extrai deste encontro a estimativa de prazo de entrega em função do recurso disponível. </w:t>
      </w:r>
      <w:proofErr w:type="gramStart"/>
      <w:r w:rsidR="00B31259">
        <w:t>Por outro lado</w:t>
      </w:r>
      <w:proofErr w:type="gramEnd"/>
      <w:r w:rsidR="00B31259">
        <w:t xml:space="preserve"> o Arquiteto </w:t>
      </w:r>
      <w:proofErr w:type="spellStart"/>
      <w:r w:rsidR="00B31259">
        <w:t>obtem</w:t>
      </w:r>
      <w:proofErr w:type="spellEnd"/>
      <w:r w:rsidR="00B31259">
        <w:t xml:space="preserve"> os detalhes requeridos par o desenvolvimento do SDD (Software Design </w:t>
      </w:r>
      <w:proofErr w:type="spellStart"/>
      <w:r w:rsidR="00B31259">
        <w:t>Decription</w:t>
      </w:r>
      <w:proofErr w:type="spellEnd"/>
      <w:r w:rsidR="00B31259">
        <w:t>).</w:t>
      </w:r>
    </w:p>
    <w:p w14:paraId="669A4237" w14:textId="7373C8A6" w:rsidR="009B1C2F" w:rsidRPr="009B1C2F" w:rsidRDefault="009B1C2F" w:rsidP="009B1C2F">
      <w:r w:rsidRPr="009B1C2F">
        <w:rPr>
          <w:b/>
          <w:bCs/>
        </w:rPr>
        <w:t xml:space="preserve">3. </w:t>
      </w:r>
      <w:r w:rsidR="00871B53" w:rsidRPr="00871B53">
        <w:rPr>
          <w:b/>
          <w:bCs/>
        </w:rPr>
        <w:t>Alinhamento de Prazos, Estratégia de Entrega e Concepção Técnica (SDD)</w:t>
      </w:r>
    </w:p>
    <w:p w14:paraId="46EB37BC" w14:textId="45A1A83F" w:rsidR="009B1C2F" w:rsidRDefault="009B1C2F" w:rsidP="009B1C2F">
      <w:pPr>
        <w:numPr>
          <w:ilvl w:val="0"/>
          <w:numId w:val="3"/>
        </w:numPr>
      </w:pPr>
      <w:r w:rsidRPr="009B1C2F">
        <w:rPr>
          <w:b/>
          <w:bCs/>
        </w:rPr>
        <w:t>O que é feito:</w:t>
      </w:r>
      <w:r w:rsidRPr="009B1C2F">
        <w:t xml:space="preserve"> </w:t>
      </w:r>
      <w:r w:rsidR="00871B53" w:rsidRPr="00871B53">
        <w:t>O processo divide-se em duas frentes paralelas a partir dos outputs da etapa anterior:</w:t>
      </w:r>
    </w:p>
    <w:p w14:paraId="411C5BBA" w14:textId="68511A26" w:rsidR="00871B53" w:rsidRDefault="00871B53" w:rsidP="00871B53">
      <w:pPr>
        <w:numPr>
          <w:ilvl w:val="1"/>
          <w:numId w:val="3"/>
        </w:numPr>
      </w:pPr>
      <w:r w:rsidRPr="00871B53">
        <w:rPr>
          <w:i/>
          <w:iCs/>
        </w:rPr>
        <w:t>Alinhamento de Prazos (PO e LPM):</w:t>
      </w:r>
      <w:r w:rsidRPr="00871B53">
        <w:t xml:space="preserve"> O PO alinha com o LPM o cronograma e a eventual quebra de entregas (faseamento) aos </w:t>
      </w:r>
      <w:r w:rsidRPr="00871B53">
        <w:rPr>
          <w:i/>
          <w:iCs/>
        </w:rPr>
        <w:t>stakeholders</w:t>
      </w:r>
      <w:r w:rsidRPr="00871B53">
        <w:t>, considerando os prazos legais estipulados e o esforço de implementação mapeado. Caso o prazo seja incompatível, avalia-se a alocação de recursos externos ou entregas parciais.</w:t>
      </w:r>
    </w:p>
    <w:p w14:paraId="7986BC3E" w14:textId="6CE0BA1B" w:rsidR="00871B53" w:rsidRPr="009B1C2F" w:rsidRDefault="00871B53" w:rsidP="00871B53">
      <w:pPr>
        <w:numPr>
          <w:ilvl w:val="1"/>
          <w:numId w:val="3"/>
        </w:numPr>
      </w:pPr>
      <w:r w:rsidRPr="00871B53">
        <w:rPr>
          <w:i/>
          <w:iCs/>
        </w:rPr>
        <w:t>Elaboração do SDD (Arquiteto):</w:t>
      </w:r>
      <w:r w:rsidRPr="00871B53">
        <w:t xml:space="preserve"> Simultaneamente, o Arquiteto desenvolve a especificação técnica detalhada no </w:t>
      </w:r>
      <w:r w:rsidRPr="00871B53">
        <w:rPr>
          <w:b/>
          <w:bCs/>
        </w:rPr>
        <w:t>SDD</w:t>
      </w:r>
      <w:r w:rsidRPr="00871B53">
        <w:t xml:space="preserve"> (</w:t>
      </w:r>
      <w:r w:rsidRPr="00871B53">
        <w:rPr>
          <w:i/>
          <w:iCs/>
        </w:rPr>
        <w:t xml:space="preserve">Software Design </w:t>
      </w:r>
      <w:proofErr w:type="spellStart"/>
      <w:r w:rsidRPr="00871B53">
        <w:rPr>
          <w:i/>
          <w:iCs/>
        </w:rPr>
        <w:t>Description</w:t>
      </w:r>
      <w:proofErr w:type="spellEnd"/>
      <w:r w:rsidRPr="00871B53">
        <w:t>) para posterior apresentação e validação com o time de desenvolvimento.</w:t>
      </w:r>
    </w:p>
    <w:p w14:paraId="48C5F586" w14:textId="7CF181FA" w:rsidR="009B1C2F" w:rsidRPr="009B1C2F" w:rsidRDefault="009B1C2F" w:rsidP="009B1C2F">
      <w:r w:rsidRPr="009B1C2F">
        <w:rPr>
          <w:b/>
          <w:bCs/>
        </w:rPr>
        <w:t xml:space="preserve">4. </w:t>
      </w:r>
      <w:r w:rsidR="00871B53" w:rsidRPr="00871B53">
        <w:rPr>
          <w:b/>
          <w:bCs/>
        </w:rPr>
        <w:t>SDD Review, Atribuição de Tarefas e Governança Scrum</w:t>
      </w:r>
    </w:p>
    <w:p w14:paraId="70EB3666" w14:textId="6B28A4BA" w:rsidR="00871B53" w:rsidRPr="00871B53" w:rsidRDefault="00871B53" w:rsidP="009B1C2F">
      <w:pPr>
        <w:numPr>
          <w:ilvl w:val="0"/>
          <w:numId w:val="4"/>
        </w:numPr>
      </w:pPr>
      <w:r w:rsidRPr="00871B53">
        <w:rPr>
          <w:b/>
          <w:bCs/>
        </w:rPr>
        <w:t>Papéis:</w:t>
      </w:r>
      <w:r w:rsidRPr="00871B53">
        <w:t xml:space="preserve"> Desenvolvedores, PO, Arquiteto e </w:t>
      </w:r>
      <w:r w:rsidRPr="00871B53">
        <w:rPr>
          <w:i/>
          <w:iCs/>
        </w:rPr>
        <w:t>Scrum Master</w:t>
      </w:r>
      <w:r w:rsidRPr="00871B53">
        <w:t>.</w:t>
      </w:r>
    </w:p>
    <w:p w14:paraId="6D68E16E" w14:textId="728672EA" w:rsidR="009B1C2F" w:rsidRPr="009B1C2F" w:rsidRDefault="009B1C2F" w:rsidP="009B1C2F">
      <w:pPr>
        <w:numPr>
          <w:ilvl w:val="0"/>
          <w:numId w:val="4"/>
        </w:numPr>
      </w:pPr>
      <w:r w:rsidRPr="009B1C2F">
        <w:rPr>
          <w:b/>
          <w:bCs/>
        </w:rPr>
        <w:t>O que é feito:</w:t>
      </w:r>
      <w:r w:rsidRPr="009B1C2F">
        <w:t xml:space="preserve"> </w:t>
      </w:r>
      <w:r w:rsidR="00871B53" w:rsidRPr="00871B53">
        <w:t xml:space="preserve">O Arquiteto apresenta o plano técnico na cerimônia de </w:t>
      </w:r>
      <w:r w:rsidR="00871B53" w:rsidRPr="00871B53">
        <w:rPr>
          <w:b/>
          <w:bCs/>
        </w:rPr>
        <w:t>SDD Review</w:t>
      </w:r>
      <w:r w:rsidR="00871B53" w:rsidRPr="00871B53">
        <w:t xml:space="preserve">. Uma vez validado e aprovado nessa cerimônia, as tarefas são </w:t>
      </w:r>
      <w:r w:rsidR="00871B53" w:rsidRPr="00871B53">
        <w:lastRenderedPageBreak/>
        <w:t xml:space="preserve">formalmente atribuídas aos desenvolvedores. O </w:t>
      </w:r>
      <w:r w:rsidR="00871B53" w:rsidRPr="00871B53">
        <w:rPr>
          <w:i/>
          <w:iCs/>
        </w:rPr>
        <w:t>Scrum Master</w:t>
      </w:r>
      <w:r w:rsidR="00871B53" w:rsidRPr="00871B53">
        <w:t xml:space="preserve"> (que atua exclusivamente junto à equipe de desenvolvimento) garante a ordem e a execução de todas as cerimônias.</w:t>
      </w:r>
    </w:p>
    <w:p w14:paraId="6B9D2B4D" w14:textId="4AEF7990" w:rsidR="009B1C2F" w:rsidRPr="009B1C2F" w:rsidRDefault="009B1C2F" w:rsidP="009B1C2F">
      <w:r w:rsidRPr="009B1C2F">
        <w:rPr>
          <w:b/>
          <w:bCs/>
        </w:rPr>
        <w:t xml:space="preserve">5. </w:t>
      </w:r>
      <w:r w:rsidR="00871B53" w:rsidRPr="00871B53">
        <w:rPr>
          <w:b/>
          <w:bCs/>
        </w:rPr>
        <w:t>Monitoramento de Prioridades e Sustentação na Daily Meeting</w:t>
      </w:r>
    </w:p>
    <w:p w14:paraId="000E7FB0" w14:textId="06C2D2A8" w:rsidR="00871B53" w:rsidRPr="00871B53" w:rsidRDefault="00871B53" w:rsidP="009B1C2F">
      <w:pPr>
        <w:numPr>
          <w:ilvl w:val="0"/>
          <w:numId w:val="5"/>
        </w:numPr>
      </w:pPr>
      <w:r w:rsidRPr="00871B53">
        <w:rPr>
          <w:b/>
          <w:bCs/>
        </w:rPr>
        <w:t>Papéis:</w:t>
      </w:r>
      <w:r w:rsidRPr="00871B53">
        <w:t xml:space="preserve"> Time de Desenvolvimento, PO e Arquiteto, mediados pelo </w:t>
      </w:r>
      <w:r w:rsidRPr="00871B53">
        <w:rPr>
          <w:i/>
          <w:iCs/>
        </w:rPr>
        <w:t>Scrum Master</w:t>
      </w:r>
      <w:r w:rsidRPr="00871B53">
        <w:t>.</w:t>
      </w:r>
    </w:p>
    <w:p w14:paraId="4F4E76E0" w14:textId="77777777" w:rsidR="00871B53" w:rsidRPr="00871B53" w:rsidRDefault="009B1C2F" w:rsidP="00871B53">
      <w:pPr>
        <w:numPr>
          <w:ilvl w:val="0"/>
          <w:numId w:val="5"/>
        </w:numPr>
      </w:pPr>
      <w:r w:rsidRPr="009B1C2F">
        <w:rPr>
          <w:b/>
          <w:bCs/>
        </w:rPr>
        <w:t>O que é feito:</w:t>
      </w:r>
      <w:r w:rsidRPr="009B1C2F">
        <w:t xml:space="preserve"> </w:t>
      </w:r>
      <w:r w:rsidR="00871B53" w:rsidRPr="00871B53">
        <w:t xml:space="preserve">Durante as reuniões </w:t>
      </w:r>
      <w:r w:rsidR="00871B53" w:rsidRPr="00871B53">
        <w:rPr>
          <w:b/>
          <w:bCs/>
        </w:rPr>
        <w:t>Daily</w:t>
      </w:r>
      <w:r w:rsidR="00871B53" w:rsidRPr="00871B53">
        <w:t>, o time monitora ativamente o andamento do desenvolvimento, possíveis bloqueios e, crucialmente, o alinhamento das prioridades de sustentação segundo a seguinte hierarquia:</w:t>
      </w:r>
    </w:p>
    <w:p w14:paraId="10335522" w14:textId="77777777" w:rsidR="00871B53" w:rsidRPr="00871B53" w:rsidRDefault="00871B53" w:rsidP="00871B53">
      <w:pPr>
        <w:numPr>
          <w:ilvl w:val="1"/>
          <w:numId w:val="5"/>
        </w:numPr>
      </w:pPr>
      <w:r w:rsidRPr="00871B53">
        <w:rPr>
          <w:b/>
          <w:bCs/>
        </w:rPr>
        <w:t xml:space="preserve">Incidentes </w:t>
      </w:r>
      <w:proofErr w:type="spellStart"/>
      <w:r w:rsidRPr="00871B53">
        <w:rPr>
          <w:b/>
          <w:bCs/>
          <w:i/>
          <w:iCs/>
        </w:rPr>
        <w:t>Very</w:t>
      </w:r>
      <w:proofErr w:type="spellEnd"/>
      <w:r w:rsidRPr="00871B53">
        <w:rPr>
          <w:b/>
          <w:bCs/>
          <w:i/>
          <w:iCs/>
        </w:rPr>
        <w:t xml:space="preserve"> High</w:t>
      </w:r>
      <w:r w:rsidRPr="00871B53">
        <w:rPr>
          <w:b/>
          <w:bCs/>
        </w:rPr>
        <w:t xml:space="preserve"> e Mudanças Legais:</w:t>
      </w:r>
      <w:r w:rsidRPr="00871B53">
        <w:t xml:space="preserve"> Máxima prioridade. Um incidente </w:t>
      </w:r>
      <w:proofErr w:type="spellStart"/>
      <w:r w:rsidRPr="00871B53">
        <w:rPr>
          <w:i/>
          <w:iCs/>
        </w:rPr>
        <w:t>Very</w:t>
      </w:r>
      <w:proofErr w:type="spellEnd"/>
      <w:r w:rsidRPr="00871B53">
        <w:rPr>
          <w:i/>
          <w:iCs/>
        </w:rPr>
        <w:t xml:space="preserve"> High</w:t>
      </w:r>
      <w:r w:rsidRPr="00871B53">
        <w:t xml:space="preserve"> é definido como aquele que gera impacto financeiro imediato para o cliente e não possui nenhum tipo de </w:t>
      </w:r>
      <w:r w:rsidRPr="00871B53">
        <w:rPr>
          <w:i/>
          <w:iCs/>
        </w:rPr>
        <w:t>workaround</w:t>
      </w:r>
      <w:r w:rsidRPr="00871B53">
        <w:t xml:space="preserve"> (contorno manual) possível.</w:t>
      </w:r>
    </w:p>
    <w:p w14:paraId="1C55A018" w14:textId="77777777" w:rsidR="00871B53" w:rsidRPr="00871B53" w:rsidRDefault="00871B53" w:rsidP="00871B53">
      <w:pPr>
        <w:numPr>
          <w:ilvl w:val="1"/>
          <w:numId w:val="5"/>
        </w:numPr>
      </w:pPr>
      <w:r w:rsidRPr="00871B53">
        <w:rPr>
          <w:b/>
          <w:bCs/>
        </w:rPr>
        <w:t>Correções de Bugs Comuns:</w:t>
      </w:r>
      <w:r w:rsidRPr="00871B53">
        <w:t xml:space="preserve"> Chamados de sustentação com menor criticidade.</w:t>
      </w:r>
    </w:p>
    <w:p w14:paraId="28882102" w14:textId="361D410E" w:rsidR="00601C00" w:rsidRDefault="00871B53" w:rsidP="00601C00">
      <w:pPr>
        <w:numPr>
          <w:ilvl w:val="1"/>
          <w:numId w:val="5"/>
        </w:numPr>
      </w:pPr>
      <w:r w:rsidRPr="00871B53">
        <w:rPr>
          <w:b/>
          <w:bCs/>
        </w:rPr>
        <w:t>Melhorias de Escopo:</w:t>
      </w:r>
      <w:r w:rsidRPr="00871B53">
        <w:t xml:space="preserve"> Demandas opcionais avaliadas estritamente se houver relevância comprovada e capacidade ociosa.</w:t>
      </w:r>
    </w:p>
    <w:p w14:paraId="140C38B4" w14:textId="77777777" w:rsidR="00601C00" w:rsidRPr="00601C00" w:rsidRDefault="00601C00" w:rsidP="00601C00">
      <w:r w:rsidRPr="00601C00">
        <w:rPr>
          <w:b/>
          <w:bCs/>
        </w:rPr>
        <w:t xml:space="preserve">6. Desenvolvimento, </w:t>
      </w:r>
      <w:proofErr w:type="spellStart"/>
      <w:r w:rsidRPr="00601C00">
        <w:rPr>
          <w:b/>
          <w:bCs/>
        </w:rPr>
        <w:t>Code</w:t>
      </w:r>
      <w:proofErr w:type="spellEnd"/>
      <w:r w:rsidRPr="00601C00">
        <w:rPr>
          <w:b/>
          <w:bCs/>
        </w:rPr>
        <w:t xml:space="preserve"> Review e Validação de Testes</w:t>
      </w:r>
    </w:p>
    <w:p w14:paraId="3B2E7694" w14:textId="379B16F7" w:rsidR="00601C00" w:rsidRPr="00601C00" w:rsidRDefault="00601C00" w:rsidP="00601C00">
      <w:pPr>
        <w:numPr>
          <w:ilvl w:val="0"/>
          <w:numId w:val="5"/>
        </w:numPr>
      </w:pPr>
      <w:r w:rsidRPr="00871B53">
        <w:rPr>
          <w:b/>
          <w:bCs/>
        </w:rPr>
        <w:t>Papéis:</w:t>
      </w:r>
      <w:r w:rsidRPr="00871B53">
        <w:t xml:space="preserve"> Time de Desenvolvimento</w:t>
      </w:r>
      <w:r>
        <w:t>,</w:t>
      </w:r>
      <w:r w:rsidRPr="00871B53">
        <w:t xml:space="preserve"> PO</w:t>
      </w:r>
      <w:r>
        <w:t>,</w:t>
      </w:r>
      <w:r w:rsidRPr="00871B53">
        <w:t xml:space="preserve"> Arquiteto, </w:t>
      </w:r>
      <w:r w:rsidRPr="00871B53">
        <w:rPr>
          <w:i/>
          <w:iCs/>
        </w:rPr>
        <w:t>Scrum Master</w:t>
      </w:r>
      <w:r w:rsidRPr="00871B53">
        <w:t>.</w:t>
      </w:r>
    </w:p>
    <w:p w14:paraId="3CF24399" w14:textId="0D2F399C" w:rsidR="00601C00" w:rsidRPr="009B1C2F" w:rsidRDefault="00601C00" w:rsidP="00601C00">
      <w:pPr>
        <w:numPr>
          <w:ilvl w:val="0"/>
          <w:numId w:val="9"/>
        </w:numPr>
      </w:pPr>
      <w:r w:rsidRPr="00601C00">
        <w:rPr>
          <w:b/>
          <w:bCs/>
        </w:rPr>
        <w:t>O que é feito:</w:t>
      </w:r>
      <w:r w:rsidRPr="00601C00">
        <w:t xml:space="preserve"> Construção d</w:t>
      </w:r>
      <w:r>
        <w:t>a solução</w:t>
      </w:r>
      <w:r w:rsidRPr="00601C00">
        <w:t xml:space="preserve">. Na </w:t>
      </w:r>
      <w:proofErr w:type="spellStart"/>
      <w:r w:rsidRPr="00601C00">
        <w:rPr>
          <w:b/>
          <w:bCs/>
        </w:rPr>
        <w:t>Code</w:t>
      </w:r>
      <w:proofErr w:type="spellEnd"/>
      <w:r w:rsidRPr="00601C00">
        <w:rPr>
          <w:b/>
          <w:bCs/>
        </w:rPr>
        <w:t xml:space="preserve"> Review</w:t>
      </w:r>
      <w:r w:rsidRPr="00601C00">
        <w:t xml:space="preserve">, a equipe valida o respeito aos </w:t>
      </w:r>
      <w:proofErr w:type="spellStart"/>
      <w:r w:rsidRPr="00601C00">
        <w:rPr>
          <w:i/>
          <w:iCs/>
        </w:rPr>
        <w:t>guidelines</w:t>
      </w:r>
      <w:proofErr w:type="spellEnd"/>
      <w:r w:rsidRPr="00601C00">
        <w:t xml:space="preserve"> de código e a cobertura exaustiva de testes em todas as ramificações. Os testes são documentados e apresentados ao PO e ao LPM para autorização formal da entrega.</w:t>
      </w:r>
    </w:p>
    <w:p w14:paraId="2EF3AAE5" w14:textId="752B40C8" w:rsidR="009B1C2F" w:rsidRPr="00601C00" w:rsidRDefault="00601C00" w:rsidP="009B1C2F">
      <w:pPr>
        <w:rPr>
          <w:b/>
          <w:bCs/>
        </w:rPr>
      </w:pPr>
      <w:r>
        <w:rPr>
          <w:b/>
          <w:bCs/>
        </w:rPr>
        <w:t>7</w:t>
      </w:r>
      <w:r w:rsidR="009B1C2F" w:rsidRPr="009B1C2F">
        <w:rPr>
          <w:b/>
          <w:bCs/>
        </w:rPr>
        <w:t>. Pilotagem e Processo de Entrega</w:t>
      </w:r>
    </w:p>
    <w:p w14:paraId="0FBBEF13" w14:textId="28982F7D" w:rsidR="00601C00" w:rsidRPr="00601C00" w:rsidRDefault="00601C00" w:rsidP="00601C00">
      <w:pPr>
        <w:numPr>
          <w:ilvl w:val="0"/>
          <w:numId w:val="6"/>
        </w:numPr>
      </w:pPr>
      <w:r w:rsidRPr="00871B53">
        <w:rPr>
          <w:b/>
          <w:bCs/>
        </w:rPr>
        <w:t>Papéis:</w:t>
      </w:r>
      <w:r w:rsidRPr="00871B53">
        <w:t xml:space="preserve"> Time de Desenvolvimento</w:t>
      </w:r>
      <w:r>
        <w:t>,</w:t>
      </w:r>
      <w:r w:rsidRPr="00871B53">
        <w:t xml:space="preserve"> PO</w:t>
      </w:r>
      <w:r>
        <w:t>,</w:t>
      </w:r>
      <w:r w:rsidRPr="00871B53">
        <w:t xml:space="preserve"> Arquiteto, </w:t>
      </w:r>
      <w:r w:rsidRPr="00871B53">
        <w:rPr>
          <w:i/>
          <w:iCs/>
        </w:rPr>
        <w:t>Scrum Master</w:t>
      </w:r>
      <w:r w:rsidRPr="00871B53">
        <w:t>.</w:t>
      </w:r>
    </w:p>
    <w:p w14:paraId="54EFE78F" w14:textId="371ACE0B" w:rsidR="009B1C2F" w:rsidRPr="009B1C2F" w:rsidRDefault="009B1C2F" w:rsidP="009B1C2F">
      <w:pPr>
        <w:numPr>
          <w:ilvl w:val="0"/>
          <w:numId w:val="6"/>
        </w:numPr>
      </w:pPr>
      <w:r w:rsidRPr="009B1C2F">
        <w:rPr>
          <w:b/>
          <w:bCs/>
        </w:rPr>
        <w:t>O que é feito:</w:t>
      </w:r>
      <w:r w:rsidRPr="009B1C2F">
        <w:t xml:space="preserve"> Mudanças críticas podem passar por um </w:t>
      </w:r>
      <w:r w:rsidRPr="009B1C2F">
        <w:rPr>
          <w:b/>
          <w:bCs/>
        </w:rPr>
        <w:t>período de pilotagem</w:t>
      </w:r>
      <w:r w:rsidRPr="009B1C2F">
        <w:t xml:space="preserve"> com clientes selecionados antes do lançamento geral. A entrega é executada pelo desenvolvedor, </w:t>
      </w:r>
      <w:r w:rsidR="00601C00">
        <w:t>e a estratégia e complexidade pode variar de acordo com os artefatos envolvidos no desenvolvimento.</w:t>
      </w:r>
    </w:p>
    <w:p w14:paraId="12934706" w14:textId="55924E3E" w:rsidR="009B1C2F" w:rsidRPr="009B1C2F" w:rsidRDefault="00601C00" w:rsidP="009B1C2F">
      <w:r>
        <w:rPr>
          <w:b/>
          <w:bCs/>
        </w:rPr>
        <w:t>8</w:t>
      </w:r>
      <w:r w:rsidR="009B1C2F" w:rsidRPr="009B1C2F">
        <w:rPr>
          <w:b/>
          <w:bCs/>
        </w:rPr>
        <w:t>. Retrospectiva, Aceite Final e Sustentação</w:t>
      </w:r>
    </w:p>
    <w:p w14:paraId="21D3495F" w14:textId="45F54923" w:rsidR="00601C00" w:rsidRPr="00601C00" w:rsidRDefault="00601C00" w:rsidP="00601C00">
      <w:pPr>
        <w:numPr>
          <w:ilvl w:val="0"/>
          <w:numId w:val="7"/>
        </w:numPr>
      </w:pPr>
      <w:r w:rsidRPr="00871B53">
        <w:rPr>
          <w:b/>
          <w:bCs/>
        </w:rPr>
        <w:t>Papéis:</w:t>
      </w:r>
      <w:r w:rsidRPr="00871B53">
        <w:t xml:space="preserve"> Time de Desenvolvimento</w:t>
      </w:r>
      <w:r>
        <w:t>,</w:t>
      </w:r>
      <w:r w:rsidRPr="00871B53">
        <w:t xml:space="preserve"> PO</w:t>
      </w:r>
      <w:r>
        <w:t>,</w:t>
      </w:r>
      <w:r w:rsidRPr="00871B53">
        <w:t xml:space="preserve"> Arquiteto, </w:t>
      </w:r>
      <w:r w:rsidRPr="00871B53">
        <w:rPr>
          <w:i/>
          <w:iCs/>
        </w:rPr>
        <w:t>Scrum Master</w:t>
      </w:r>
      <w:r w:rsidRPr="00871B53">
        <w:t>.</w:t>
      </w:r>
    </w:p>
    <w:p w14:paraId="5F3D8279" w14:textId="4EEC15DC" w:rsidR="00117EA8" w:rsidRDefault="009B1C2F" w:rsidP="00601C00">
      <w:pPr>
        <w:numPr>
          <w:ilvl w:val="0"/>
          <w:numId w:val="7"/>
        </w:numPr>
      </w:pPr>
      <w:r w:rsidRPr="009B1C2F">
        <w:rPr>
          <w:b/>
          <w:bCs/>
        </w:rPr>
        <w:t>O que é feito:</w:t>
      </w:r>
      <w:r w:rsidRPr="009B1C2F">
        <w:t xml:space="preserve"> Na </w:t>
      </w:r>
      <w:r w:rsidRPr="009B1C2F">
        <w:rPr>
          <w:b/>
          <w:bCs/>
        </w:rPr>
        <w:t>Retrospectiva</w:t>
      </w:r>
      <w:r w:rsidRPr="009B1C2F">
        <w:t xml:space="preserve">, avalia-se o fluxo da entrega e audita-se a documentação de todos os artefatos. Uma entrega disponibilizada ao </w:t>
      </w:r>
      <w:r w:rsidRPr="009B1C2F">
        <w:lastRenderedPageBreak/>
        <w:t xml:space="preserve">cliente só é considerada </w:t>
      </w:r>
      <w:r w:rsidRPr="009B1C2F">
        <w:rPr>
          <w:b/>
          <w:bCs/>
        </w:rPr>
        <w:t>100% concluída e aceita</w:t>
      </w:r>
      <w:r w:rsidRPr="009B1C2F">
        <w:t xml:space="preserve"> após a validação des</w:t>
      </w:r>
      <w:r w:rsidR="00601C00">
        <w:t>t</w:t>
      </w:r>
      <w:r w:rsidRPr="009B1C2F">
        <w:t>a cerimônia.</w:t>
      </w:r>
    </w:p>
    <w:sectPr w:rsidR="00117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C44"/>
    <w:multiLevelType w:val="multilevel"/>
    <w:tmpl w:val="078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E3090"/>
    <w:multiLevelType w:val="multilevel"/>
    <w:tmpl w:val="A29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10B90"/>
    <w:multiLevelType w:val="multilevel"/>
    <w:tmpl w:val="6CF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F7918"/>
    <w:multiLevelType w:val="multilevel"/>
    <w:tmpl w:val="E53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364B6"/>
    <w:multiLevelType w:val="multilevel"/>
    <w:tmpl w:val="D5C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81479"/>
    <w:multiLevelType w:val="multilevel"/>
    <w:tmpl w:val="49C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06A15"/>
    <w:multiLevelType w:val="multilevel"/>
    <w:tmpl w:val="CA9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636F7"/>
    <w:multiLevelType w:val="multilevel"/>
    <w:tmpl w:val="DA8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E1B8E"/>
    <w:multiLevelType w:val="multilevel"/>
    <w:tmpl w:val="AC9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07719">
    <w:abstractNumId w:val="5"/>
  </w:num>
  <w:num w:numId="2" w16cid:durableId="562715120">
    <w:abstractNumId w:val="4"/>
  </w:num>
  <w:num w:numId="3" w16cid:durableId="396710738">
    <w:abstractNumId w:val="0"/>
  </w:num>
  <w:num w:numId="4" w16cid:durableId="286663767">
    <w:abstractNumId w:val="2"/>
  </w:num>
  <w:num w:numId="5" w16cid:durableId="153225953">
    <w:abstractNumId w:val="6"/>
  </w:num>
  <w:num w:numId="6" w16cid:durableId="524250111">
    <w:abstractNumId w:val="8"/>
  </w:num>
  <w:num w:numId="7" w16cid:durableId="1782457875">
    <w:abstractNumId w:val="7"/>
  </w:num>
  <w:num w:numId="8" w16cid:durableId="249169616">
    <w:abstractNumId w:val="3"/>
  </w:num>
  <w:num w:numId="9" w16cid:durableId="534389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2F"/>
    <w:rsid w:val="00034C65"/>
    <w:rsid w:val="00117EA8"/>
    <w:rsid w:val="00477733"/>
    <w:rsid w:val="00601C00"/>
    <w:rsid w:val="00871B53"/>
    <w:rsid w:val="00993F3B"/>
    <w:rsid w:val="009B1C2F"/>
    <w:rsid w:val="00A95019"/>
    <w:rsid w:val="00AD6953"/>
    <w:rsid w:val="00B3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70299"/>
  <w15:chartTrackingRefBased/>
  <w15:docId w15:val="{5456DFC2-BC69-4679-A51A-C2BFAE88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C00"/>
  </w:style>
  <w:style w:type="paragraph" w:styleId="Ttulo1">
    <w:name w:val="heading 1"/>
    <w:basedOn w:val="Normal"/>
    <w:next w:val="Normal"/>
    <w:link w:val="Ttulo1Char"/>
    <w:uiPriority w:val="9"/>
    <w:qFormat/>
    <w:rsid w:val="009B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C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C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C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C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C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C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C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1B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638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Alejandro Bernasconi Martinez</dc:creator>
  <cp:keywords/>
  <dc:description/>
  <cp:lastModifiedBy>Martin Alejandro Bernasconi Martinez</cp:lastModifiedBy>
  <cp:revision>1</cp:revision>
  <dcterms:created xsi:type="dcterms:W3CDTF">2026-08-15T16:20:00Z</dcterms:created>
  <dcterms:modified xsi:type="dcterms:W3CDTF">2026-08-15T18:36:00Z</dcterms:modified>
</cp:coreProperties>
</file>