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6EEB" w14:textId="64CD711D" w:rsidR="0049452F" w:rsidRDefault="0049452F" w:rsidP="00FD50C7">
      <w:pPr>
        <w:pStyle w:val="Overskrift1"/>
        <w:spacing w:line="360" w:lineRule="auto"/>
        <w:rPr>
          <w:lang w:val="nn-NO"/>
        </w:rPr>
      </w:pPr>
      <w:r>
        <w:rPr>
          <w:lang w:val="nn-NO"/>
        </w:rPr>
        <w:t>Kortsvar – litterære v</w:t>
      </w:r>
      <w:r w:rsidR="00FD50C7">
        <w:rPr>
          <w:lang w:val="nn-NO"/>
        </w:rPr>
        <w:t>e</w:t>
      </w:r>
      <w:r>
        <w:rPr>
          <w:lang w:val="nn-NO"/>
        </w:rPr>
        <w:t>rkemi</w:t>
      </w:r>
      <w:r w:rsidR="00FD50C7">
        <w:rPr>
          <w:lang w:val="nn-NO"/>
        </w:rPr>
        <w:t>dd</w:t>
      </w:r>
      <w:r>
        <w:rPr>
          <w:lang w:val="nn-NO"/>
        </w:rPr>
        <w:t>e</w:t>
      </w:r>
      <w:r w:rsidR="00FD50C7">
        <w:rPr>
          <w:lang w:val="nn-NO"/>
        </w:rPr>
        <w:t>l</w:t>
      </w:r>
      <w:r>
        <w:rPr>
          <w:lang w:val="nn-NO"/>
        </w:rPr>
        <w:t xml:space="preserve"> i </w:t>
      </w:r>
      <w:r w:rsidRPr="0049452F">
        <w:rPr>
          <w:i/>
          <w:iCs/>
          <w:lang w:val="nn-NO"/>
        </w:rPr>
        <w:t>Lev vel, alle</w:t>
      </w:r>
    </w:p>
    <w:p w14:paraId="79941482" w14:textId="00DC7A2E" w:rsidR="0075707A" w:rsidRDefault="00FD50C7" w:rsidP="00FD50C7">
      <w:pPr>
        <w:spacing w:line="360" w:lineRule="auto"/>
        <w:rPr>
          <w:lang w:val="nn-NO"/>
        </w:rPr>
      </w:pPr>
      <w:r>
        <w:rPr>
          <w:i/>
          <w:iCs/>
          <w:lang w:val="nn-NO"/>
        </w:rPr>
        <w:t xml:space="preserve">Lev vel, </w:t>
      </w:r>
      <w:r w:rsidRPr="00FD50C7">
        <w:rPr>
          <w:i/>
          <w:iCs/>
          <w:lang w:val="nn-NO"/>
        </w:rPr>
        <w:t>alle</w:t>
      </w:r>
      <w:r>
        <w:rPr>
          <w:lang w:val="nn-NO"/>
        </w:rPr>
        <w:t xml:space="preserve"> er ein r</w:t>
      </w:r>
      <w:r w:rsidR="0049452F" w:rsidRPr="00FD50C7">
        <w:rPr>
          <w:lang w:val="nn-NO"/>
        </w:rPr>
        <w:t>omanen</w:t>
      </w:r>
      <w:r w:rsidR="0049452F">
        <w:rPr>
          <w:lang w:val="nn-NO"/>
        </w:rPr>
        <w:t xml:space="preserve"> skriven i 2015</w:t>
      </w:r>
      <w:r w:rsidR="0075707A">
        <w:rPr>
          <w:lang w:val="nn-NO"/>
        </w:rPr>
        <w:t>, og er dermed ein del av dagens samtidslitteratur. Forfattaren heiter Hilde K. Kvalvaag. Her tar eg føre meg eit utdrag av romanen. I utdraget møter vi Knut, 16 år, i Canada, som vandrar gjennom gater om natta.</w:t>
      </w:r>
    </w:p>
    <w:p w14:paraId="41436E54" w14:textId="4C51CCFA" w:rsidR="0075707A" w:rsidRDefault="0075707A" w:rsidP="00FD50C7">
      <w:pPr>
        <w:spacing w:line="360" w:lineRule="auto"/>
        <w:rPr>
          <w:lang w:val="nn-NO"/>
        </w:rPr>
      </w:pPr>
      <w:r>
        <w:rPr>
          <w:lang w:val="nn-NO"/>
        </w:rPr>
        <w:t xml:space="preserve">Teksten brukar </w:t>
      </w:r>
      <w:r w:rsidR="00F011B4">
        <w:rPr>
          <w:lang w:val="nn-NO"/>
        </w:rPr>
        <w:t>gjentaking</w:t>
      </w:r>
      <w:r>
        <w:rPr>
          <w:lang w:val="nn-NO"/>
        </w:rPr>
        <w:t xml:space="preserve"> for å skape spenning og interesse i lesaren. </w:t>
      </w:r>
      <w:r w:rsidR="00F011B4">
        <w:rPr>
          <w:lang w:val="nn-NO"/>
        </w:rPr>
        <w:t xml:space="preserve">Forfattaren understrekar korleis </w:t>
      </w:r>
      <w:r w:rsidR="00FD50C7">
        <w:rPr>
          <w:lang w:val="nn-NO"/>
        </w:rPr>
        <w:t>Knut</w:t>
      </w:r>
      <w:r w:rsidR="00F011B4">
        <w:rPr>
          <w:lang w:val="nn-NO"/>
        </w:rPr>
        <w:t xml:space="preserve"> føler seg: «det kjennast ikkje verkeleg. Han kjennast ikkje verkeleg.» Stemninga er engsteleg og alvorleg, og gjentakinga understrekar dette.</w:t>
      </w:r>
    </w:p>
    <w:p w14:paraId="659B584E" w14:textId="787E5CED" w:rsidR="00F011B4" w:rsidRDefault="00F011B4" w:rsidP="00FD50C7">
      <w:pPr>
        <w:spacing w:line="360" w:lineRule="auto"/>
        <w:rPr>
          <w:lang w:val="nn-NO"/>
        </w:rPr>
      </w:pPr>
      <w:r>
        <w:rPr>
          <w:lang w:val="nn-NO"/>
        </w:rPr>
        <w:t xml:space="preserve">Forfattaren bruker similar til å beskrive med ei meir gripande og nøyaktig stil. </w:t>
      </w:r>
      <w:r w:rsidR="00A43A23">
        <w:rPr>
          <w:lang w:val="nn-NO"/>
        </w:rPr>
        <w:t>Han er ikkje berre motlaus, men heller noko meir komplekst</w:t>
      </w:r>
      <w:r w:rsidR="00FD50C7">
        <w:rPr>
          <w:lang w:val="nn-NO"/>
        </w:rPr>
        <w:t>:</w:t>
      </w:r>
      <w:r w:rsidR="00A43A23">
        <w:rPr>
          <w:lang w:val="nn-NO"/>
        </w:rPr>
        <w:t xml:space="preserve"> det kjennast som om «han ser alt frå ein stad langt borte». Det kan for eksempel peike på ei kjensle av avmakt, eller framandheit. Vi får også deskriptive similar som hevder at «den tjukke halsen hans [kassepersonen] ligg som ein krage utanpå skjorta.» </w:t>
      </w:r>
    </w:p>
    <w:p w14:paraId="65D72713" w14:textId="1BD0E11F" w:rsidR="0075707A" w:rsidRDefault="0075707A" w:rsidP="00FD50C7">
      <w:pPr>
        <w:spacing w:line="360" w:lineRule="auto"/>
        <w:rPr>
          <w:lang w:val="nn-NO"/>
        </w:rPr>
      </w:pPr>
      <w:r>
        <w:rPr>
          <w:lang w:val="nn-NO"/>
        </w:rPr>
        <w:t>Metaforar</w:t>
      </w:r>
      <w:r w:rsidR="00A43A23">
        <w:rPr>
          <w:lang w:val="nn-NO"/>
        </w:rPr>
        <w:t xml:space="preserve"> blir for eksempel brukt til å beskrive eit</w:t>
      </w:r>
      <w:r>
        <w:rPr>
          <w:lang w:val="nn-NO"/>
        </w:rPr>
        <w:t xml:space="preserve"> uhyggeleg og nervepirrande miljø. Med innslag som «ei elv av billys mellom </w:t>
      </w:r>
      <w:r w:rsidR="002437BF">
        <w:rPr>
          <w:lang w:val="nn-NO"/>
        </w:rPr>
        <w:t>skyskraparane</w:t>
      </w:r>
      <w:r>
        <w:rPr>
          <w:lang w:val="nn-NO"/>
        </w:rPr>
        <w:t>»</w:t>
      </w:r>
      <w:r w:rsidR="002437BF">
        <w:rPr>
          <w:lang w:val="nn-NO"/>
        </w:rPr>
        <w:t>,</w:t>
      </w:r>
      <w:r>
        <w:rPr>
          <w:lang w:val="nn-NO"/>
        </w:rPr>
        <w:t xml:space="preserve"> får lesaren eit sterkt mentalt bilete av korleis protagonisten opplever trafikken. Den er uendeleg </w:t>
      </w:r>
      <w:r w:rsidR="00F011B4">
        <w:rPr>
          <w:lang w:val="nn-NO"/>
        </w:rPr>
        <w:t>strøymande</w:t>
      </w:r>
      <w:r>
        <w:rPr>
          <w:lang w:val="nn-NO"/>
        </w:rPr>
        <w:t>, som ei elv</w:t>
      </w:r>
      <w:r w:rsidR="00A43A23">
        <w:rPr>
          <w:lang w:val="nn-NO"/>
        </w:rPr>
        <w:t xml:space="preserve">, og kanskje overveldande. </w:t>
      </w:r>
    </w:p>
    <w:p w14:paraId="4E0862D3" w14:textId="74239C38" w:rsidR="00A43A23" w:rsidRDefault="00A43A23" w:rsidP="00FD50C7">
      <w:pPr>
        <w:spacing w:line="360" w:lineRule="auto"/>
        <w:rPr>
          <w:lang w:val="nn-NO"/>
        </w:rPr>
      </w:pPr>
      <w:r>
        <w:rPr>
          <w:lang w:val="nn-NO"/>
        </w:rPr>
        <w:t>Besjeling gir ikkje-levande objekt om til aktørar i fortellinga</w:t>
      </w:r>
      <w:r w:rsidR="002437BF">
        <w:rPr>
          <w:lang w:val="nn-NO"/>
        </w:rPr>
        <w:t>. Kvalvaag kombinerer dette med symbolikk</w:t>
      </w:r>
      <w:r w:rsidR="00FD50C7">
        <w:rPr>
          <w:lang w:val="nn-NO"/>
        </w:rPr>
        <w:t xml:space="preserve"> for å understreke temaet</w:t>
      </w:r>
      <w:r>
        <w:rPr>
          <w:lang w:val="nn-NO"/>
        </w:rPr>
        <w:t xml:space="preserve">. «[…] auga hennar lyser [Silja] mot han </w:t>
      </w:r>
      <w:r w:rsidR="00AA546D">
        <w:rPr>
          <w:lang w:val="nn-NO"/>
        </w:rPr>
        <w:t>frå alle kantar, i vindauge, i bilar, […]</w:t>
      </w:r>
      <w:r>
        <w:rPr>
          <w:lang w:val="nn-NO"/>
        </w:rPr>
        <w:t>»</w:t>
      </w:r>
      <w:r w:rsidR="00AA546D">
        <w:rPr>
          <w:lang w:val="nn-NO"/>
        </w:rPr>
        <w:t xml:space="preserve">. </w:t>
      </w:r>
      <w:r w:rsidR="002437BF">
        <w:rPr>
          <w:lang w:val="nn-NO"/>
        </w:rPr>
        <w:t>Han</w:t>
      </w:r>
      <w:r w:rsidR="00AA546D">
        <w:rPr>
          <w:lang w:val="nn-NO"/>
        </w:rPr>
        <w:t xml:space="preserve"> kan ikkje unngå</w:t>
      </w:r>
      <w:r w:rsidR="002437BF">
        <w:rPr>
          <w:lang w:val="nn-NO"/>
        </w:rPr>
        <w:t xml:space="preserve"> lyset</w:t>
      </w:r>
      <w:r w:rsidR="00AA546D">
        <w:rPr>
          <w:lang w:val="nn-NO"/>
        </w:rPr>
        <w:t>. Ein kan tolke lyset som ei</w:t>
      </w:r>
      <w:r w:rsidR="002437BF">
        <w:rPr>
          <w:lang w:val="nn-NO"/>
        </w:rPr>
        <w:t>t</w:t>
      </w:r>
      <w:r w:rsidR="00AA546D">
        <w:rPr>
          <w:lang w:val="nn-NO"/>
        </w:rPr>
        <w:t xml:space="preserve"> symbol på minner av Silja. Denne tolkinga kan grunnleggjast med forhaldet deira. Protagonisten «veit akkurat korleis ho ser ut naken», dei har derfor hatt eit romantisk forhald. </w:t>
      </w:r>
      <w:r w:rsidR="002437BF">
        <w:rPr>
          <w:lang w:val="nn-NO"/>
        </w:rPr>
        <w:t>Dette forhaldet er slutt</w:t>
      </w:r>
      <w:r w:rsidR="00AA546D">
        <w:rPr>
          <w:lang w:val="nn-NO"/>
        </w:rPr>
        <w:t>, «Armane til Askil rundt henne.»</w:t>
      </w:r>
      <w:r w:rsidR="002437BF">
        <w:rPr>
          <w:lang w:val="nn-NO"/>
        </w:rPr>
        <w:t xml:space="preserve"> Derfor er desse</w:t>
      </w:r>
      <w:r w:rsidR="00AA546D">
        <w:rPr>
          <w:lang w:val="nn-NO"/>
        </w:rPr>
        <w:t xml:space="preserve"> minn</w:t>
      </w:r>
      <w:r w:rsidR="002437BF">
        <w:rPr>
          <w:lang w:val="nn-NO"/>
        </w:rPr>
        <w:t>a uunngåelege og negative.</w:t>
      </w:r>
    </w:p>
    <w:p w14:paraId="3F08C564" w14:textId="409E8F72" w:rsidR="00AA546D" w:rsidRDefault="00AA546D" w:rsidP="00FD50C7">
      <w:pPr>
        <w:spacing w:line="360" w:lineRule="auto"/>
        <w:rPr>
          <w:lang w:val="nn-NO"/>
        </w:rPr>
      </w:pPr>
      <w:r>
        <w:rPr>
          <w:lang w:val="nn-NO"/>
        </w:rPr>
        <w:t xml:space="preserve">For å konkludere brukar denne teksten fleire verkemidlar for å framstilla forteljinga si. </w:t>
      </w:r>
      <w:r w:rsidR="00FD50C7">
        <w:rPr>
          <w:lang w:val="nn-NO"/>
        </w:rPr>
        <w:t>Det kan tolkast som om h</w:t>
      </w:r>
      <w:r w:rsidR="002437BF">
        <w:rPr>
          <w:lang w:val="nn-NO"/>
        </w:rPr>
        <w:t>ovudkarakteren føler seg engsteleg</w:t>
      </w:r>
      <w:r w:rsidR="00FD50C7">
        <w:rPr>
          <w:lang w:val="nn-NO"/>
        </w:rPr>
        <w:t xml:space="preserve"> og maktlaus</w:t>
      </w:r>
      <w:r w:rsidR="002437BF">
        <w:rPr>
          <w:lang w:val="nn-NO"/>
        </w:rPr>
        <w:t>. Han erfarer ei straum av negative tankar, og føler avmakt overfor desse tankane.</w:t>
      </w:r>
    </w:p>
    <w:p w14:paraId="7B4C7247" w14:textId="77777777" w:rsidR="00AA546D" w:rsidRDefault="00AA546D" w:rsidP="00FD50C7">
      <w:pPr>
        <w:spacing w:line="360" w:lineRule="auto"/>
        <w:rPr>
          <w:lang w:val="nn-NO"/>
        </w:rPr>
      </w:pPr>
    </w:p>
    <w:p w14:paraId="767E1811" w14:textId="4955BF2E" w:rsidR="0049452F" w:rsidRDefault="0049452F" w:rsidP="00FD50C7">
      <w:pPr>
        <w:spacing w:line="360" w:lineRule="auto"/>
        <w:rPr>
          <w:lang w:val="nn-NO"/>
        </w:rPr>
      </w:pPr>
      <w:r>
        <w:rPr>
          <w:lang w:val="nn-NO"/>
        </w:rPr>
        <w:br w:type="page"/>
      </w:r>
    </w:p>
    <w:p w14:paraId="483C23CF" w14:textId="77777777" w:rsidR="0049452F" w:rsidRPr="001867F5" w:rsidRDefault="0049452F" w:rsidP="00FD50C7">
      <w:pPr>
        <w:spacing w:line="360" w:lineRule="auto"/>
        <w:rPr>
          <w:lang w:val="nn-NO"/>
        </w:rPr>
      </w:pPr>
    </w:p>
    <w:p w14:paraId="215399A9" w14:textId="3BB7CF73" w:rsidR="005A17BB" w:rsidRPr="001867F5" w:rsidRDefault="00F347E1" w:rsidP="00F347E1">
      <w:pPr>
        <w:pStyle w:val="Tittel"/>
        <w:rPr>
          <w:lang w:val="nn-NO"/>
        </w:rPr>
      </w:pPr>
      <w:r>
        <w:rPr>
          <w:lang w:val="nn-NO"/>
        </w:rPr>
        <w:t>Er det vits i å lese skjønnlitteratur?</w:t>
      </w:r>
    </w:p>
    <w:p w14:paraId="6BF367C1" w14:textId="162DD9D1" w:rsidR="001867F5" w:rsidRDefault="002437BF" w:rsidP="00FD50C7">
      <w:pPr>
        <w:spacing w:line="360" w:lineRule="auto"/>
        <w:rPr>
          <w:lang w:val="nn-NO"/>
        </w:rPr>
      </w:pPr>
      <w:r>
        <w:rPr>
          <w:lang w:val="nn-NO"/>
        </w:rPr>
        <w:t xml:space="preserve">Mange opplever </w:t>
      </w:r>
      <w:r w:rsidR="00E13DE9">
        <w:rPr>
          <w:lang w:val="nn-NO"/>
        </w:rPr>
        <w:t>skjønnlitteratur</w:t>
      </w:r>
      <w:r>
        <w:rPr>
          <w:lang w:val="nn-NO"/>
        </w:rPr>
        <w:t xml:space="preserve"> som gøy. </w:t>
      </w:r>
      <w:r w:rsidR="00F347E1">
        <w:rPr>
          <w:lang w:val="nn-NO"/>
        </w:rPr>
        <w:t>Dette gjeld sjølvsagt ikkje alle. E</w:t>
      </w:r>
      <w:r>
        <w:rPr>
          <w:lang w:val="nn-NO"/>
        </w:rPr>
        <w:t xml:space="preserve">r det nokre </w:t>
      </w:r>
      <w:r w:rsidR="00F347E1">
        <w:rPr>
          <w:lang w:val="nn-NO"/>
        </w:rPr>
        <w:t xml:space="preserve">andre </w:t>
      </w:r>
      <w:r>
        <w:rPr>
          <w:lang w:val="nn-NO"/>
        </w:rPr>
        <w:t>positive effektar?</w:t>
      </w:r>
      <w:r w:rsidR="00E13DE9">
        <w:rPr>
          <w:lang w:val="nn-NO"/>
        </w:rPr>
        <w:t xml:space="preserve"> </w:t>
      </w:r>
      <w:r>
        <w:rPr>
          <w:lang w:val="nn-NO"/>
        </w:rPr>
        <w:t xml:space="preserve"> Er det berre </w:t>
      </w:r>
      <w:r w:rsidR="00F307C6">
        <w:rPr>
          <w:lang w:val="nn-NO"/>
        </w:rPr>
        <w:t xml:space="preserve">bra </w:t>
      </w:r>
      <w:r>
        <w:rPr>
          <w:lang w:val="nn-NO"/>
        </w:rPr>
        <w:t>som underhalding?</w:t>
      </w:r>
      <w:r w:rsidR="00E13DE9">
        <w:rPr>
          <w:lang w:val="nn-NO"/>
        </w:rPr>
        <w:t xml:space="preserve"> «Nå er det </w:t>
      </w:r>
      <w:proofErr w:type="spellStart"/>
      <w:r w:rsidR="00E13DE9">
        <w:rPr>
          <w:lang w:val="nn-NO"/>
        </w:rPr>
        <w:t>vitenskapelig</w:t>
      </w:r>
      <w:proofErr w:type="spellEnd"/>
      <w:r w:rsidR="00E13DE9">
        <w:rPr>
          <w:lang w:val="nn-NO"/>
        </w:rPr>
        <w:t xml:space="preserve"> bevist. </w:t>
      </w:r>
      <w:proofErr w:type="spellStart"/>
      <w:r w:rsidR="00E13DE9">
        <w:rPr>
          <w:lang w:val="nn-NO"/>
        </w:rPr>
        <w:t>Noen</w:t>
      </w:r>
      <w:proofErr w:type="spellEnd"/>
      <w:r w:rsidR="00E13DE9">
        <w:rPr>
          <w:lang w:val="nn-NO"/>
        </w:rPr>
        <w:t xml:space="preserve"> bøker </w:t>
      </w:r>
      <w:proofErr w:type="spellStart"/>
      <w:r w:rsidR="00E13DE9">
        <w:rPr>
          <w:lang w:val="nn-NO"/>
        </w:rPr>
        <w:t>forandrer</w:t>
      </w:r>
      <w:proofErr w:type="spellEnd"/>
      <w:r w:rsidR="00E13DE9">
        <w:rPr>
          <w:lang w:val="nn-NO"/>
        </w:rPr>
        <w:t xml:space="preserve"> livet ditt»</w:t>
      </w:r>
      <w:r w:rsidR="001867F5" w:rsidRPr="001867F5">
        <w:rPr>
          <w:lang w:val="nn-NO"/>
        </w:rPr>
        <w:t xml:space="preserve"> </w:t>
      </w:r>
      <w:sdt>
        <w:sdtPr>
          <w:rPr>
            <w:lang w:val="nn-NO"/>
          </w:rPr>
          <w:id w:val="-129163940"/>
          <w:citation/>
        </w:sdtPr>
        <w:sdtContent>
          <w:r w:rsidR="00097012">
            <w:rPr>
              <w:lang w:val="nn-NO"/>
            </w:rPr>
            <w:fldChar w:fldCharType="begin"/>
          </w:r>
          <w:r w:rsidR="00097012">
            <w:rPr>
              <w:lang w:val="en-US"/>
            </w:rPr>
            <w:instrText xml:space="preserve"> CITATION Lil21 \l 1033 </w:instrText>
          </w:r>
          <w:r w:rsidR="00097012">
            <w:rPr>
              <w:lang w:val="nn-NO"/>
            </w:rPr>
            <w:fldChar w:fldCharType="separate"/>
          </w:r>
          <w:r w:rsidR="00C36488">
            <w:rPr>
              <w:noProof/>
              <w:lang w:val="en-US"/>
            </w:rPr>
            <w:t>(Lilleslåtten, 2021)</w:t>
          </w:r>
          <w:r w:rsidR="00097012">
            <w:rPr>
              <w:lang w:val="nn-NO"/>
            </w:rPr>
            <w:fldChar w:fldCharType="end"/>
          </w:r>
        </w:sdtContent>
      </w:sdt>
      <w:r w:rsidR="00097012">
        <w:rPr>
          <w:lang w:val="nn-NO"/>
        </w:rPr>
        <w:t xml:space="preserve"> </w:t>
      </w:r>
      <w:r w:rsidR="00E13DE9">
        <w:rPr>
          <w:lang w:val="nn-NO"/>
        </w:rPr>
        <w:t xml:space="preserve">påstår </w:t>
      </w:r>
      <w:r w:rsidR="001867F5" w:rsidRPr="001867F5">
        <w:rPr>
          <w:lang w:val="nn-NO"/>
        </w:rPr>
        <w:t>at lesing kan ha ei positive effekt</w:t>
      </w:r>
      <w:r w:rsidR="00E13DE9">
        <w:rPr>
          <w:lang w:val="nn-NO"/>
        </w:rPr>
        <w:t xml:space="preserve"> i livet ditt</w:t>
      </w:r>
      <w:r w:rsidR="001867F5" w:rsidRPr="001867F5">
        <w:rPr>
          <w:lang w:val="nn-NO"/>
        </w:rPr>
        <w:t xml:space="preserve">. Den kan gi </w:t>
      </w:r>
      <w:r w:rsidR="00E13DE9">
        <w:rPr>
          <w:lang w:val="nn-NO"/>
        </w:rPr>
        <w:t xml:space="preserve">veg for </w:t>
      </w:r>
      <w:r w:rsidR="001867F5" w:rsidRPr="001867F5">
        <w:rPr>
          <w:lang w:val="nn-NO"/>
        </w:rPr>
        <w:t>ny</w:t>
      </w:r>
      <w:r w:rsidR="00E13DE9">
        <w:rPr>
          <w:lang w:val="nn-NO"/>
        </w:rPr>
        <w:t>e</w:t>
      </w:r>
      <w:r w:rsidR="001867F5" w:rsidRPr="001867F5">
        <w:rPr>
          <w:lang w:val="nn-NO"/>
        </w:rPr>
        <w:t xml:space="preserve"> opplevingar ein elles ikkje kunne opplevd.</w:t>
      </w:r>
      <w:r w:rsidR="00E13DE9">
        <w:rPr>
          <w:lang w:val="nn-NO"/>
        </w:rPr>
        <w:t xml:space="preserve"> «Vi har empiriske bevis for påstanden om at det å lese litteratur kan forandre livet ditt» fortel Olivia Da Costa </w:t>
      </w:r>
      <w:proofErr w:type="spellStart"/>
      <w:r w:rsidR="00E13DE9">
        <w:rPr>
          <w:lang w:val="nn-NO"/>
        </w:rPr>
        <w:t>Fialho</w:t>
      </w:r>
      <w:proofErr w:type="spellEnd"/>
      <w:r w:rsidR="00E13DE9">
        <w:rPr>
          <w:lang w:val="nn-NO"/>
        </w:rPr>
        <w:t xml:space="preserve">. I tillegg har ho samla bevis for at skjønnlitteratur kan endre korleis du oppfattar deg sjølv og andre. </w:t>
      </w:r>
    </w:p>
    <w:p w14:paraId="66796295" w14:textId="29A49EF1" w:rsidR="001867F5" w:rsidRDefault="001867F5" w:rsidP="00FD50C7">
      <w:pPr>
        <w:spacing w:line="360" w:lineRule="auto"/>
        <w:rPr>
          <w:lang w:val="nn-NO"/>
        </w:rPr>
      </w:pPr>
      <w:r>
        <w:rPr>
          <w:lang w:val="nn-NO"/>
        </w:rPr>
        <w:t>Eg har sjølv lese fleire bøker. Utan</w:t>
      </w:r>
      <w:r w:rsidR="00F347E1">
        <w:rPr>
          <w:lang w:val="nn-NO"/>
        </w:rPr>
        <w:t xml:space="preserve"> særleg</w:t>
      </w:r>
      <w:r>
        <w:rPr>
          <w:lang w:val="nn-NO"/>
        </w:rPr>
        <w:t xml:space="preserve"> lidenskap, men ut av fri vilje har eg lese meg gjennom fleire skjønnlitterære verk. </w:t>
      </w:r>
      <w:r w:rsidR="00447248">
        <w:rPr>
          <w:lang w:val="nn-NO"/>
        </w:rPr>
        <w:t xml:space="preserve">Eg har aktivt ploga meg gjennom mengdene med </w:t>
      </w:r>
      <w:r w:rsidR="00447248">
        <w:rPr>
          <w:i/>
          <w:iCs/>
          <w:lang w:val="nn-NO"/>
        </w:rPr>
        <w:t xml:space="preserve">heilt-ok </w:t>
      </w:r>
      <w:r w:rsidR="00447248" w:rsidRPr="00F307C6">
        <w:rPr>
          <w:lang w:val="nn-NO"/>
        </w:rPr>
        <w:t>bøker</w:t>
      </w:r>
      <w:r w:rsidR="00447248">
        <w:rPr>
          <w:lang w:val="nn-NO"/>
        </w:rPr>
        <w:t xml:space="preserve"> for å finne gull. Så langt har eg funnet mange gode bøker, s</w:t>
      </w:r>
      <w:r>
        <w:rPr>
          <w:lang w:val="nn-NO"/>
        </w:rPr>
        <w:t xml:space="preserve">pesielt innan </w:t>
      </w:r>
      <w:proofErr w:type="spellStart"/>
      <w:r>
        <w:rPr>
          <w:lang w:val="nn-NO"/>
        </w:rPr>
        <w:t>fantasy</w:t>
      </w:r>
      <w:proofErr w:type="spellEnd"/>
      <w:r>
        <w:rPr>
          <w:lang w:val="nn-NO"/>
        </w:rPr>
        <w:t>-sjangeren.</w:t>
      </w:r>
      <w:r w:rsidR="00F347E1">
        <w:rPr>
          <w:lang w:val="nn-NO"/>
        </w:rPr>
        <w:t xml:space="preserve"> Nokre døme er </w:t>
      </w:r>
      <w:proofErr w:type="spellStart"/>
      <w:r w:rsidR="00F347E1">
        <w:rPr>
          <w:i/>
          <w:iCs/>
          <w:lang w:val="nn-NO"/>
        </w:rPr>
        <w:t>Eragon</w:t>
      </w:r>
      <w:proofErr w:type="spellEnd"/>
      <w:r w:rsidR="00F347E1">
        <w:rPr>
          <w:i/>
          <w:iCs/>
          <w:lang w:val="nn-NO"/>
        </w:rPr>
        <w:t xml:space="preserve">, The </w:t>
      </w:r>
      <w:proofErr w:type="spellStart"/>
      <w:r w:rsidR="00F347E1">
        <w:rPr>
          <w:i/>
          <w:iCs/>
          <w:lang w:val="nn-NO"/>
        </w:rPr>
        <w:t>road</w:t>
      </w:r>
      <w:proofErr w:type="spellEnd"/>
      <w:r w:rsidR="00F347E1">
        <w:rPr>
          <w:lang w:val="nn-NO"/>
        </w:rPr>
        <w:t xml:space="preserve"> av </w:t>
      </w:r>
      <w:proofErr w:type="spellStart"/>
      <w:r w:rsidR="00F347E1">
        <w:rPr>
          <w:lang w:val="nn-NO"/>
        </w:rPr>
        <w:t>Cormac</w:t>
      </w:r>
      <w:proofErr w:type="spellEnd"/>
      <w:r w:rsidR="00F347E1">
        <w:rPr>
          <w:lang w:val="nn-NO"/>
        </w:rPr>
        <w:t xml:space="preserve"> McCarthy</w:t>
      </w:r>
      <w:r w:rsidR="00F347E1">
        <w:rPr>
          <w:i/>
          <w:iCs/>
          <w:lang w:val="nn-NO"/>
        </w:rPr>
        <w:t xml:space="preserve">, The Institute </w:t>
      </w:r>
      <w:r w:rsidR="00F347E1" w:rsidRPr="00F347E1">
        <w:rPr>
          <w:lang w:val="nn-NO"/>
        </w:rPr>
        <w:t>av Stephen King</w:t>
      </w:r>
      <w:r w:rsidR="00F347E1">
        <w:rPr>
          <w:i/>
          <w:iCs/>
          <w:lang w:val="nn-NO"/>
        </w:rPr>
        <w:t xml:space="preserve">, Maze </w:t>
      </w:r>
      <w:proofErr w:type="spellStart"/>
      <w:r w:rsidR="00F347E1">
        <w:rPr>
          <w:i/>
          <w:iCs/>
          <w:lang w:val="nn-NO"/>
        </w:rPr>
        <w:t>Runner</w:t>
      </w:r>
      <w:proofErr w:type="spellEnd"/>
      <w:r w:rsidR="00F347E1">
        <w:rPr>
          <w:i/>
          <w:iCs/>
          <w:lang w:val="nn-NO"/>
        </w:rPr>
        <w:t>, Gone Girl</w:t>
      </w:r>
      <w:r w:rsidR="00F347E1">
        <w:rPr>
          <w:lang w:val="nn-NO"/>
        </w:rPr>
        <w:t xml:space="preserve"> av </w:t>
      </w:r>
      <w:proofErr w:type="spellStart"/>
      <w:r w:rsidR="00F347E1">
        <w:rPr>
          <w:lang w:val="nn-NO"/>
        </w:rPr>
        <w:t>Gilligan</w:t>
      </w:r>
      <w:proofErr w:type="spellEnd"/>
      <w:r w:rsidR="00F347E1">
        <w:rPr>
          <w:i/>
          <w:iCs/>
          <w:lang w:val="nn-NO"/>
        </w:rPr>
        <w:t>.</w:t>
      </w:r>
      <w:r>
        <w:rPr>
          <w:lang w:val="nn-NO"/>
        </w:rPr>
        <w:t xml:space="preserve"> Men eg har ikkje opplevd nokre</w:t>
      </w:r>
      <w:r w:rsidR="00E13DE9">
        <w:rPr>
          <w:lang w:val="nn-NO"/>
        </w:rPr>
        <w:t xml:space="preserve"> store openbaringar eller livsendringar grunna boka eg las</w:t>
      </w:r>
      <w:r>
        <w:rPr>
          <w:lang w:val="nn-NO"/>
        </w:rPr>
        <w:t>.</w:t>
      </w:r>
      <w:r w:rsidR="00E13DE9">
        <w:rPr>
          <w:lang w:val="nn-NO"/>
        </w:rPr>
        <w:t xml:space="preserve"> Preget har</w:t>
      </w:r>
      <w:r w:rsidR="00725FB7">
        <w:rPr>
          <w:lang w:val="nn-NO"/>
        </w:rPr>
        <w:t xml:space="preserve"> vore lite</w:t>
      </w:r>
      <w:r w:rsidR="00F347E1">
        <w:rPr>
          <w:lang w:val="nn-NO"/>
        </w:rPr>
        <w:t xml:space="preserve">, heller </w:t>
      </w:r>
      <w:r w:rsidR="00725FB7">
        <w:rPr>
          <w:lang w:val="nn-NO"/>
        </w:rPr>
        <w:t xml:space="preserve">kopla til humøret mitt. Dersom eg las ei bok med ei forhaldsvis trist slutt, for eksempel </w:t>
      </w:r>
      <w:proofErr w:type="spellStart"/>
      <w:r w:rsidR="00725FB7">
        <w:rPr>
          <w:i/>
          <w:iCs/>
          <w:lang w:val="nn-NO"/>
        </w:rPr>
        <w:t>Mazer</w:t>
      </w:r>
      <w:proofErr w:type="spellEnd"/>
      <w:r w:rsidR="00725FB7">
        <w:rPr>
          <w:i/>
          <w:iCs/>
          <w:lang w:val="nn-NO"/>
        </w:rPr>
        <w:t xml:space="preserve"> </w:t>
      </w:r>
      <w:proofErr w:type="spellStart"/>
      <w:r w:rsidR="00725FB7">
        <w:rPr>
          <w:i/>
          <w:iCs/>
          <w:lang w:val="nn-NO"/>
        </w:rPr>
        <w:t>Runner</w:t>
      </w:r>
      <w:proofErr w:type="spellEnd"/>
      <w:r w:rsidR="00725FB7">
        <w:rPr>
          <w:i/>
          <w:iCs/>
          <w:lang w:val="nn-NO"/>
        </w:rPr>
        <w:t xml:space="preserve"> (2012)</w:t>
      </w:r>
      <w:r w:rsidR="00725FB7">
        <w:rPr>
          <w:lang w:val="nn-NO"/>
        </w:rPr>
        <w:t>, så blei eg trist og kontemplativ. Preget var ikkje langvarig eller signifikant. Det er verdt å nemne at</w:t>
      </w:r>
      <w:r w:rsidR="00F347E1">
        <w:rPr>
          <w:lang w:val="nn-NO"/>
        </w:rPr>
        <w:t xml:space="preserve"> sjølv om eigne minner er unøyaktige, ville nok stor påverknader</w:t>
      </w:r>
      <w:r w:rsidR="00447248">
        <w:rPr>
          <w:lang w:val="nn-NO"/>
        </w:rPr>
        <w:t xml:space="preserve"> frå bøkene</w:t>
      </w:r>
      <w:r w:rsidR="00E13DE9">
        <w:rPr>
          <w:lang w:val="nn-NO"/>
        </w:rPr>
        <w:t xml:space="preserve"> </w:t>
      </w:r>
      <w:r w:rsidR="00F347E1">
        <w:rPr>
          <w:lang w:val="nn-NO"/>
        </w:rPr>
        <w:t>vore enkle å hugsa. Derfor er det ikkje nødvendigvis ugyldig med anekdotisk bevis her.</w:t>
      </w:r>
    </w:p>
    <w:p w14:paraId="56970E42" w14:textId="3DDEC5BA" w:rsidR="0087017A" w:rsidRDefault="00725FB7" w:rsidP="00FD50C7">
      <w:pPr>
        <w:spacing w:line="360" w:lineRule="auto"/>
        <w:rPr>
          <w:lang w:val="nn-NO"/>
        </w:rPr>
      </w:pPr>
      <w:proofErr w:type="spellStart"/>
      <w:r>
        <w:rPr>
          <w:lang w:val="nn-NO"/>
        </w:rPr>
        <w:t>Lilleslåtten</w:t>
      </w:r>
      <w:proofErr w:type="spellEnd"/>
      <w:r w:rsidR="001867F5">
        <w:rPr>
          <w:lang w:val="nn-NO"/>
        </w:rPr>
        <w:t xml:space="preserve"> påstår at ein kan endre korleis ein oppfattar seg sjølv eller andre gjennom å lese skjønnlitteratur. Det er verdt å merke at endringa ikkje blir klart kategorisert som dårleg eller bra. Ein kan for eksempel bruke skjønnlitterære</w:t>
      </w:r>
      <w:r w:rsidR="00F347E1">
        <w:rPr>
          <w:lang w:val="nn-NO"/>
        </w:rPr>
        <w:t xml:space="preserve"> allegori</w:t>
      </w:r>
      <w:r w:rsidR="00447248">
        <w:rPr>
          <w:lang w:val="nn-NO"/>
        </w:rPr>
        <w:t>a</w:t>
      </w:r>
      <w:r w:rsidR="00F347E1">
        <w:rPr>
          <w:lang w:val="nn-NO"/>
        </w:rPr>
        <w:t>r</w:t>
      </w:r>
      <w:r w:rsidR="001867F5">
        <w:rPr>
          <w:lang w:val="nn-NO"/>
        </w:rPr>
        <w:t xml:space="preserve"> til å manipulere politiske syn. </w:t>
      </w:r>
      <w:r w:rsidR="00447248">
        <w:rPr>
          <w:lang w:val="nn-NO"/>
        </w:rPr>
        <w:t xml:space="preserve">Dette kan komme i form av propaganda og forsterke </w:t>
      </w:r>
      <w:proofErr w:type="spellStart"/>
      <w:r w:rsidR="00447248">
        <w:rPr>
          <w:lang w:val="nn-NO"/>
        </w:rPr>
        <w:t>esktremistiske</w:t>
      </w:r>
      <w:proofErr w:type="spellEnd"/>
      <w:r w:rsidR="00447248">
        <w:rPr>
          <w:lang w:val="nn-NO"/>
        </w:rPr>
        <w:t xml:space="preserve"> </w:t>
      </w:r>
      <w:proofErr w:type="spellStart"/>
      <w:r w:rsidR="00447248">
        <w:rPr>
          <w:lang w:val="nn-NO"/>
        </w:rPr>
        <w:t>tanker</w:t>
      </w:r>
      <w:proofErr w:type="spellEnd"/>
      <w:r w:rsidR="00447248">
        <w:rPr>
          <w:lang w:val="nn-NO"/>
        </w:rPr>
        <w:t xml:space="preserve">. Derimot </w:t>
      </w:r>
      <w:r w:rsidR="00EF6CD0">
        <w:rPr>
          <w:lang w:val="nn-NO"/>
        </w:rPr>
        <w:t xml:space="preserve">kan dette </w:t>
      </w:r>
      <w:r w:rsidR="00447248">
        <w:rPr>
          <w:lang w:val="nn-NO"/>
        </w:rPr>
        <w:t xml:space="preserve">sjølvsagt også </w:t>
      </w:r>
      <w:r w:rsidR="00EF6CD0">
        <w:rPr>
          <w:lang w:val="nn-NO"/>
        </w:rPr>
        <w:t xml:space="preserve">bli brukt på godt vis. </w:t>
      </w:r>
      <w:r w:rsidR="00F347E1">
        <w:rPr>
          <w:lang w:val="nn-NO"/>
        </w:rPr>
        <w:t xml:space="preserve">Som i </w:t>
      </w:r>
      <w:r w:rsidR="0087017A">
        <w:rPr>
          <w:i/>
          <w:iCs/>
          <w:lang w:val="nn-NO"/>
        </w:rPr>
        <w:t xml:space="preserve">Animal Farm </w:t>
      </w:r>
      <w:r w:rsidR="0087017A">
        <w:rPr>
          <w:lang w:val="nn-NO"/>
        </w:rPr>
        <w:t>av George Orwell, ein allegorisk og satirisk dyrefabel som uttrykker kritikk av kommunistisk regime</w:t>
      </w:r>
      <w:sdt>
        <w:sdtPr>
          <w:rPr>
            <w:lang w:val="nn-NO"/>
          </w:rPr>
          <w:id w:val="1459912900"/>
          <w:citation/>
        </w:sdtPr>
        <w:sdtContent>
          <w:r w:rsidR="0087017A">
            <w:rPr>
              <w:lang w:val="nn-NO"/>
            </w:rPr>
            <w:fldChar w:fldCharType="begin"/>
          </w:r>
          <w:r w:rsidR="0087017A">
            <w:rPr>
              <w:lang w:val="en-US"/>
            </w:rPr>
            <w:instrText xml:space="preserve"> CITATION Lot26 \l 1033 </w:instrText>
          </w:r>
          <w:r w:rsidR="0087017A">
            <w:rPr>
              <w:lang w:val="nn-NO"/>
            </w:rPr>
            <w:fldChar w:fldCharType="separate"/>
          </w:r>
          <w:r w:rsidR="00C36488">
            <w:rPr>
              <w:noProof/>
              <w:lang w:val="en-US"/>
            </w:rPr>
            <w:t xml:space="preserve"> (Lothe, 2026)</w:t>
          </w:r>
          <w:r w:rsidR="0087017A">
            <w:rPr>
              <w:lang w:val="nn-NO"/>
            </w:rPr>
            <w:fldChar w:fldCharType="end"/>
          </w:r>
        </w:sdtContent>
      </w:sdt>
      <w:r w:rsidR="0087017A">
        <w:rPr>
          <w:lang w:val="nn-NO"/>
        </w:rPr>
        <w:t xml:space="preserve">. </w:t>
      </w:r>
      <w:r w:rsidR="00447248">
        <w:rPr>
          <w:lang w:val="nn-NO"/>
        </w:rPr>
        <w:t>Boka er</w:t>
      </w:r>
      <w:r w:rsidR="0087017A">
        <w:rPr>
          <w:lang w:val="nn-NO"/>
        </w:rPr>
        <w:t xml:space="preserve"> i praksis berre er eit politisk argument imot kommunisme</w:t>
      </w:r>
      <w:r w:rsidR="00447248">
        <w:rPr>
          <w:lang w:val="nn-NO"/>
        </w:rPr>
        <w:t xml:space="preserve">, og den </w:t>
      </w:r>
      <w:proofErr w:type="spellStart"/>
      <w:r w:rsidR="00447248">
        <w:rPr>
          <w:lang w:val="nn-NO"/>
        </w:rPr>
        <w:t>formidler</w:t>
      </w:r>
      <w:proofErr w:type="spellEnd"/>
      <w:r w:rsidR="00447248">
        <w:rPr>
          <w:lang w:val="nn-NO"/>
        </w:rPr>
        <w:t xml:space="preserve"> </w:t>
      </w:r>
      <w:r w:rsidR="00447248">
        <w:rPr>
          <w:lang w:val="nn-NO"/>
        </w:rPr>
        <w:lastRenderedPageBreak/>
        <w:t>dette ved å la lesaren oppleve det sjølv</w:t>
      </w:r>
      <w:r w:rsidR="0087017A">
        <w:rPr>
          <w:lang w:val="nn-NO"/>
        </w:rPr>
        <w:t>. Den fungerer som ei skjønnlitterær forteljing, men</w:t>
      </w:r>
      <w:r w:rsidR="00C60577">
        <w:rPr>
          <w:lang w:val="nn-NO"/>
        </w:rPr>
        <w:t xml:space="preserve"> hovudfokuset er å understreke absurditeten bak regimet</w:t>
      </w:r>
      <w:r w:rsidR="0087017A">
        <w:rPr>
          <w:lang w:val="nn-NO"/>
        </w:rPr>
        <w:t>.</w:t>
      </w:r>
      <w:r w:rsidR="00447248">
        <w:rPr>
          <w:lang w:val="nn-NO"/>
        </w:rPr>
        <w:t xml:space="preserve"> </w:t>
      </w:r>
    </w:p>
    <w:p w14:paraId="475C5CEB" w14:textId="1F76F585" w:rsidR="0087017A" w:rsidRPr="00C60577" w:rsidRDefault="0087017A" w:rsidP="00FD50C7">
      <w:pPr>
        <w:spacing w:line="360" w:lineRule="auto"/>
        <w:rPr>
          <w:lang w:val="nn-NO"/>
        </w:rPr>
      </w:pPr>
      <w:r>
        <w:rPr>
          <w:lang w:val="nn-NO"/>
        </w:rPr>
        <w:t xml:space="preserve">Når eg las </w:t>
      </w:r>
      <w:r>
        <w:rPr>
          <w:i/>
          <w:iCs/>
          <w:lang w:val="nn-NO"/>
        </w:rPr>
        <w:t>Animal Farm (1945)</w:t>
      </w:r>
      <w:r>
        <w:rPr>
          <w:lang w:val="nn-NO"/>
        </w:rPr>
        <w:t xml:space="preserve"> verka det heil</w:t>
      </w:r>
      <w:r w:rsidR="00447248">
        <w:rPr>
          <w:lang w:val="nn-NO"/>
        </w:rPr>
        <w:t>t</w:t>
      </w:r>
      <w:r>
        <w:rPr>
          <w:lang w:val="nn-NO"/>
        </w:rPr>
        <w:t xml:space="preserve"> latterleg. Det var </w:t>
      </w:r>
      <w:r w:rsidR="00447248">
        <w:rPr>
          <w:lang w:val="nn-NO"/>
        </w:rPr>
        <w:t>ur</w:t>
      </w:r>
      <w:r>
        <w:rPr>
          <w:lang w:val="nn-NO"/>
        </w:rPr>
        <w:t>ealistisk.</w:t>
      </w:r>
      <w:r w:rsidR="00447248">
        <w:rPr>
          <w:lang w:val="nn-NO"/>
        </w:rPr>
        <w:t xml:space="preserve"> Mangelen på motstand mot Napoleon minna meir om noko ein hadde funne i</w:t>
      </w:r>
      <w:r w:rsidR="00447248">
        <w:rPr>
          <w:i/>
          <w:iCs/>
          <w:lang w:val="nn-NO"/>
        </w:rPr>
        <w:t xml:space="preserve"> Donald </w:t>
      </w:r>
      <w:proofErr w:type="spellStart"/>
      <w:r w:rsidR="00447248">
        <w:rPr>
          <w:i/>
          <w:iCs/>
          <w:lang w:val="nn-NO"/>
        </w:rPr>
        <w:t>Duck</w:t>
      </w:r>
      <w:proofErr w:type="spellEnd"/>
      <w:r w:rsidR="00C60577">
        <w:rPr>
          <w:lang w:val="nn-NO"/>
        </w:rPr>
        <w:t xml:space="preserve">. </w:t>
      </w:r>
      <w:r>
        <w:rPr>
          <w:lang w:val="nn-NO"/>
        </w:rPr>
        <w:t xml:space="preserve">Men </w:t>
      </w:r>
      <w:r w:rsidR="00DC7D7B">
        <w:rPr>
          <w:lang w:val="nn-NO"/>
        </w:rPr>
        <w:t xml:space="preserve">seinare, i undervisninga på skulen, fekk eg utdjupa kunnskapen min om USSR. Regimet </w:t>
      </w:r>
      <w:r w:rsidR="00C60577">
        <w:rPr>
          <w:lang w:val="nn-NO"/>
        </w:rPr>
        <w:t>i</w:t>
      </w:r>
      <w:r w:rsidR="00DC7D7B">
        <w:rPr>
          <w:lang w:val="nn-NO"/>
        </w:rPr>
        <w:t xml:space="preserve"> perspektivet ein fekk frå å lese </w:t>
      </w:r>
      <w:r w:rsidR="00DC7D7B">
        <w:rPr>
          <w:i/>
          <w:iCs/>
          <w:lang w:val="nn-NO"/>
        </w:rPr>
        <w:t>Animal Farm</w:t>
      </w:r>
      <w:r w:rsidR="00DC7D7B">
        <w:rPr>
          <w:lang w:val="nn-NO"/>
        </w:rPr>
        <w:t xml:space="preserve"> var i stor grad likt det historisk</w:t>
      </w:r>
      <w:r w:rsidR="00C60577">
        <w:rPr>
          <w:lang w:val="nn-NO"/>
        </w:rPr>
        <w:t xml:space="preserve">-korrekte </w:t>
      </w:r>
      <w:r w:rsidR="00DC7D7B">
        <w:rPr>
          <w:lang w:val="nn-NO"/>
        </w:rPr>
        <w:t>perspektivet.</w:t>
      </w:r>
      <w:r w:rsidR="00C60577">
        <w:rPr>
          <w:lang w:val="nn-NO"/>
        </w:rPr>
        <w:t xml:space="preserve"> </w:t>
      </w:r>
      <w:r w:rsidR="00C60577">
        <w:rPr>
          <w:i/>
          <w:iCs/>
          <w:lang w:val="nn-NO"/>
        </w:rPr>
        <w:t>Animal Farm</w:t>
      </w:r>
      <w:r w:rsidR="00C60577">
        <w:rPr>
          <w:lang w:val="nn-NO"/>
        </w:rPr>
        <w:t xml:space="preserve"> ga meg altså eit innblikk i noko reelt på ein underhaldande måte. </w:t>
      </w:r>
      <w:r w:rsidR="00DD1876">
        <w:rPr>
          <w:lang w:val="nn-NO"/>
        </w:rPr>
        <w:t xml:space="preserve">Ulikt ei sakprosa tekst som berre listar opp fakta, vil ei slik skjønnlitterær tekst gi lesaren moglegheita til å </w:t>
      </w:r>
      <w:r w:rsidR="00DD1876" w:rsidRPr="00DD1876">
        <w:rPr>
          <w:i/>
          <w:iCs/>
          <w:lang w:val="nn-NO"/>
        </w:rPr>
        <w:t>oppleve</w:t>
      </w:r>
      <w:r w:rsidR="00DD1876">
        <w:rPr>
          <w:lang w:val="nn-NO"/>
        </w:rPr>
        <w:t xml:space="preserve"> forteljinga. Ein kjem ikkje berre til å lære den, men kunne setje seg sjølv inni den. </w:t>
      </w:r>
      <w:r w:rsidR="00C60577" w:rsidRPr="00DD1876">
        <w:rPr>
          <w:lang w:val="nn-NO"/>
        </w:rPr>
        <w:t>Den</w:t>
      </w:r>
      <w:r w:rsidR="00C60577">
        <w:rPr>
          <w:lang w:val="nn-NO"/>
        </w:rPr>
        <w:t xml:space="preserve"> forandra korleis eg såg på diktatur og propaganda.</w:t>
      </w:r>
      <w:r w:rsidR="00447248">
        <w:rPr>
          <w:lang w:val="nn-NO"/>
        </w:rPr>
        <w:t xml:space="preserve"> Det er ikkje så lett som: «befolkninga ønskjer det.»</w:t>
      </w:r>
    </w:p>
    <w:p w14:paraId="478BE0BE" w14:textId="1F0D416C" w:rsidR="002D6AC8" w:rsidRDefault="00EF6CD0" w:rsidP="00FD50C7">
      <w:pPr>
        <w:spacing w:line="360" w:lineRule="auto"/>
        <w:rPr>
          <w:lang w:val="nn-NO"/>
        </w:rPr>
      </w:pPr>
      <w:r>
        <w:rPr>
          <w:lang w:val="nn-NO"/>
        </w:rPr>
        <w:t xml:space="preserve">Vidare fortel </w:t>
      </w:r>
      <w:proofErr w:type="spellStart"/>
      <w:r>
        <w:rPr>
          <w:lang w:val="nn-NO"/>
        </w:rPr>
        <w:t>Lilleslåtten</w:t>
      </w:r>
      <w:proofErr w:type="spellEnd"/>
      <w:r>
        <w:rPr>
          <w:lang w:val="nn-NO"/>
        </w:rPr>
        <w:t xml:space="preserve"> at skjønnlitteratur kan påv</w:t>
      </w:r>
      <w:r w:rsidR="00C60577">
        <w:rPr>
          <w:lang w:val="nn-NO"/>
        </w:rPr>
        <w:t>erka</w:t>
      </w:r>
      <w:r>
        <w:rPr>
          <w:lang w:val="nn-NO"/>
        </w:rPr>
        <w:t xml:space="preserve"> empati</w:t>
      </w:r>
      <w:r w:rsidR="00DD1876">
        <w:rPr>
          <w:lang w:val="nn-NO"/>
        </w:rPr>
        <w:t xml:space="preserve"> </w:t>
      </w:r>
      <w:sdt>
        <w:sdtPr>
          <w:rPr>
            <w:lang w:val="nn-NO"/>
          </w:rPr>
          <w:id w:val="854306186"/>
          <w:citation/>
        </w:sdtPr>
        <w:sdtContent>
          <w:r w:rsidR="00DD1876">
            <w:rPr>
              <w:lang w:val="nn-NO"/>
            </w:rPr>
            <w:fldChar w:fldCharType="begin"/>
          </w:r>
          <w:r w:rsidR="00DD1876">
            <w:rPr>
              <w:lang w:val="en-US"/>
            </w:rPr>
            <w:instrText xml:space="preserve"> CITATION Lil21 \l 1033 </w:instrText>
          </w:r>
          <w:r w:rsidR="00DD1876">
            <w:rPr>
              <w:lang w:val="nn-NO"/>
            </w:rPr>
            <w:fldChar w:fldCharType="separate"/>
          </w:r>
          <w:r w:rsidR="00C36488">
            <w:rPr>
              <w:noProof/>
              <w:lang w:val="en-US"/>
            </w:rPr>
            <w:t>(Lilleslåtten, 2021)</w:t>
          </w:r>
          <w:r w:rsidR="00DD1876">
            <w:rPr>
              <w:lang w:val="nn-NO"/>
            </w:rPr>
            <w:fldChar w:fldCharType="end"/>
          </w:r>
        </w:sdtContent>
      </w:sdt>
      <w:r>
        <w:rPr>
          <w:lang w:val="nn-NO"/>
        </w:rPr>
        <w:t xml:space="preserve">. Vi legg eigne minner opp imot historiene vi leser. «Uansett om du </w:t>
      </w:r>
      <w:proofErr w:type="spellStart"/>
      <w:r>
        <w:rPr>
          <w:lang w:val="nn-NO"/>
        </w:rPr>
        <w:t>scorer</w:t>
      </w:r>
      <w:proofErr w:type="spellEnd"/>
      <w:r>
        <w:rPr>
          <w:lang w:val="nn-NO"/>
        </w:rPr>
        <w:t xml:space="preserve"> </w:t>
      </w:r>
      <w:proofErr w:type="spellStart"/>
      <w:r>
        <w:rPr>
          <w:lang w:val="nn-NO"/>
        </w:rPr>
        <w:t>høyt</w:t>
      </w:r>
      <w:proofErr w:type="spellEnd"/>
      <w:r>
        <w:rPr>
          <w:lang w:val="nn-NO"/>
        </w:rPr>
        <w:t xml:space="preserve"> eller lavt for empati i utgangspunktet, skjer det en liten endring i dette nivået gjennom </w:t>
      </w:r>
      <w:proofErr w:type="spellStart"/>
      <w:r>
        <w:rPr>
          <w:lang w:val="nn-NO"/>
        </w:rPr>
        <w:t>lesning</w:t>
      </w:r>
      <w:proofErr w:type="spellEnd"/>
      <w:r>
        <w:rPr>
          <w:lang w:val="nn-NO"/>
        </w:rPr>
        <w:t xml:space="preserve">. Frå </w:t>
      </w:r>
      <w:proofErr w:type="spellStart"/>
      <w:r>
        <w:rPr>
          <w:lang w:val="nn-NO"/>
        </w:rPr>
        <w:t>studier</w:t>
      </w:r>
      <w:proofErr w:type="spellEnd"/>
      <w:r>
        <w:rPr>
          <w:lang w:val="nn-NO"/>
        </w:rPr>
        <w:t xml:space="preserve"> har vi foreløpige funn som </w:t>
      </w:r>
      <w:proofErr w:type="spellStart"/>
      <w:r>
        <w:rPr>
          <w:lang w:val="nn-NO"/>
        </w:rPr>
        <w:t>tilsier</w:t>
      </w:r>
      <w:proofErr w:type="spellEnd"/>
      <w:r>
        <w:rPr>
          <w:lang w:val="nn-NO"/>
        </w:rPr>
        <w:t xml:space="preserve"> at </w:t>
      </w:r>
      <w:proofErr w:type="spellStart"/>
      <w:r>
        <w:rPr>
          <w:lang w:val="nn-NO"/>
        </w:rPr>
        <w:t>endringen</w:t>
      </w:r>
      <w:proofErr w:type="spellEnd"/>
      <w:r>
        <w:rPr>
          <w:lang w:val="nn-NO"/>
        </w:rPr>
        <w:t xml:space="preserve"> skjer i positiv retning, […]» Det </w:t>
      </w:r>
      <w:r w:rsidR="00FD50C7">
        <w:rPr>
          <w:lang w:val="nn-NO"/>
        </w:rPr>
        <w:t>er dermed</w:t>
      </w:r>
      <w:r>
        <w:rPr>
          <w:lang w:val="nn-NO"/>
        </w:rPr>
        <w:t xml:space="preserve"> </w:t>
      </w:r>
      <w:r w:rsidR="00FD50C7">
        <w:rPr>
          <w:lang w:val="nn-NO"/>
        </w:rPr>
        <w:t xml:space="preserve">oppdaga </w:t>
      </w:r>
      <w:r w:rsidR="002D6AC8">
        <w:rPr>
          <w:lang w:val="nn-NO"/>
        </w:rPr>
        <w:t>funn som viser at skjønnlitteratur kan forsterk</w:t>
      </w:r>
      <w:r w:rsidR="00FD50C7">
        <w:rPr>
          <w:lang w:val="nn-NO"/>
        </w:rPr>
        <w:t>e</w:t>
      </w:r>
      <w:r w:rsidR="002D6AC8">
        <w:rPr>
          <w:lang w:val="nn-NO"/>
        </w:rPr>
        <w:t xml:space="preserve"> empati. SNL definerer empati slik: «</w:t>
      </w:r>
      <w:r w:rsidR="002D6AC8" w:rsidRPr="002D6AC8">
        <w:t>Empati er evnen til å oppdage og erkjenne andres </w:t>
      </w:r>
      <w:r w:rsidR="002D6AC8">
        <w:t>følelser</w:t>
      </w:r>
      <w:hyperlink r:id="rId6" w:history="1"/>
      <w:r w:rsidR="002D6AC8" w:rsidRPr="002D6AC8">
        <w:t> og </w:t>
      </w:r>
      <w:r w:rsidR="002D6AC8">
        <w:t>tanker</w:t>
      </w:r>
      <w:r w:rsidR="002D6AC8" w:rsidRPr="002D6AC8">
        <w:t>. </w:t>
      </w:r>
      <w:r w:rsidR="002D6AC8">
        <w:t>Emosjonelt</w:t>
      </w:r>
      <w:r w:rsidR="002D6AC8" w:rsidRPr="002D6AC8">
        <w:t> handler empati om å se andres følelser, det være seg redsel, tristhet, sorg eller andre følelsesmessige tilstander.</w:t>
      </w:r>
      <w:r w:rsidR="002D6AC8">
        <w:rPr>
          <w:lang w:val="nn-NO"/>
        </w:rPr>
        <w:t>»</w:t>
      </w:r>
      <w:r w:rsidR="00FD50C7">
        <w:rPr>
          <w:lang w:val="nn-NO"/>
        </w:rPr>
        <w:t xml:space="preserve"> </w:t>
      </w:r>
      <w:sdt>
        <w:sdtPr>
          <w:rPr>
            <w:lang w:val="nn-NO"/>
          </w:rPr>
          <w:id w:val="-1895344840"/>
          <w:citation/>
        </w:sdtPr>
        <w:sdtContent>
          <w:r w:rsidR="00FD50C7">
            <w:rPr>
              <w:lang w:val="nn-NO"/>
            </w:rPr>
            <w:fldChar w:fldCharType="begin"/>
          </w:r>
          <w:r w:rsidR="00FD50C7">
            <w:rPr>
              <w:lang w:val="en-US"/>
            </w:rPr>
            <w:instrText xml:space="preserve"> CITATION Sva26 \l 1033 </w:instrText>
          </w:r>
          <w:r w:rsidR="00FD50C7">
            <w:rPr>
              <w:lang w:val="nn-NO"/>
            </w:rPr>
            <w:fldChar w:fldCharType="separate"/>
          </w:r>
          <w:r w:rsidR="00C36488">
            <w:rPr>
              <w:noProof/>
              <w:lang w:val="en-US"/>
            </w:rPr>
            <w:t>(Svartdal &amp; flere, 2026)</w:t>
          </w:r>
          <w:r w:rsidR="00FD50C7">
            <w:rPr>
              <w:lang w:val="nn-NO"/>
            </w:rPr>
            <w:fldChar w:fldCharType="end"/>
          </w:r>
        </w:sdtContent>
      </w:sdt>
      <w:r w:rsidR="002D6AC8">
        <w:rPr>
          <w:lang w:val="nn-NO"/>
        </w:rPr>
        <w:t xml:space="preserve"> Denne empatien er svært viktig for samfunnet. Dei meir empatiske vil vise meir prososial åtferd. For eksempel, er det ein korrelasjon mellom høg empati og å ikkje mobbe.</w:t>
      </w:r>
    </w:p>
    <w:p w14:paraId="7AA2EEDD" w14:textId="3588C090" w:rsidR="00AB7FF5" w:rsidRDefault="00DD1876" w:rsidP="00FD50C7">
      <w:pPr>
        <w:spacing w:line="360" w:lineRule="auto"/>
        <w:rPr>
          <w:lang w:val="nn-NO"/>
        </w:rPr>
      </w:pPr>
      <w:r>
        <w:rPr>
          <w:lang w:val="nn-NO"/>
        </w:rPr>
        <w:t xml:space="preserve">Det er </w:t>
      </w:r>
      <w:r w:rsidR="002D6AC8">
        <w:rPr>
          <w:lang w:val="nn-NO"/>
        </w:rPr>
        <w:t xml:space="preserve">naturleg at skjønnlitteratur kan framkalle medkjensle. Eg las ein gong ei bok om ei politikar. Innvandrarbakgrunnen førte til eit konfliktfylt barn- og ungdomsliv. Å få eit innblikk i utfordingane forfattaren måtte </w:t>
      </w:r>
      <w:r w:rsidR="00AB7FF5">
        <w:rPr>
          <w:lang w:val="nn-NO"/>
        </w:rPr>
        <w:t xml:space="preserve">møte var opplysande. Eg følte ei </w:t>
      </w:r>
      <w:r w:rsidR="00C34988">
        <w:rPr>
          <w:lang w:val="nn-NO"/>
        </w:rPr>
        <w:t>sterk</w:t>
      </w:r>
      <w:r w:rsidR="00AB7FF5">
        <w:rPr>
          <w:lang w:val="nn-NO"/>
        </w:rPr>
        <w:t xml:space="preserve"> empati for innvandrar</w:t>
      </w:r>
      <w:r w:rsidR="00C34988">
        <w:rPr>
          <w:lang w:val="nn-NO"/>
        </w:rPr>
        <w:t>ar</w:t>
      </w:r>
      <w:r w:rsidR="00AB7FF5">
        <w:rPr>
          <w:lang w:val="nn-NO"/>
        </w:rPr>
        <w:t>, spesielt innvandrarbarn. Ei utfordring forfattaren erfare</w:t>
      </w:r>
      <w:r w:rsidR="00C34988">
        <w:rPr>
          <w:lang w:val="nn-NO"/>
        </w:rPr>
        <w:t>r</w:t>
      </w:r>
      <w:r w:rsidR="00AB7FF5">
        <w:rPr>
          <w:lang w:val="nn-NO"/>
        </w:rPr>
        <w:t xml:space="preserve"> </w:t>
      </w:r>
      <w:r w:rsidR="00C34988">
        <w:rPr>
          <w:lang w:val="nn-NO"/>
        </w:rPr>
        <w:t>er</w:t>
      </w:r>
      <w:r w:rsidR="00AB7FF5">
        <w:rPr>
          <w:lang w:val="nn-NO"/>
        </w:rPr>
        <w:t xml:space="preserve"> knytt til bustad. Leveforhalda støtta ei negativ endring i familiemiljøet. Dette resulterte i ei delvis oppløysing av familien</w:t>
      </w:r>
      <w:r w:rsidR="00C34988">
        <w:rPr>
          <w:lang w:val="nn-NO"/>
        </w:rPr>
        <w:t xml:space="preserve">. Han enda opp med </w:t>
      </w:r>
      <w:r w:rsidR="00AB7FF5">
        <w:rPr>
          <w:lang w:val="nn-NO"/>
        </w:rPr>
        <w:t>måtte bu på barneheim</w:t>
      </w:r>
      <w:r w:rsidR="00C34988">
        <w:rPr>
          <w:lang w:val="nn-NO"/>
        </w:rPr>
        <w:t>, som han seinare forlèt</w:t>
      </w:r>
      <w:r w:rsidR="00AB7FF5">
        <w:rPr>
          <w:lang w:val="nn-NO"/>
        </w:rPr>
        <w:t>.</w:t>
      </w:r>
      <w:r>
        <w:rPr>
          <w:lang w:val="nn-NO"/>
        </w:rPr>
        <w:t xml:space="preserve"> </w:t>
      </w:r>
      <w:r>
        <w:rPr>
          <w:lang w:val="nn-NO"/>
        </w:rPr>
        <w:lastRenderedPageBreak/>
        <w:t>Etter å ha lese, kunne eg ikkje unngå å sette meg sjølv i forfattaren sin posisjon. Mest av alt fekk det meg til å setje meir pris på livet eg har blitt gitt. Livet er urettferdig.</w:t>
      </w:r>
    </w:p>
    <w:p w14:paraId="59280D01" w14:textId="5B4B2391" w:rsidR="00F307C6" w:rsidRDefault="00456C91" w:rsidP="00FD50C7">
      <w:pPr>
        <w:spacing w:line="360" w:lineRule="auto"/>
        <w:rPr>
          <w:lang w:val="nn-NO"/>
        </w:rPr>
      </w:pPr>
      <w:r>
        <w:rPr>
          <w:lang w:val="nn-NO"/>
        </w:rPr>
        <w:t>I «Speglar, vindauge og skyvedører av glas»</w:t>
      </w:r>
      <w:r w:rsidR="00097012">
        <w:rPr>
          <w:lang w:val="nn-NO"/>
        </w:rPr>
        <w:t xml:space="preserve"> </w:t>
      </w:r>
      <w:sdt>
        <w:sdtPr>
          <w:rPr>
            <w:lang w:val="nn-NO"/>
          </w:rPr>
          <w:id w:val="-1531562275"/>
          <w:citation/>
        </w:sdtPr>
        <w:sdtContent>
          <w:r w:rsidR="00097012">
            <w:rPr>
              <w:lang w:val="nn-NO"/>
            </w:rPr>
            <w:fldChar w:fldCharType="begin"/>
          </w:r>
          <w:r w:rsidR="00097012">
            <w:rPr>
              <w:lang w:val="en-US"/>
            </w:rPr>
            <w:instrText xml:space="preserve"> CITATION Bis15 \l 1033 </w:instrText>
          </w:r>
          <w:r w:rsidR="00097012">
            <w:rPr>
              <w:lang w:val="nn-NO"/>
            </w:rPr>
            <w:fldChar w:fldCharType="separate"/>
          </w:r>
          <w:r w:rsidR="00C36488">
            <w:rPr>
              <w:noProof/>
              <w:lang w:val="en-US"/>
            </w:rPr>
            <w:t>(Bishop, 2015)</w:t>
          </w:r>
          <w:r w:rsidR="00097012">
            <w:rPr>
              <w:lang w:val="nn-NO"/>
            </w:rPr>
            <w:fldChar w:fldCharType="end"/>
          </w:r>
        </w:sdtContent>
      </w:sdt>
      <w:r>
        <w:rPr>
          <w:lang w:val="nn-NO"/>
        </w:rPr>
        <w:t xml:space="preserve">, samanliknar </w:t>
      </w:r>
      <w:proofErr w:type="spellStart"/>
      <w:r>
        <w:rPr>
          <w:lang w:val="nn-NO"/>
        </w:rPr>
        <w:t>Rudine</w:t>
      </w:r>
      <w:proofErr w:type="spellEnd"/>
      <w:r>
        <w:rPr>
          <w:lang w:val="nn-NO"/>
        </w:rPr>
        <w:t xml:space="preserve"> Sims Bishop bøker og vindauge. Ho har ei førestilling om at desse vindaug</w:t>
      </w:r>
      <w:r w:rsidR="00447248">
        <w:rPr>
          <w:lang w:val="nn-NO"/>
        </w:rPr>
        <w:t>a</w:t>
      </w:r>
      <w:r>
        <w:rPr>
          <w:lang w:val="nn-NO"/>
        </w:rPr>
        <w:t xml:space="preserve"> også er «skyvedører» som </w:t>
      </w:r>
      <w:r w:rsidR="00447248">
        <w:rPr>
          <w:lang w:val="nn-NO"/>
        </w:rPr>
        <w:t xml:space="preserve">ein </w:t>
      </w:r>
      <w:r>
        <w:rPr>
          <w:lang w:val="nn-NO"/>
        </w:rPr>
        <w:t xml:space="preserve">kan gå gjennom for å komme til «kva verd som helst». </w:t>
      </w:r>
      <w:r w:rsidR="00D72FD3">
        <w:rPr>
          <w:lang w:val="nn-NO"/>
        </w:rPr>
        <w:t xml:space="preserve">Ho vidareførar metaforen og hevdar at vindauga også kan vere spegel. Når ein ser i spegelen vil ein sjå «refleksjonen» av «våre eigne liv som ein del av den store fellesmenneskelege erfaringa». </w:t>
      </w:r>
      <w:r w:rsidR="00097012">
        <w:rPr>
          <w:lang w:val="nn-NO"/>
        </w:rPr>
        <w:t>Teksten bekreftar også at lesing fungerer som eit reiskap, ein ressurs: «å lese blir då eit middel til å bekrefte sine eigne erfaringar, […]»</w:t>
      </w:r>
      <w:r w:rsidR="00D72FD3">
        <w:rPr>
          <w:lang w:val="nn-NO"/>
        </w:rPr>
        <w:t xml:space="preserve"> </w:t>
      </w:r>
    </w:p>
    <w:p w14:paraId="4800B00E" w14:textId="6B1ED252" w:rsidR="0005731D" w:rsidRDefault="00AB7FF5" w:rsidP="00FD50C7">
      <w:pPr>
        <w:spacing w:line="360" w:lineRule="auto"/>
        <w:rPr>
          <w:lang w:val="nn-NO"/>
        </w:rPr>
      </w:pPr>
      <w:r>
        <w:rPr>
          <w:lang w:val="nn-NO"/>
        </w:rPr>
        <w:t xml:space="preserve">Lesing generelt har i moderne tid også fått ei </w:t>
      </w:r>
      <w:r w:rsidR="00725FB7">
        <w:rPr>
          <w:lang w:val="nn-NO"/>
        </w:rPr>
        <w:t xml:space="preserve">sosial og </w:t>
      </w:r>
      <w:r>
        <w:rPr>
          <w:lang w:val="nn-NO"/>
        </w:rPr>
        <w:t xml:space="preserve">estetisk rolle i samfunnet. I </w:t>
      </w:r>
      <w:r w:rsidR="00C34988">
        <w:rPr>
          <w:i/>
          <w:iCs/>
          <w:lang w:val="nn-NO"/>
        </w:rPr>
        <w:t>Det er sexy å lese bøker!</w:t>
      </w:r>
      <w:r>
        <w:rPr>
          <w:lang w:val="nn-NO"/>
        </w:rPr>
        <w:t xml:space="preserve"> </w:t>
      </w:r>
      <w:sdt>
        <w:sdtPr>
          <w:rPr>
            <w:lang w:val="nn-NO"/>
          </w:rPr>
          <w:id w:val="629592909"/>
          <w:citation/>
        </w:sdtPr>
        <w:sdtContent>
          <w:r w:rsidR="00097012">
            <w:rPr>
              <w:lang w:val="nn-NO"/>
            </w:rPr>
            <w:fldChar w:fldCharType="begin"/>
          </w:r>
          <w:r w:rsidR="00097012">
            <w:rPr>
              <w:lang w:val="en-US"/>
            </w:rPr>
            <w:instrText xml:space="preserve"> CITATION Sam24 \l 1033 </w:instrText>
          </w:r>
          <w:r w:rsidR="00097012">
            <w:rPr>
              <w:lang w:val="nn-NO"/>
            </w:rPr>
            <w:fldChar w:fldCharType="separate"/>
          </w:r>
          <w:r w:rsidR="00C36488">
            <w:rPr>
              <w:noProof/>
              <w:lang w:val="en-US"/>
            </w:rPr>
            <w:t>(Samlaget, 2024)</w:t>
          </w:r>
          <w:r w:rsidR="00097012">
            <w:rPr>
              <w:lang w:val="nn-NO"/>
            </w:rPr>
            <w:fldChar w:fldCharType="end"/>
          </w:r>
        </w:sdtContent>
      </w:sdt>
      <w:r w:rsidR="00097012">
        <w:rPr>
          <w:lang w:val="nn-NO"/>
        </w:rPr>
        <w:t xml:space="preserve"> </w:t>
      </w:r>
      <w:r>
        <w:rPr>
          <w:lang w:val="nn-NO"/>
        </w:rPr>
        <w:t xml:space="preserve">blir lesing omtalt som «sexy». </w:t>
      </w:r>
      <w:r w:rsidR="000D4599">
        <w:rPr>
          <w:lang w:val="nn-NO"/>
        </w:rPr>
        <w:t xml:space="preserve">Overskriftene teiknar fine bilete av lesing som hobby: </w:t>
      </w:r>
      <w:r>
        <w:rPr>
          <w:lang w:val="nn-NO"/>
        </w:rPr>
        <w:t>«</w:t>
      </w:r>
      <w:r w:rsidRPr="00456C91">
        <w:t>Å lese bøker gjør deg mer attraktiv</w:t>
      </w:r>
      <w:r>
        <w:rPr>
          <w:lang w:val="nn-NO"/>
        </w:rPr>
        <w:t>» og «</w:t>
      </w:r>
      <w:r w:rsidRPr="00456C91">
        <w:t xml:space="preserve">Kan </w:t>
      </w:r>
      <w:proofErr w:type="spellStart"/>
      <w:r w:rsidRPr="00456C91">
        <w:t>dating</w:t>
      </w:r>
      <w:proofErr w:type="spellEnd"/>
      <w:r w:rsidRPr="00456C91">
        <w:t xml:space="preserve"> være et salgsargument for bøker?</w:t>
      </w:r>
      <w:r w:rsidR="000D4599" w:rsidRPr="00456C91">
        <w:t xml:space="preserve"> Nordmenn mener lesing er «hot», viser ny undersøkelse</w:t>
      </w:r>
      <w:r w:rsidRPr="00456C91">
        <w:t>»</w:t>
      </w:r>
      <w:r w:rsidR="000D4599" w:rsidRPr="00456C91">
        <w:t>.</w:t>
      </w:r>
      <w:r>
        <w:rPr>
          <w:lang w:val="nn-NO"/>
        </w:rPr>
        <w:t xml:space="preserve"> </w:t>
      </w:r>
      <w:r w:rsidR="000D4599">
        <w:rPr>
          <w:lang w:val="nn-NO"/>
        </w:rPr>
        <w:t>Dei i</w:t>
      </w:r>
      <w:r>
        <w:rPr>
          <w:lang w:val="nn-NO"/>
        </w:rPr>
        <w:t xml:space="preserve">nsinuerer at </w:t>
      </w:r>
      <w:r w:rsidR="000D4599">
        <w:rPr>
          <w:lang w:val="nn-NO"/>
        </w:rPr>
        <w:t xml:space="preserve">lesing har ei praktisk funksjon i romantisk samanheng. Det er fornuftig at alle ønskjer å framstå som meir attraktive. Lesing vil derfor få ei større rolle i samfunnet dersom det har ei universal funksjon </w:t>
      </w:r>
      <w:r w:rsidR="008E3A03">
        <w:rPr>
          <w:lang w:val="nn-NO"/>
        </w:rPr>
        <w:t>og</w:t>
      </w:r>
      <w:r w:rsidR="000D4599">
        <w:rPr>
          <w:lang w:val="nn-NO"/>
        </w:rPr>
        <w:t xml:space="preserve"> dersom</w:t>
      </w:r>
      <w:r w:rsidR="008E3A03">
        <w:rPr>
          <w:lang w:val="nn-NO"/>
        </w:rPr>
        <w:t xml:space="preserve"> lesing er attraktivt</w:t>
      </w:r>
      <w:r w:rsidR="000D4599">
        <w:rPr>
          <w:lang w:val="nn-NO"/>
        </w:rPr>
        <w:t xml:space="preserve">. Til motsetning vil dei mentale effektane av lesing sannsynlegvis ikkje ha like stor påverknad. Det er ikkje gitt at alle nødvendigvis ønskjer å bli meir empatiske eller </w:t>
      </w:r>
      <w:r w:rsidR="008E3A03">
        <w:rPr>
          <w:lang w:val="nn-NO"/>
        </w:rPr>
        <w:t xml:space="preserve">ønskjer </w:t>
      </w:r>
      <w:r w:rsidR="000D4599">
        <w:rPr>
          <w:lang w:val="nn-NO"/>
        </w:rPr>
        <w:t xml:space="preserve">å </w:t>
      </w:r>
      <w:r w:rsidR="00456C91">
        <w:rPr>
          <w:lang w:val="nn-NO"/>
        </w:rPr>
        <w:t>sjå eigne erfaringar frå nye lys.</w:t>
      </w:r>
      <w:r w:rsidR="008E3A03">
        <w:rPr>
          <w:lang w:val="nn-NO"/>
        </w:rPr>
        <w:t xml:space="preserve"> Dersom vi antar ei lik grad effekt frå dei to </w:t>
      </w:r>
      <w:r w:rsidR="00456C91">
        <w:rPr>
          <w:lang w:val="nn-NO"/>
        </w:rPr>
        <w:t>tiltrekkande</w:t>
      </w:r>
      <w:r w:rsidR="008E3A03">
        <w:rPr>
          <w:lang w:val="nn-NO"/>
        </w:rPr>
        <w:t xml:space="preserve"> effektane, attraksjon og mental betring, vil den første eigenskapen, attraksjon, tiltrekkja meir lesarar. Sidan den vil spele på ønska til fleire menneskje totalt.</w:t>
      </w:r>
      <w:r w:rsidR="0005731D">
        <w:rPr>
          <w:lang w:val="nn-NO"/>
        </w:rPr>
        <w:t xml:space="preserve"> Til kontrast, er ikkje den attraktive eigenskapen ved lesing inherent, det er berre ei</w:t>
      </w:r>
      <w:r w:rsidR="00456C91">
        <w:rPr>
          <w:lang w:val="nn-NO"/>
        </w:rPr>
        <w:t xml:space="preserve"> tilsynelatande midlertidig</w:t>
      </w:r>
      <w:r w:rsidR="0005731D">
        <w:rPr>
          <w:lang w:val="nn-NO"/>
        </w:rPr>
        <w:t xml:space="preserve"> trend. Det er fornuftig å seie at lesing ikkje vil ha ei lik sosial funksjon i framtida. Men dei mentale effektane vil alltid halde fram, sjølv om betre metodar for å oppnå same </w:t>
      </w:r>
      <w:r w:rsidR="00456C91">
        <w:rPr>
          <w:lang w:val="nn-NO"/>
        </w:rPr>
        <w:t xml:space="preserve">mentale gevinstar </w:t>
      </w:r>
      <w:r w:rsidR="0005731D">
        <w:rPr>
          <w:lang w:val="nn-NO"/>
        </w:rPr>
        <w:t>kanskje vil oppstå. Desse nye metodane kunne for eksempel komme av virtuell realitet og anna elektronisk teknologi.</w:t>
      </w:r>
    </w:p>
    <w:p w14:paraId="025657E2" w14:textId="396667CE" w:rsidR="0049452F" w:rsidRDefault="000D4599" w:rsidP="00FD50C7">
      <w:pPr>
        <w:spacing w:line="360" w:lineRule="auto"/>
        <w:rPr>
          <w:lang w:val="nn-NO"/>
        </w:rPr>
      </w:pPr>
      <w:r>
        <w:rPr>
          <w:lang w:val="nn-NO"/>
        </w:rPr>
        <w:t xml:space="preserve">Dersom eg sjølv hadde trudd </w:t>
      </w:r>
      <w:r w:rsidR="00456C91">
        <w:rPr>
          <w:lang w:val="nn-NO"/>
        </w:rPr>
        <w:t xml:space="preserve">med heile hjarta </w:t>
      </w:r>
      <w:r>
        <w:rPr>
          <w:lang w:val="nn-NO"/>
        </w:rPr>
        <w:t xml:space="preserve">på at lesing er attraktivt, ville eg nok ha lata som om eg las. Naturlegvis ville eg ikkje ha starta å lese meir, berre framstå som om det var tilfellet. </w:t>
      </w:r>
      <w:r w:rsidR="008E3A03">
        <w:rPr>
          <w:lang w:val="nn-NO"/>
        </w:rPr>
        <w:t>Det er funksjonen eg er ute etter</w:t>
      </w:r>
      <w:r w:rsidR="00725FB7">
        <w:rPr>
          <w:lang w:val="nn-NO"/>
        </w:rPr>
        <w:t xml:space="preserve"> i det tilfel</w:t>
      </w:r>
      <w:r w:rsidR="00456C91">
        <w:rPr>
          <w:lang w:val="nn-NO"/>
        </w:rPr>
        <w:t>l</w:t>
      </w:r>
      <w:r w:rsidR="00725FB7">
        <w:rPr>
          <w:lang w:val="nn-NO"/>
        </w:rPr>
        <w:t>et</w:t>
      </w:r>
      <w:r w:rsidR="008E3A03">
        <w:rPr>
          <w:lang w:val="nn-NO"/>
        </w:rPr>
        <w:t xml:space="preserve">, ingenting anna. Ei liknande grunn </w:t>
      </w:r>
      <w:r w:rsidR="008E3A03">
        <w:rPr>
          <w:lang w:val="nn-NO"/>
        </w:rPr>
        <w:lastRenderedPageBreak/>
        <w:t xml:space="preserve">har støtta lesinga mi gjennom åra. Lesing blir oppfatta som nært kopla disiplin og </w:t>
      </w:r>
      <w:r w:rsidR="0005731D">
        <w:rPr>
          <w:lang w:val="nn-NO"/>
        </w:rPr>
        <w:t>eleganse. Lesing og litteratur, likt andre gamle formar for kunst, er raffinert og sofistikert. Sjå for deg ein høg mann, med flosshatt, monokkel, og ein trestokk, kva gjer han? Han leser. Han leser</w:t>
      </w:r>
      <w:r w:rsidR="00097012">
        <w:rPr>
          <w:i/>
          <w:iCs/>
          <w:lang w:val="nn-NO"/>
        </w:rPr>
        <w:t xml:space="preserve"> Don Quijote</w:t>
      </w:r>
      <w:r w:rsidR="0005731D">
        <w:rPr>
          <w:lang w:val="nn-NO"/>
        </w:rPr>
        <w:t xml:space="preserve"> fordi</w:t>
      </w:r>
      <w:r w:rsidR="00725FB7">
        <w:rPr>
          <w:lang w:val="nn-NO"/>
        </w:rPr>
        <w:t xml:space="preserve"> -</w:t>
      </w:r>
      <w:r w:rsidR="0005731D">
        <w:rPr>
          <w:lang w:val="nn-NO"/>
        </w:rPr>
        <w:t xml:space="preserve"> likt antrekket, er det elegant å lese</w:t>
      </w:r>
      <w:r w:rsidR="00097012">
        <w:rPr>
          <w:lang w:val="nn-NO"/>
        </w:rPr>
        <w:t xml:space="preserve"> gamle klassikarar</w:t>
      </w:r>
      <w:r w:rsidR="0005731D">
        <w:rPr>
          <w:lang w:val="nn-NO"/>
        </w:rPr>
        <w:t xml:space="preserve">. I tillegg til desse positive assosiasjonane til lesing, finnes det negative. Det er </w:t>
      </w:r>
      <w:proofErr w:type="spellStart"/>
      <w:r w:rsidR="0005731D">
        <w:rPr>
          <w:i/>
          <w:iCs/>
          <w:lang w:val="nn-NO"/>
        </w:rPr>
        <w:t>nerdete</w:t>
      </w:r>
      <w:proofErr w:type="spellEnd"/>
      <w:r w:rsidR="0005731D">
        <w:rPr>
          <w:lang w:val="nn-NO"/>
        </w:rPr>
        <w:t xml:space="preserve"> å lese</w:t>
      </w:r>
      <w:r w:rsidR="0049452F">
        <w:rPr>
          <w:lang w:val="nn-NO"/>
        </w:rPr>
        <w:t>. E</w:t>
      </w:r>
      <w:r w:rsidR="0005731D">
        <w:rPr>
          <w:lang w:val="nn-NO"/>
        </w:rPr>
        <w:t xml:space="preserve">in opptrer som </w:t>
      </w:r>
      <w:r w:rsidR="0049452F">
        <w:rPr>
          <w:lang w:val="nn-NO"/>
        </w:rPr>
        <w:t xml:space="preserve">mobbeofferet i </w:t>
      </w:r>
      <w:r w:rsidR="00725FB7">
        <w:rPr>
          <w:lang w:val="nn-NO"/>
        </w:rPr>
        <w:t>klassiske ungdoms</w:t>
      </w:r>
      <w:r w:rsidR="0049452F">
        <w:rPr>
          <w:lang w:val="nn-NO"/>
        </w:rPr>
        <w:t xml:space="preserve">filmar. Det har derfor vore nødvendig å vurdere etter situasjonen om lesing ville ha ei positiv eller negativ effekt på sosialoppfatninga andre har av meg. </w:t>
      </w:r>
      <w:r w:rsidR="00C34988">
        <w:rPr>
          <w:lang w:val="nn-NO"/>
        </w:rPr>
        <w:t>Slike vurderingar har i stor grad forsvunne nå</w:t>
      </w:r>
      <w:r w:rsidR="00F307C6">
        <w:rPr>
          <w:lang w:val="nn-NO"/>
        </w:rPr>
        <w:t xml:space="preserve"> i nyare tider</w:t>
      </w:r>
      <w:r w:rsidR="00C34988">
        <w:rPr>
          <w:lang w:val="nn-NO"/>
        </w:rPr>
        <w:t>.</w:t>
      </w:r>
    </w:p>
    <w:p w14:paraId="792568BB" w14:textId="65B995F2" w:rsidR="00097012" w:rsidRPr="0005731D" w:rsidRDefault="00097012" w:rsidP="00FD50C7">
      <w:pPr>
        <w:spacing w:line="360" w:lineRule="auto"/>
        <w:rPr>
          <w:lang w:val="nn-NO"/>
        </w:rPr>
      </w:pPr>
      <w:r>
        <w:rPr>
          <w:lang w:val="nn-NO"/>
        </w:rPr>
        <w:t>Konklusjon</w:t>
      </w:r>
      <w:r w:rsidR="00F307C6">
        <w:rPr>
          <w:lang w:val="nn-NO"/>
        </w:rPr>
        <w:t>en</w:t>
      </w:r>
      <w:r>
        <w:rPr>
          <w:lang w:val="nn-NO"/>
        </w:rPr>
        <w:t xml:space="preserve"> er da at lesing kan ha fleire positive effektar, dei kjem ikkje berre frå underhaldningsverdien.</w:t>
      </w:r>
      <w:r w:rsidR="00F307C6">
        <w:rPr>
          <w:lang w:val="nn-NO"/>
        </w:rPr>
        <w:t xml:space="preserve"> Skjønnlitteratur</w:t>
      </w:r>
      <w:r>
        <w:rPr>
          <w:lang w:val="nn-NO"/>
        </w:rPr>
        <w:t xml:space="preserve"> kan spele ei funksjonell rolle i livet ditt. Det er allereie bevist at «å lese litteratur kan forandre livet ditt» </w:t>
      </w:r>
      <w:sdt>
        <w:sdtPr>
          <w:rPr>
            <w:lang w:val="nn-NO"/>
          </w:rPr>
          <w:id w:val="1590197202"/>
          <w:citation/>
        </w:sdtPr>
        <w:sdtContent>
          <w:r>
            <w:rPr>
              <w:lang w:val="nn-NO"/>
            </w:rPr>
            <w:fldChar w:fldCharType="begin"/>
          </w:r>
          <w:r>
            <w:rPr>
              <w:lang w:val="en-US"/>
            </w:rPr>
            <w:instrText xml:space="preserve"> CITATION Lil21 \l 1033 </w:instrText>
          </w:r>
          <w:r>
            <w:rPr>
              <w:lang w:val="nn-NO"/>
            </w:rPr>
            <w:fldChar w:fldCharType="separate"/>
          </w:r>
          <w:r w:rsidR="00C36488">
            <w:rPr>
              <w:noProof/>
              <w:lang w:val="en-US"/>
            </w:rPr>
            <w:t>(Lilleslåtten, 2021)</w:t>
          </w:r>
          <w:r>
            <w:rPr>
              <w:lang w:val="nn-NO"/>
            </w:rPr>
            <w:fldChar w:fldCharType="end"/>
          </w:r>
        </w:sdtContent>
      </w:sdt>
      <w:r>
        <w:rPr>
          <w:lang w:val="nn-NO"/>
        </w:rPr>
        <w:t xml:space="preserve">. </w:t>
      </w:r>
      <w:r w:rsidR="00F307C6">
        <w:rPr>
          <w:lang w:val="nn-NO"/>
        </w:rPr>
        <w:t xml:space="preserve">Vi ser også ein moderne trend: </w:t>
      </w:r>
      <w:r w:rsidR="00F307C6">
        <w:rPr>
          <w:lang w:val="nn-NO"/>
        </w:rPr>
        <w:t>«</w:t>
      </w:r>
      <w:r w:rsidR="00F307C6" w:rsidRPr="00456C91">
        <w:t>Å lese bøker gjør deg mer attraktiv</w:t>
      </w:r>
      <w:r w:rsidR="00F307C6">
        <w:rPr>
          <w:lang w:val="nn-NO"/>
        </w:rPr>
        <w:t>»</w:t>
      </w:r>
      <w:r w:rsidR="00F307C6">
        <w:rPr>
          <w:lang w:val="nn-NO"/>
        </w:rPr>
        <w:t xml:space="preserve"> </w:t>
      </w:r>
      <w:sdt>
        <w:sdtPr>
          <w:rPr>
            <w:lang w:val="nn-NO"/>
          </w:rPr>
          <w:id w:val="1907184418"/>
          <w:citation/>
        </w:sdtPr>
        <w:sdtContent>
          <w:r w:rsidR="00F307C6">
            <w:rPr>
              <w:lang w:val="nn-NO"/>
            </w:rPr>
            <w:fldChar w:fldCharType="begin"/>
          </w:r>
          <w:r w:rsidR="00F307C6">
            <w:rPr>
              <w:lang w:val="en-US"/>
            </w:rPr>
            <w:instrText xml:space="preserve"> CITATION Sam24 \l 1033 </w:instrText>
          </w:r>
          <w:r w:rsidR="00F307C6">
            <w:rPr>
              <w:lang w:val="nn-NO"/>
            </w:rPr>
            <w:fldChar w:fldCharType="separate"/>
          </w:r>
          <w:r w:rsidR="00C36488">
            <w:rPr>
              <w:noProof/>
              <w:lang w:val="en-US"/>
            </w:rPr>
            <w:t>(Samlaget, 2024)</w:t>
          </w:r>
          <w:r w:rsidR="00F307C6">
            <w:rPr>
              <w:lang w:val="nn-NO"/>
            </w:rPr>
            <w:fldChar w:fldCharType="end"/>
          </w:r>
        </w:sdtContent>
      </w:sdt>
      <w:r w:rsidR="00F307C6">
        <w:rPr>
          <w:lang w:val="nn-NO"/>
        </w:rPr>
        <w:t>. I tillegg har vi førestilling om at lesing kan fungere som eit vindauge. Dei kan gi innblikk i deg sjølv. «</w:t>
      </w:r>
      <w:r w:rsidR="00F307C6">
        <w:rPr>
          <w:lang w:val="nn-NO"/>
        </w:rPr>
        <w:t>å lese blir då eit middel til å bekrefte sine eigne erfaringar</w:t>
      </w:r>
      <w:r w:rsidR="00F307C6">
        <w:rPr>
          <w:lang w:val="nn-NO"/>
        </w:rPr>
        <w:t xml:space="preserve">» </w:t>
      </w:r>
      <w:sdt>
        <w:sdtPr>
          <w:rPr>
            <w:lang w:val="nn-NO"/>
          </w:rPr>
          <w:id w:val="-1956547598"/>
          <w:citation/>
        </w:sdtPr>
        <w:sdtContent>
          <w:r w:rsidR="00F307C6">
            <w:rPr>
              <w:lang w:val="nn-NO"/>
            </w:rPr>
            <w:fldChar w:fldCharType="begin"/>
          </w:r>
          <w:r w:rsidR="00F307C6">
            <w:rPr>
              <w:lang w:val="en-US"/>
            </w:rPr>
            <w:instrText xml:space="preserve"> CITATION Bis15 \l 1033 </w:instrText>
          </w:r>
          <w:r w:rsidR="00F307C6">
            <w:rPr>
              <w:lang w:val="nn-NO"/>
            </w:rPr>
            <w:fldChar w:fldCharType="separate"/>
          </w:r>
          <w:r w:rsidR="00C36488">
            <w:rPr>
              <w:noProof/>
              <w:lang w:val="en-US"/>
            </w:rPr>
            <w:t>(Bishop, 2015)</w:t>
          </w:r>
          <w:r w:rsidR="00F307C6">
            <w:rPr>
              <w:lang w:val="nn-NO"/>
            </w:rPr>
            <w:fldChar w:fldCharType="end"/>
          </w:r>
        </w:sdtContent>
      </w:sdt>
      <w:r w:rsidR="00F307C6">
        <w:rPr>
          <w:lang w:val="nn-NO"/>
        </w:rPr>
        <w:t xml:space="preserve">. Samla sett finnes det da mange positive, universale effektar av å lesa skjønnlitteratur. </w:t>
      </w:r>
    </w:p>
    <w:p w14:paraId="5B760D99" w14:textId="0759BAFF" w:rsidR="002437BF" w:rsidRDefault="002437BF" w:rsidP="00FD50C7">
      <w:pPr>
        <w:spacing w:line="360" w:lineRule="auto"/>
        <w:rPr>
          <w:lang w:val="nn-NO"/>
        </w:rPr>
      </w:pPr>
      <w:r>
        <w:rPr>
          <w:lang w:val="nn-NO"/>
        </w:rPr>
        <w:br w:type="page"/>
      </w:r>
    </w:p>
    <w:p w14:paraId="18678A0D" w14:textId="77777777" w:rsidR="00D33C8D" w:rsidRPr="001867F5" w:rsidRDefault="00D33C8D" w:rsidP="00FD50C7">
      <w:pPr>
        <w:spacing w:line="360" w:lineRule="auto"/>
        <w:rPr>
          <w:lang w:val="nn-NO"/>
        </w:rPr>
      </w:pPr>
    </w:p>
    <w:sdt>
      <w:sdtPr>
        <w:id w:val="-2086297655"/>
        <w:docPartObj>
          <w:docPartGallery w:val="Bibliographies"/>
          <w:docPartUnique/>
        </w:docPartObj>
      </w:sdtPr>
      <w:sdtEndPr>
        <w:rPr>
          <w:rFonts w:asciiTheme="minorHAnsi" w:eastAsiaTheme="minorHAnsi" w:hAnsiTheme="minorHAnsi" w:cstheme="minorBidi"/>
          <w:color w:val="auto"/>
          <w:sz w:val="24"/>
          <w:szCs w:val="24"/>
        </w:rPr>
      </w:sdtEndPr>
      <w:sdtContent>
        <w:p w14:paraId="76D12CA8" w14:textId="21FB5404" w:rsidR="00FD50C7" w:rsidRDefault="00FD50C7" w:rsidP="00FD50C7">
          <w:pPr>
            <w:pStyle w:val="Overskrift1"/>
          </w:pPr>
          <w:r>
            <w:t>Referanser</w:t>
          </w:r>
        </w:p>
        <w:sdt>
          <w:sdtPr>
            <w:id w:val="-573587230"/>
            <w:bibliography/>
          </w:sdtPr>
          <w:sdtContent>
            <w:p w14:paraId="43E2B037" w14:textId="77777777" w:rsidR="00C36488" w:rsidRDefault="00FD50C7" w:rsidP="00C36488">
              <w:pPr>
                <w:pStyle w:val="Bibliografi"/>
                <w:ind w:left="720" w:hanging="720"/>
                <w:rPr>
                  <w:noProof/>
                  <w14:ligatures w14:val="none"/>
                </w:rPr>
              </w:pPr>
              <w:r>
                <w:fldChar w:fldCharType="begin"/>
              </w:r>
              <w:r>
                <w:instrText>BIBLIOGRAPHY</w:instrText>
              </w:r>
              <w:r>
                <w:fldChar w:fldCharType="separate"/>
              </w:r>
              <w:r w:rsidR="00C36488">
                <w:rPr>
                  <w:noProof/>
                </w:rPr>
                <w:t xml:space="preserve">Bishop, R. (2015). </w:t>
              </w:r>
              <w:r w:rsidR="00C36488">
                <w:rPr>
                  <w:i/>
                  <w:iCs/>
                  <w:noProof/>
                </w:rPr>
                <w:t>Mirrors, Windows, and Sliding Glass Doors (Oversatt og tilrettelagt for eksamen av Utdanningsdirektoratet).</w:t>
              </w:r>
              <w:r w:rsidR="00C36488">
                <w:rPr>
                  <w:noProof/>
                </w:rPr>
                <w:t xml:space="preserve"> Hentet fra Scenicregional.org: https://scenicregional.org/wp-content/uploads/2017/08/Mirrors-Windows-and-Sliding-Glass-Doors.pdf</w:t>
              </w:r>
            </w:p>
            <w:p w14:paraId="6A8F15C1" w14:textId="77777777" w:rsidR="00C36488" w:rsidRDefault="00C36488" w:rsidP="00C36488">
              <w:pPr>
                <w:pStyle w:val="Bibliografi"/>
                <w:ind w:left="720" w:hanging="720"/>
                <w:rPr>
                  <w:noProof/>
                </w:rPr>
              </w:pPr>
              <w:r>
                <w:rPr>
                  <w:noProof/>
                </w:rPr>
                <w:t xml:space="preserve">Lilleslåtten, M. (2021, april 10). </w:t>
              </w:r>
              <w:r>
                <w:rPr>
                  <w:i/>
                  <w:iCs/>
                  <w:noProof/>
                </w:rPr>
                <w:t>Nå er det vitenskapelig bevist: Noen bøker forandrer livet ditt.</w:t>
              </w:r>
              <w:r>
                <w:rPr>
                  <w:noProof/>
                </w:rPr>
                <w:t xml:space="preserve"> Hentet fra Forskning.no: https://www.forskning.no/boker-kunst-og-litteratur-litteratur/naer-det-vitenskapelig-bevist-noen-boker-forandrer-livet-ditt/1940122</w:t>
              </w:r>
            </w:p>
            <w:p w14:paraId="0E427CE9" w14:textId="77777777" w:rsidR="00C36488" w:rsidRDefault="00C36488" w:rsidP="00C36488">
              <w:pPr>
                <w:pStyle w:val="Bibliografi"/>
                <w:ind w:left="720" w:hanging="720"/>
                <w:rPr>
                  <w:noProof/>
                </w:rPr>
              </w:pPr>
              <w:r>
                <w:rPr>
                  <w:noProof/>
                </w:rPr>
                <w:t xml:space="preserve">Lothe, J. (2026, april 15). </w:t>
              </w:r>
              <w:r>
                <w:rPr>
                  <w:i/>
                  <w:iCs/>
                  <w:noProof/>
                </w:rPr>
                <w:t>George Orwell.</w:t>
              </w:r>
              <w:r>
                <w:rPr>
                  <w:noProof/>
                </w:rPr>
                <w:t xml:space="preserve"> Hentet fra Store norske leksikon: https://snl.no/George_Orwell</w:t>
              </w:r>
            </w:p>
            <w:p w14:paraId="27BEAA6C" w14:textId="77777777" w:rsidR="00C36488" w:rsidRDefault="00C36488" w:rsidP="00C36488">
              <w:pPr>
                <w:pStyle w:val="Bibliografi"/>
                <w:ind w:left="720" w:hanging="720"/>
                <w:rPr>
                  <w:noProof/>
                </w:rPr>
              </w:pPr>
              <w:r>
                <w:rPr>
                  <w:noProof/>
                </w:rPr>
                <w:t xml:space="preserve">Samlaget. (2024, desember 12). </w:t>
              </w:r>
              <w:r>
                <w:rPr>
                  <w:i/>
                  <w:iCs/>
                  <w:noProof/>
                </w:rPr>
                <w:t>Det er sexy å lese bøker!</w:t>
              </w:r>
              <w:r>
                <w:rPr>
                  <w:noProof/>
                </w:rPr>
                <w:t xml:space="preserve"> Hentet fra Instagram: https://www.instaram.com/detnorskesamlaget</w:t>
              </w:r>
            </w:p>
            <w:p w14:paraId="589CB86A" w14:textId="77777777" w:rsidR="00C36488" w:rsidRDefault="00C36488" w:rsidP="00C36488">
              <w:pPr>
                <w:pStyle w:val="Bibliografi"/>
                <w:ind w:left="720" w:hanging="720"/>
                <w:rPr>
                  <w:noProof/>
                </w:rPr>
              </w:pPr>
              <w:r>
                <w:rPr>
                  <w:noProof/>
                </w:rPr>
                <w:t xml:space="preserve">Svartdal, F., &amp; flere, m. (2026, april 15). </w:t>
              </w:r>
              <w:r>
                <w:rPr>
                  <w:i/>
                  <w:iCs/>
                  <w:noProof/>
                </w:rPr>
                <w:t>empati.</w:t>
              </w:r>
              <w:r>
                <w:rPr>
                  <w:noProof/>
                </w:rPr>
                <w:t xml:space="preserve"> Hentet fra Store norske leksikon på snl.no: https://snl.no/empati</w:t>
              </w:r>
            </w:p>
            <w:p w14:paraId="51AB1587" w14:textId="24D53267" w:rsidR="00FD50C7" w:rsidRDefault="00FD50C7" w:rsidP="00C36488">
              <w:r>
                <w:rPr>
                  <w:b/>
                  <w:bCs/>
                </w:rPr>
                <w:fldChar w:fldCharType="end"/>
              </w:r>
            </w:p>
          </w:sdtContent>
        </w:sdt>
      </w:sdtContent>
    </w:sdt>
    <w:p w14:paraId="021F7128" w14:textId="07B99D38" w:rsidR="00D33C8D" w:rsidRPr="001867F5" w:rsidRDefault="00D33C8D" w:rsidP="00FD50C7">
      <w:pPr>
        <w:spacing w:line="360" w:lineRule="auto"/>
        <w:rPr>
          <w:lang w:val="nn-NO"/>
        </w:rPr>
      </w:pPr>
    </w:p>
    <w:p w14:paraId="72CF8B4E" w14:textId="77777777" w:rsidR="00D33C8D" w:rsidRPr="001867F5" w:rsidRDefault="00D33C8D" w:rsidP="00FD50C7">
      <w:pPr>
        <w:spacing w:line="360" w:lineRule="auto"/>
        <w:rPr>
          <w:lang w:val="nn-NO"/>
        </w:rPr>
      </w:pPr>
    </w:p>
    <w:sectPr w:rsidR="00D33C8D" w:rsidRPr="001867F5" w:rsidSect="00B31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27E58"/>
    <w:multiLevelType w:val="hybridMultilevel"/>
    <w:tmpl w:val="B46E66D4"/>
    <w:lvl w:ilvl="0" w:tplc="CC705CC6">
      <w:numFmt w:val="bullet"/>
      <w:lvlText w:val=""/>
      <w:lvlJc w:val="left"/>
      <w:pPr>
        <w:ind w:left="72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15614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86"/>
    <w:rsid w:val="00014D75"/>
    <w:rsid w:val="000171AB"/>
    <w:rsid w:val="0005731D"/>
    <w:rsid w:val="00097012"/>
    <w:rsid w:val="000B39C4"/>
    <w:rsid w:val="000D4599"/>
    <w:rsid w:val="000E1386"/>
    <w:rsid w:val="001867F5"/>
    <w:rsid w:val="002437BF"/>
    <w:rsid w:val="002950AB"/>
    <w:rsid w:val="002A3B82"/>
    <w:rsid w:val="002D6AC8"/>
    <w:rsid w:val="003930B3"/>
    <w:rsid w:val="00447248"/>
    <w:rsid w:val="00456C91"/>
    <w:rsid w:val="00477486"/>
    <w:rsid w:val="0049452F"/>
    <w:rsid w:val="004F5991"/>
    <w:rsid w:val="00581A2C"/>
    <w:rsid w:val="005A17BB"/>
    <w:rsid w:val="00725FB7"/>
    <w:rsid w:val="0075707A"/>
    <w:rsid w:val="0087017A"/>
    <w:rsid w:val="008E3A03"/>
    <w:rsid w:val="00A43A23"/>
    <w:rsid w:val="00A8598E"/>
    <w:rsid w:val="00AA546D"/>
    <w:rsid w:val="00AB7FF5"/>
    <w:rsid w:val="00B31ACB"/>
    <w:rsid w:val="00BD55CD"/>
    <w:rsid w:val="00C34988"/>
    <w:rsid w:val="00C36488"/>
    <w:rsid w:val="00C60577"/>
    <w:rsid w:val="00D33C8D"/>
    <w:rsid w:val="00D72FD3"/>
    <w:rsid w:val="00DC7D7B"/>
    <w:rsid w:val="00DD1876"/>
    <w:rsid w:val="00E13DE9"/>
    <w:rsid w:val="00EF6CD0"/>
    <w:rsid w:val="00F011B4"/>
    <w:rsid w:val="00F307C6"/>
    <w:rsid w:val="00F347E1"/>
    <w:rsid w:val="00FD2210"/>
    <w:rsid w:val="00FD50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9596"/>
  <w15:chartTrackingRefBased/>
  <w15:docId w15:val="{71475FF3-ED29-4D3C-80E4-B266D2686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E1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0E1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E138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E138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E138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E138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E138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E138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E138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E138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0E138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0E138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E138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E138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E138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E138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E138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E1386"/>
    <w:rPr>
      <w:rFonts w:eastAsiaTheme="majorEastAsia" w:cstheme="majorBidi"/>
      <w:color w:val="272727" w:themeColor="text1" w:themeTint="D8"/>
    </w:rPr>
  </w:style>
  <w:style w:type="paragraph" w:styleId="Tittel">
    <w:name w:val="Title"/>
    <w:basedOn w:val="Normal"/>
    <w:next w:val="Normal"/>
    <w:link w:val="TittelTegn"/>
    <w:uiPriority w:val="10"/>
    <w:qFormat/>
    <w:rsid w:val="000E1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E138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E138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E138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E138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E1386"/>
    <w:rPr>
      <w:i/>
      <w:iCs/>
      <w:color w:val="404040" w:themeColor="text1" w:themeTint="BF"/>
    </w:rPr>
  </w:style>
  <w:style w:type="paragraph" w:styleId="Listeavsnitt">
    <w:name w:val="List Paragraph"/>
    <w:basedOn w:val="Normal"/>
    <w:uiPriority w:val="34"/>
    <w:qFormat/>
    <w:rsid w:val="000E1386"/>
    <w:pPr>
      <w:ind w:left="720"/>
      <w:contextualSpacing/>
    </w:pPr>
  </w:style>
  <w:style w:type="character" w:styleId="Sterkutheving">
    <w:name w:val="Intense Emphasis"/>
    <w:basedOn w:val="Standardskriftforavsnitt"/>
    <w:uiPriority w:val="21"/>
    <w:qFormat/>
    <w:rsid w:val="000E1386"/>
    <w:rPr>
      <w:i/>
      <w:iCs/>
      <w:color w:val="0F4761" w:themeColor="accent1" w:themeShade="BF"/>
    </w:rPr>
  </w:style>
  <w:style w:type="paragraph" w:styleId="Sterktsitat">
    <w:name w:val="Intense Quote"/>
    <w:basedOn w:val="Normal"/>
    <w:next w:val="Normal"/>
    <w:link w:val="SterktsitatTegn"/>
    <w:uiPriority w:val="30"/>
    <w:qFormat/>
    <w:rsid w:val="000E1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E1386"/>
    <w:rPr>
      <w:i/>
      <w:iCs/>
      <w:color w:val="0F4761" w:themeColor="accent1" w:themeShade="BF"/>
    </w:rPr>
  </w:style>
  <w:style w:type="character" w:styleId="Sterkreferanse">
    <w:name w:val="Intense Reference"/>
    <w:basedOn w:val="Standardskriftforavsnitt"/>
    <w:uiPriority w:val="32"/>
    <w:qFormat/>
    <w:rsid w:val="000E1386"/>
    <w:rPr>
      <w:b/>
      <w:bCs/>
      <w:smallCaps/>
      <w:color w:val="0F4761" w:themeColor="accent1" w:themeShade="BF"/>
      <w:spacing w:val="5"/>
    </w:rPr>
  </w:style>
  <w:style w:type="paragraph" w:styleId="Bibliografi">
    <w:name w:val="Bibliography"/>
    <w:basedOn w:val="Normal"/>
    <w:next w:val="Normal"/>
    <w:uiPriority w:val="37"/>
    <w:unhideWhenUsed/>
    <w:rsid w:val="00D33C8D"/>
  </w:style>
  <w:style w:type="character" w:styleId="Hyperkobling">
    <w:name w:val="Hyperlink"/>
    <w:basedOn w:val="Standardskriftforavsnitt"/>
    <w:uiPriority w:val="99"/>
    <w:unhideWhenUsed/>
    <w:rsid w:val="002D6AC8"/>
    <w:rPr>
      <w:color w:val="467886" w:themeColor="hyperlink"/>
      <w:u w:val="single"/>
    </w:rPr>
  </w:style>
  <w:style w:type="character" w:styleId="Ulstomtale">
    <w:name w:val="Unresolved Mention"/>
    <w:basedOn w:val="Standardskriftforavsnitt"/>
    <w:uiPriority w:val="99"/>
    <w:semiHidden/>
    <w:unhideWhenUsed/>
    <w:rsid w:val="002D6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1828">
      <w:bodyDiv w:val="1"/>
      <w:marLeft w:val="0"/>
      <w:marRight w:val="0"/>
      <w:marTop w:val="0"/>
      <w:marBottom w:val="0"/>
      <w:divBdr>
        <w:top w:val="none" w:sz="0" w:space="0" w:color="auto"/>
        <w:left w:val="none" w:sz="0" w:space="0" w:color="auto"/>
        <w:bottom w:val="none" w:sz="0" w:space="0" w:color="auto"/>
        <w:right w:val="none" w:sz="0" w:space="0" w:color="auto"/>
      </w:divBdr>
    </w:div>
    <w:div w:id="125271676">
      <w:bodyDiv w:val="1"/>
      <w:marLeft w:val="0"/>
      <w:marRight w:val="0"/>
      <w:marTop w:val="0"/>
      <w:marBottom w:val="0"/>
      <w:divBdr>
        <w:top w:val="none" w:sz="0" w:space="0" w:color="auto"/>
        <w:left w:val="none" w:sz="0" w:space="0" w:color="auto"/>
        <w:bottom w:val="none" w:sz="0" w:space="0" w:color="auto"/>
        <w:right w:val="none" w:sz="0" w:space="0" w:color="auto"/>
      </w:divBdr>
    </w:div>
    <w:div w:id="156268149">
      <w:bodyDiv w:val="1"/>
      <w:marLeft w:val="0"/>
      <w:marRight w:val="0"/>
      <w:marTop w:val="0"/>
      <w:marBottom w:val="0"/>
      <w:divBdr>
        <w:top w:val="none" w:sz="0" w:space="0" w:color="auto"/>
        <w:left w:val="none" w:sz="0" w:space="0" w:color="auto"/>
        <w:bottom w:val="none" w:sz="0" w:space="0" w:color="auto"/>
        <w:right w:val="none" w:sz="0" w:space="0" w:color="auto"/>
      </w:divBdr>
    </w:div>
    <w:div w:id="215314219">
      <w:bodyDiv w:val="1"/>
      <w:marLeft w:val="0"/>
      <w:marRight w:val="0"/>
      <w:marTop w:val="0"/>
      <w:marBottom w:val="0"/>
      <w:divBdr>
        <w:top w:val="none" w:sz="0" w:space="0" w:color="auto"/>
        <w:left w:val="none" w:sz="0" w:space="0" w:color="auto"/>
        <w:bottom w:val="none" w:sz="0" w:space="0" w:color="auto"/>
        <w:right w:val="none" w:sz="0" w:space="0" w:color="auto"/>
      </w:divBdr>
    </w:div>
    <w:div w:id="237060906">
      <w:bodyDiv w:val="1"/>
      <w:marLeft w:val="0"/>
      <w:marRight w:val="0"/>
      <w:marTop w:val="0"/>
      <w:marBottom w:val="0"/>
      <w:divBdr>
        <w:top w:val="none" w:sz="0" w:space="0" w:color="auto"/>
        <w:left w:val="none" w:sz="0" w:space="0" w:color="auto"/>
        <w:bottom w:val="none" w:sz="0" w:space="0" w:color="auto"/>
        <w:right w:val="none" w:sz="0" w:space="0" w:color="auto"/>
      </w:divBdr>
    </w:div>
    <w:div w:id="322704799">
      <w:bodyDiv w:val="1"/>
      <w:marLeft w:val="0"/>
      <w:marRight w:val="0"/>
      <w:marTop w:val="0"/>
      <w:marBottom w:val="0"/>
      <w:divBdr>
        <w:top w:val="none" w:sz="0" w:space="0" w:color="auto"/>
        <w:left w:val="none" w:sz="0" w:space="0" w:color="auto"/>
        <w:bottom w:val="none" w:sz="0" w:space="0" w:color="auto"/>
        <w:right w:val="none" w:sz="0" w:space="0" w:color="auto"/>
      </w:divBdr>
    </w:div>
    <w:div w:id="372778565">
      <w:bodyDiv w:val="1"/>
      <w:marLeft w:val="0"/>
      <w:marRight w:val="0"/>
      <w:marTop w:val="0"/>
      <w:marBottom w:val="0"/>
      <w:divBdr>
        <w:top w:val="none" w:sz="0" w:space="0" w:color="auto"/>
        <w:left w:val="none" w:sz="0" w:space="0" w:color="auto"/>
        <w:bottom w:val="none" w:sz="0" w:space="0" w:color="auto"/>
        <w:right w:val="none" w:sz="0" w:space="0" w:color="auto"/>
      </w:divBdr>
    </w:div>
    <w:div w:id="398479680">
      <w:bodyDiv w:val="1"/>
      <w:marLeft w:val="0"/>
      <w:marRight w:val="0"/>
      <w:marTop w:val="0"/>
      <w:marBottom w:val="0"/>
      <w:divBdr>
        <w:top w:val="none" w:sz="0" w:space="0" w:color="auto"/>
        <w:left w:val="none" w:sz="0" w:space="0" w:color="auto"/>
        <w:bottom w:val="none" w:sz="0" w:space="0" w:color="auto"/>
        <w:right w:val="none" w:sz="0" w:space="0" w:color="auto"/>
      </w:divBdr>
    </w:div>
    <w:div w:id="453641194">
      <w:bodyDiv w:val="1"/>
      <w:marLeft w:val="0"/>
      <w:marRight w:val="0"/>
      <w:marTop w:val="0"/>
      <w:marBottom w:val="0"/>
      <w:divBdr>
        <w:top w:val="none" w:sz="0" w:space="0" w:color="auto"/>
        <w:left w:val="none" w:sz="0" w:space="0" w:color="auto"/>
        <w:bottom w:val="none" w:sz="0" w:space="0" w:color="auto"/>
        <w:right w:val="none" w:sz="0" w:space="0" w:color="auto"/>
      </w:divBdr>
    </w:div>
    <w:div w:id="519512252">
      <w:bodyDiv w:val="1"/>
      <w:marLeft w:val="0"/>
      <w:marRight w:val="0"/>
      <w:marTop w:val="0"/>
      <w:marBottom w:val="0"/>
      <w:divBdr>
        <w:top w:val="none" w:sz="0" w:space="0" w:color="auto"/>
        <w:left w:val="none" w:sz="0" w:space="0" w:color="auto"/>
        <w:bottom w:val="none" w:sz="0" w:space="0" w:color="auto"/>
        <w:right w:val="none" w:sz="0" w:space="0" w:color="auto"/>
      </w:divBdr>
    </w:div>
    <w:div w:id="610474054">
      <w:bodyDiv w:val="1"/>
      <w:marLeft w:val="0"/>
      <w:marRight w:val="0"/>
      <w:marTop w:val="0"/>
      <w:marBottom w:val="0"/>
      <w:divBdr>
        <w:top w:val="none" w:sz="0" w:space="0" w:color="auto"/>
        <w:left w:val="none" w:sz="0" w:space="0" w:color="auto"/>
        <w:bottom w:val="none" w:sz="0" w:space="0" w:color="auto"/>
        <w:right w:val="none" w:sz="0" w:space="0" w:color="auto"/>
      </w:divBdr>
    </w:div>
    <w:div w:id="634288679">
      <w:bodyDiv w:val="1"/>
      <w:marLeft w:val="0"/>
      <w:marRight w:val="0"/>
      <w:marTop w:val="0"/>
      <w:marBottom w:val="0"/>
      <w:divBdr>
        <w:top w:val="none" w:sz="0" w:space="0" w:color="auto"/>
        <w:left w:val="none" w:sz="0" w:space="0" w:color="auto"/>
        <w:bottom w:val="none" w:sz="0" w:space="0" w:color="auto"/>
        <w:right w:val="none" w:sz="0" w:space="0" w:color="auto"/>
      </w:divBdr>
    </w:div>
    <w:div w:id="659240034">
      <w:bodyDiv w:val="1"/>
      <w:marLeft w:val="0"/>
      <w:marRight w:val="0"/>
      <w:marTop w:val="0"/>
      <w:marBottom w:val="0"/>
      <w:divBdr>
        <w:top w:val="none" w:sz="0" w:space="0" w:color="auto"/>
        <w:left w:val="none" w:sz="0" w:space="0" w:color="auto"/>
        <w:bottom w:val="none" w:sz="0" w:space="0" w:color="auto"/>
        <w:right w:val="none" w:sz="0" w:space="0" w:color="auto"/>
      </w:divBdr>
    </w:div>
    <w:div w:id="705982072">
      <w:bodyDiv w:val="1"/>
      <w:marLeft w:val="0"/>
      <w:marRight w:val="0"/>
      <w:marTop w:val="0"/>
      <w:marBottom w:val="0"/>
      <w:divBdr>
        <w:top w:val="none" w:sz="0" w:space="0" w:color="auto"/>
        <w:left w:val="none" w:sz="0" w:space="0" w:color="auto"/>
        <w:bottom w:val="none" w:sz="0" w:space="0" w:color="auto"/>
        <w:right w:val="none" w:sz="0" w:space="0" w:color="auto"/>
      </w:divBdr>
    </w:div>
    <w:div w:id="706367516">
      <w:bodyDiv w:val="1"/>
      <w:marLeft w:val="0"/>
      <w:marRight w:val="0"/>
      <w:marTop w:val="0"/>
      <w:marBottom w:val="0"/>
      <w:divBdr>
        <w:top w:val="none" w:sz="0" w:space="0" w:color="auto"/>
        <w:left w:val="none" w:sz="0" w:space="0" w:color="auto"/>
        <w:bottom w:val="none" w:sz="0" w:space="0" w:color="auto"/>
        <w:right w:val="none" w:sz="0" w:space="0" w:color="auto"/>
      </w:divBdr>
    </w:div>
    <w:div w:id="762804364">
      <w:bodyDiv w:val="1"/>
      <w:marLeft w:val="0"/>
      <w:marRight w:val="0"/>
      <w:marTop w:val="0"/>
      <w:marBottom w:val="0"/>
      <w:divBdr>
        <w:top w:val="none" w:sz="0" w:space="0" w:color="auto"/>
        <w:left w:val="none" w:sz="0" w:space="0" w:color="auto"/>
        <w:bottom w:val="none" w:sz="0" w:space="0" w:color="auto"/>
        <w:right w:val="none" w:sz="0" w:space="0" w:color="auto"/>
      </w:divBdr>
    </w:div>
    <w:div w:id="864055473">
      <w:bodyDiv w:val="1"/>
      <w:marLeft w:val="0"/>
      <w:marRight w:val="0"/>
      <w:marTop w:val="0"/>
      <w:marBottom w:val="0"/>
      <w:divBdr>
        <w:top w:val="none" w:sz="0" w:space="0" w:color="auto"/>
        <w:left w:val="none" w:sz="0" w:space="0" w:color="auto"/>
        <w:bottom w:val="none" w:sz="0" w:space="0" w:color="auto"/>
        <w:right w:val="none" w:sz="0" w:space="0" w:color="auto"/>
      </w:divBdr>
    </w:div>
    <w:div w:id="916133671">
      <w:bodyDiv w:val="1"/>
      <w:marLeft w:val="0"/>
      <w:marRight w:val="0"/>
      <w:marTop w:val="0"/>
      <w:marBottom w:val="0"/>
      <w:divBdr>
        <w:top w:val="none" w:sz="0" w:space="0" w:color="auto"/>
        <w:left w:val="none" w:sz="0" w:space="0" w:color="auto"/>
        <w:bottom w:val="none" w:sz="0" w:space="0" w:color="auto"/>
        <w:right w:val="none" w:sz="0" w:space="0" w:color="auto"/>
      </w:divBdr>
    </w:div>
    <w:div w:id="942300707">
      <w:bodyDiv w:val="1"/>
      <w:marLeft w:val="0"/>
      <w:marRight w:val="0"/>
      <w:marTop w:val="0"/>
      <w:marBottom w:val="0"/>
      <w:divBdr>
        <w:top w:val="none" w:sz="0" w:space="0" w:color="auto"/>
        <w:left w:val="none" w:sz="0" w:space="0" w:color="auto"/>
        <w:bottom w:val="none" w:sz="0" w:space="0" w:color="auto"/>
        <w:right w:val="none" w:sz="0" w:space="0" w:color="auto"/>
      </w:divBdr>
    </w:div>
    <w:div w:id="953485967">
      <w:bodyDiv w:val="1"/>
      <w:marLeft w:val="0"/>
      <w:marRight w:val="0"/>
      <w:marTop w:val="0"/>
      <w:marBottom w:val="0"/>
      <w:divBdr>
        <w:top w:val="none" w:sz="0" w:space="0" w:color="auto"/>
        <w:left w:val="none" w:sz="0" w:space="0" w:color="auto"/>
        <w:bottom w:val="none" w:sz="0" w:space="0" w:color="auto"/>
        <w:right w:val="none" w:sz="0" w:space="0" w:color="auto"/>
      </w:divBdr>
    </w:div>
    <w:div w:id="1012687675">
      <w:bodyDiv w:val="1"/>
      <w:marLeft w:val="0"/>
      <w:marRight w:val="0"/>
      <w:marTop w:val="0"/>
      <w:marBottom w:val="0"/>
      <w:divBdr>
        <w:top w:val="none" w:sz="0" w:space="0" w:color="auto"/>
        <w:left w:val="none" w:sz="0" w:space="0" w:color="auto"/>
        <w:bottom w:val="none" w:sz="0" w:space="0" w:color="auto"/>
        <w:right w:val="none" w:sz="0" w:space="0" w:color="auto"/>
      </w:divBdr>
    </w:div>
    <w:div w:id="1061447111">
      <w:bodyDiv w:val="1"/>
      <w:marLeft w:val="0"/>
      <w:marRight w:val="0"/>
      <w:marTop w:val="0"/>
      <w:marBottom w:val="0"/>
      <w:divBdr>
        <w:top w:val="none" w:sz="0" w:space="0" w:color="auto"/>
        <w:left w:val="none" w:sz="0" w:space="0" w:color="auto"/>
        <w:bottom w:val="none" w:sz="0" w:space="0" w:color="auto"/>
        <w:right w:val="none" w:sz="0" w:space="0" w:color="auto"/>
      </w:divBdr>
    </w:div>
    <w:div w:id="1100831400">
      <w:bodyDiv w:val="1"/>
      <w:marLeft w:val="0"/>
      <w:marRight w:val="0"/>
      <w:marTop w:val="0"/>
      <w:marBottom w:val="0"/>
      <w:divBdr>
        <w:top w:val="none" w:sz="0" w:space="0" w:color="auto"/>
        <w:left w:val="none" w:sz="0" w:space="0" w:color="auto"/>
        <w:bottom w:val="none" w:sz="0" w:space="0" w:color="auto"/>
        <w:right w:val="none" w:sz="0" w:space="0" w:color="auto"/>
      </w:divBdr>
    </w:div>
    <w:div w:id="1102265964">
      <w:bodyDiv w:val="1"/>
      <w:marLeft w:val="0"/>
      <w:marRight w:val="0"/>
      <w:marTop w:val="0"/>
      <w:marBottom w:val="0"/>
      <w:divBdr>
        <w:top w:val="none" w:sz="0" w:space="0" w:color="auto"/>
        <w:left w:val="none" w:sz="0" w:space="0" w:color="auto"/>
        <w:bottom w:val="none" w:sz="0" w:space="0" w:color="auto"/>
        <w:right w:val="none" w:sz="0" w:space="0" w:color="auto"/>
      </w:divBdr>
    </w:div>
    <w:div w:id="1199272988">
      <w:bodyDiv w:val="1"/>
      <w:marLeft w:val="0"/>
      <w:marRight w:val="0"/>
      <w:marTop w:val="0"/>
      <w:marBottom w:val="0"/>
      <w:divBdr>
        <w:top w:val="none" w:sz="0" w:space="0" w:color="auto"/>
        <w:left w:val="none" w:sz="0" w:space="0" w:color="auto"/>
        <w:bottom w:val="none" w:sz="0" w:space="0" w:color="auto"/>
        <w:right w:val="none" w:sz="0" w:space="0" w:color="auto"/>
      </w:divBdr>
    </w:div>
    <w:div w:id="1218317613">
      <w:bodyDiv w:val="1"/>
      <w:marLeft w:val="0"/>
      <w:marRight w:val="0"/>
      <w:marTop w:val="0"/>
      <w:marBottom w:val="0"/>
      <w:divBdr>
        <w:top w:val="none" w:sz="0" w:space="0" w:color="auto"/>
        <w:left w:val="none" w:sz="0" w:space="0" w:color="auto"/>
        <w:bottom w:val="none" w:sz="0" w:space="0" w:color="auto"/>
        <w:right w:val="none" w:sz="0" w:space="0" w:color="auto"/>
      </w:divBdr>
    </w:div>
    <w:div w:id="1260334108">
      <w:bodyDiv w:val="1"/>
      <w:marLeft w:val="0"/>
      <w:marRight w:val="0"/>
      <w:marTop w:val="0"/>
      <w:marBottom w:val="0"/>
      <w:divBdr>
        <w:top w:val="none" w:sz="0" w:space="0" w:color="auto"/>
        <w:left w:val="none" w:sz="0" w:space="0" w:color="auto"/>
        <w:bottom w:val="none" w:sz="0" w:space="0" w:color="auto"/>
        <w:right w:val="none" w:sz="0" w:space="0" w:color="auto"/>
      </w:divBdr>
    </w:div>
    <w:div w:id="1270233711">
      <w:bodyDiv w:val="1"/>
      <w:marLeft w:val="0"/>
      <w:marRight w:val="0"/>
      <w:marTop w:val="0"/>
      <w:marBottom w:val="0"/>
      <w:divBdr>
        <w:top w:val="none" w:sz="0" w:space="0" w:color="auto"/>
        <w:left w:val="none" w:sz="0" w:space="0" w:color="auto"/>
        <w:bottom w:val="none" w:sz="0" w:space="0" w:color="auto"/>
        <w:right w:val="none" w:sz="0" w:space="0" w:color="auto"/>
      </w:divBdr>
    </w:div>
    <w:div w:id="1275791756">
      <w:bodyDiv w:val="1"/>
      <w:marLeft w:val="0"/>
      <w:marRight w:val="0"/>
      <w:marTop w:val="0"/>
      <w:marBottom w:val="0"/>
      <w:divBdr>
        <w:top w:val="none" w:sz="0" w:space="0" w:color="auto"/>
        <w:left w:val="none" w:sz="0" w:space="0" w:color="auto"/>
        <w:bottom w:val="none" w:sz="0" w:space="0" w:color="auto"/>
        <w:right w:val="none" w:sz="0" w:space="0" w:color="auto"/>
      </w:divBdr>
    </w:div>
    <w:div w:id="1295209336">
      <w:bodyDiv w:val="1"/>
      <w:marLeft w:val="0"/>
      <w:marRight w:val="0"/>
      <w:marTop w:val="0"/>
      <w:marBottom w:val="0"/>
      <w:divBdr>
        <w:top w:val="none" w:sz="0" w:space="0" w:color="auto"/>
        <w:left w:val="none" w:sz="0" w:space="0" w:color="auto"/>
        <w:bottom w:val="none" w:sz="0" w:space="0" w:color="auto"/>
        <w:right w:val="none" w:sz="0" w:space="0" w:color="auto"/>
      </w:divBdr>
    </w:div>
    <w:div w:id="1434134086">
      <w:bodyDiv w:val="1"/>
      <w:marLeft w:val="0"/>
      <w:marRight w:val="0"/>
      <w:marTop w:val="0"/>
      <w:marBottom w:val="0"/>
      <w:divBdr>
        <w:top w:val="none" w:sz="0" w:space="0" w:color="auto"/>
        <w:left w:val="none" w:sz="0" w:space="0" w:color="auto"/>
        <w:bottom w:val="none" w:sz="0" w:space="0" w:color="auto"/>
        <w:right w:val="none" w:sz="0" w:space="0" w:color="auto"/>
      </w:divBdr>
    </w:div>
    <w:div w:id="1443380416">
      <w:bodyDiv w:val="1"/>
      <w:marLeft w:val="0"/>
      <w:marRight w:val="0"/>
      <w:marTop w:val="0"/>
      <w:marBottom w:val="0"/>
      <w:divBdr>
        <w:top w:val="none" w:sz="0" w:space="0" w:color="auto"/>
        <w:left w:val="none" w:sz="0" w:space="0" w:color="auto"/>
        <w:bottom w:val="none" w:sz="0" w:space="0" w:color="auto"/>
        <w:right w:val="none" w:sz="0" w:space="0" w:color="auto"/>
      </w:divBdr>
    </w:div>
    <w:div w:id="1454520080">
      <w:bodyDiv w:val="1"/>
      <w:marLeft w:val="0"/>
      <w:marRight w:val="0"/>
      <w:marTop w:val="0"/>
      <w:marBottom w:val="0"/>
      <w:divBdr>
        <w:top w:val="none" w:sz="0" w:space="0" w:color="auto"/>
        <w:left w:val="none" w:sz="0" w:space="0" w:color="auto"/>
        <w:bottom w:val="none" w:sz="0" w:space="0" w:color="auto"/>
        <w:right w:val="none" w:sz="0" w:space="0" w:color="auto"/>
      </w:divBdr>
    </w:div>
    <w:div w:id="1483162057">
      <w:bodyDiv w:val="1"/>
      <w:marLeft w:val="0"/>
      <w:marRight w:val="0"/>
      <w:marTop w:val="0"/>
      <w:marBottom w:val="0"/>
      <w:divBdr>
        <w:top w:val="none" w:sz="0" w:space="0" w:color="auto"/>
        <w:left w:val="none" w:sz="0" w:space="0" w:color="auto"/>
        <w:bottom w:val="none" w:sz="0" w:space="0" w:color="auto"/>
        <w:right w:val="none" w:sz="0" w:space="0" w:color="auto"/>
      </w:divBdr>
    </w:div>
    <w:div w:id="1559168402">
      <w:bodyDiv w:val="1"/>
      <w:marLeft w:val="0"/>
      <w:marRight w:val="0"/>
      <w:marTop w:val="0"/>
      <w:marBottom w:val="0"/>
      <w:divBdr>
        <w:top w:val="none" w:sz="0" w:space="0" w:color="auto"/>
        <w:left w:val="none" w:sz="0" w:space="0" w:color="auto"/>
        <w:bottom w:val="none" w:sz="0" w:space="0" w:color="auto"/>
        <w:right w:val="none" w:sz="0" w:space="0" w:color="auto"/>
      </w:divBdr>
    </w:div>
    <w:div w:id="1610889769">
      <w:bodyDiv w:val="1"/>
      <w:marLeft w:val="0"/>
      <w:marRight w:val="0"/>
      <w:marTop w:val="0"/>
      <w:marBottom w:val="0"/>
      <w:divBdr>
        <w:top w:val="none" w:sz="0" w:space="0" w:color="auto"/>
        <w:left w:val="none" w:sz="0" w:space="0" w:color="auto"/>
        <w:bottom w:val="none" w:sz="0" w:space="0" w:color="auto"/>
        <w:right w:val="none" w:sz="0" w:space="0" w:color="auto"/>
      </w:divBdr>
    </w:div>
    <w:div w:id="1655990342">
      <w:bodyDiv w:val="1"/>
      <w:marLeft w:val="0"/>
      <w:marRight w:val="0"/>
      <w:marTop w:val="0"/>
      <w:marBottom w:val="0"/>
      <w:divBdr>
        <w:top w:val="none" w:sz="0" w:space="0" w:color="auto"/>
        <w:left w:val="none" w:sz="0" w:space="0" w:color="auto"/>
        <w:bottom w:val="none" w:sz="0" w:space="0" w:color="auto"/>
        <w:right w:val="none" w:sz="0" w:space="0" w:color="auto"/>
      </w:divBdr>
    </w:div>
    <w:div w:id="1674259723">
      <w:bodyDiv w:val="1"/>
      <w:marLeft w:val="0"/>
      <w:marRight w:val="0"/>
      <w:marTop w:val="0"/>
      <w:marBottom w:val="0"/>
      <w:divBdr>
        <w:top w:val="none" w:sz="0" w:space="0" w:color="auto"/>
        <w:left w:val="none" w:sz="0" w:space="0" w:color="auto"/>
        <w:bottom w:val="none" w:sz="0" w:space="0" w:color="auto"/>
        <w:right w:val="none" w:sz="0" w:space="0" w:color="auto"/>
      </w:divBdr>
    </w:div>
    <w:div w:id="1683701273">
      <w:bodyDiv w:val="1"/>
      <w:marLeft w:val="0"/>
      <w:marRight w:val="0"/>
      <w:marTop w:val="0"/>
      <w:marBottom w:val="0"/>
      <w:divBdr>
        <w:top w:val="none" w:sz="0" w:space="0" w:color="auto"/>
        <w:left w:val="none" w:sz="0" w:space="0" w:color="auto"/>
        <w:bottom w:val="none" w:sz="0" w:space="0" w:color="auto"/>
        <w:right w:val="none" w:sz="0" w:space="0" w:color="auto"/>
      </w:divBdr>
    </w:div>
    <w:div w:id="1754355404">
      <w:bodyDiv w:val="1"/>
      <w:marLeft w:val="0"/>
      <w:marRight w:val="0"/>
      <w:marTop w:val="0"/>
      <w:marBottom w:val="0"/>
      <w:divBdr>
        <w:top w:val="none" w:sz="0" w:space="0" w:color="auto"/>
        <w:left w:val="none" w:sz="0" w:space="0" w:color="auto"/>
        <w:bottom w:val="none" w:sz="0" w:space="0" w:color="auto"/>
        <w:right w:val="none" w:sz="0" w:space="0" w:color="auto"/>
      </w:divBdr>
    </w:div>
    <w:div w:id="1779906364">
      <w:bodyDiv w:val="1"/>
      <w:marLeft w:val="0"/>
      <w:marRight w:val="0"/>
      <w:marTop w:val="0"/>
      <w:marBottom w:val="0"/>
      <w:divBdr>
        <w:top w:val="none" w:sz="0" w:space="0" w:color="auto"/>
        <w:left w:val="none" w:sz="0" w:space="0" w:color="auto"/>
        <w:bottom w:val="none" w:sz="0" w:space="0" w:color="auto"/>
        <w:right w:val="none" w:sz="0" w:space="0" w:color="auto"/>
      </w:divBdr>
    </w:div>
    <w:div w:id="1796411535">
      <w:bodyDiv w:val="1"/>
      <w:marLeft w:val="0"/>
      <w:marRight w:val="0"/>
      <w:marTop w:val="0"/>
      <w:marBottom w:val="0"/>
      <w:divBdr>
        <w:top w:val="none" w:sz="0" w:space="0" w:color="auto"/>
        <w:left w:val="none" w:sz="0" w:space="0" w:color="auto"/>
        <w:bottom w:val="none" w:sz="0" w:space="0" w:color="auto"/>
        <w:right w:val="none" w:sz="0" w:space="0" w:color="auto"/>
      </w:divBdr>
    </w:div>
    <w:div w:id="1800028753">
      <w:bodyDiv w:val="1"/>
      <w:marLeft w:val="0"/>
      <w:marRight w:val="0"/>
      <w:marTop w:val="0"/>
      <w:marBottom w:val="0"/>
      <w:divBdr>
        <w:top w:val="none" w:sz="0" w:space="0" w:color="auto"/>
        <w:left w:val="none" w:sz="0" w:space="0" w:color="auto"/>
        <w:bottom w:val="none" w:sz="0" w:space="0" w:color="auto"/>
        <w:right w:val="none" w:sz="0" w:space="0" w:color="auto"/>
      </w:divBdr>
    </w:div>
    <w:div w:id="1871188004">
      <w:bodyDiv w:val="1"/>
      <w:marLeft w:val="0"/>
      <w:marRight w:val="0"/>
      <w:marTop w:val="0"/>
      <w:marBottom w:val="0"/>
      <w:divBdr>
        <w:top w:val="none" w:sz="0" w:space="0" w:color="auto"/>
        <w:left w:val="none" w:sz="0" w:space="0" w:color="auto"/>
        <w:bottom w:val="none" w:sz="0" w:space="0" w:color="auto"/>
        <w:right w:val="none" w:sz="0" w:space="0" w:color="auto"/>
      </w:divBdr>
    </w:div>
    <w:div w:id="1973094716">
      <w:bodyDiv w:val="1"/>
      <w:marLeft w:val="0"/>
      <w:marRight w:val="0"/>
      <w:marTop w:val="0"/>
      <w:marBottom w:val="0"/>
      <w:divBdr>
        <w:top w:val="none" w:sz="0" w:space="0" w:color="auto"/>
        <w:left w:val="none" w:sz="0" w:space="0" w:color="auto"/>
        <w:bottom w:val="none" w:sz="0" w:space="0" w:color="auto"/>
        <w:right w:val="none" w:sz="0" w:space="0" w:color="auto"/>
      </w:divBdr>
    </w:div>
    <w:div w:id="207848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nl.no/f%C3%B8lels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Lil21</b:Tag>
    <b:SourceType>InternetSite</b:SourceType>
    <b:Guid>{68255A6F-DE2D-429D-9522-4A7D67A0691D}</b:Guid>
    <b:Title>Nå er det vitenskapelig bevist: Noen bøker forandrer livet ditt.</b:Title>
    <b:Year>2021</b:Year>
    <b:Month>april</b:Month>
    <b:Day>10</b:Day>
    <b:Author>
      <b:Author>
        <b:NameList>
          <b:Person>
            <b:Last>Lilleslåtten</b:Last>
            <b:First>M</b:First>
          </b:Person>
        </b:NameList>
      </b:Author>
    </b:Author>
    <b:InternetSiteTitle>Forskning.no</b:InternetSiteTitle>
    <b:URL>https://www.forskning.no/boker-kunst-og-litteratur-litteratur/naer-det-vitenskapelig-bevist-noen-boker-forandrer-livet-ditt/1940122</b:URL>
    <b:RefOrder>1</b:RefOrder>
  </b:Source>
  <b:Source>
    <b:Tag>Sam24</b:Tag>
    <b:SourceType>InternetSite</b:SourceType>
    <b:Guid>{A5C9885E-51E2-4B52-8D8C-E760095523BD}</b:Guid>
    <b:Author>
      <b:Author>
        <b:NameList>
          <b:Person>
            <b:Last>Samlaget</b:Last>
          </b:Person>
        </b:NameList>
      </b:Author>
    </b:Author>
    <b:Title>Det er sexy å lese bøker!</b:Title>
    <b:InternetSiteTitle>Instagram</b:InternetSiteTitle>
    <b:Year>2024</b:Year>
    <b:Month>desember</b:Month>
    <b:Day>12</b:Day>
    <b:URL>https://www.instaram.com/detnorskesamlaget</b:URL>
    <b:RefOrder>5</b:RefOrder>
  </b:Source>
  <b:Source>
    <b:Tag>Bis15</b:Tag>
    <b:SourceType>DocumentFromInternetSite</b:SourceType>
    <b:Guid>{E6B05462-AAA3-4AF7-8382-00374E580B56}</b:Guid>
    <b:Author>
      <b:Author>
        <b:NameList>
          <b:Person>
            <b:Last>Bishop</b:Last>
            <b:First>R.S.</b:First>
          </b:Person>
        </b:NameList>
      </b:Author>
    </b:Author>
    <b:Title>Mirrors, Windows, and Sliding Glass Doors (Oversatt og tilrettelagt for eksamen av Utdanningsdirektoratet)</b:Title>
    <b:InternetSiteTitle>Scenicregional.org</b:InternetSiteTitle>
    <b:Year>2015</b:Year>
    <b:URL>https://scenicregional.org/wp-content/uploads/2017/08/Mirrors-Windows-and-Sliding-Glass-Doors.pdf</b:URL>
    <b:RefOrder>4</b:RefOrder>
  </b:Source>
  <b:Source>
    <b:Tag>Sva26</b:Tag>
    <b:SourceType>DocumentFromInternetSite</b:SourceType>
    <b:Guid>{E4A218AE-4048-4B76-97F7-32C1EE9B0B03}</b:Guid>
    <b:Author>
      <b:Author>
        <b:NameList>
          <b:Person>
            <b:Last>Svartdal</b:Last>
            <b:First>Frode</b:First>
          </b:Person>
          <b:Person>
            <b:Last>flere</b:Last>
            <b:First>med</b:First>
          </b:Person>
        </b:NameList>
      </b:Author>
    </b:Author>
    <b:Title>empati</b:Title>
    <b:InternetSiteTitle>Store norske leksikon på snl.no</b:InternetSiteTitle>
    <b:Year>2026</b:Year>
    <b:Month>april</b:Month>
    <b:Day>15</b:Day>
    <b:URL>https://snl.no/empati</b:URL>
    <b:RefOrder>3</b:RefOrder>
  </b:Source>
  <b:Source>
    <b:Tag>Lot26</b:Tag>
    <b:SourceType>DocumentFromInternetSite</b:SourceType>
    <b:Guid>{F7F8A424-B264-4CDB-BEA3-FF71E85E55BC}</b:Guid>
    <b:Author>
      <b:Author>
        <b:NameList>
          <b:Person>
            <b:Last>Lothe</b:Last>
            <b:First>Jakob</b:First>
          </b:Person>
        </b:NameList>
      </b:Author>
    </b:Author>
    <b:Title>George Orwell</b:Title>
    <b:InternetSiteTitle>Store norske leksikon</b:InternetSiteTitle>
    <b:Year>2026</b:Year>
    <b:Month>april</b:Month>
    <b:Day>15</b:Day>
    <b:URL>https://snl.no/George_Orwell</b:URL>
    <b:RefOrder>2</b:RefOrder>
  </b:Source>
</b:Sources>
</file>

<file path=customXml/itemProps1.xml><?xml version="1.0" encoding="utf-8"?>
<ds:datastoreItem xmlns:ds="http://schemas.openxmlformats.org/officeDocument/2006/customXml" ds:itemID="{4D2958B2-E489-420E-8506-0AD7D7994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7</Pages>
  <Words>1833</Words>
  <Characters>9718</Characters>
  <Application>Microsoft Office Word</Application>
  <DocSecurity>0</DocSecurity>
  <Lines>80</Lines>
  <Paragraphs>23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Nonslid Håvardsen</dc:creator>
  <cp:keywords/>
  <dc:description/>
  <cp:lastModifiedBy>Martin Nonslid Håvardsen</cp:lastModifiedBy>
  <cp:revision>6</cp:revision>
  <dcterms:created xsi:type="dcterms:W3CDTF">2026-04-15T06:08:00Z</dcterms:created>
  <dcterms:modified xsi:type="dcterms:W3CDTF">2026-04-15T11:02:00Z</dcterms:modified>
</cp:coreProperties>
</file>