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DAA9"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B1544E">
        <w:rPr>
          <w:rStyle w:val="normaltextrun"/>
          <w:rFonts w:eastAsiaTheme="majorEastAsia"/>
          <w:b/>
          <w:bCs/>
          <w:sz w:val="36"/>
          <w:szCs w:val="36"/>
          <w:lang w:val="fr-FR"/>
        </w:rPr>
        <w:t>Projet :</w:t>
      </w:r>
    </w:p>
    <w:p w14:paraId="2BC74B14"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B1544E">
        <w:rPr>
          <w:rStyle w:val="normaltextrun"/>
          <w:rFonts w:eastAsiaTheme="majorEastAsia"/>
          <w:b/>
          <w:bCs/>
          <w:sz w:val="36"/>
          <w:szCs w:val="36"/>
          <w:lang w:val="fr-FR"/>
        </w:rPr>
        <w:t>Coplanify</w:t>
      </w:r>
      <w:proofErr w:type="spellEnd"/>
    </w:p>
    <w:p w14:paraId="17981543"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0745A65"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ABCB13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Par :</w:t>
      </w:r>
      <w:r w:rsidRPr="00B1544E">
        <w:rPr>
          <w:rStyle w:val="eop"/>
          <w:rFonts w:eastAsiaTheme="majorEastAsia"/>
          <w:sz w:val="36"/>
          <w:szCs w:val="36"/>
        </w:rPr>
        <w:t> </w:t>
      </w:r>
    </w:p>
    <w:p w14:paraId="43E7E46C"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roofErr w:type="spellStart"/>
      <w:r w:rsidRPr="00B1544E">
        <w:rPr>
          <w:rStyle w:val="normaltextrun"/>
          <w:rFonts w:eastAsiaTheme="majorEastAsia"/>
          <w:sz w:val="36"/>
          <w:szCs w:val="36"/>
          <w:lang w:val="fr-FR"/>
        </w:rPr>
        <w:t>Redwane</w:t>
      </w:r>
      <w:proofErr w:type="spellEnd"/>
      <w:r w:rsidRPr="00B1544E">
        <w:rPr>
          <w:rStyle w:val="normaltextrun"/>
          <w:rFonts w:eastAsiaTheme="majorEastAsia"/>
          <w:sz w:val="36"/>
          <w:szCs w:val="36"/>
          <w:lang w:val="fr-FR"/>
        </w:rPr>
        <w:t xml:space="preserve"> </w:t>
      </w:r>
      <w:proofErr w:type="spellStart"/>
      <w:r w:rsidRPr="00B1544E">
        <w:rPr>
          <w:rStyle w:val="normaltextrun"/>
          <w:rFonts w:eastAsiaTheme="majorEastAsia"/>
          <w:sz w:val="36"/>
          <w:szCs w:val="36"/>
          <w:lang w:val="fr-FR"/>
        </w:rPr>
        <w:t>Bounab</w:t>
      </w:r>
      <w:proofErr w:type="spellEnd"/>
      <w:r w:rsidRPr="00B1544E">
        <w:rPr>
          <w:rStyle w:val="eop"/>
          <w:rFonts w:eastAsiaTheme="majorEastAsia"/>
          <w:sz w:val="36"/>
          <w:szCs w:val="36"/>
        </w:rPr>
        <w:t> </w:t>
      </w:r>
    </w:p>
    <w:p w14:paraId="3232E1B8"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 xml:space="preserve">Alejandro J. </w:t>
      </w:r>
      <w:proofErr w:type="spellStart"/>
      <w:r w:rsidRPr="00B1544E">
        <w:rPr>
          <w:rStyle w:val="normaltextrun"/>
          <w:rFonts w:eastAsiaTheme="majorEastAsia"/>
          <w:sz w:val="36"/>
          <w:szCs w:val="36"/>
          <w:lang w:val="fr-FR"/>
        </w:rPr>
        <w:t>Oropesa</w:t>
      </w:r>
      <w:proofErr w:type="spellEnd"/>
      <w:r w:rsidRPr="00B1544E">
        <w:rPr>
          <w:rStyle w:val="normaltextrun"/>
          <w:rFonts w:eastAsiaTheme="majorEastAsia"/>
          <w:sz w:val="36"/>
          <w:szCs w:val="36"/>
          <w:lang w:val="fr-FR"/>
        </w:rPr>
        <w:t xml:space="preserve"> Hernandez</w:t>
      </w:r>
      <w:r w:rsidRPr="00B1544E">
        <w:rPr>
          <w:rStyle w:val="eop"/>
          <w:rFonts w:eastAsiaTheme="majorEastAsia"/>
          <w:sz w:val="36"/>
          <w:szCs w:val="36"/>
        </w:rPr>
        <w:t> </w:t>
      </w:r>
    </w:p>
    <w:p w14:paraId="650A2B8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rPr>
        <w:t>Martin Ivan Ndjiya</w:t>
      </w:r>
      <w:r w:rsidRPr="00B1544E">
        <w:rPr>
          <w:rStyle w:val="eop"/>
          <w:rFonts w:eastAsiaTheme="majorEastAsia"/>
          <w:sz w:val="36"/>
          <w:szCs w:val="36"/>
        </w:rPr>
        <w:t> </w:t>
      </w:r>
    </w:p>
    <w:p w14:paraId="5235CD03"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7506D18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21A19917" w14:textId="77777777" w:rsidR="00B1544E" w:rsidRPr="00B1544E" w:rsidRDefault="00B1544E" w:rsidP="00B1544E">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B1544E">
        <w:rPr>
          <w:rStyle w:val="eop"/>
          <w:rFonts w:eastAsiaTheme="majorEastAsia"/>
          <w:color w:val="000000"/>
          <w:sz w:val="36"/>
          <w:szCs w:val="36"/>
        </w:rPr>
        <w:t> </w:t>
      </w:r>
    </w:p>
    <w:p w14:paraId="4F7AC7D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
    <w:p w14:paraId="3452788D"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Travail présenté à :</w:t>
      </w:r>
      <w:r w:rsidRPr="00B1544E">
        <w:rPr>
          <w:rStyle w:val="eop"/>
          <w:rFonts w:eastAsiaTheme="majorEastAsia"/>
          <w:sz w:val="36"/>
          <w:szCs w:val="36"/>
        </w:rPr>
        <w:t> </w:t>
      </w:r>
    </w:p>
    <w:p w14:paraId="5AE77816"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Lorry James E.</w:t>
      </w:r>
      <w:r w:rsidRPr="00B1544E">
        <w:rPr>
          <w:rStyle w:val="eop"/>
          <w:rFonts w:eastAsiaTheme="majorEastAsia"/>
          <w:sz w:val="36"/>
          <w:szCs w:val="36"/>
        </w:rPr>
        <w:t> </w:t>
      </w:r>
    </w:p>
    <w:p w14:paraId="7CF6CD0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420-6D1 Projet intégrateur - Développement d’applications</w:t>
      </w:r>
      <w:r w:rsidRPr="00B1544E">
        <w:rPr>
          <w:rStyle w:val="eop"/>
          <w:rFonts w:eastAsiaTheme="majorEastAsia"/>
          <w:sz w:val="36"/>
          <w:szCs w:val="36"/>
        </w:rPr>
        <w:t> </w:t>
      </w:r>
    </w:p>
    <w:p w14:paraId="2324EBCD"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1B62D1CC" w14:textId="4ED909D1"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39172E64" w14:textId="77777777" w:rsidR="00B1544E" w:rsidRPr="00B1544E" w:rsidRDefault="00B1544E" w:rsidP="00B1544E">
      <w:pPr>
        <w:pStyle w:val="paragraph"/>
        <w:spacing w:before="0" w:beforeAutospacing="0" w:after="0" w:afterAutospacing="0" w:line="360" w:lineRule="auto"/>
        <w:jc w:val="center"/>
        <w:textAlignment w:val="baseline"/>
        <w:rPr>
          <w:rStyle w:val="eop"/>
          <w:rFonts w:eastAsiaTheme="majorEastAsia"/>
          <w:sz w:val="36"/>
          <w:szCs w:val="36"/>
        </w:rPr>
      </w:pPr>
      <w:r w:rsidRPr="00B1544E">
        <w:rPr>
          <w:rStyle w:val="eop"/>
          <w:rFonts w:eastAsiaTheme="majorEastAsia"/>
          <w:sz w:val="36"/>
          <w:szCs w:val="36"/>
        </w:rPr>
        <w:t> </w:t>
      </w:r>
    </w:p>
    <w:p w14:paraId="645CD899"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
    <w:p w14:paraId="495B7D68"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6</w:t>
      </w:r>
      <w:r w:rsidRPr="00B1544E">
        <w:rPr>
          <w:rStyle w:val="normaltextrun"/>
          <w:rFonts w:eastAsiaTheme="majorEastAsia"/>
          <w:sz w:val="36"/>
          <w:szCs w:val="36"/>
          <w:vertAlign w:val="superscript"/>
          <w:lang w:val="fr-FR"/>
        </w:rPr>
        <w:t xml:space="preserve">ème </w:t>
      </w:r>
      <w:r w:rsidRPr="00B1544E">
        <w:rPr>
          <w:rStyle w:val="normaltextrun"/>
          <w:rFonts w:eastAsiaTheme="majorEastAsia"/>
          <w:sz w:val="36"/>
          <w:szCs w:val="36"/>
          <w:lang w:val="fr-FR"/>
        </w:rPr>
        <w:t>session</w:t>
      </w:r>
      <w:r w:rsidRPr="00B1544E">
        <w:rPr>
          <w:rStyle w:val="eop"/>
          <w:rFonts w:eastAsiaTheme="majorEastAsia"/>
          <w:sz w:val="36"/>
          <w:szCs w:val="36"/>
        </w:rPr>
        <w:t> </w:t>
      </w:r>
    </w:p>
    <w:p w14:paraId="55E6D8C5"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Collège de Maisonneuve</w:t>
      </w:r>
      <w:r w:rsidRPr="00B1544E">
        <w:rPr>
          <w:rStyle w:val="eop"/>
          <w:rFonts w:eastAsiaTheme="majorEastAsia"/>
          <w:sz w:val="36"/>
          <w:szCs w:val="36"/>
        </w:rPr>
        <w:t> </w:t>
      </w:r>
    </w:p>
    <w:p w14:paraId="1416DD2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23 février 2025</w:t>
      </w:r>
      <w:r w:rsidRPr="00B1544E">
        <w:rPr>
          <w:rStyle w:val="eop"/>
          <w:rFonts w:eastAsiaTheme="majorEastAsia"/>
          <w:sz w:val="36"/>
          <w:szCs w:val="36"/>
        </w:rPr>
        <w:t> </w:t>
      </w:r>
    </w:p>
    <w:p w14:paraId="4C2FD87F" w14:textId="47B05C26" w:rsidR="00B1544E" w:rsidRPr="00B00DDA" w:rsidRDefault="00B1544E" w:rsidP="00B1544E">
      <w:pPr>
        <w:numPr>
          <w:ilvl w:val="0"/>
          <w:numId w:val="1"/>
        </w:numPr>
        <w:spacing w:line="360" w:lineRule="auto"/>
        <w:rPr>
          <w:rFonts w:ascii="Times New Roman" w:hAnsi="Times New Roman" w:cs="Times New Roman"/>
          <w:b/>
          <w:bCs/>
          <w:sz w:val="28"/>
          <w:szCs w:val="28"/>
        </w:rPr>
      </w:pPr>
      <w:r w:rsidRPr="00B00DDA">
        <w:rPr>
          <w:rFonts w:ascii="Times New Roman" w:hAnsi="Times New Roman" w:cs="Times New Roman"/>
          <w:b/>
          <w:bCs/>
          <w:sz w:val="28"/>
          <w:szCs w:val="28"/>
        </w:rPr>
        <w:lastRenderedPageBreak/>
        <w:t>Table des Matières:</w:t>
      </w:r>
    </w:p>
    <w:p w14:paraId="62914F1C" w14:textId="77777777" w:rsidR="00B1544E" w:rsidRPr="00B00DDA" w:rsidRDefault="00B1544E" w:rsidP="00B1544E">
      <w:pPr>
        <w:numPr>
          <w:ilvl w:val="1"/>
          <w:numId w:val="1"/>
        </w:numPr>
        <w:spacing w:line="360" w:lineRule="auto"/>
        <w:rPr>
          <w:rFonts w:ascii="Times New Roman" w:hAnsi="Times New Roman" w:cs="Times New Roman"/>
          <w:sz w:val="28"/>
          <w:szCs w:val="28"/>
          <w:lang w:val="fr-CA"/>
        </w:rPr>
      </w:pPr>
      <w:r w:rsidRPr="00B00DDA">
        <w:rPr>
          <w:rFonts w:ascii="Times New Roman" w:hAnsi="Times New Roman" w:cs="Times New Roman"/>
          <w:sz w:val="28"/>
          <w:szCs w:val="28"/>
          <w:lang w:val="fr-CA"/>
        </w:rPr>
        <w:t>Liste des sections avec numéros de page</w:t>
      </w:r>
    </w:p>
    <w:p w14:paraId="69A063AA" w14:textId="77777777" w:rsidR="00863943" w:rsidRPr="00B1544E" w:rsidRDefault="00863943" w:rsidP="00B1544E">
      <w:pPr>
        <w:spacing w:line="360" w:lineRule="auto"/>
        <w:rPr>
          <w:rFonts w:ascii="Times New Roman" w:hAnsi="Times New Roman" w:cs="Times New Roman"/>
          <w:lang w:val="fr-CA"/>
        </w:rPr>
      </w:pPr>
    </w:p>
    <w:p w14:paraId="0C0FB8F6" w14:textId="77777777" w:rsidR="00B1544E" w:rsidRPr="00B1544E" w:rsidRDefault="00B1544E" w:rsidP="00B1544E">
      <w:pPr>
        <w:spacing w:line="360" w:lineRule="auto"/>
        <w:rPr>
          <w:rFonts w:ascii="Times New Roman" w:hAnsi="Times New Roman" w:cs="Times New Roman"/>
          <w:lang w:val="fr-CA"/>
        </w:rPr>
      </w:pPr>
    </w:p>
    <w:p w14:paraId="33816F59" w14:textId="77777777" w:rsidR="00B1544E" w:rsidRPr="00B1544E" w:rsidRDefault="00B1544E" w:rsidP="00B1544E">
      <w:pPr>
        <w:spacing w:line="360" w:lineRule="auto"/>
        <w:rPr>
          <w:rFonts w:ascii="Times New Roman" w:hAnsi="Times New Roman" w:cs="Times New Roman"/>
          <w:lang w:val="fr-CA"/>
        </w:rPr>
      </w:pPr>
    </w:p>
    <w:p w14:paraId="2578559C" w14:textId="14790423" w:rsidR="00B1544E" w:rsidRPr="00B1544E" w:rsidRDefault="00B1544E" w:rsidP="00B1544E">
      <w:pPr>
        <w:spacing w:line="360" w:lineRule="auto"/>
        <w:rPr>
          <w:rFonts w:ascii="Times New Roman" w:hAnsi="Times New Roman" w:cs="Times New Roman"/>
          <w:lang w:val="fr-CA"/>
        </w:rPr>
      </w:pPr>
      <w:r w:rsidRPr="00B1544E">
        <w:rPr>
          <w:rFonts w:ascii="Times New Roman" w:hAnsi="Times New Roman" w:cs="Times New Roman"/>
          <w:lang w:val="fr-CA"/>
        </w:rPr>
        <w:br w:type="page"/>
      </w:r>
    </w:p>
    <w:p w14:paraId="044C2B7A"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lastRenderedPageBreak/>
        <w:t>Introduction</w:t>
      </w:r>
    </w:p>
    <w:p w14:paraId="792CA97B" w14:textId="77777777" w:rsid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l’application</w:t>
      </w:r>
      <w:proofErr w:type="spellEnd"/>
    </w:p>
    <w:p w14:paraId="56862F6B" w14:textId="77777777" w:rsidR="000A7DAA"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Le projet vise à concevoir une application intuitive pour faciliter l'organisation de vacances ou de sorties, en particulier pour des groupes variés comme des amis, des familles ou des collègues. Elle permettra aux utilisateurs de collaborer efficacement sur des aspects clés tels que le choix des destinations, l'hébergement, les activités et la gestion du budget. </w:t>
      </w:r>
    </w:p>
    <w:p w14:paraId="74D5F914" w14:textId="77777777" w:rsidR="000A7DAA" w:rsidRPr="000A7DAA" w:rsidRDefault="000A7DAA" w:rsidP="000A7DAA">
      <w:pPr>
        <w:spacing w:line="360" w:lineRule="auto"/>
        <w:ind w:left="1440"/>
        <w:jc w:val="both"/>
        <w:rPr>
          <w:rFonts w:ascii="Times New Roman" w:hAnsi="Times New Roman" w:cs="Times New Roman"/>
          <w:sz w:val="24"/>
          <w:szCs w:val="24"/>
          <w:lang w:val="fr-CA"/>
        </w:rPr>
      </w:pPr>
    </w:p>
    <w:p w14:paraId="4FC172F8" w14:textId="77777777" w:rsidR="000A7DAA"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Grâce à des fonctionnalités interactives comme la gestion des voyages, un système de chat et des sondages pour la prise de décisions collectives, cette application aspire à éliminer les difficultés liées à la coordination de groupe, tout en offrant une expérience fluide et agréable. </w:t>
      </w:r>
    </w:p>
    <w:p w14:paraId="4B6473ED" w14:textId="77777777" w:rsidR="000A7DAA" w:rsidRPr="000A7DAA" w:rsidRDefault="000A7DAA" w:rsidP="000A7DAA">
      <w:pPr>
        <w:spacing w:line="360" w:lineRule="auto"/>
        <w:ind w:left="1440"/>
        <w:jc w:val="both"/>
        <w:rPr>
          <w:rFonts w:ascii="Times New Roman" w:hAnsi="Times New Roman" w:cs="Times New Roman"/>
          <w:sz w:val="24"/>
          <w:szCs w:val="24"/>
          <w:lang w:val="fr-CA"/>
        </w:rPr>
      </w:pPr>
    </w:p>
    <w:p w14:paraId="4F7629A4" w14:textId="67C03126" w:rsidR="00B1544E"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Nous allons intégrer </w:t>
      </w:r>
      <w:proofErr w:type="spellStart"/>
      <w:r w:rsidRPr="000A7DAA">
        <w:rPr>
          <w:rFonts w:ascii="Times New Roman" w:hAnsi="Times New Roman" w:cs="Times New Roman"/>
          <w:sz w:val="24"/>
          <w:szCs w:val="24"/>
          <w:lang w:val="fr-CA"/>
        </w:rPr>
        <w:t>Firebase</w:t>
      </w:r>
      <w:proofErr w:type="spellEnd"/>
      <w:r w:rsidRPr="000A7DAA">
        <w:rPr>
          <w:rFonts w:ascii="Times New Roman" w:hAnsi="Times New Roman" w:cs="Times New Roman"/>
          <w:sz w:val="24"/>
          <w:szCs w:val="24"/>
          <w:lang w:val="fr-CA"/>
        </w:rPr>
        <w:t xml:space="preserve"> pour assurer une synchronisation des données en temps réel entre les membres du groupe, ce qui renforcera l’interactivité et la collaboration. L’application s’appuiera également sur des technologies modernes, comme </w:t>
      </w:r>
      <w:proofErr w:type="spellStart"/>
      <w:r w:rsidRPr="000A7DAA">
        <w:rPr>
          <w:rFonts w:ascii="Times New Roman" w:hAnsi="Times New Roman" w:cs="Times New Roman"/>
          <w:sz w:val="24"/>
          <w:szCs w:val="24"/>
          <w:lang w:val="fr-CA"/>
        </w:rPr>
        <w:t>Tailwind</w:t>
      </w:r>
      <w:proofErr w:type="spellEnd"/>
      <w:r w:rsidRPr="000A7DAA">
        <w:rPr>
          <w:rFonts w:ascii="Times New Roman" w:hAnsi="Times New Roman" w:cs="Times New Roman"/>
          <w:sz w:val="24"/>
          <w:szCs w:val="24"/>
          <w:lang w:val="fr-CA"/>
        </w:rPr>
        <w:t xml:space="preserve"> CSS, ainsi que sur des bibliothèques de visualisation telles que Chart.js ou D3.js, afin de proposer une interface utilisateur fluide, esthétique et adaptée à différents appareils. Les utilisateurs pourront profiter de notifications instantanées et de mises à jour en temps réel des résultats des sondages, facilitant ainsi des prises de décision rapides et efficaces.</w:t>
      </w:r>
    </w:p>
    <w:p w14:paraId="48C7A3C8" w14:textId="77777777" w:rsidR="00070841" w:rsidRPr="00B1544E" w:rsidRDefault="00070841" w:rsidP="00070841">
      <w:pPr>
        <w:spacing w:line="360" w:lineRule="auto"/>
        <w:ind w:left="1440"/>
        <w:jc w:val="both"/>
        <w:rPr>
          <w:rFonts w:ascii="Times New Roman" w:hAnsi="Times New Roman" w:cs="Times New Roman"/>
          <w:b/>
          <w:bCs/>
          <w:sz w:val="28"/>
          <w:szCs w:val="28"/>
          <w:lang w:val="fr-CA"/>
        </w:rPr>
      </w:pPr>
    </w:p>
    <w:p w14:paraId="27F33CE0" w14:textId="064AEFC5" w:rsidR="00BE0CB1" w:rsidRPr="00BE0CB1"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Objectif du guide</w:t>
      </w:r>
    </w:p>
    <w:p w14:paraId="470BBA34" w14:textId="7C60A2A0" w:rsidR="00BE0CB1" w:rsidRDefault="00BE0CB1" w:rsidP="00070841">
      <w:pPr>
        <w:spacing w:line="360" w:lineRule="auto"/>
        <w:ind w:left="1440"/>
        <w:jc w:val="both"/>
        <w:rPr>
          <w:rFonts w:ascii="Times New Roman" w:hAnsi="Times New Roman" w:cs="Times New Roman"/>
          <w:sz w:val="24"/>
          <w:szCs w:val="24"/>
          <w:lang w:val="fr-CA"/>
        </w:rPr>
      </w:pPr>
      <w:r w:rsidRPr="00BE0CB1">
        <w:rPr>
          <w:rFonts w:ascii="Times New Roman" w:hAnsi="Times New Roman" w:cs="Times New Roman"/>
          <w:sz w:val="24"/>
          <w:szCs w:val="24"/>
          <w:lang w:val="fr-CA"/>
        </w:rPr>
        <w:t>L’objectif du guide d’utilisation e</w:t>
      </w:r>
      <w:r>
        <w:rPr>
          <w:rFonts w:ascii="Times New Roman" w:hAnsi="Times New Roman" w:cs="Times New Roman"/>
          <w:sz w:val="24"/>
          <w:szCs w:val="24"/>
          <w:lang w:val="fr-CA"/>
        </w:rPr>
        <w:t xml:space="preserve">st de montrer le </w:t>
      </w:r>
      <w:r w:rsidR="00070841">
        <w:rPr>
          <w:rFonts w:ascii="Times New Roman" w:hAnsi="Times New Roman" w:cs="Times New Roman"/>
          <w:sz w:val="24"/>
          <w:szCs w:val="24"/>
          <w:lang w:val="fr-CA"/>
        </w:rPr>
        <w:t>fonctionnement</w:t>
      </w:r>
      <w:r>
        <w:rPr>
          <w:rFonts w:ascii="Times New Roman" w:hAnsi="Times New Roman" w:cs="Times New Roman"/>
          <w:sz w:val="24"/>
          <w:szCs w:val="24"/>
          <w:lang w:val="fr-CA"/>
        </w:rPr>
        <w:t xml:space="preserve"> de l’application étape par étape pour ainsi permettre à un client ou</w:t>
      </w:r>
      <w:r w:rsidR="00070841">
        <w:rPr>
          <w:rFonts w:ascii="Times New Roman" w:hAnsi="Times New Roman" w:cs="Times New Roman"/>
          <w:sz w:val="24"/>
          <w:szCs w:val="24"/>
          <w:lang w:val="fr-CA"/>
        </w:rPr>
        <w:t xml:space="preserve"> à</w:t>
      </w:r>
      <w:r>
        <w:rPr>
          <w:rFonts w:ascii="Times New Roman" w:hAnsi="Times New Roman" w:cs="Times New Roman"/>
          <w:sz w:val="24"/>
          <w:szCs w:val="24"/>
          <w:lang w:val="fr-CA"/>
        </w:rPr>
        <w:t xml:space="preserve"> des développeurs </w:t>
      </w:r>
      <w:r w:rsidR="00070841">
        <w:rPr>
          <w:rFonts w:ascii="Times New Roman" w:hAnsi="Times New Roman" w:cs="Times New Roman"/>
          <w:sz w:val="24"/>
          <w:szCs w:val="24"/>
          <w:lang w:val="fr-CA"/>
        </w:rPr>
        <w:t>de pouvoir naviguer dans l’application sans problème</w:t>
      </w:r>
    </w:p>
    <w:p w14:paraId="7846B1F2" w14:textId="77777777" w:rsidR="00070841" w:rsidRPr="00B1544E" w:rsidRDefault="00070841" w:rsidP="00070841">
      <w:pPr>
        <w:spacing w:line="360" w:lineRule="auto"/>
        <w:ind w:left="1440"/>
        <w:jc w:val="both"/>
        <w:rPr>
          <w:rFonts w:ascii="Times New Roman" w:hAnsi="Times New Roman" w:cs="Times New Roman"/>
          <w:sz w:val="24"/>
          <w:szCs w:val="24"/>
          <w:lang w:val="fr-CA"/>
        </w:rPr>
      </w:pPr>
    </w:p>
    <w:p w14:paraId="503FC5C4" w14:textId="77777777" w:rsidR="00B1544E"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Public </w:t>
      </w:r>
      <w:proofErr w:type="spellStart"/>
      <w:r w:rsidRPr="00B1544E">
        <w:rPr>
          <w:rFonts w:ascii="Times New Roman" w:hAnsi="Times New Roman" w:cs="Times New Roman"/>
          <w:b/>
          <w:bCs/>
          <w:sz w:val="28"/>
          <w:szCs w:val="28"/>
        </w:rPr>
        <w:t>cible</w:t>
      </w:r>
      <w:proofErr w:type="spellEnd"/>
    </w:p>
    <w:p w14:paraId="2EA2A451"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14:paraId="308692FD" w14:textId="77777777" w:rsidR="00B1544E" w:rsidRPr="008656BA" w:rsidRDefault="00B1544E" w:rsidP="00070841">
      <w:pPr>
        <w:spacing w:line="360" w:lineRule="auto"/>
        <w:ind w:left="1440"/>
        <w:jc w:val="both"/>
        <w:rPr>
          <w:rFonts w:ascii="Times New Roman" w:hAnsi="Times New Roman" w:cs="Times New Roman"/>
          <w:sz w:val="24"/>
          <w:szCs w:val="24"/>
          <w:lang w:val="fr-CA"/>
        </w:rPr>
      </w:pPr>
    </w:p>
    <w:p w14:paraId="35C1CC67"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14:paraId="66CB52BF" w14:textId="77777777" w:rsidR="00B1544E" w:rsidRPr="008656BA" w:rsidRDefault="00B1544E" w:rsidP="00070841">
      <w:pPr>
        <w:spacing w:line="360" w:lineRule="auto"/>
        <w:ind w:left="1440"/>
        <w:jc w:val="both"/>
        <w:rPr>
          <w:rFonts w:ascii="Times New Roman" w:hAnsi="Times New Roman" w:cs="Times New Roman"/>
          <w:sz w:val="24"/>
          <w:szCs w:val="24"/>
          <w:lang w:val="fr-CA"/>
        </w:rPr>
      </w:pPr>
    </w:p>
    <w:p w14:paraId="21326698"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14:paraId="0C4F81D9" w14:textId="77777777" w:rsidR="00B1544E" w:rsidRPr="00B1544E" w:rsidRDefault="00B1544E" w:rsidP="00070841">
      <w:pPr>
        <w:spacing w:line="360" w:lineRule="auto"/>
        <w:ind w:left="1440"/>
        <w:jc w:val="both"/>
        <w:rPr>
          <w:rFonts w:ascii="Times New Roman" w:hAnsi="Times New Roman" w:cs="Times New Roman"/>
          <w:b/>
          <w:bCs/>
          <w:sz w:val="28"/>
          <w:szCs w:val="28"/>
          <w:lang w:val="fr-CA"/>
        </w:rPr>
      </w:pPr>
    </w:p>
    <w:p w14:paraId="35B8B69B" w14:textId="268544C2" w:rsidR="00B1544E" w:rsidRPr="00B1544E" w:rsidRDefault="00B1544E" w:rsidP="00070841">
      <w:pPr>
        <w:spacing w:line="360" w:lineRule="auto"/>
        <w:ind w:left="1440"/>
        <w:jc w:val="both"/>
        <w:rPr>
          <w:rFonts w:ascii="Times New Roman" w:hAnsi="Times New Roman" w:cs="Times New Roman"/>
          <w:b/>
          <w:bCs/>
          <w:sz w:val="28"/>
          <w:szCs w:val="28"/>
          <w:lang w:val="fr-CA"/>
        </w:rPr>
      </w:pPr>
    </w:p>
    <w:p w14:paraId="3992C912"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Installation et </w:t>
      </w:r>
      <w:proofErr w:type="spellStart"/>
      <w:r w:rsidRPr="00B1544E">
        <w:rPr>
          <w:rFonts w:ascii="Times New Roman" w:hAnsi="Times New Roman" w:cs="Times New Roman"/>
          <w:b/>
          <w:bCs/>
          <w:sz w:val="28"/>
          <w:szCs w:val="28"/>
        </w:rPr>
        <w:t>Accès</w:t>
      </w:r>
      <w:proofErr w:type="spellEnd"/>
    </w:p>
    <w:p w14:paraId="4F387B59"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Instructions pour installer ou accéder à l’application</w:t>
      </w:r>
    </w:p>
    <w:p w14:paraId="44E0EDEF"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Configuration initiale (compte utilisateur, permissions, etc.)</w:t>
      </w:r>
    </w:p>
    <w:p w14:paraId="0414B32F" w14:textId="77777777" w:rsid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Compatibilité (systèmes d’exploitation, navigateurs, etc.)</w:t>
      </w:r>
    </w:p>
    <w:p w14:paraId="723C4A39" w14:textId="77777777" w:rsidR="00B00DDA" w:rsidRPr="00B1544E" w:rsidRDefault="00B00DDA" w:rsidP="00B00DDA">
      <w:pPr>
        <w:spacing w:line="360" w:lineRule="auto"/>
        <w:ind w:left="1440"/>
        <w:jc w:val="both"/>
        <w:rPr>
          <w:rFonts w:ascii="Times New Roman" w:hAnsi="Times New Roman" w:cs="Times New Roman"/>
          <w:b/>
          <w:bCs/>
          <w:sz w:val="28"/>
          <w:szCs w:val="28"/>
          <w:lang w:val="fr-CA"/>
        </w:rPr>
      </w:pPr>
    </w:p>
    <w:p w14:paraId="292ABEE2"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l’Interface</w:t>
      </w:r>
      <w:proofErr w:type="spellEnd"/>
    </w:p>
    <w:p w14:paraId="67E9AF67"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Aperçu des principales sections de l’application (accueil, tableau de bord, etc.)</w:t>
      </w:r>
    </w:p>
    <w:p w14:paraId="0AFAF151" w14:textId="77777777" w:rsid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Explication des menus et des icônes</w:t>
      </w:r>
    </w:p>
    <w:p w14:paraId="0A216A51" w14:textId="77777777" w:rsidR="00B00DDA" w:rsidRPr="00B1544E" w:rsidRDefault="00B00DDA" w:rsidP="00B00DDA">
      <w:pPr>
        <w:spacing w:line="360" w:lineRule="auto"/>
        <w:ind w:left="1440"/>
        <w:jc w:val="both"/>
        <w:rPr>
          <w:rFonts w:ascii="Times New Roman" w:hAnsi="Times New Roman" w:cs="Times New Roman"/>
          <w:b/>
          <w:bCs/>
          <w:sz w:val="28"/>
          <w:szCs w:val="28"/>
          <w:lang w:val="fr-CA"/>
        </w:rPr>
      </w:pPr>
    </w:p>
    <w:p w14:paraId="58085D4F"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Utilisation</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Fonctionnalités</w:t>
      </w:r>
      <w:proofErr w:type="spellEnd"/>
    </w:p>
    <w:p w14:paraId="53F071F8"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Étape par étape pour effectuer les actions principales (ex. : création de compte, gestion de contenu, paramétrages)</w:t>
      </w:r>
    </w:p>
    <w:p w14:paraId="4A5121DE"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Captures </w:t>
      </w:r>
      <w:proofErr w:type="spellStart"/>
      <w:r w:rsidRPr="00B1544E">
        <w:rPr>
          <w:rFonts w:ascii="Times New Roman" w:hAnsi="Times New Roman" w:cs="Times New Roman"/>
          <w:b/>
          <w:bCs/>
          <w:sz w:val="28"/>
          <w:szCs w:val="28"/>
        </w:rPr>
        <w:t>d’écran</w:t>
      </w:r>
      <w:proofErr w:type="spellEnd"/>
      <w:r w:rsidRPr="00B1544E">
        <w:rPr>
          <w:rFonts w:ascii="Times New Roman" w:hAnsi="Times New Roman" w:cs="Times New Roman"/>
          <w:b/>
          <w:bCs/>
          <w:sz w:val="28"/>
          <w:szCs w:val="28"/>
        </w:rPr>
        <w:t xml:space="preserve"> et </w:t>
      </w:r>
      <w:proofErr w:type="spellStart"/>
      <w:r w:rsidRPr="00B1544E">
        <w:rPr>
          <w:rFonts w:ascii="Times New Roman" w:hAnsi="Times New Roman" w:cs="Times New Roman"/>
          <w:b/>
          <w:bCs/>
          <w:sz w:val="28"/>
          <w:szCs w:val="28"/>
        </w:rPr>
        <w:t>exemples</w:t>
      </w:r>
      <w:proofErr w:type="spellEnd"/>
      <w:r w:rsidRPr="00B1544E">
        <w:rPr>
          <w:rFonts w:ascii="Times New Roman" w:hAnsi="Times New Roman" w:cs="Times New Roman"/>
          <w:b/>
          <w:bCs/>
          <w:sz w:val="28"/>
          <w:szCs w:val="28"/>
        </w:rPr>
        <w:t xml:space="preserve"> </w:t>
      </w:r>
      <w:proofErr w:type="spellStart"/>
      <w:r w:rsidRPr="00B1544E">
        <w:rPr>
          <w:rFonts w:ascii="Times New Roman" w:hAnsi="Times New Roman" w:cs="Times New Roman"/>
          <w:b/>
          <w:bCs/>
          <w:sz w:val="28"/>
          <w:szCs w:val="28"/>
        </w:rPr>
        <w:t>d’utilisation</w:t>
      </w:r>
      <w:proofErr w:type="spellEnd"/>
    </w:p>
    <w:p w14:paraId="258D1545"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lastRenderedPageBreak/>
        <w:t>Dépannage</w:t>
      </w:r>
      <w:proofErr w:type="spellEnd"/>
      <w:r w:rsidRPr="00B1544E">
        <w:rPr>
          <w:rFonts w:ascii="Times New Roman" w:hAnsi="Times New Roman" w:cs="Times New Roman"/>
          <w:b/>
          <w:bCs/>
          <w:sz w:val="28"/>
          <w:szCs w:val="28"/>
        </w:rPr>
        <w:t xml:space="preserve"> et FAQ</w:t>
      </w:r>
    </w:p>
    <w:p w14:paraId="3075C6D1"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Résolution</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problèmes</w:t>
      </w:r>
      <w:proofErr w:type="spellEnd"/>
      <w:r w:rsidRPr="00B1544E">
        <w:rPr>
          <w:rFonts w:ascii="Times New Roman" w:hAnsi="Times New Roman" w:cs="Times New Roman"/>
          <w:b/>
          <w:bCs/>
          <w:sz w:val="28"/>
          <w:szCs w:val="28"/>
        </w:rPr>
        <w:t xml:space="preserve"> courants</w:t>
      </w:r>
    </w:p>
    <w:p w14:paraId="31591618" w14:textId="77777777" w:rsid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Réponses</w:t>
      </w:r>
      <w:proofErr w:type="spellEnd"/>
      <w:r w:rsidRPr="00B1544E">
        <w:rPr>
          <w:rFonts w:ascii="Times New Roman" w:hAnsi="Times New Roman" w:cs="Times New Roman"/>
          <w:b/>
          <w:bCs/>
          <w:sz w:val="28"/>
          <w:szCs w:val="28"/>
        </w:rPr>
        <w:t xml:space="preserve"> aux questions </w:t>
      </w:r>
      <w:proofErr w:type="spellStart"/>
      <w:r w:rsidRPr="00B1544E">
        <w:rPr>
          <w:rFonts w:ascii="Times New Roman" w:hAnsi="Times New Roman" w:cs="Times New Roman"/>
          <w:b/>
          <w:bCs/>
          <w:sz w:val="28"/>
          <w:szCs w:val="28"/>
        </w:rPr>
        <w:t>fréquemment</w:t>
      </w:r>
      <w:proofErr w:type="spellEnd"/>
      <w:r w:rsidRPr="00B1544E">
        <w:rPr>
          <w:rFonts w:ascii="Times New Roman" w:hAnsi="Times New Roman" w:cs="Times New Roman"/>
          <w:b/>
          <w:bCs/>
          <w:sz w:val="28"/>
          <w:szCs w:val="28"/>
        </w:rPr>
        <w:t xml:space="preserve"> </w:t>
      </w:r>
      <w:proofErr w:type="spellStart"/>
      <w:r w:rsidRPr="00B1544E">
        <w:rPr>
          <w:rFonts w:ascii="Times New Roman" w:hAnsi="Times New Roman" w:cs="Times New Roman"/>
          <w:b/>
          <w:bCs/>
          <w:sz w:val="28"/>
          <w:szCs w:val="28"/>
        </w:rPr>
        <w:t>posées</w:t>
      </w:r>
      <w:proofErr w:type="spellEnd"/>
    </w:p>
    <w:p w14:paraId="565DDFC6" w14:textId="77777777" w:rsidR="00B00DDA" w:rsidRPr="00B1544E" w:rsidRDefault="00B00DDA" w:rsidP="00B00DDA">
      <w:pPr>
        <w:spacing w:line="360" w:lineRule="auto"/>
        <w:ind w:left="1440"/>
        <w:jc w:val="both"/>
        <w:rPr>
          <w:rFonts w:ascii="Times New Roman" w:hAnsi="Times New Roman" w:cs="Times New Roman"/>
          <w:b/>
          <w:bCs/>
          <w:sz w:val="28"/>
          <w:szCs w:val="28"/>
        </w:rPr>
      </w:pPr>
    </w:p>
    <w:p w14:paraId="41B16C36"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Contacts et Support</w:t>
      </w:r>
    </w:p>
    <w:p w14:paraId="4E91371F"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Où trouver de l’aide en cas de problème</w:t>
      </w:r>
    </w:p>
    <w:p w14:paraId="33FC827E"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proofErr w:type="spellStart"/>
      <w:r w:rsidRPr="00B1544E">
        <w:rPr>
          <w:rFonts w:ascii="Times New Roman" w:hAnsi="Times New Roman" w:cs="Times New Roman"/>
          <w:b/>
          <w:bCs/>
          <w:sz w:val="28"/>
          <w:szCs w:val="28"/>
        </w:rPr>
        <w:t>Glossaire</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termes</w:t>
      </w:r>
      <w:proofErr w:type="spellEnd"/>
      <w:r w:rsidRPr="00B1544E">
        <w:rPr>
          <w:rFonts w:ascii="Times New Roman" w:hAnsi="Times New Roman" w:cs="Times New Roman"/>
          <w:b/>
          <w:bCs/>
          <w:sz w:val="28"/>
          <w:szCs w:val="28"/>
        </w:rPr>
        <w:t xml:space="preserve"> techniques</w:t>
      </w:r>
    </w:p>
    <w:p w14:paraId="7926FAA1"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Liens utiles (site web de l’application, support technique, etc.)</w:t>
      </w:r>
    </w:p>
    <w:p w14:paraId="6769F10A" w14:textId="77777777" w:rsidR="00B1544E" w:rsidRPr="00B1544E" w:rsidRDefault="00B1544E" w:rsidP="00070841">
      <w:pPr>
        <w:spacing w:line="360" w:lineRule="auto"/>
        <w:jc w:val="both"/>
        <w:rPr>
          <w:rFonts w:ascii="Times New Roman" w:hAnsi="Times New Roman" w:cs="Times New Roman"/>
          <w:b/>
          <w:bCs/>
          <w:sz w:val="28"/>
          <w:szCs w:val="28"/>
          <w:lang w:val="fr-CA"/>
        </w:rPr>
      </w:pPr>
    </w:p>
    <w:p w14:paraId="01A06A9E" w14:textId="77777777" w:rsidR="00B1544E" w:rsidRPr="00B1544E" w:rsidRDefault="00B1544E" w:rsidP="00070841">
      <w:pPr>
        <w:spacing w:line="360" w:lineRule="auto"/>
        <w:jc w:val="both"/>
        <w:rPr>
          <w:rFonts w:ascii="Times New Roman" w:hAnsi="Times New Roman" w:cs="Times New Roman"/>
          <w:b/>
          <w:bCs/>
          <w:sz w:val="28"/>
          <w:szCs w:val="28"/>
          <w:lang w:val="fr-CA"/>
        </w:rPr>
      </w:pPr>
    </w:p>
    <w:sectPr w:rsidR="00B1544E" w:rsidRPr="00B1544E" w:rsidSect="00B1544E">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38450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E"/>
    <w:rsid w:val="00070841"/>
    <w:rsid w:val="000A7DAA"/>
    <w:rsid w:val="0028336A"/>
    <w:rsid w:val="00431D6F"/>
    <w:rsid w:val="006B0B2B"/>
    <w:rsid w:val="00863943"/>
    <w:rsid w:val="009B7786"/>
    <w:rsid w:val="00B00DDA"/>
    <w:rsid w:val="00B1544E"/>
    <w:rsid w:val="00BE0CB1"/>
    <w:rsid w:val="00F7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08E8"/>
  <w15:chartTrackingRefBased/>
  <w15:docId w15:val="{501DF946-400D-436B-9F3D-20C4E882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4E"/>
  </w:style>
  <w:style w:type="paragraph" w:styleId="Titre1">
    <w:name w:val="heading 1"/>
    <w:basedOn w:val="Normal"/>
    <w:next w:val="Normal"/>
    <w:link w:val="Titre1Car"/>
    <w:uiPriority w:val="9"/>
    <w:qFormat/>
    <w:rsid w:val="00B15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15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1544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1544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1544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154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54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54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544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544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1544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1544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1544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1544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1544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544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544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544E"/>
    <w:rPr>
      <w:rFonts w:eastAsiaTheme="majorEastAsia" w:cstheme="majorBidi"/>
      <w:color w:val="272727" w:themeColor="text1" w:themeTint="D8"/>
    </w:rPr>
  </w:style>
  <w:style w:type="paragraph" w:styleId="Titre">
    <w:name w:val="Title"/>
    <w:basedOn w:val="Normal"/>
    <w:next w:val="Normal"/>
    <w:link w:val="TitreCar"/>
    <w:uiPriority w:val="10"/>
    <w:qFormat/>
    <w:rsid w:val="00B15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54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544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54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544E"/>
    <w:pPr>
      <w:spacing w:before="160"/>
      <w:jc w:val="center"/>
    </w:pPr>
    <w:rPr>
      <w:i/>
      <w:iCs/>
      <w:color w:val="404040" w:themeColor="text1" w:themeTint="BF"/>
    </w:rPr>
  </w:style>
  <w:style w:type="character" w:customStyle="1" w:styleId="CitationCar">
    <w:name w:val="Citation Car"/>
    <w:basedOn w:val="Policepardfaut"/>
    <w:link w:val="Citation"/>
    <w:uiPriority w:val="29"/>
    <w:rsid w:val="00B1544E"/>
    <w:rPr>
      <w:i/>
      <w:iCs/>
      <w:color w:val="404040" w:themeColor="text1" w:themeTint="BF"/>
    </w:rPr>
  </w:style>
  <w:style w:type="paragraph" w:styleId="Paragraphedeliste">
    <w:name w:val="List Paragraph"/>
    <w:basedOn w:val="Normal"/>
    <w:uiPriority w:val="34"/>
    <w:qFormat/>
    <w:rsid w:val="00B1544E"/>
    <w:pPr>
      <w:ind w:left="720"/>
      <w:contextualSpacing/>
    </w:pPr>
  </w:style>
  <w:style w:type="character" w:styleId="Accentuationintense">
    <w:name w:val="Intense Emphasis"/>
    <w:basedOn w:val="Policepardfaut"/>
    <w:uiPriority w:val="21"/>
    <w:qFormat/>
    <w:rsid w:val="00B1544E"/>
    <w:rPr>
      <w:i/>
      <w:iCs/>
      <w:color w:val="2F5496" w:themeColor="accent1" w:themeShade="BF"/>
    </w:rPr>
  </w:style>
  <w:style w:type="paragraph" w:styleId="Citationintense">
    <w:name w:val="Intense Quote"/>
    <w:basedOn w:val="Normal"/>
    <w:next w:val="Normal"/>
    <w:link w:val="CitationintenseCar"/>
    <w:uiPriority w:val="30"/>
    <w:qFormat/>
    <w:rsid w:val="00B15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1544E"/>
    <w:rPr>
      <w:i/>
      <w:iCs/>
      <w:color w:val="2F5496" w:themeColor="accent1" w:themeShade="BF"/>
    </w:rPr>
  </w:style>
  <w:style w:type="character" w:styleId="Rfrenceintense">
    <w:name w:val="Intense Reference"/>
    <w:basedOn w:val="Policepardfaut"/>
    <w:uiPriority w:val="32"/>
    <w:qFormat/>
    <w:rsid w:val="00B1544E"/>
    <w:rPr>
      <w:b/>
      <w:bCs/>
      <w:smallCaps/>
      <w:color w:val="2F5496" w:themeColor="accent1" w:themeShade="BF"/>
      <w:spacing w:val="5"/>
    </w:rPr>
  </w:style>
  <w:style w:type="paragraph" w:customStyle="1" w:styleId="paragraph">
    <w:name w:val="paragraph"/>
    <w:basedOn w:val="Normal"/>
    <w:rsid w:val="00B1544E"/>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customStyle="1" w:styleId="normaltextrun">
    <w:name w:val="normaltextrun"/>
    <w:basedOn w:val="Policepardfaut"/>
    <w:rsid w:val="00B1544E"/>
  </w:style>
  <w:style w:type="character" w:customStyle="1" w:styleId="eop">
    <w:name w:val="eop"/>
    <w:basedOn w:val="Policepardfaut"/>
    <w:rsid w:val="00B1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03645">
      <w:bodyDiv w:val="1"/>
      <w:marLeft w:val="0"/>
      <w:marRight w:val="0"/>
      <w:marTop w:val="0"/>
      <w:marBottom w:val="0"/>
      <w:divBdr>
        <w:top w:val="none" w:sz="0" w:space="0" w:color="auto"/>
        <w:left w:val="none" w:sz="0" w:space="0" w:color="auto"/>
        <w:bottom w:val="none" w:sz="0" w:space="0" w:color="auto"/>
        <w:right w:val="none" w:sz="0" w:space="0" w:color="auto"/>
      </w:divBdr>
      <w:divsChild>
        <w:div w:id="136190250">
          <w:marLeft w:val="0"/>
          <w:marRight w:val="0"/>
          <w:marTop w:val="0"/>
          <w:marBottom w:val="0"/>
          <w:divBdr>
            <w:top w:val="none" w:sz="0" w:space="0" w:color="auto"/>
            <w:left w:val="none" w:sz="0" w:space="0" w:color="auto"/>
            <w:bottom w:val="none" w:sz="0" w:space="0" w:color="auto"/>
            <w:right w:val="none" w:sz="0" w:space="0" w:color="auto"/>
          </w:divBdr>
        </w:div>
        <w:div w:id="2005355835">
          <w:marLeft w:val="0"/>
          <w:marRight w:val="0"/>
          <w:marTop w:val="0"/>
          <w:marBottom w:val="0"/>
          <w:divBdr>
            <w:top w:val="none" w:sz="0" w:space="0" w:color="auto"/>
            <w:left w:val="none" w:sz="0" w:space="0" w:color="auto"/>
            <w:bottom w:val="none" w:sz="0" w:space="0" w:color="auto"/>
            <w:right w:val="none" w:sz="0" w:space="0" w:color="auto"/>
          </w:divBdr>
        </w:div>
        <w:div w:id="1913083026">
          <w:marLeft w:val="0"/>
          <w:marRight w:val="0"/>
          <w:marTop w:val="0"/>
          <w:marBottom w:val="0"/>
          <w:divBdr>
            <w:top w:val="none" w:sz="0" w:space="0" w:color="auto"/>
            <w:left w:val="none" w:sz="0" w:space="0" w:color="auto"/>
            <w:bottom w:val="none" w:sz="0" w:space="0" w:color="auto"/>
            <w:right w:val="none" w:sz="0" w:space="0" w:color="auto"/>
          </w:divBdr>
        </w:div>
      </w:divsChild>
    </w:div>
    <w:div w:id="495347563">
      <w:bodyDiv w:val="1"/>
      <w:marLeft w:val="0"/>
      <w:marRight w:val="0"/>
      <w:marTop w:val="0"/>
      <w:marBottom w:val="0"/>
      <w:divBdr>
        <w:top w:val="none" w:sz="0" w:space="0" w:color="auto"/>
        <w:left w:val="none" w:sz="0" w:space="0" w:color="auto"/>
        <w:bottom w:val="none" w:sz="0" w:space="0" w:color="auto"/>
        <w:right w:val="none" w:sz="0" w:space="0" w:color="auto"/>
      </w:divBdr>
    </w:div>
    <w:div w:id="883910527">
      <w:bodyDiv w:val="1"/>
      <w:marLeft w:val="0"/>
      <w:marRight w:val="0"/>
      <w:marTop w:val="0"/>
      <w:marBottom w:val="0"/>
      <w:divBdr>
        <w:top w:val="none" w:sz="0" w:space="0" w:color="auto"/>
        <w:left w:val="none" w:sz="0" w:space="0" w:color="auto"/>
        <w:bottom w:val="none" w:sz="0" w:space="0" w:color="auto"/>
        <w:right w:val="none" w:sz="0" w:space="0" w:color="auto"/>
      </w:divBdr>
    </w:div>
    <w:div w:id="1669602644">
      <w:bodyDiv w:val="1"/>
      <w:marLeft w:val="0"/>
      <w:marRight w:val="0"/>
      <w:marTop w:val="0"/>
      <w:marBottom w:val="0"/>
      <w:divBdr>
        <w:top w:val="none" w:sz="0" w:space="0" w:color="auto"/>
        <w:left w:val="none" w:sz="0" w:space="0" w:color="auto"/>
        <w:bottom w:val="none" w:sz="0" w:space="0" w:color="auto"/>
        <w:right w:val="none" w:sz="0" w:space="0" w:color="auto"/>
      </w:divBdr>
      <w:divsChild>
        <w:div w:id="238637376">
          <w:marLeft w:val="0"/>
          <w:marRight w:val="0"/>
          <w:marTop w:val="0"/>
          <w:marBottom w:val="0"/>
          <w:divBdr>
            <w:top w:val="none" w:sz="0" w:space="0" w:color="auto"/>
            <w:left w:val="none" w:sz="0" w:space="0" w:color="auto"/>
            <w:bottom w:val="none" w:sz="0" w:space="0" w:color="auto"/>
            <w:right w:val="none" w:sz="0" w:space="0" w:color="auto"/>
          </w:divBdr>
        </w:div>
        <w:div w:id="481698403">
          <w:marLeft w:val="0"/>
          <w:marRight w:val="0"/>
          <w:marTop w:val="0"/>
          <w:marBottom w:val="0"/>
          <w:divBdr>
            <w:top w:val="none" w:sz="0" w:space="0" w:color="auto"/>
            <w:left w:val="none" w:sz="0" w:space="0" w:color="auto"/>
            <w:bottom w:val="none" w:sz="0" w:space="0" w:color="auto"/>
            <w:right w:val="none" w:sz="0" w:space="0" w:color="auto"/>
          </w:divBdr>
        </w:div>
        <w:div w:id="1173646343">
          <w:marLeft w:val="0"/>
          <w:marRight w:val="0"/>
          <w:marTop w:val="0"/>
          <w:marBottom w:val="0"/>
          <w:divBdr>
            <w:top w:val="none" w:sz="0" w:space="0" w:color="auto"/>
            <w:left w:val="none" w:sz="0" w:space="0" w:color="auto"/>
            <w:bottom w:val="none" w:sz="0" w:space="0" w:color="auto"/>
            <w:right w:val="none" w:sz="0" w:space="0" w:color="auto"/>
          </w:divBdr>
        </w:div>
      </w:divsChild>
    </w:div>
    <w:div w:id="1784960258">
      <w:bodyDiv w:val="1"/>
      <w:marLeft w:val="0"/>
      <w:marRight w:val="0"/>
      <w:marTop w:val="0"/>
      <w:marBottom w:val="0"/>
      <w:divBdr>
        <w:top w:val="none" w:sz="0" w:space="0" w:color="auto"/>
        <w:left w:val="none" w:sz="0" w:space="0" w:color="auto"/>
        <w:bottom w:val="none" w:sz="0" w:space="0" w:color="auto"/>
        <w:right w:val="none" w:sz="0" w:space="0" w:color="auto"/>
      </w:divBdr>
    </w:div>
    <w:div w:id="21434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508</Words>
  <Characters>2797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Ndjiya, Martin Ivan</dc:creator>
  <cp:keywords/>
  <dc:description/>
  <cp:lastModifiedBy>Ndjiya, Martin Ivan</cp:lastModifiedBy>
  <cp:revision>4</cp:revision>
  <dcterms:created xsi:type="dcterms:W3CDTF">2025-02-11T01:27:00Z</dcterms:created>
  <dcterms:modified xsi:type="dcterms:W3CDTF">2025-02-11T15:41:00Z</dcterms:modified>
</cp:coreProperties>
</file>