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7CEC" w14:textId="3A1F789D" w:rsidR="00CD4044" w:rsidRDefault="00C57C88">
      <w:pPr>
        <w:rPr>
          <w:lang w:val="es-ES"/>
        </w:rPr>
      </w:pPr>
      <w:r>
        <w:rPr>
          <w:lang w:val="es-ES"/>
        </w:rPr>
        <w:t>openApi : un archivo openApi permite describir una rest api de manera completa</w:t>
      </w:r>
    </w:p>
    <w:p w14:paraId="275618F3" w14:textId="4E4C3722" w:rsidR="00C57C88" w:rsidRDefault="00C57C88">
      <w:pPr>
        <w:rPr>
          <w:lang w:val="es-ES"/>
        </w:rPr>
      </w:pPr>
      <w:r>
        <w:rPr>
          <w:lang w:val="es-ES"/>
        </w:rPr>
        <w:t>swagger : herramientas de código abierto que ayuda a diseñar api rest</w:t>
      </w:r>
    </w:p>
    <w:p w14:paraId="7D401152" w14:textId="77777777" w:rsidR="0070702D" w:rsidRDefault="0070702D" w:rsidP="0070702D">
      <w:pPr>
        <w:rPr>
          <w:lang w:val="es-ES"/>
        </w:rPr>
      </w:pPr>
      <w:r w:rsidRPr="0070702D">
        <w:rPr>
          <w:lang w:val="es-ES"/>
        </w:rPr>
        <w:t xml:space="preserve">cors: </w:t>
      </w:r>
      <w:r w:rsidRPr="0070702D">
        <w:rPr>
          <w:lang w:val="es-ES"/>
        </w:rPr>
        <w:tab/>
      </w:r>
    </w:p>
    <w:p w14:paraId="483D2D7B" w14:textId="25A670BF" w:rsidR="0070702D" w:rsidRP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 w:rsidRPr="0070702D">
        <w:rPr>
          <w:lang w:val="es-ES"/>
        </w:rPr>
        <w:t>intercambio de recursos de orígenes cruzados</w:t>
      </w:r>
    </w:p>
    <w:p w14:paraId="5CEBE2D9" w14:textId="3A620265" w:rsid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permite que dominios externos pueden hacer peticiones a una API</w:t>
      </w:r>
    </w:p>
    <w:p w14:paraId="5D02BABA" w14:textId="0763A915" w:rsid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flexibiliza la seguridad</w:t>
      </w:r>
    </w:p>
    <w:p w14:paraId="155A4BAB" w14:textId="6C8B7480" w:rsidR="0095611B" w:rsidRDefault="0095611B" w:rsidP="0095611B">
      <w:pPr>
        <w:rPr>
          <w:lang w:val="es-ES"/>
        </w:rPr>
      </w:pPr>
      <w:r>
        <w:rPr>
          <w:lang w:val="es-ES"/>
        </w:rPr>
        <w:t>JWT:</w:t>
      </w:r>
    </w:p>
    <w:p w14:paraId="5A8E5205" w14:textId="4E691F49" w:rsidR="0095611B" w:rsidRDefault="003F1ADA" w:rsidP="009561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token:</w:t>
      </w:r>
      <w:r w:rsidR="0095611B">
        <w:rPr>
          <w:lang w:val="es-ES"/>
        </w:rPr>
        <w:t xml:space="preserve"> </w:t>
      </w:r>
    </w:p>
    <w:p w14:paraId="3D014657" w14:textId="4A2E176A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cadena alfanumérica</w:t>
      </w:r>
    </w:p>
    <w:p w14:paraId="692C327C" w14:textId="33593CAC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tiene un significado para el servidor que lo emitio</w:t>
      </w:r>
    </w:p>
    <w:p w14:paraId="01796FA0" w14:textId="2A88300F" w:rsidR="0095611B" w:rsidRDefault="0095611B" w:rsidP="009561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jwt:</w:t>
      </w:r>
    </w:p>
    <w:p w14:paraId="45A87A14" w14:textId="4F8E20F2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tipo de token que engloba una estructura , la estructura se divide en 3</w:t>
      </w:r>
    </w:p>
    <w:p w14:paraId="5B1CCD2E" w14:textId="24C0B4EF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header</w:t>
      </w:r>
    </w:p>
    <w:p w14:paraId="0FEA00E1" w14:textId="52EA99B3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payload</w:t>
      </w:r>
    </w:p>
    <w:p w14:paraId="0D173BBA" w14:textId="026B48F2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firma</w:t>
      </w:r>
    </w:p>
    <w:p w14:paraId="5F97FAFE" w14:textId="150E62AD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puede ser desencriptada por el servidor</w:t>
      </w:r>
    </w:p>
    <w:p w14:paraId="63EC51C6" w14:textId="2ADA979B" w:rsidR="00FD61FF" w:rsidRDefault="00FD61FF" w:rsidP="00FD61FF">
      <w:pPr>
        <w:rPr>
          <w:lang w:val="es-ES"/>
        </w:rPr>
      </w:pPr>
      <w:r>
        <w:rPr>
          <w:lang w:val="es-ES"/>
        </w:rPr>
        <w:t>ACCEDER A SQL SERVER DESDE DOCKER LOCAL</w:t>
      </w:r>
    </w:p>
    <w:p w14:paraId="1EF6E795" w14:textId="011F038B" w:rsidR="00FD61FF" w:rsidRDefault="00FD61FF" w:rsidP="00FD61FF">
      <w:pPr>
        <w:rPr>
          <w:lang w:val="es-ES"/>
        </w:rPr>
      </w:pPr>
    </w:p>
    <w:p w14:paraId="1DD798C1" w14:textId="1D3F442A" w:rsidR="00FD61FF" w:rsidRDefault="00FD61FF" w:rsidP="00FD61FF">
      <w:pPr>
        <w:rPr>
          <w:noProof/>
        </w:rPr>
      </w:pPr>
      <w:r>
        <w:rPr>
          <w:noProof/>
        </w:rPr>
        <w:drawing>
          <wp:inline distT="0" distB="0" distL="0" distR="0" wp14:anchorId="18E96529" wp14:editId="1E116AE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8BB" w14:textId="4375F18F" w:rsidR="00FD61FF" w:rsidRDefault="00FD61FF" w:rsidP="00FD61FF">
      <w:pPr>
        <w:tabs>
          <w:tab w:val="left" w:pos="1640"/>
        </w:tabs>
        <w:rPr>
          <w:noProof/>
        </w:rPr>
      </w:pPr>
      <w:r>
        <w:rPr>
          <w:lang w:val="es-ES"/>
        </w:rPr>
        <w:lastRenderedPageBreak/>
        <w:tab/>
      </w:r>
      <w:r>
        <w:rPr>
          <w:noProof/>
        </w:rPr>
        <w:drawing>
          <wp:inline distT="0" distB="0" distL="0" distR="0" wp14:anchorId="2EC11D46" wp14:editId="760BF2FE">
            <wp:extent cx="5612130" cy="4162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B62" w14:textId="218B75E9" w:rsidR="00FD61FF" w:rsidRDefault="00FD61FF" w:rsidP="00FD61FF">
      <w:pPr>
        <w:rPr>
          <w:noProof/>
        </w:rPr>
      </w:pPr>
    </w:p>
    <w:p w14:paraId="753F27DA" w14:textId="7E372AA8" w:rsidR="00FD61FF" w:rsidRDefault="00FD61FF" w:rsidP="00FD61FF">
      <w:pPr>
        <w:tabs>
          <w:tab w:val="left" w:pos="3890"/>
        </w:tabs>
        <w:rPr>
          <w:noProof/>
        </w:rPr>
      </w:pPr>
      <w:r>
        <w:rPr>
          <w:lang w:val="es-ES"/>
        </w:rPr>
        <w:lastRenderedPageBreak/>
        <w:tab/>
      </w:r>
      <w:r>
        <w:rPr>
          <w:noProof/>
        </w:rPr>
        <w:drawing>
          <wp:inline distT="0" distB="0" distL="0" distR="0" wp14:anchorId="1C4EF7A6" wp14:editId="58160AB2">
            <wp:extent cx="5612130" cy="42424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6605" w14:textId="30FBBED5" w:rsidR="00311793" w:rsidRDefault="00311793" w:rsidP="00311793">
      <w:pPr>
        <w:rPr>
          <w:noProof/>
        </w:rPr>
      </w:pPr>
    </w:p>
    <w:p w14:paraId="44D4C85F" w14:textId="1208D951" w:rsidR="00311793" w:rsidRDefault="00311793" w:rsidP="00311793">
      <w:pPr>
        <w:tabs>
          <w:tab w:val="left" w:pos="1470"/>
        </w:tabs>
        <w:rPr>
          <w:noProof/>
        </w:rPr>
      </w:pPr>
      <w:r>
        <w:rPr>
          <w:lang w:val="es-ES"/>
        </w:rPr>
        <w:tab/>
      </w:r>
      <w:r>
        <w:rPr>
          <w:noProof/>
        </w:rPr>
        <w:drawing>
          <wp:inline distT="0" distB="0" distL="0" distR="0" wp14:anchorId="0EED0BFE" wp14:editId="3B65E8FD">
            <wp:extent cx="5612130" cy="20504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B916" w14:textId="3B73DD27" w:rsidR="00A24ACD" w:rsidRDefault="00A24ACD" w:rsidP="00A24ACD">
      <w:pPr>
        <w:tabs>
          <w:tab w:val="left" w:pos="2080"/>
        </w:tabs>
        <w:rPr>
          <w:lang w:val="es-ES"/>
        </w:rPr>
      </w:pPr>
      <w:r>
        <w:rPr>
          <w:lang w:val="es-ES"/>
        </w:rPr>
        <w:tab/>
      </w:r>
    </w:p>
    <w:p w14:paraId="66F7F28A" w14:textId="51207C03" w:rsidR="00A24ACD" w:rsidRDefault="00A24ACD" w:rsidP="00A24ACD">
      <w:pPr>
        <w:tabs>
          <w:tab w:val="left" w:pos="2080"/>
        </w:tabs>
        <w:rPr>
          <w:lang w:val="es-ES"/>
        </w:rPr>
      </w:pPr>
    </w:p>
    <w:p w14:paraId="66425DCC" w14:textId="1B154BBB" w:rsidR="00A24ACD" w:rsidRDefault="00A24ACD" w:rsidP="00A24ACD">
      <w:pPr>
        <w:tabs>
          <w:tab w:val="left" w:pos="2080"/>
        </w:tabs>
        <w:rPr>
          <w:lang w:val="es-ES"/>
        </w:rPr>
      </w:pPr>
    </w:p>
    <w:p w14:paraId="1B06F8A3" w14:textId="757D456D" w:rsidR="00A24ACD" w:rsidRDefault="00A24ACD" w:rsidP="00A24ACD">
      <w:pPr>
        <w:tabs>
          <w:tab w:val="left" w:pos="2080"/>
        </w:tabs>
        <w:rPr>
          <w:lang w:val="es-ES"/>
        </w:rPr>
      </w:pPr>
    </w:p>
    <w:p w14:paraId="61DD59FC" w14:textId="03D20E43" w:rsidR="00A24ACD" w:rsidRDefault="00A24ACD" w:rsidP="00A24ACD">
      <w:pPr>
        <w:tabs>
          <w:tab w:val="left" w:pos="2080"/>
        </w:tabs>
        <w:rPr>
          <w:lang w:val="es-ES"/>
        </w:rPr>
      </w:pPr>
    </w:p>
    <w:p w14:paraId="56AB01E4" w14:textId="77777777" w:rsidR="00A24ACD" w:rsidRDefault="00A24ACD" w:rsidP="00A24ACD">
      <w:pPr>
        <w:tabs>
          <w:tab w:val="left" w:pos="2080"/>
        </w:tabs>
        <w:rPr>
          <w:lang w:val="es-ES"/>
        </w:rPr>
      </w:pPr>
      <w:r>
        <w:rPr>
          <w:lang w:val="es-ES"/>
        </w:rPr>
        <w:t>FLUENT</w:t>
      </w:r>
    </w:p>
    <w:p w14:paraId="0E7297DF" w14:textId="7CC4F794" w:rsidR="00A24ACD" w:rsidRPr="00A24ACD" w:rsidRDefault="00A24ACD" w:rsidP="00A24ACD">
      <w:pPr>
        <w:pStyle w:val="Prrafodelista"/>
        <w:numPr>
          <w:ilvl w:val="0"/>
          <w:numId w:val="5"/>
        </w:numPr>
        <w:tabs>
          <w:tab w:val="left" w:pos="2080"/>
        </w:tabs>
        <w:rPr>
          <w:lang w:val="es-ES"/>
        </w:rPr>
      </w:pPr>
      <w:r w:rsidRPr="00A24ACD">
        <w:rPr>
          <w:lang w:val="es-ES"/>
        </w:rPr>
        <w:t>ES UN VALIDADOR</w:t>
      </w:r>
      <w:r>
        <w:rPr>
          <w:lang w:val="es-ES"/>
        </w:rPr>
        <w:t xml:space="preserve"> DE PARAMETROS DE ENTRADA</w:t>
      </w:r>
    </w:p>
    <w:sectPr w:rsidR="00A24ACD" w:rsidRPr="00A24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68E"/>
    <w:multiLevelType w:val="hybridMultilevel"/>
    <w:tmpl w:val="E730C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912"/>
    <w:multiLevelType w:val="hybridMultilevel"/>
    <w:tmpl w:val="59020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25C76"/>
    <w:multiLevelType w:val="hybridMultilevel"/>
    <w:tmpl w:val="E0107E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673D2"/>
    <w:multiLevelType w:val="hybridMultilevel"/>
    <w:tmpl w:val="089A64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52537F"/>
    <w:multiLevelType w:val="hybridMultilevel"/>
    <w:tmpl w:val="5296A2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335872">
    <w:abstractNumId w:val="0"/>
  </w:num>
  <w:num w:numId="2" w16cid:durableId="2136674918">
    <w:abstractNumId w:val="4"/>
  </w:num>
  <w:num w:numId="3" w16cid:durableId="1588466658">
    <w:abstractNumId w:val="3"/>
  </w:num>
  <w:num w:numId="4" w16cid:durableId="1508446122">
    <w:abstractNumId w:val="2"/>
  </w:num>
  <w:num w:numId="5" w16cid:durableId="110515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8"/>
    <w:rsid w:val="000C5EFF"/>
    <w:rsid w:val="001D7278"/>
    <w:rsid w:val="00311793"/>
    <w:rsid w:val="003F1ADA"/>
    <w:rsid w:val="0070702D"/>
    <w:rsid w:val="008F3F95"/>
    <w:rsid w:val="0095611B"/>
    <w:rsid w:val="00A24ACD"/>
    <w:rsid w:val="00C57C88"/>
    <w:rsid w:val="00CC71DF"/>
    <w:rsid w:val="00CD4044"/>
    <w:rsid w:val="00FD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229F"/>
  <w15:chartTrackingRefBased/>
  <w15:docId w15:val="{80726DAD-9CE5-46B9-BDB3-DF6D04AD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pisacreta</dc:creator>
  <cp:keywords/>
  <dc:description/>
  <cp:lastModifiedBy>martin pisacreta</cp:lastModifiedBy>
  <cp:revision>6</cp:revision>
  <dcterms:created xsi:type="dcterms:W3CDTF">2022-12-22T00:01:00Z</dcterms:created>
  <dcterms:modified xsi:type="dcterms:W3CDTF">2022-12-28T05:36:00Z</dcterms:modified>
</cp:coreProperties>
</file>