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7C77" w14:textId="77777777" w:rsidR="00021F5E" w:rsidRPr="00C514B2" w:rsidRDefault="00021F5E" w:rsidP="00021F5E">
      <w:pPr>
        <w:spacing w:after="200"/>
        <w:jc w:val="center"/>
        <w:rPr>
          <w:b/>
          <w:bCs/>
          <w:sz w:val="22"/>
        </w:rPr>
      </w:pPr>
      <w:r w:rsidRPr="00C514B2">
        <w:rPr>
          <w:noProof/>
          <w:sz w:val="24"/>
          <w:szCs w:val="24"/>
        </w:rPr>
        <w:drawing>
          <wp:inline distT="0" distB="0" distL="0" distR="0" wp14:anchorId="0B17A89A" wp14:editId="25ABD677">
            <wp:extent cx="1123950" cy="1211749"/>
            <wp:effectExtent l="0" t="0" r="0" b="0"/>
            <wp:docPr id="54204761" name="Picture 4" descr="Mak-Logo – Makerere University College of Comput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k-Logo – Makerere University College of Computing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92" cy="121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C81C" w14:textId="56C12DDD" w:rsidR="00021F5E" w:rsidRPr="00C514B2" w:rsidRDefault="00021F5E" w:rsidP="00021F5E">
      <w:pPr>
        <w:spacing w:after="200"/>
        <w:jc w:val="center"/>
        <w:rPr>
          <w:sz w:val="22"/>
        </w:rPr>
      </w:pPr>
      <w:r w:rsidRPr="00C514B2">
        <w:rPr>
          <w:b/>
          <w:bCs/>
          <w:sz w:val="22"/>
        </w:rPr>
        <w:t xml:space="preserve">Week </w:t>
      </w:r>
      <w:r>
        <w:rPr>
          <w:b/>
          <w:bCs/>
          <w:sz w:val="22"/>
        </w:rPr>
        <w:t>7</w:t>
      </w:r>
      <w:r w:rsidRPr="00C514B2">
        <w:rPr>
          <w:b/>
          <w:bCs/>
          <w:sz w:val="22"/>
        </w:rPr>
        <w:t xml:space="preserve"> Progress Report</w:t>
      </w:r>
      <w:r w:rsidRPr="00C514B2">
        <w:rPr>
          <w:noProof/>
          <w:sz w:val="22"/>
        </w:rPr>
        <mc:AlternateContent>
          <mc:Choice Requires="wps">
            <w:drawing>
              <wp:inline distT="0" distB="0" distL="0" distR="0" wp14:anchorId="4C4F67C0" wp14:editId="1D4C0665">
                <wp:extent cx="302895" cy="302895"/>
                <wp:effectExtent l="0" t="0" r="0" b="0"/>
                <wp:docPr id="1727824575" name="Rectangle 2" descr="Mak-Logo – Makerere University College of Computing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A10E1" id="Rectangle 2" o:spid="_x0000_s1026" alt="Mak-Logo – Makerere University College of Computing ...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64D9CB5" w14:textId="77777777" w:rsidR="00021F5E" w:rsidRPr="00C514B2" w:rsidRDefault="00021F5E" w:rsidP="00021F5E">
      <w:pPr>
        <w:spacing w:after="60"/>
        <w:jc w:val="center"/>
        <w:rPr>
          <w:sz w:val="22"/>
        </w:rPr>
      </w:pPr>
      <w:r w:rsidRPr="00C514B2">
        <w:rPr>
          <w:b/>
          <w:bCs/>
          <w:sz w:val="22"/>
        </w:rPr>
        <w:t xml:space="preserve">Group: </w:t>
      </w:r>
      <w:r w:rsidRPr="00C514B2">
        <w:rPr>
          <w:sz w:val="22"/>
        </w:rPr>
        <w:t>Group D</w:t>
      </w:r>
    </w:p>
    <w:p w14:paraId="4A81B0FB" w14:textId="77777777" w:rsidR="00021F5E" w:rsidRPr="00C514B2" w:rsidRDefault="00021F5E" w:rsidP="00021F5E">
      <w:pPr>
        <w:spacing w:after="60"/>
        <w:jc w:val="center"/>
        <w:rPr>
          <w:sz w:val="22"/>
        </w:rPr>
      </w:pPr>
      <w:r w:rsidRPr="00C514B2">
        <w:rPr>
          <w:b/>
          <w:bCs/>
          <w:sz w:val="22"/>
        </w:rPr>
        <w:t xml:space="preserve">Project: </w:t>
      </w:r>
      <w:r w:rsidRPr="00C514B2">
        <w:rPr>
          <w:sz w:val="22"/>
        </w:rPr>
        <w:t>SME Procurement-Preparation Agent</w:t>
      </w:r>
    </w:p>
    <w:p w14:paraId="6C6F763B" w14:textId="392EED5E" w:rsidR="00021F5E" w:rsidRPr="00C514B2" w:rsidRDefault="00021F5E" w:rsidP="00021F5E">
      <w:pPr>
        <w:spacing w:after="240"/>
        <w:jc w:val="center"/>
        <w:rPr>
          <w:sz w:val="22"/>
        </w:rPr>
      </w:pPr>
      <w:r w:rsidRPr="00C514B2">
        <w:rPr>
          <w:b/>
          <w:bCs/>
          <w:sz w:val="22"/>
        </w:rPr>
        <w:t xml:space="preserve">Week Ending: </w:t>
      </w:r>
      <w:r>
        <w:rPr>
          <w:sz w:val="22"/>
        </w:rPr>
        <w:t>16</w:t>
      </w:r>
      <w:r>
        <w:rPr>
          <w:sz w:val="22"/>
          <w:vertAlign w:val="superscript"/>
        </w:rPr>
        <w:t>th</w:t>
      </w:r>
      <w:r w:rsidRPr="00C514B2">
        <w:rPr>
          <w:sz w:val="22"/>
        </w:rPr>
        <w:t xml:space="preserve"> October 2026</w:t>
      </w:r>
    </w:p>
    <w:p w14:paraId="73099EF4" w14:textId="77777777" w:rsidR="00700FFE" w:rsidRPr="00021F5E" w:rsidRDefault="00700FFE">
      <w:pPr>
        <w:rPr>
          <w:rFonts w:ascii="Times New Roman" w:hAnsi="Times New Roman" w:cs="Times New Roman"/>
        </w:rPr>
      </w:pPr>
    </w:p>
    <w:p w14:paraId="5323EE3A" w14:textId="77777777" w:rsidR="00700FFE" w:rsidRPr="00021F5E" w:rsidRDefault="00000000" w:rsidP="00021F5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21F5E">
        <w:rPr>
          <w:rFonts w:ascii="Times New Roman" w:hAnsi="Times New Roman" w:cs="Times New Roman"/>
          <w:color w:val="auto"/>
        </w:rPr>
        <w:t>1. Work Completed Against Weekly Objectives</w:t>
      </w:r>
    </w:p>
    <w:p w14:paraId="2476FD04" w14:textId="77777777" w:rsidR="00700FFE" w:rsidRPr="00021F5E" w:rsidRDefault="00000000" w:rsidP="00021F5E">
      <w:pPr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</w:rPr>
        <w:t>This week focused on hardening the SME Procurement-Preparation Agent through rigorous evaluation, observability, and safety guardrails.</w:t>
      </w:r>
    </w:p>
    <w:p w14:paraId="03D5430C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Evaluation Dataset: </w:t>
      </w:r>
      <w:r w:rsidRPr="00021F5E">
        <w:rPr>
          <w:rFonts w:ascii="Times New Roman" w:hAnsi="Times New Roman" w:cs="Times New Roman"/>
        </w:rPr>
        <w:t>Created a 30+ scenario evaluation dataset covering normal, edge, adversarial (prompt injection), tool-failure, and unauthorized-action cases.</w:t>
      </w:r>
    </w:p>
    <w:p w14:paraId="2779C681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Observability &amp; Tracing: </w:t>
      </w:r>
      <w:r w:rsidRPr="00021F5E">
        <w:rPr>
          <w:rFonts w:ascii="Times New Roman" w:hAnsi="Times New Roman" w:cs="Times New Roman"/>
        </w:rPr>
        <w:t>Upgraded the agent loop to capture full execution traces, recording model thoughts, prompt versions, retrieval hits, tool calls, latency, and final outcomes.</w:t>
      </w:r>
    </w:p>
    <w:p w14:paraId="05C0FD9C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Guardrails Implementation: </w:t>
      </w:r>
      <w:r w:rsidRPr="00021F5E">
        <w:rPr>
          <w:rFonts w:ascii="Times New Roman" w:hAnsi="Times New Roman" w:cs="Times New Roman"/>
        </w:rPr>
        <w:t>Enforced strict input/output validation, tool allow-listing, agent iteration limits, and human approval gates.</w:t>
      </w:r>
    </w:p>
    <w:p w14:paraId="57CE0CBB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Failure Catalogue: </w:t>
      </w:r>
      <w:r w:rsidRPr="00021F5E">
        <w:rPr>
          <w:rFonts w:ascii="Times New Roman" w:hAnsi="Times New Roman" w:cs="Times New Roman"/>
        </w:rPr>
        <w:t>Documented 5 genuine system failures discovered during testing, along with root cause analysis, remediation steps, and re-test evidence.</w:t>
      </w:r>
    </w:p>
    <w:p w14:paraId="16CB5194" w14:textId="77777777" w:rsidR="00700FFE" w:rsidRPr="00021F5E" w:rsidRDefault="00000000" w:rsidP="00021F5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21F5E">
        <w:rPr>
          <w:rFonts w:ascii="Times New Roman" w:hAnsi="Times New Roman" w:cs="Times New Roman"/>
          <w:color w:val="auto"/>
        </w:rPr>
        <w:t>2. Key Engineering Decisions and Why</w:t>
      </w:r>
    </w:p>
    <w:p w14:paraId="110566F9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Pre-flight Prompt Injection Filter: </w:t>
      </w:r>
      <w:r w:rsidRPr="00021F5E">
        <w:rPr>
          <w:rFonts w:ascii="Times New Roman" w:hAnsi="Times New Roman" w:cs="Times New Roman"/>
        </w:rPr>
        <w:t>Added a deterministic pre-flight check for prohibited terms (e.g., “approve”, “send payment”). Why: The evaluation showed the LLM occasionally failed to refuse out-of-scope requests on its own. The deterministic filter guarantees safety before the model even runs.</w:t>
      </w:r>
    </w:p>
    <w:p w14:paraId="174C0785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RAG Distance Thresholding: </w:t>
      </w:r>
      <w:r w:rsidRPr="00021F5E">
        <w:rPr>
          <w:rFonts w:ascii="Times New Roman" w:hAnsi="Times New Roman" w:cs="Times New Roman"/>
        </w:rPr>
        <w:t>Implemented a strict distance cutoff for retrieved chunks. Why: In edge cases, the retriever returned weakly related documents, causing the model to hallucinate. Now, if the distance is too high, the agent explicitly states “Information not found in knowledge base.”</w:t>
      </w:r>
    </w:p>
    <w:p w14:paraId="5AC94179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Trace-Level Observability: </w:t>
      </w:r>
      <w:r w:rsidRPr="00021F5E">
        <w:rPr>
          <w:rFonts w:ascii="Times New Roman" w:hAnsi="Times New Roman" w:cs="Times New Roman"/>
        </w:rPr>
        <w:t>Logged every agent step to JSON traces in the `evidence/traces/` folder. Why: Provides defensible proof of the agent’s decision-making process for the final report and demo.</w:t>
      </w:r>
    </w:p>
    <w:p w14:paraId="75E195B9" w14:textId="77777777" w:rsidR="00700FFE" w:rsidRPr="00021F5E" w:rsidRDefault="00000000" w:rsidP="00021F5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21F5E">
        <w:rPr>
          <w:rFonts w:ascii="Times New Roman" w:hAnsi="Times New Roman" w:cs="Times New Roman"/>
          <w:color w:val="auto"/>
        </w:rPr>
        <w:t>3. Failures/Challenges and Current Response</w:t>
      </w:r>
    </w:p>
    <w:p w14:paraId="6A39C115" w14:textId="77777777" w:rsidR="00700FFE" w:rsidRPr="00021F5E" w:rsidRDefault="00000000" w:rsidP="00021F5E">
      <w:pPr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</w:rPr>
        <w:t>Based on the required Failure Catalogue:</w:t>
      </w:r>
    </w:p>
    <w:p w14:paraId="44B12B9A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Challenge: </w:t>
      </w:r>
      <w:r w:rsidRPr="00021F5E">
        <w:rPr>
          <w:rFonts w:ascii="Times New Roman" w:hAnsi="Times New Roman" w:cs="Times New Roman"/>
        </w:rPr>
        <w:t>The agent approved a draft requisition when instructed via a prompt injection in the user notes.</w:t>
      </w:r>
    </w:p>
    <w:p w14:paraId="5BE29F24" w14:textId="77777777" w:rsidR="00700FFE" w:rsidRPr="00021F5E" w:rsidRDefault="00000000" w:rsidP="00021F5E">
      <w:pPr>
        <w:pStyle w:val="ListBullet2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Response: </w:t>
      </w:r>
      <w:r w:rsidRPr="00021F5E">
        <w:rPr>
          <w:rFonts w:ascii="Times New Roman" w:hAnsi="Times New Roman" w:cs="Times New Roman"/>
        </w:rPr>
        <w:t>Hardcoded the AI Boundary Matrix rules into the planner prompt and added the pre-flight filter. Re-testing confirmed unauthorized payloads are now rejected.</w:t>
      </w:r>
    </w:p>
    <w:p w14:paraId="20000D02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Challenge: </w:t>
      </w:r>
      <w:r w:rsidRPr="00021F5E">
        <w:rPr>
          <w:rFonts w:ascii="Times New Roman" w:hAnsi="Times New Roman" w:cs="Times New Roman"/>
        </w:rPr>
        <w:t>Agent entered a loop, repeatedly calling the same tool with identical arguments.</w:t>
      </w:r>
    </w:p>
    <w:p w14:paraId="3CFFD2E7" w14:textId="77777777" w:rsidR="00700FFE" w:rsidRPr="00021F5E" w:rsidRDefault="00000000" w:rsidP="00021F5E">
      <w:pPr>
        <w:pStyle w:val="ListBullet2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lastRenderedPageBreak/>
        <w:t xml:space="preserve">Response: </w:t>
      </w:r>
      <w:r w:rsidRPr="00021F5E">
        <w:rPr>
          <w:rFonts w:ascii="Times New Roman" w:hAnsi="Times New Roman" w:cs="Times New Roman"/>
        </w:rPr>
        <w:t>Implemented a “Repeated Action Guard” in `agent.py`. If the agent attempts the same tool with the same args consecutively, it aborts and returns a `BLOCKED_TOOL_FAILURE` status.</w:t>
      </w:r>
    </w:p>
    <w:p w14:paraId="3D4AC534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Challenge: </w:t>
      </w:r>
      <w:r w:rsidRPr="00021F5E">
        <w:rPr>
          <w:rFonts w:ascii="Times New Roman" w:hAnsi="Times New Roman" w:cs="Times New Roman"/>
        </w:rPr>
        <w:t>Tool failures (e.g., missing quotes file) crashed the agent loop.</w:t>
      </w:r>
    </w:p>
    <w:p w14:paraId="787C3B32" w14:textId="77777777" w:rsidR="00700FFE" w:rsidRPr="00021F5E" w:rsidRDefault="00000000" w:rsidP="00021F5E">
      <w:pPr>
        <w:pStyle w:val="ListBullet2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Response: </w:t>
      </w:r>
      <w:r w:rsidRPr="00021F5E">
        <w:rPr>
          <w:rFonts w:ascii="Times New Roman" w:hAnsi="Times New Roman" w:cs="Times New Roman"/>
        </w:rPr>
        <w:t>Added try/except blocks with a maximum of 2 retries per tool. If it fails, the agent gracefully halts with `BLOCKED_TOOL_FAILURE` rather than crashing.</w:t>
      </w:r>
    </w:p>
    <w:p w14:paraId="50F7EF2A" w14:textId="77777777" w:rsidR="00700FFE" w:rsidRPr="00021F5E" w:rsidRDefault="00000000" w:rsidP="00021F5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21F5E">
        <w:rPr>
          <w:rFonts w:ascii="Times New Roman" w:hAnsi="Times New Roman" w:cs="Times New Roman"/>
          <w:color w:val="auto"/>
        </w:rPr>
        <w:t>4. Links to GitHub and ClickUp</w:t>
      </w:r>
    </w:p>
    <w:p w14:paraId="529EFDCA" w14:textId="63BAD9AF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GitHub Pull Request/Branch: </w:t>
      </w:r>
      <w:hyperlink r:id="rId9" w:history="1">
        <w:r w:rsidR="00021F5E" w:rsidRPr="00021F5E">
          <w:rPr>
            <w:rStyle w:val="Hyperlink"/>
            <w:rFonts w:ascii="Times New Roman" w:hAnsi="Times New Roman" w:cs="Times New Roman"/>
            <w:b/>
          </w:rPr>
          <w:t>https://github.com/martinaainembabazi/SME-PROCUREMENT-AGENT-.git</w:t>
        </w:r>
      </w:hyperlink>
    </w:p>
    <w:p w14:paraId="387B1EED" w14:textId="4BCC94A5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Evaluation Dataset: </w:t>
      </w:r>
      <w:r w:rsidRPr="00021F5E">
        <w:rPr>
          <w:rFonts w:ascii="Times New Roman" w:hAnsi="Times New Roman" w:cs="Times New Roman"/>
        </w:rPr>
        <w:t>`tests/week7eval</w:t>
      </w:r>
      <w:r w:rsidR="0049752B">
        <w:rPr>
          <w:rFonts w:ascii="Times New Roman" w:hAnsi="Times New Roman" w:cs="Times New Roman"/>
        </w:rPr>
        <w:t>uation</w:t>
      </w:r>
      <w:r w:rsidRPr="00021F5E">
        <w:rPr>
          <w:rFonts w:ascii="Times New Roman" w:hAnsi="Times New Roman" w:cs="Times New Roman"/>
        </w:rPr>
        <w:t xml:space="preserve">.json` </w:t>
      </w:r>
    </w:p>
    <w:p w14:paraId="485E6B80" w14:textId="2822B052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Failure Catalogue: </w:t>
      </w:r>
      <w:r w:rsidRPr="00021F5E">
        <w:rPr>
          <w:rFonts w:ascii="Times New Roman" w:hAnsi="Times New Roman" w:cs="Times New Roman"/>
        </w:rPr>
        <w:t>`docs/</w:t>
      </w:r>
      <w:r w:rsidR="0049752B">
        <w:rPr>
          <w:rFonts w:ascii="Times New Roman" w:hAnsi="Times New Roman" w:cs="Times New Roman"/>
        </w:rPr>
        <w:t>evaluation/</w:t>
      </w:r>
      <w:r w:rsidRPr="00021F5E">
        <w:rPr>
          <w:rFonts w:ascii="Times New Roman" w:hAnsi="Times New Roman" w:cs="Times New Roman"/>
        </w:rPr>
        <w:t>failure_catalogue.md`</w:t>
      </w:r>
    </w:p>
    <w:p w14:paraId="694EDA26" w14:textId="48B9E488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  <w:b/>
        </w:rPr>
        <w:t xml:space="preserve">ClickUp Board: </w:t>
      </w:r>
      <w:hyperlink r:id="rId10" w:history="1">
        <w:r w:rsidR="00021F5E" w:rsidRPr="00021F5E">
          <w:rPr>
            <w:rStyle w:val="Hyperlink"/>
            <w:rFonts w:ascii="Times New Roman" w:hAnsi="Times New Roman" w:cs="Times New Roman"/>
            <w:b/>
          </w:rPr>
          <w:t>https://app.clickup.com/1200440000002913/v/l/li/1200440000116197</w:t>
        </w:r>
      </w:hyperlink>
    </w:p>
    <w:p w14:paraId="1113DD0B" w14:textId="77777777" w:rsidR="00700FFE" w:rsidRPr="00021F5E" w:rsidRDefault="00000000" w:rsidP="00021F5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21F5E">
        <w:rPr>
          <w:rFonts w:ascii="Times New Roman" w:hAnsi="Times New Roman" w:cs="Times New Roman"/>
          <w:color w:val="auto"/>
        </w:rPr>
        <w:t>5. Individual Contribution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3499"/>
        <w:gridCol w:w="4884"/>
      </w:tblGrid>
      <w:tr w:rsidR="00700FFE" w:rsidRPr="00021F5E" w14:paraId="5B200503" w14:textId="77777777" w:rsidTr="00021F5E">
        <w:trPr>
          <w:jc w:val="center"/>
        </w:trPr>
        <w:tc>
          <w:tcPr>
            <w:tcW w:w="1584" w:type="dxa"/>
          </w:tcPr>
          <w:p w14:paraId="42139E6D" w14:textId="77777777" w:rsidR="00700FFE" w:rsidRPr="00021F5E" w:rsidRDefault="00000000" w:rsidP="00021F5E">
            <w:pPr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b/>
              </w:rPr>
              <w:t>Member</w:t>
            </w:r>
          </w:p>
        </w:tc>
        <w:tc>
          <w:tcPr>
            <w:tcW w:w="3744" w:type="dxa"/>
          </w:tcPr>
          <w:p w14:paraId="05B1949E" w14:textId="77777777" w:rsidR="00700FFE" w:rsidRPr="00021F5E" w:rsidRDefault="00000000" w:rsidP="00021F5E">
            <w:pPr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b/>
              </w:rPr>
              <w:t>Task Owned</w:t>
            </w:r>
          </w:p>
        </w:tc>
        <w:tc>
          <w:tcPr>
            <w:tcW w:w="4896" w:type="dxa"/>
          </w:tcPr>
          <w:p w14:paraId="089F1CC9" w14:textId="77777777" w:rsidR="00700FFE" w:rsidRPr="00021F5E" w:rsidRDefault="00000000" w:rsidP="00021F5E">
            <w:pPr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b/>
              </w:rPr>
              <w:t>Evidence (Commit/File)</w:t>
            </w:r>
          </w:p>
        </w:tc>
      </w:tr>
      <w:tr w:rsidR="00700FFE" w:rsidRPr="00021F5E" w14:paraId="1CE15E7D" w14:textId="77777777" w:rsidTr="00021F5E">
        <w:trPr>
          <w:jc w:val="center"/>
        </w:trPr>
        <w:tc>
          <w:tcPr>
            <w:tcW w:w="1584" w:type="dxa"/>
            <w:vAlign w:val="center"/>
          </w:tcPr>
          <w:p w14:paraId="766D348E" w14:textId="2D2CC42E" w:rsidR="00700FFE" w:rsidRPr="00021F5E" w:rsidRDefault="00021F5E" w:rsidP="00021F5E">
            <w:pPr>
              <w:spacing w:after="4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>Ainembabazi Martina</w:t>
            </w:r>
          </w:p>
        </w:tc>
        <w:tc>
          <w:tcPr>
            <w:tcW w:w="3744" w:type="dxa"/>
            <w:vAlign w:val="center"/>
          </w:tcPr>
          <w:p w14:paraId="56861E13" w14:textId="77777777" w:rsidR="00700FFE" w:rsidRPr="00021F5E" w:rsidRDefault="00000000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sz w:val="18"/>
              </w:rPr>
              <w:t>30+ Scenario Evaluation Dataset &amp; Results</w:t>
            </w:r>
          </w:p>
        </w:tc>
        <w:tc>
          <w:tcPr>
            <w:tcW w:w="4896" w:type="dxa"/>
            <w:vAlign w:val="center"/>
          </w:tcPr>
          <w:p w14:paraId="723CADB8" w14:textId="39EE3463" w:rsidR="00700FFE" w:rsidRPr="00021F5E" w:rsidRDefault="00700FFE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</w:p>
        </w:tc>
      </w:tr>
      <w:tr w:rsidR="00700FFE" w:rsidRPr="00021F5E" w14:paraId="6536B31C" w14:textId="77777777" w:rsidTr="00021F5E">
        <w:trPr>
          <w:jc w:val="center"/>
        </w:trPr>
        <w:tc>
          <w:tcPr>
            <w:tcW w:w="1584" w:type="dxa"/>
            <w:vAlign w:val="center"/>
          </w:tcPr>
          <w:p w14:paraId="0CF29198" w14:textId="10FB6529" w:rsidR="00700FFE" w:rsidRPr="00021F5E" w:rsidRDefault="00021F5E" w:rsidP="00021F5E">
            <w:pPr>
              <w:spacing w:after="4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>Nyero</w:t>
            </w:r>
            <w:proofErr w:type="spellEnd"/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Melvin Gift</w:t>
            </w:r>
          </w:p>
        </w:tc>
        <w:tc>
          <w:tcPr>
            <w:tcW w:w="3744" w:type="dxa"/>
            <w:vAlign w:val="center"/>
          </w:tcPr>
          <w:p w14:paraId="50C81FD4" w14:textId="77777777" w:rsidR="00700FFE" w:rsidRPr="00021F5E" w:rsidRDefault="00000000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sz w:val="18"/>
              </w:rPr>
              <w:t>Observability, Logging, &amp; Tracing</w:t>
            </w:r>
          </w:p>
        </w:tc>
        <w:tc>
          <w:tcPr>
            <w:tcW w:w="4896" w:type="dxa"/>
            <w:vAlign w:val="center"/>
          </w:tcPr>
          <w:p w14:paraId="2879D6EB" w14:textId="48928C5D" w:rsidR="00700FFE" w:rsidRPr="00021F5E" w:rsidRDefault="00527E4C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27E4C">
              <w:rPr>
                <w:rFonts w:ascii="Times New Roman" w:hAnsi="Times New Roman" w:cs="Times New Roman"/>
              </w:rPr>
              <w:t>https://github.com/martinaainembabazi/SME-PROCUREMENT-AGENT-/commit/fa21fe6366ed52586c127cb840a9fcfe99d15b5a</w:t>
            </w:r>
          </w:p>
        </w:tc>
      </w:tr>
      <w:tr w:rsidR="00700FFE" w:rsidRPr="00021F5E" w14:paraId="2B9C7827" w14:textId="77777777" w:rsidTr="00021F5E">
        <w:trPr>
          <w:jc w:val="center"/>
        </w:trPr>
        <w:tc>
          <w:tcPr>
            <w:tcW w:w="1584" w:type="dxa"/>
            <w:vAlign w:val="center"/>
          </w:tcPr>
          <w:p w14:paraId="7E822CC8" w14:textId="2BA5C821" w:rsidR="00700FFE" w:rsidRPr="00021F5E" w:rsidRDefault="00021F5E" w:rsidP="00021F5E">
            <w:pPr>
              <w:spacing w:after="4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>Namitto</w:t>
            </w:r>
            <w:proofErr w:type="spellEnd"/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Maria Leodesca</w:t>
            </w:r>
          </w:p>
        </w:tc>
        <w:tc>
          <w:tcPr>
            <w:tcW w:w="3744" w:type="dxa"/>
            <w:vAlign w:val="center"/>
          </w:tcPr>
          <w:p w14:paraId="62FCFF46" w14:textId="77777777" w:rsidR="00700FFE" w:rsidRPr="00021F5E" w:rsidRDefault="00000000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sz w:val="18"/>
              </w:rPr>
              <w:t>Failure Catalogue &amp; Remediation</w:t>
            </w:r>
          </w:p>
        </w:tc>
        <w:tc>
          <w:tcPr>
            <w:tcW w:w="4896" w:type="dxa"/>
            <w:vAlign w:val="center"/>
          </w:tcPr>
          <w:p w14:paraId="1ED9FBC5" w14:textId="51541568" w:rsidR="00700FFE" w:rsidRPr="00021F5E" w:rsidRDefault="00527E4C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527E4C">
              <w:rPr>
                <w:rFonts w:ascii="Times New Roman" w:hAnsi="Times New Roman" w:cs="Times New Roman"/>
              </w:rPr>
              <w:t>https://github.com/martinaainembabazi/SME-PROCUREMENT-AGENT-/commit/046a9e76fcdfa57c9bb210bcfeca012b05a0002e</w:t>
            </w:r>
          </w:p>
        </w:tc>
      </w:tr>
      <w:tr w:rsidR="00700FFE" w:rsidRPr="00021F5E" w14:paraId="48D68D03" w14:textId="77777777" w:rsidTr="00021F5E">
        <w:trPr>
          <w:jc w:val="center"/>
        </w:trPr>
        <w:tc>
          <w:tcPr>
            <w:tcW w:w="1584" w:type="dxa"/>
            <w:vAlign w:val="center"/>
          </w:tcPr>
          <w:p w14:paraId="2CBA43DD" w14:textId="2ABFD7EB" w:rsidR="00700FFE" w:rsidRPr="00021F5E" w:rsidRDefault="00021F5E" w:rsidP="00021F5E">
            <w:pPr>
              <w:spacing w:after="4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>Rugambwa Gloria</w:t>
            </w:r>
          </w:p>
        </w:tc>
        <w:tc>
          <w:tcPr>
            <w:tcW w:w="3744" w:type="dxa"/>
            <w:vAlign w:val="center"/>
          </w:tcPr>
          <w:p w14:paraId="00CA4B02" w14:textId="77777777" w:rsidR="00700FFE" w:rsidRPr="00021F5E" w:rsidRDefault="00000000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sz w:val="18"/>
              </w:rPr>
              <w:t>Guardrails Implementation &amp; Testing</w:t>
            </w:r>
          </w:p>
        </w:tc>
        <w:tc>
          <w:tcPr>
            <w:tcW w:w="4896" w:type="dxa"/>
            <w:vAlign w:val="center"/>
          </w:tcPr>
          <w:p w14:paraId="6BAC3768" w14:textId="0671BCC9" w:rsidR="00700FFE" w:rsidRPr="00021F5E" w:rsidRDefault="00221D04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221D04">
              <w:rPr>
                <w:rFonts w:ascii="Times New Roman" w:hAnsi="Times New Roman" w:cs="Times New Roman"/>
              </w:rPr>
              <w:t>https://github.com/martinaainembabazi/SME-PROCUREMENT-AGENT-/commit/25f014173bb5f594436f48193e5997a7e8ec94b7</w:t>
            </w:r>
          </w:p>
        </w:tc>
      </w:tr>
      <w:tr w:rsidR="00700FFE" w:rsidRPr="00021F5E" w14:paraId="45F1B91A" w14:textId="77777777" w:rsidTr="00021F5E">
        <w:trPr>
          <w:jc w:val="center"/>
        </w:trPr>
        <w:tc>
          <w:tcPr>
            <w:tcW w:w="1584" w:type="dxa"/>
            <w:vAlign w:val="center"/>
          </w:tcPr>
          <w:p w14:paraId="69EC979C" w14:textId="2222A268" w:rsidR="00700FFE" w:rsidRPr="00021F5E" w:rsidRDefault="00021F5E" w:rsidP="00021F5E">
            <w:pPr>
              <w:spacing w:after="4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>Kayonga Trevor</w:t>
            </w:r>
            <w:r w:rsidRPr="00021F5E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Joel</w:t>
            </w:r>
          </w:p>
        </w:tc>
        <w:tc>
          <w:tcPr>
            <w:tcW w:w="3744" w:type="dxa"/>
            <w:vAlign w:val="center"/>
          </w:tcPr>
          <w:p w14:paraId="34812E9D" w14:textId="77777777" w:rsidR="00700FFE" w:rsidRPr="00021F5E" w:rsidRDefault="00000000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sz w:val="18"/>
              </w:rPr>
              <w:t>Week 7 Progress Report</w:t>
            </w:r>
          </w:p>
        </w:tc>
        <w:tc>
          <w:tcPr>
            <w:tcW w:w="4896" w:type="dxa"/>
            <w:vAlign w:val="center"/>
          </w:tcPr>
          <w:p w14:paraId="5AE608F0" w14:textId="77777777" w:rsidR="00700FFE" w:rsidRPr="00021F5E" w:rsidRDefault="00000000" w:rsidP="00021F5E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 w:rsidRPr="00021F5E">
              <w:rPr>
                <w:rFonts w:ascii="Times New Roman" w:hAnsi="Times New Roman" w:cs="Times New Roman"/>
                <w:sz w:val="18"/>
              </w:rPr>
              <w:t>`docs/weekly-reports/Week 7 progress report.md`</w:t>
            </w:r>
          </w:p>
        </w:tc>
      </w:tr>
    </w:tbl>
    <w:p w14:paraId="6556F315" w14:textId="77777777" w:rsidR="00700FFE" w:rsidRPr="00021F5E" w:rsidRDefault="00000000" w:rsidP="00021F5E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021F5E">
        <w:rPr>
          <w:rFonts w:ascii="Times New Roman" w:hAnsi="Times New Roman" w:cs="Times New Roman"/>
          <w:color w:val="auto"/>
        </w:rPr>
        <w:t>6. Plan for Next Week (Week 8)</w:t>
      </w:r>
    </w:p>
    <w:p w14:paraId="53B86842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</w:rPr>
        <w:t>Fix any remaining critical defects identified in the Week 7 Failure Catalogue.</w:t>
      </w:r>
    </w:p>
    <w:p w14:paraId="6484A0F0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</w:rPr>
        <w:t>Finalize the 8–12 page Final Engineering Report and appendices.</w:t>
      </w:r>
    </w:p>
    <w:p w14:paraId="4F1F05C8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</w:rPr>
        <w:t>Record a backup video of the live end-to-end workflow demo.</w:t>
      </w:r>
    </w:p>
    <w:p w14:paraId="742DA764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</w:rPr>
        <w:t>Prepare and rehearse the 12–15 minute final presentation.</w:t>
      </w:r>
    </w:p>
    <w:p w14:paraId="167B8A16" w14:textId="77777777" w:rsidR="00700FFE" w:rsidRPr="00021F5E" w:rsidRDefault="00000000" w:rsidP="00021F5E">
      <w:pPr>
        <w:pStyle w:val="ListBullet"/>
        <w:jc w:val="both"/>
        <w:rPr>
          <w:rFonts w:ascii="Times New Roman" w:hAnsi="Times New Roman" w:cs="Times New Roman"/>
        </w:rPr>
      </w:pPr>
      <w:r w:rsidRPr="00021F5E">
        <w:rPr>
          <w:rFonts w:ascii="Times New Roman" w:hAnsi="Times New Roman" w:cs="Times New Roman"/>
        </w:rPr>
        <w:t>Create the final tagged release and update the README for reproducibility.</w:t>
      </w:r>
    </w:p>
    <w:sectPr w:rsidR="00700FFE" w:rsidRPr="00021F5E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ACBF7" w14:textId="77777777" w:rsidR="00767FCF" w:rsidRDefault="00767FCF">
      <w:pPr>
        <w:spacing w:after="0" w:line="240" w:lineRule="auto"/>
      </w:pPr>
      <w:r>
        <w:separator/>
      </w:r>
    </w:p>
  </w:endnote>
  <w:endnote w:type="continuationSeparator" w:id="0">
    <w:p w14:paraId="0CE94910" w14:textId="77777777" w:rsidR="00767FCF" w:rsidRDefault="00767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50F28" w14:textId="63193429" w:rsidR="00700FFE" w:rsidRDefault="00700FF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477F" w14:textId="77777777" w:rsidR="00767FCF" w:rsidRDefault="00767FCF">
      <w:pPr>
        <w:spacing w:after="0" w:line="240" w:lineRule="auto"/>
      </w:pPr>
      <w:r>
        <w:separator/>
      </w:r>
    </w:p>
  </w:footnote>
  <w:footnote w:type="continuationSeparator" w:id="0">
    <w:p w14:paraId="555E820D" w14:textId="77777777" w:rsidR="00767FCF" w:rsidRDefault="00767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8170">
    <w:abstractNumId w:val="8"/>
  </w:num>
  <w:num w:numId="2" w16cid:durableId="1624070151">
    <w:abstractNumId w:val="6"/>
  </w:num>
  <w:num w:numId="3" w16cid:durableId="1441756551">
    <w:abstractNumId w:val="5"/>
  </w:num>
  <w:num w:numId="4" w16cid:durableId="1335298926">
    <w:abstractNumId w:val="4"/>
  </w:num>
  <w:num w:numId="5" w16cid:durableId="897860376">
    <w:abstractNumId w:val="7"/>
  </w:num>
  <w:num w:numId="6" w16cid:durableId="1929342473">
    <w:abstractNumId w:val="3"/>
  </w:num>
  <w:num w:numId="7" w16cid:durableId="1591161765">
    <w:abstractNumId w:val="2"/>
  </w:num>
  <w:num w:numId="8" w16cid:durableId="1246918026">
    <w:abstractNumId w:val="1"/>
  </w:num>
  <w:num w:numId="9" w16cid:durableId="86818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F5E"/>
    <w:rsid w:val="00034616"/>
    <w:rsid w:val="0006063C"/>
    <w:rsid w:val="0015074B"/>
    <w:rsid w:val="002043BE"/>
    <w:rsid w:val="00221D04"/>
    <w:rsid w:val="0029639D"/>
    <w:rsid w:val="00326F90"/>
    <w:rsid w:val="00334796"/>
    <w:rsid w:val="0049752B"/>
    <w:rsid w:val="00527E4C"/>
    <w:rsid w:val="00700FFE"/>
    <w:rsid w:val="00767FCF"/>
    <w:rsid w:val="008540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9701F"/>
  <w14:defaultImageDpi w14:val="300"/>
  <w15:docId w15:val="{22B72373-9AE8-4B35-8C70-8DDC4A02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1F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pp.clickup.com/1200440000002913/v/l/li/120044000011619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rtinaainembabazi/SME-PROCUREMENT-AGENT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Trevor Kayonga</cp:lastModifiedBy>
  <cp:revision>2</cp:revision>
  <dcterms:created xsi:type="dcterms:W3CDTF">2026-10-17T06:48:00Z</dcterms:created>
  <dcterms:modified xsi:type="dcterms:W3CDTF">2026-10-17T06:48:00Z</dcterms:modified>
  <cp:category/>
</cp:coreProperties>
</file>