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BDD3" w14:textId="00CF0FBD" w:rsidR="00CF0196" w:rsidRPr="00CF0196" w:rsidRDefault="00CF0196" w:rsidP="00CF0196">
      <w:pPr>
        <w:pStyle w:val="Titolo1"/>
        <w:jc w:val="center"/>
      </w:pPr>
      <w:r w:rsidRPr="00CF0196">
        <w:t>POSTER PLACEMENT</w:t>
      </w:r>
    </w:p>
    <w:p w14:paraId="1BC99958" w14:textId="77777777" w:rsidR="00B13552" w:rsidRPr="00B345A6" w:rsidRDefault="00B13552" w:rsidP="00C24726">
      <w:pPr>
        <w:spacing w:line="276" w:lineRule="auto"/>
        <w:rPr>
          <w:lang w:val="en-US"/>
        </w:rPr>
      </w:pPr>
    </w:p>
    <w:tbl>
      <w:tblPr>
        <w:tblStyle w:val="Grigliatabellachiara"/>
        <w:tblW w:w="10206" w:type="dxa"/>
        <w:tblLayout w:type="fixed"/>
        <w:tblLook w:val="04A0" w:firstRow="1" w:lastRow="0" w:firstColumn="1" w:lastColumn="0" w:noHBand="0" w:noVBand="1"/>
      </w:tblPr>
      <w:tblGrid>
        <w:gridCol w:w="2046"/>
        <w:gridCol w:w="2040"/>
        <w:gridCol w:w="2040"/>
        <w:gridCol w:w="2040"/>
        <w:gridCol w:w="2040"/>
      </w:tblGrid>
      <w:tr w:rsidR="00B50CB9" w:rsidRPr="00B345A6" w14:paraId="730E8716" w14:textId="77777777" w:rsidTr="00A25E29">
        <w:tc>
          <w:tcPr>
            <w:tcW w:w="2046" w:type="dxa"/>
            <w:vAlign w:val="center"/>
          </w:tcPr>
          <w:p w14:paraId="63C6F463" w14:textId="2C8077F6" w:rsidR="00B50CB9" w:rsidRPr="00B660B3" w:rsidRDefault="00B50CB9" w:rsidP="00B660B3">
            <w:pPr>
              <w:spacing w:line="276" w:lineRule="auto"/>
              <w:jc w:val="center"/>
              <w:rPr>
                <w:b/>
                <w:bCs/>
                <w:i/>
                <w:iCs/>
              </w:rPr>
            </w:pPr>
            <w:proofErr w:type="spellStart"/>
            <w:r w:rsidRPr="00B660B3">
              <w:rPr>
                <w:b/>
                <w:bCs/>
                <w:i/>
                <w:iCs/>
              </w:rPr>
              <w:t>Instance</w:t>
            </w:r>
            <w:proofErr w:type="spellEnd"/>
            <w:r w:rsidRPr="00B660B3">
              <w:rPr>
                <w:b/>
                <w:bCs/>
                <w:i/>
                <w:iCs/>
              </w:rPr>
              <w:t xml:space="preserve"> </w:t>
            </w:r>
          </w:p>
        </w:tc>
        <w:tc>
          <w:tcPr>
            <w:tcW w:w="4080" w:type="dxa"/>
            <w:gridSpan w:val="2"/>
            <w:vAlign w:val="center"/>
          </w:tcPr>
          <w:p w14:paraId="629A6AF4" w14:textId="43DA60B2" w:rsidR="00B50CB9" w:rsidRPr="00B660B3" w:rsidRDefault="00B50CB9" w:rsidP="00B660B3">
            <w:pPr>
              <w:spacing w:line="276" w:lineRule="auto"/>
              <w:jc w:val="center"/>
              <w:rPr>
                <w:b/>
                <w:bCs/>
                <w:i/>
                <w:iCs/>
              </w:rPr>
            </w:pPr>
            <w:proofErr w:type="spellStart"/>
            <w:r w:rsidRPr="00B660B3">
              <w:rPr>
                <w:b/>
                <w:bCs/>
                <w:i/>
                <w:iCs/>
              </w:rPr>
              <w:t>Naïve</w:t>
            </w:r>
            <w:proofErr w:type="spellEnd"/>
            <w:r w:rsidRPr="00B660B3">
              <w:rPr>
                <w:b/>
                <w:bCs/>
                <w:i/>
                <w:iCs/>
              </w:rPr>
              <w:t xml:space="preserve"> Model </w:t>
            </w:r>
          </w:p>
        </w:tc>
        <w:tc>
          <w:tcPr>
            <w:tcW w:w="4080" w:type="dxa"/>
            <w:gridSpan w:val="2"/>
            <w:vAlign w:val="center"/>
          </w:tcPr>
          <w:p w14:paraId="59060F8B" w14:textId="04A62203" w:rsidR="00B50CB9" w:rsidRPr="00B50CB9" w:rsidRDefault="00B50CB9" w:rsidP="00B50CB9">
            <w:pPr>
              <w:spacing w:line="276" w:lineRule="auto"/>
              <w:jc w:val="center"/>
              <w:rPr>
                <w:b/>
                <w:bCs/>
                <w:i/>
                <w:iCs/>
              </w:rPr>
            </w:pPr>
            <w:r w:rsidRPr="00B50CB9">
              <w:rPr>
                <w:b/>
                <w:bCs/>
                <w:i/>
                <w:iCs/>
              </w:rPr>
              <w:t xml:space="preserve">Global Model </w:t>
            </w:r>
          </w:p>
        </w:tc>
      </w:tr>
      <w:tr w:rsidR="0079445B" w:rsidRPr="00B345A6" w14:paraId="7505BE86" w14:textId="77777777" w:rsidTr="004F2238">
        <w:tc>
          <w:tcPr>
            <w:tcW w:w="2046" w:type="dxa"/>
            <w:vAlign w:val="center"/>
          </w:tcPr>
          <w:p w14:paraId="10E88427" w14:textId="77777777" w:rsidR="0079445B" w:rsidRDefault="0079445B" w:rsidP="00C24726">
            <w:pPr>
              <w:spacing w:line="276" w:lineRule="auto"/>
              <w:jc w:val="center"/>
              <w:rPr>
                <w:b/>
                <w:bCs/>
                <w:lang w:val="en-US"/>
              </w:rPr>
            </w:pPr>
          </w:p>
        </w:tc>
        <w:tc>
          <w:tcPr>
            <w:tcW w:w="2040" w:type="dxa"/>
            <w:vAlign w:val="center"/>
          </w:tcPr>
          <w:p w14:paraId="43227B00" w14:textId="37507B9A" w:rsidR="0079445B" w:rsidRPr="00FE01F7" w:rsidRDefault="0079445B" w:rsidP="00C24726">
            <w:pPr>
              <w:spacing w:line="276" w:lineRule="auto"/>
              <w:jc w:val="center"/>
              <w:rPr>
                <w:i/>
                <w:iCs/>
              </w:rPr>
            </w:pPr>
            <w:proofErr w:type="spellStart"/>
            <w:r w:rsidRPr="00FE01F7">
              <w:rPr>
                <w:i/>
                <w:iCs/>
              </w:rPr>
              <w:t>Fails</w:t>
            </w:r>
            <w:proofErr w:type="spellEnd"/>
          </w:p>
        </w:tc>
        <w:tc>
          <w:tcPr>
            <w:tcW w:w="2040" w:type="dxa"/>
            <w:vAlign w:val="center"/>
          </w:tcPr>
          <w:p w14:paraId="1CD576A2" w14:textId="467C48FB" w:rsidR="0079445B" w:rsidRPr="00FE01F7" w:rsidRDefault="0079445B" w:rsidP="00C24726">
            <w:pPr>
              <w:spacing w:line="276" w:lineRule="auto"/>
              <w:jc w:val="center"/>
              <w:rPr>
                <w:i/>
                <w:iCs/>
              </w:rPr>
            </w:pPr>
            <w:r w:rsidRPr="00FE01F7">
              <w:rPr>
                <w:i/>
                <w:iCs/>
              </w:rPr>
              <w:t>Time</w:t>
            </w:r>
          </w:p>
        </w:tc>
        <w:tc>
          <w:tcPr>
            <w:tcW w:w="2040" w:type="dxa"/>
            <w:vAlign w:val="center"/>
          </w:tcPr>
          <w:p w14:paraId="4434F134" w14:textId="25A284A9" w:rsidR="0079445B" w:rsidRPr="00FE01F7" w:rsidRDefault="0079445B" w:rsidP="00C24726">
            <w:pPr>
              <w:spacing w:line="276" w:lineRule="auto"/>
              <w:jc w:val="center"/>
              <w:rPr>
                <w:i/>
                <w:iCs/>
              </w:rPr>
            </w:pPr>
            <w:proofErr w:type="spellStart"/>
            <w:r w:rsidRPr="00FE01F7">
              <w:rPr>
                <w:i/>
                <w:iCs/>
              </w:rPr>
              <w:t>Fails</w:t>
            </w:r>
            <w:proofErr w:type="spellEnd"/>
          </w:p>
        </w:tc>
        <w:tc>
          <w:tcPr>
            <w:tcW w:w="2040" w:type="dxa"/>
            <w:vAlign w:val="center"/>
          </w:tcPr>
          <w:p w14:paraId="3E163540" w14:textId="29088F37" w:rsidR="0079445B" w:rsidRPr="00FE01F7" w:rsidRDefault="0079445B" w:rsidP="00C24726">
            <w:pPr>
              <w:spacing w:line="276" w:lineRule="auto"/>
              <w:jc w:val="center"/>
              <w:rPr>
                <w:i/>
                <w:iCs/>
              </w:rPr>
            </w:pPr>
            <w:r w:rsidRPr="00FE01F7">
              <w:rPr>
                <w:i/>
                <w:iCs/>
              </w:rPr>
              <w:t>Time</w:t>
            </w:r>
          </w:p>
        </w:tc>
      </w:tr>
      <w:tr w:rsidR="00A25E29" w:rsidRPr="00B345A6" w14:paraId="0403C249" w14:textId="77777777" w:rsidTr="004F2238">
        <w:tc>
          <w:tcPr>
            <w:tcW w:w="2046" w:type="dxa"/>
            <w:vAlign w:val="center"/>
          </w:tcPr>
          <w:p w14:paraId="0F61588C" w14:textId="594B4863" w:rsidR="00A25E29" w:rsidRPr="00B345A6" w:rsidRDefault="00A25E29" w:rsidP="00C24726">
            <w:pPr>
              <w:spacing w:line="276" w:lineRule="auto"/>
              <w:jc w:val="center"/>
              <w:rPr>
                <w:b/>
                <w:bCs/>
                <w:lang w:val="en-US"/>
              </w:rPr>
            </w:pPr>
            <w:r>
              <w:rPr>
                <w:b/>
                <w:bCs/>
                <w:lang w:val="en-US"/>
              </w:rPr>
              <w:t>19x19</w:t>
            </w:r>
          </w:p>
        </w:tc>
        <w:tc>
          <w:tcPr>
            <w:tcW w:w="2040" w:type="dxa"/>
            <w:vAlign w:val="center"/>
          </w:tcPr>
          <w:p w14:paraId="181A0870" w14:textId="53A605FA" w:rsidR="00A25E29" w:rsidRPr="00B345A6" w:rsidRDefault="00DC3FA9" w:rsidP="00C24726">
            <w:pPr>
              <w:spacing w:line="276" w:lineRule="auto"/>
              <w:jc w:val="center"/>
              <w:rPr>
                <w:lang w:val="en-US"/>
              </w:rPr>
            </w:pPr>
            <w:r w:rsidRPr="00DC3FA9">
              <w:t>1</w:t>
            </w:r>
            <w:r w:rsidR="00935692">
              <w:t>,</w:t>
            </w:r>
            <w:r w:rsidRPr="00DC3FA9">
              <w:t>678</w:t>
            </w:r>
            <w:r w:rsidR="00935692">
              <w:t>,</w:t>
            </w:r>
            <w:r w:rsidRPr="00DC3FA9">
              <w:t>013</w:t>
            </w:r>
          </w:p>
        </w:tc>
        <w:tc>
          <w:tcPr>
            <w:tcW w:w="2040" w:type="dxa"/>
            <w:vAlign w:val="center"/>
          </w:tcPr>
          <w:p w14:paraId="248EA896" w14:textId="3709F98F" w:rsidR="00A25E29" w:rsidRPr="00B345A6" w:rsidRDefault="00DC3FA9" w:rsidP="00C24726">
            <w:pPr>
              <w:spacing w:line="276" w:lineRule="auto"/>
              <w:jc w:val="center"/>
              <w:rPr>
                <w:lang w:val="en-US"/>
              </w:rPr>
            </w:pPr>
            <w:r w:rsidRPr="00DC3FA9">
              <w:t>24s 134msec</w:t>
            </w:r>
          </w:p>
        </w:tc>
        <w:tc>
          <w:tcPr>
            <w:tcW w:w="2040" w:type="dxa"/>
            <w:vAlign w:val="center"/>
          </w:tcPr>
          <w:p w14:paraId="2DC0CBF2" w14:textId="65496238" w:rsidR="00A25E29" w:rsidRPr="00B345A6" w:rsidRDefault="00973729" w:rsidP="00C24726">
            <w:pPr>
              <w:spacing w:line="276" w:lineRule="auto"/>
              <w:jc w:val="center"/>
              <w:rPr>
                <w:lang w:val="en-US"/>
              </w:rPr>
            </w:pPr>
            <w:r w:rsidRPr="00973729">
              <w:t>300</w:t>
            </w:r>
            <w:r>
              <w:t>,</w:t>
            </w:r>
            <w:r w:rsidRPr="00973729">
              <w:t>649</w:t>
            </w:r>
          </w:p>
        </w:tc>
        <w:tc>
          <w:tcPr>
            <w:tcW w:w="2040" w:type="dxa"/>
            <w:vAlign w:val="center"/>
          </w:tcPr>
          <w:p w14:paraId="0FE63F0A" w14:textId="349772ED" w:rsidR="00A25E29" w:rsidRPr="00B345A6" w:rsidRDefault="00973729" w:rsidP="00C24726">
            <w:pPr>
              <w:spacing w:line="276" w:lineRule="auto"/>
              <w:jc w:val="center"/>
              <w:rPr>
                <w:lang w:val="en-US"/>
              </w:rPr>
            </w:pPr>
            <w:r w:rsidRPr="00973729">
              <w:t>3s 928msec</w:t>
            </w:r>
          </w:p>
        </w:tc>
      </w:tr>
      <w:tr w:rsidR="00A25E29" w:rsidRPr="00B345A6" w14:paraId="2D19F86C" w14:textId="77777777" w:rsidTr="004F2238">
        <w:tc>
          <w:tcPr>
            <w:tcW w:w="2046" w:type="dxa"/>
            <w:vAlign w:val="center"/>
          </w:tcPr>
          <w:p w14:paraId="1F411874" w14:textId="4B5E18C4" w:rsidR="00A25E29" w:rsidRPr="00B345A6" w:rsidRDefault="00A25E29" w:rsidP="00C24726">
            <w:pPr>
              <w:spacing w:line="276" w:lineRule="auto"/>
              <w:jc w:val="center"/>
              <w:rPr>
                <w:b/>
                <w:bCs/>
                <w:lang w:val="en-US"/>
              </w:rPr>
            </w:pPr>
            <w:r>
              <w:rPr>
                <w:b/>
                <w:bCs/>
                <w:lang w:val="en-US"/>
              </w:rPr>
              <w:t>20x20</w:t>
            </w:r>
          </w:p>
        </w:tc>
        <w:tc>
          <w:tcPr>
            <w:tcW w:w="2040" w:type="dxa"/>
            <w:vAlign w:val="center"/>
          </w:tcPr>
          <w:p w14:paraId="17314B51" w14:textId="46BABE81" w:rsidR="00A25E29" w:rsidRPr="00B345A6" w:rsidRDefault="00973729" w:rsidP="00C24726">
            <w:pPr>
              <w:spacing w:line="276" w:lineRule="auto"/>
              <w:jc w:val="center"/>
              <w:rPr>
                <w:lang w:val="en-US"/>
              </w:rPr>
            </w:pPr>
            <w:r w:rsidRPr="00973729">
              <w:t>2</w:t>
            </w:r>
            <w:r>
              <w:t>,</w:t>
            </w:r>
            <w:r w:rsidRPr="00973729">
              <w:t>504</w:t>
            </w:r>
            <w:r>
              <w:t>,</w:t>
            </w:r>
            <w:r w:rsidRPr="00973729">
              <w:t>120</w:t>
            </w:r>
          </w:p>
        </w:tc>
        <w:tc>
          <w:tcPr>
            <w:tcW w:w="2040" w:type="dxa"/>
            <w:vAlign w:val="center"/>
          </w:tcPr>
          <w:p w14:paraId="1F53DAE2" w14:textId="75C813AD" w:rsidR="00A25E29" w:rsidRPr="00B345A6" w:rsidRDefault="00973729" w:rsidP="00C24726">
            <w:pPr>
              <w:spacing w:line="276" w:lineRule="auto"/>
              <w:jc w:val="center"/>
              <w:rPr>
                <w:lang w:val="en-US"/>
              </w:rPr>
            </w:pPr>
            <w:r w:rsidRPr="00973729">
              <w:t>41s 175msec</w:t>
            </w:r>
          </w:p>
        </w:tc>
        <w:tc>
          <w:tcPr>
            <w:tcW w:w="2040" w:type="dxa"/>
            <w:vAlign w:val="center"/>
          </w:tcPr>
          <w:p w14:paraId="2A6C3FB0" w14:textId="3C220E86" w:rsidR="00A25E29" w:rsidRPr="00B345A6" w:rsidRDefault="00A67C08" w:rsidP="00C24726">
            <w:pPr>
              <w:spacing w:line="276" w:lineRule="auto"/>
              <w:jc w:val="center"/>
              <w:rPr>
                <w:lang w:val="en-US"/>
              </w:rPr>
            </w:pPr>
            <w:r>
              <w:t>2</w:t>
            </w:r>
            <w:r w:rsidR="003F2CEE">
              <w:t>,</w:t>
            </w:r>
            <w:r>
              <w:t>030</w:t>
            </w:r>
          </w:p>
        </w:tc>
        <w:tc>
          <w:tcPr>
            <w:tcW w:w="2040" w:type="dxa"/>
            <w:vAlign w:val="center"/>
          </w:tcPr>
          <w:p w14:paraId="6F00C12D" w14:textId="2A96A5F2" w:rsidR="00A25E29" w:rsidRPr="00B345A6" w:rsidRDefault="00C2155A" w:rsidP="00C24726">
            <w:pPr>
              <w:spacing w:line="276" w:lineRule="auto"/>
              <w:jc w:val="center"/>
              <w:rPr>
                <w:lang w:val="en-US"/>
              </w:rPr>
            </w:pPr>
            <w:r w:rsidRPr="00C2155A">
              <w:t>372msec</w:t>
            </w:r>
          </w:p>
        </w:tc>
      </w:tr>
    </w:tbl>
    <w:p w14:paraId="221E448C" w14:textId="77777777" w:rsidR="00E564B7" w:rsidRPr="003B4598" w:rsidRDefault="00E564B7" w:rsidP="002136DC">
      <w:pPr>
        <w:tabs>
          <w:tab w:val="left" w:pos="2880"/>
        </w:tabs>
        <w:spacing w:line="276" w:lineRule="auto"/>
      </w:pPr>
    </w:p>
    <w:p w14:paraId="7D5E3AED" w14:textId="77777777" w:rsidR="00C237D6" w:rsidRDefault="00C237D6" w:rsidP="002136DC">
      <w:pPr>
        <w:tabs>
          <w:tab w:val="left" w:pos="2880"/>
        </w:tabs>
        <w:spacing w:line="276" w:lineRule="auto"/>
      </w:pPr>
    </w:p>
    <w:p w14:paraId="238D5755" w14:textId="77777777" w:rsidR="00C237D6" w:rsidRPr="00C237D6" w:rsidRDefault="00C237D6" w:rsidP="00C237D6">
      <w:pPr>
        <w:tabs>
          <w:tab w:val="left" w:pos="2880"/>
        </w:tabs>
        <w:spacing w:line="276" w:lineRule="auto"/>
        <w:rPr>
          <w:lang w:val="en-US"/>
        </w:rPr>
      </w:pPr>
      <w:r w:rsidRPr="00C237D6">
        <w:rPr>
          <w:lang w:val="en-US"/>
        </w:rPr>
        <w:t>There are some observations to make after analyzing the decomposed and global models in this poster exercise. In both models, the best performance is the one that includes global constraints.</w:t>
      </w:r>
    </w:p>
    <w:p w14:paraId="005C3073" w14:textId="77777777" w:rsidR="00C237D6" w:rsidRPr="00C237D6" w:rsidRDefault="00C237D6" w:rsidP="00C237D6">
      <w:pPr>
        <w:tabs>
          <w:tab w:val="left" w:pos="2880"/>
        </w:tabs>
        <w:spacing w:line="276" w:lineRule="auto"/>
        <w:rPr>
          <w:lang w:val="en-US"/>
        </w:rPr>
      </w:pPr>
    </w:p>
    <w:p w14:paraId="6BBB53B6" w14:textId="77777777" w:rsidR="00C237D6" w:rsidRPr="00C237D6" w:rsidRDefault="00C237D6" w:rsidP="00C237D6">
      <w:pPr>
        <w:tabs>
          <w:tab w:val="left" w:pos="2880"/>
        </w:tabs>
        <w:spacing w:line="276" w:lineRule="auto"/>
        <w:rPr>
          <w:lang w:val="en-US"/>
        </w:rPr>
      </w:pPr>
      <w:r w:rsidRPr="00C237D6">
        <w:rPr>
          <w:lang w:val="en-US"/>
        </w:rPr>
        <w:t>In the "Naïve" model we have a decomposition of the global cumulative constraints, whereby the problem is broken down into smaller and easier to manage constraints. What's the problem? By breaking the problem down this way, it takes longer to process and reach a solution. For this reason, in the table we can see that when the size of the problem increases, the time also increases.</w:t>
      </w:r>
    </w:p>
    <w:p w14:paraId="0C876635" w14:textId="77777777" w:rsidR="00C237D6" w:rsidRPr="00C237D6" w:rsidRDefault="00C237D6" w:rsidP="00C237D6">
      <w:pPr>
        <w:tabs>
          <w:tab w:val="left" w:pos="2880"/>
        </w:tabs>
        <w:spacing w:line="276" w:lineRule="auto"/>
        <w:rPr>
          <w:lang w:val="en-US"/>
        </w:rPr>
      </w:pPr>
      <w:r w:rsidRPr="00C237D6">
        <w:rPr>
          <w:lang w:val="en-US"/>
        </w:rPr>
        <w:t xml:space="preserve">The conclusion is, therefore, that the "Naïve" model takes longer to find a solution </w:t>
      </w:r>
      <w:proofErr w:type="gramStart"/>
      <w:r w:rsidRPr="00C237D6">
        <w:rPr>
          <w:lang w:val="en-US"/>
        </w:rPr>
        <w:t>and also</w:t>
      </w:r>
      <w:proofErr w:type="gramEnd"/>
      <w:r w:rsidRPr="00C237D6">
        <w:rPr>
          <w:lang w:val="en-US"/>
        </w:rPr>
        <w:t xml:space="preserve"> has many more failures than the "Global" model.</w:t>
      </w:r>
    </w:p>
    <w:p w14:paraId="4168AF22" w14:textId="77777777" w:rsidR="00C237D6" w:rsidRPr="00C237D6" w:rsidRDefault="00C237D6" w:rsidP="00C237D6">
      <w:pPr>
        <w:tabs>
          <w:tab w:val="left" w:pos="2880"/>
        </w:tabs>
        <w:spacing w:line="276" w:lineRule="auto"/>
        <w:rPr>
          <w:lang w:val="en-US"/>
        </w:rPr>
      </w:pPr>
    </w:p>
    <w:p w14:paraId="681387D0" w14:textId="77777777" w:rsidR="00C237D6" w:rsidRPr="00311F40" w:rsidRDefault="00C237D6" w:rsidP="00C237D6">
      <w:pPr>
        <w:tabs>
          <w:tab w:val="left" w:pos="2880"/>
        </w:tabs>
        <w:spacing w:line="276" w:lineRule="auto"/>
        <w:rPr>
          <w:lang w:val="en-US"/>
        </w:rPr>
      </w:pPr>
      <w:r w:rsidRPr="00C237D6">
        <w:rPr>
          <w:lang w:val="en-US"/>
        </w:rPr>
        <w:t xml:space="preserve">The "Global" model uses specific global constraints that allow more efficient propagation: from the data reported in the table, it is easy to see that failures and calculation time are significantly lower than the "Naïve" model. </w:t>
      </w:r>
      <w:r w:rsidRPr="00311F40">
        <w:rPr>
          <w:lang w:val="en-US"/>
        </w:rPr>
        <w:t>This happens because the efficiency of global propagation and the GAC allow times to be reduced.</w:t>
      </w:r>
    </w:p>
    <w:p w14:paraId="504E15F2" w14:textId="77777777" w:rsidR="00C237D6" w:rsidRPr="00311F40" w:rsidRDefault="00C237D6" w:rsidP="00C237D6">
      <w:pPr>
        <w:tabs>
          <w:tab w:val="left" w:pos="2880"/>
        </w:tabs>
        <w:spacing w:line="276" w:lineRule="auto"/>
        <w:rPr>
          <w:lang w:val="en-US"/>
        </w:rPr>
      </w:pPr>
      <w:r w:rsidRPr="00311F40">
        <w:rPr>
          <w:lang w:val="en-US"/>
        </w:rPr>
        <w:t>Specifically, specific global constraints allow you to have the following advantages:</w:t>
      </w:r>
    </w:p>
    <w:p w14:paraId="5EACC785" w14:textId="77777777" w:rsidR="00C237D6" w:rsidRPr="00311F40" w:rsidRDefault="00C237D6" w:rsidP="00C237D6">
      <w:pPr>
        <w:tabs>
          <w:tab w:val="left" w:pos="2880"/>
        </w:tabs>
        <w:spacing w:line="276" w:lineRule="auto"/>
        <w:rPr>
          <w:lang w:val="en-US"/>
        </w:rPr>
      </w:pPr>
      <w:r w:rsidRPr="00311F40">
        <w:rPr>
          <w:lang w:val="en-US"/>
        </w:rPr>
        <w:t>- have better propagation, obtaining more efficiency and speed,</w:t>
      </w:r>
    </w:p>
    <w:p w14:paraId="256F14A8" w14:textId="77777777" w:rsidR="00C237D6" w:rsidRPr="00311F40" w:rsidRDefault="00C237D6" w:rsidP="00C237D6">
      <w:pPr>
        <w:tabs>
          <w:tab w:val="left" w:pos="2880"/>
        </w:tabs>
        <w:spacing w:line="276" w:lineRule="auto"/>
        <w:rPr>
          <w:lang w:val="en-US"/>
        </w:rPr>
      </w:pPr>
      <w:r w:rsidRPr="00311F40">
        <w:rPr>
          <w:lang w:val="en-US"/>
        </w:rPr>
        <w:t>- reduce the number of failures thanks to the relationships between the variables (which the decomposition does not allow).</w:t>
      </w:r>
    </w:p>
    <w:p w14:paraId="3178349E" w14:textId="77777777" w:rsidR="00C237D6" w:rsidRPr="00311F40" w:rsidRDefault="00C237D6" w:rsidP="00C237D6">
      <w:pPr>
        <w:tabs>
          <w:tab w:val="left" w:pos="2880"/>
        </w:tabs>
        <w:spacing w:line="276" w:lineRule="auto"/>
        <w:rPr>
          <w:lang w:val="en-US"/>
        </w:rPr>
      </w:pPr>
    </w:p>
    <w:p w14:paraId="7312B141" w14:textId="6B876517" w:rsidR="00C237D6" w:rsidRPr="00311F40" w:rsidRDefault="00C237D6" w:rsidP="00C237D6">
      <w:pPr>
        <w:tabs>
          <w:tab w:val="left" w:pos="2880"/>
        </w:tabs>
        <w:spacing w:line="276" w:lineRule="auto"/>
        <w:rPr>
          <w:lang w:val="en-US"/>
        </w:rPr>
      </w:pPr>
      <w:r w:rsidRPr="00311F40">
        <w:rPr>
          <w:lang w:val="en-US"/>
        </w:rPr>
        <w:t>To conclude, in this type of problem, which is a little more complex, it is better to use the "Global" model because it simplifies and speeds up the resolution of the problem.</w:t>
      </w:r>
    </w:p>
    <w:p w14:paraId="4CA38813" w14:textId="77777777" w:rsidR="000A475F" w:rsidRPr="00311F40" w:rsidRDefault="000A475F" w:rsidP="002136DC">
      <w:pPr>
        <w:tabs>
          <w:tab w:val="left" w:pos="2880"/>
        </w:tabs>
        <w:spacing w:line="276" w:lineRule="auto"/>
        <w:rPr>
          <w:lang w:val="en-US"/>
        </w:rPr>
      </w:pPr>
    </w:p>
    <w:sectPr w:rsidR="000A475F" w:rsidRPr="00311F40" w:rsidSect="00B13552">
      <w:headerReference w:type="default" r:id="rId8"/>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D1AF" w14:textId="77777777" w:rsidR="00FA61E2" w:rsidRDefault="00FA61E2" w:rsidP="000878A3">
      <w:r>
        <w:separator/>
      </w:r>
    </w:p>
  </w:endnote>
  <w:endnote w:type="continuationSeparator" w:id="0">
    <w:p w14:paraId="7183D25A" w14:textId="77777777" w:rsidR="00FA61E2" w:rsidRDefault="00FA61E2" w:rsidP="000878A3">
      <w:r>
        <w:continuationSeparator/>
      </w:r>
    </w:p>
  </w:endnote>
  <w:endnote w:type="continuationNotice" w:id="1">
    <w:p w14:paraId="7EC98506" w14:textId="77777777" w:rsidR="00FA61E2" w:rsidRDefault="00FA6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969B6" w14:textId="77777777" w:rsidR="00FA61E2" w:rsidRDefault="00FA61E2" w:rsidP="000878A3">
      <w:r>
        <w:separator/>
      </w:r>
    </w:p>
  </w:footnote>
  <w:footnote w:type="continuationSeparator" w:id="0">
    <w:p w14:paraId="6CBD4D49" w14:textId="77777777" w:rsidR="00FA61E2" w:rsidRDefault="00FA61E2" w:rsidP="000878A3">
      <w:r>
        <w:continuationSeparator/>
      </w:r>
    </w:p>
  </w:footnote>
  <w:footnote w:type="continuationNotice" w:id="1">
    <w:p w14:paraId="11634485" w14:textId="77777777" w:rsidR="00FA61E2" w:rsidRDefault="00FA61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60FCFF74"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7D6074"/>
    <w:multiLevelType w:val="hybridMultilevel"/>
    <w:tmpl w:val="EB48EA46"/>
    <w:lvl w:ilvl="0" w:tplc="085E400E">
      <w:start w:val="16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0"/>
  </w:num>
  <w:num w:numId="2" w16cid:durableId="723988670">
    <w:abstractNumId w:val="1"/>
  </w:num>
  <w:num w:numId="3" w16cid:durableId="389234981">
    <w:abstractNumId w:val="3"/>
  </w:num>
  <w:num w:numId="4" w16cid:durableId="1172722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32E3A"/>
    <w:rsid w:val="000337D6"/>
    <w:rsid w:val="000344A2"/>
    <w:rsid w:val="000413C0"/>
    <w:rsid w:val="000522FA"/>
    <w:rsid w:val="00055F11"/>
    <w:rsid w:val="000565BF"/>
    <w:rsid w:val="00066452"/>
    <w:rsid w:val="000714C3"/>
    <w:rsid w:val="00080905"/>
    <w:rsid w:val="000878A3"/>
    <w:rsid w:val="00092DE3"/>
    <w:rsid w:val="000A475F"/>
    <w:rsid w:val="000B2DB5"/>
    <w:rsid w:val="000B60D8"/>
    <w:rsid w:val="000B79F3"/>
    <w:rsid w:val="000C0509"/>
    <w:rsid w:val="000D3AE0"/>
    <w:rsid w:val="000F7132"/>
    <w:rsid w:val="00111500"/>
    <w:rsid w:val="001127C8"/>
    <w:rsid w:val="001224D6"/>
    <w:rsid w:val="00122CD0"/>
    <w:rsid w:val="001230A6"/>
    <w:rsid w:val="00150890"/>
    <w:rsid w:val="001604B6"/>
    <w:rsid w:val="00162FC0"/>
    <w:rsid w:val="00165B4C"/>
    <w:rsid w:val="00170465"/>
    <w:rsid w:val="00193D1D"/>
    <w:rsid w:val="001940CC"/>
    <w:rsid w:val="001A2722"/>
    <w:rsid w:val="001A2C22"/>
    <w:rsid w:val="001A3D8F"/>
    <w:rsid w:val="001A5BBF"/>
    <w:rsid w:val="001A722C"/>
    <w:rsid w:val="001B2025"/>
    <w:rsid w:val="001B3BF7"/>
    <w:rsid w:val="001C1FA6"/>
    <w:rsid w:val="001D3897"/>
    <w:rsid w:val="001E24FD"/>
    <w:rsid w:val="001E46D5"/>
    <w:rsid w:val="001F7BA8"/>
    <w:rsid w:val="002136DC"/>
    <w:rsid w:val="00216B6C"/>
    <w:rsid w:val="002218FB"/>
    <w:rsid w:val="00231D78"/>
    <w:rsid w:val="00243B1E"/>
    <w:rsid w:val="00243F4B"/>
    <w:rsid w:val="00252D96"/>
    <w:rsid w:val="002757F2"/>
    <w:rsid w:val="00292F8A"/>
    <w:rsid w:val="002A34F5"/>
    <w:rsid w:val="002A5511"/>
    <w:rsid w:val="002C4A6B"/>
    <w:rsid w:val="002D348A"/>
    <w:rsid w:val="002D512B"/>
    <w:rsid w:val="002D5F64"/>
    <w:rsid w:val="002E6DD9"/>
    <w:rsid w:val="002F1A77"/>
    <w:rsid w:val="002F58B8"/>
    <w:rsid w:val="00305233"/>
    <w:rsid w:val="00311F40"/>
    <w:rsid w:val="00321DCB"/>
    <w:rsid w:val="0032691A"/>
    <w:rsid w:val="003550C7"/>
    <w:rsid w:val="00356F35"/>
    <w:rsid w:val="00357079"/>
    <w:rsid w:val="00361100"/>
    <w:rsid w:val="0038187C"/>
    <w:rsid w:val="00381CFE"/>
    <w:rsid w:val="003875EB"/>
    <w:rsid w:val="003876B1"/>
    <w:rsid w:val="00391899"/>
    <w:rsid w:val="00393617"/>
    <w:rsid w:val="00396E8E"/>
    <w:rsid w:val="003A168E"/>
    <w:rsid w:val="003A3DA5"/>
    <w:rsid w:val="003A43EE"/>
    <w:rsid w:val="003B1043"/>
    <w:rsid w:val="003B4598"/>
    <w:rsid w:val="003B4EB9"/>
    <w:rsid w:val="003C1A97"/>
    <w:rsid w:val="003C2806"/>
    <w:rsid w:val="003C64B2"/>
    <w:rsid w:val="003D5463"/>
    <w:rsid w:val="003E25DE"/>
    <w:rsid w:val="003E5B21"/>
    <w:rsid w:val="003F2CEE"/>
    <w:rsid w:val="00415FC9"/>
    <w:rsid w:val="00421ABB"/>
    <w:rsid w:val="00422A8B"/>
    <w:rsid w:val="00427F8F"/>
    <w:rsid w:val="00434B9D"/>
    <w:rsid w:val="0044359C"/>
    <w:rsid w:val="00450E97"/>
    <w:rsid w:val="004605AA"/>
    <w:rsid w:val="004652E5"/>
    <w:rsid w:val="00466E98"/>
    <w:rsid w:val="00471123"/>
    <w:rsid w:val="00472428"/>
    <w:rsid w:val="00483604"/>
    <w:rsid w:val="00486039"/>
    <w:rsid w:val="004949AA"/>
    <w:rsid w:val="004A5B35"/>
    <w:rsid w:val="004B15A8"/>
    <w:rsid w:val="004B50E8"/>
    <w:rsid w:val="004B516F"/>
    <w:rsid w:val="004E234D"/>
    <w:rsid w:val="004E44CD"/>
    <w:rsid w:val="004E47D4"/>
    <w:rsid w:val="004E6160"/>
    <w:rsid w:val="004E7880"/>
    <w:rsid w:val="00501D4E"/>
    <w:rsid w:val="00502D90"/>
    <w:rsid w:val="00520A2C"/>
    <w:rsid w:val="005220A1"/>
    <w:rsid w:val="00524AB4"/>
    <w:rsid w:val="00525E7D"/>
    <w:rsid w:val="00532FE2"/>
    <w:rsid w:val="00536C53"/>
    <w:rsid w:val="00557F6D"/>
    <w:rsid w:val="00574111"/>
    <w:rsid w:val="005833AE"/>
    <w:rsid w:val="00595DBD"/>
    <w:rsid w:val="005A0817"/>
    <w:rsid w:val="005B7D07"/>
    <w:rsid w:val="005B7DD5"/>
    <w:rsid w:val="005C7A28"/>
    <w:rsid w:val="005D00AD"/>
    <w:rsid w:val="005D237D"/>
    <w:rsid w:val="005D3AB4"/>
    <w:rsid w:val="005F15E2"/>
    <w:rsid w:val="005F21FF"/>
    <w:rsid w:val="00606EA6"/>
    <w:rsid w:val="006104E3"/>
    <w:rsid w:val="00614D8F"/>
    <w:rsid w:val="006225E4"/>
    <w:rsid w:val="00624F16"/>
    <w:rsid w:val="00634082"/>
    <w:rsid w:val="00637A96"/>
    <w:rsid w:val="00651678"/>
    <w:rsid w:val="006562CB"/>
    <w:rsid w:val="00657854"/>
    <w:rsid w:val="0066343C"/>
    <w:rsid w:val="00663571"/>
    <w:rsid w:val="00672314"/>
    <w:rsid w:val="00680129"/>
    <w:rsid w:val="00683F9A"/>
    <w:rsid w:val="006968E4"/>
    <w:rsid w:val="006B0F20"/>
    <w:rsid w:val="006B5073"/>
    <w:rsid w:val="006C7EC0"/>
    <w:rsid w:val="006D337B"/>
    <w:rsid w:val="006D3FA6"/>
    <w:rsid w:val="006D728D"/>
    <w:rsid w:val="006F1299"/>
    <w:rsid w:val="00702887"/>
    <w:rsid w:val="00710116"/>
    <w:rsid w:val="00712E2B"/>
    <w:rsid w:val="00715DB6"/>
    <w:rsid w:val="00723703"/>
    <w:rsid w:val="00726B51"/>
    <w:rsid w:val="00730211"/>
    <w:rsid w:val="007321CE"/>
    <w:rsid w:val="00734363"/>
    <w:rsid w:val="00736345"/>
    <w:rsid w:val="007432C9"/>
    <w:rsid w:val="00757595"/>
    <w:rsid w:val="007606C0"/>
    <w:rsid w:val="00771FFA"/>
    <w:rsid w:val="00792353"/>
    <w:rsid w:val="0079445B"/>
    <w:rsid w:val="00797D07"/>
    <w:rsid w:val="007A0238"/>
    <w:rsid w:val="007A3638"/>
    <w:rsid w:val="007A49B7"/>
    <w:rsid w:val="007B0506"/>
    <w:rsid w:val="007C146B"/>
    <w:rsid w:val="007C2DB2"/>
    <w:rsid w:val="007D300B"/>
    <w:rsid w:val="007E779E"/>
    <w:rsid w:val="007F7935"/>
    <w:rsid w:val="00804837"/>
    <w:rsid w:val="008050D0"/>
    <w:rsid w:val="008062DC"/>
    <w:rsid w:val="00807276"/>
    <w:rsid w:val="0081139D"/>
    <w:rsid w:val="0082051F"/>
    <w:rsid w:val="00821CB5"/>
    <w:rsid w:val="00827B31"/>
    <w:rsid w:val="0085046D"/>
    <w:rsid w:val="00853A25"/>
    <w:rsid w:val="008561F9"/>
    <w:rsid w:val="008746B7"/>
    <w:rsid w:val="0087522C"/>
    <w:rsid w:val="008765C2"/>
    <w:rsid w:val="00880C50"/>
    <w:rsid w:val="00881208"/>
    <w:rsid w:val="00886DB0"/>
    <w:rsid w:val="008B73BA"/>
    <w:rsid w:val="008D560F"/>
    <w:rsid w:val="008D6B16"/>
    <w:rsid w:val="00906393"/>
    <w:rsid w:val="00911687"/>
    <w:rsid w:val="00924B9D"/>
    <w:rsid w:val="00924EC1"/>
    <w:rsid w:val="0092565B"/>
    <w:rsid w:val="00930308"/>
    <w:rsid w:val="00935692"/>
    <w:rsid w:val="00942D4F"/>
    <w:rsid w:val="00956643"/>
    <w:rsid w:val="0095665B"/>
    <w:rsid w:val="00963BA6"/>
    <w:rsid w:val="00964E6F"/>
    <w:rsid w:val="00973729"/>
    <w:rsid w:val="009739CD"/>
    <w:rsid w:val="00973EFB"/>
    <w:rsid w:val="009B3DF0"/>
    <w:rsid w:val="009C671D"/>
    <w:rsid w:val="009C6CA6"/>
    <w:rsid w:val="009D49A2"/>
    <w:rsid w:val="009D5054"/>
    <w:rsid w:val="009F30F6"/>
    <w:rsid w:val="00A04621"/>
    <w:rsid w:val="00A060C1"/>
    <w:rsid w:val="00A14AD1"/>
    <w:rsid w:val="00A15727"/>
    <w:rsid w:val="00A243FA"/>
    <w:rsid w:val="00A25443"/>
    <w:rsid w:val="00A25E29"/>
    <w:rsid w:val="00A309D0"/>
    <w:rsid w:val="00A55021"/>
    <w:rsid w:val="00A6032B"/>
    <w:rsid w:val="00A6269A"/>
    <w:rsid w:val="00A67C08"/>
    <w:rsid w:val="00A71B98"/>
    <w:rsid w:val="00A73C42"/>
    <w:rsid w:val="00A73CF1"/>
    <w:rsid w:val="00A821FA"/>
    <w:rsid w:val="00A864D4"/>
    <w:rsid w:val="00A94ABB"/>
    <w:rsid w:val="00AA2FCF"/>
    <w:rsid w:val="00AB3897"/>
    <w:rsid w:val="00AB729C"/>
    <w:rsid w:val="00AC3D4D"/>
    <w:rsid w:val="00AC5159"/>
    <w:rsid w:val="00AD4891"/>
    <w:rsid w:val="00AE3151"/>
    <w:rsid w:val="00AE5548"/>
    <w:rsid w:val="00AE62C7"/>
    <w:rsid w:val="00AE6A30"/>
    <w:rsid w:val="00AE7388"/>
    <w:rsid w:val="00B10687"/>
    <w:rsid w:val="00B12029"/>
    <w:rsid w:val="00B13552"/>
    <w:rsid w:val="00B25478"/>
    <w:rsid w:val="00B2768B"/>
    <w:rsid w:val="00B345A6"/>
    <w:rsid w:val="00B37990"/>
    <w:rsid w:val="00B40262"/>
    <w:rsid w:val="00B41C60"/>
    <w:rsid w:val="00B50CB9"/>
    <w:rsid w:val="00B5331E"/>
    <w:rsid w:val="00B60EA5"/>
    <w:rsid w:val="00B660B3"/>
    <w:rsid w:val="00B70A93"/>
    <w:rsid w:val="00B7645C"/>
    <w:rsid w:val="00B85C70"/>
    <w:rsid w:val="00BA1062"/>
    <w:rsid w:val="00BA4765"/>
    <w:rsid w:val="00BA53DF"/>
    <w:rsid w:val="00BB01CD"/>
    <w:rsid w:val="00BD1D28"/>
    <w:rsid w:val="00BE35BA"/>
    <w:rsid w:val="00BE5C5A"/>
    <w:rsid w:val="00C000B0"/>
    <w:rsid w:val="00C03995"/>
    <w:rsid w:val="00C213B9"/>
    <w:rsid w:val="00C2155A"/>
    <w:rsid w:val="00C21FB9"/>
    <w:rsid w:val="00C237D6"/>
    <w:rsid w:val="00C242E4"/>
    <w:rsid w:val="00C24726"/>
    <w:rsid w:val="00C4747D"/>
    <w:rsid w:val="00C52677"/>
    <w:rsid w:val="00C62E48"/>
    <w:rsid w:val="00C76143"/>
    <w:rsid w:val="00C82BB9"/>
    <w:rsid w:val="00C82CA1"/>
    <w:rsid w:val="00C84907"/>
    <w:rsid w:val="00CB2337"/>
    <w:rsid w:val="00CC2358"/>
    <w:rsid w:val="00CC78E5"/>
    <w:rsid w:val="00CC7B61"/>
    <w:rsid w:val="00CD1875"/>
    <w:rsid w:val="00CD3890"/>
    <w:rsid w:val="00CE228B"/>
    <w:rsid w:val="00CE4625"/>
    <w:rsid w:val="00CE72B3"/>
    <w:rsid w:val="00CF0196"/>
    <w:rsid w:val="00CF478E"/>
    <w:rsid w:val="00CF7655"/>
    <w:rsid w:val="00D01748"/>
    <w:rsid w:val="00D113D4"/>
    <w:rsid w:val="00D13379"/>
    <w:rsid w:val="00D16D0A"/>
    <w:rsid w:val="00D20842"/>
    <w:rsid w:val="00D23D47"/>
    <w:rsid w:val="00D31BA3"/>
    <w:rsid w:val="00D40411"/>
    <w:rsid w:val="00D569E8"/>
    <w:rsid w:val="00D6628B"/>
    <w:rsid w:val="00D722F5"/>
    <w:rsid w:val="00D77967"/>
    <w:rsid w:val="00D77B9C"/>
    <w:rsid w:val="00D94CB0"/>
    <w:rsid w:val="00DB025D"/>
    <w:rsid w:val="00DC3405"/>
    <w:rsid w:val="00DC3FA9"/>
    <w:rsid w:val="00DF2906"/>
    <w:rsid w:val="00E062FB"/>
    <w:rsid w:val="00E22FDB"/>
    <w:rsid w:val="00E26FF2"/>
    <w:rsid w:val="00E315E0"/>
    <w:rsid w:val="00E345B4"/>
    <w:rsid w:val="00E3545B"/>
    <w:rsid w:val="00E40638"/>
    <w:rsid w:val="00E52681"/>
    <w:rsid w:val="00E54D1B"/>
    <w:rsid w:val="00E564B7"/>
    <w:rsid w:val="00E60412"/>
    <w:rsid w:val="00E8259B"/>
    <w:rsid w:val="00E92BE2"/>
    <w:rsid w:val="00E93093"/>
    <w:rsid w:val="00E95BF1"/>
    <w:rsid w:val="00E97A35"/>
    <w:rsid w:val="00EA0D1D"/>
    <w:rsid w:val="00EA3ECC"/>
    <w:rsid w:val="00EA6CE8"/>
    <w:rsid w:val="00EB0A86"/>
    <w:rsid w:val="00EB11CB"/>
    <w:rsid w:val="00EB2646"/>
    <w:rsid w:val="00EB5B71"/>
    <w:rsid w:val="00EC03ED"/>
    <w:rsid w:val="00ED373F"/>
    <w:rsid w:val="00ED3824"/>
    <w:rsid w:val="00ED605C"/>
    <w:rsid w:val="00EE2D2F"/>
    <w:rsid w:val="00EE6DBB"/>
    <w:rsid w:val="00EE7805"/>
    <w:rsid w:val="00EF069E"/>
    <w:rsid w:val="00F02C82"/>
    <w:rsid w:val="00F032A4"/>
    <w:rsid w:val="00F15ADE"/>
    <w:rsid w:val="00F21FFC"/>
    <w:rsid w:val="00F30732"/>
    <w:rsid w:val="00F30A86"/>
    <w:rsid w:val="00F40057"/>
    <w:rsid w:val="00F4274F"/>
    <w:rsid w:val="00F47A17"/>
    <w:rsid w:val="00F50FBC"/>
    <w:rsid w:val="00F5516E"/>
    <w:rsid w:val="00F72C6C"/>
    <w:rsid w:val="00F73196"/>
    <w:rsid w:val="00F73B3B"/>
    <w:rsid w:val="00F75FBB"/>
    <w:rsid w:val="00F906B5"/>
    <w:rsid w:val="00F917B6"/>
    <w:rsid w:val="00FA0655"/>
    <w:rsid w:val="00FA3DA8"/>
    <w:rsid w:val="00FA61E2"/>
    <w:rsid w:val="00FB673A"/>
    <w:rsid w:val="00FC5D07"/>
    <w:rsid w:val="00FE01F7"/>
    <w:rsid w:val="00FE7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27B21876-F975-47E7-B415-32C1AA3B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10516">
      <w:bodyDiv w:val="1"/>
      <w:marLeft w:val="0"/>
      <w:marRight w:val="0"/>
      <w:marTop w:val="0"/>
      <w:marBottom w:val="0"/>
      <w:divBdr>
        <w:top w:val="none" w:sz="0" w:space="0" w:color="auto"/>
        <w:left w:val="none" w:sz="0" w:space="0" w:color="auto"/>
        <w:bottom w:val="none" w:sz="0" w:space="0" w:color="auto"/>
        <w:right w:val="none" w:sz="0" w:space="0" w:color="auto"/>
      </w:divBdr>
      <w:divsChild>
        <w:div w:id="1880778804">
          <w:marLeft w:val="0"/>
          <w:marRight w:val="0"/>
          <w:marTop w:val="0"/>
          <w:marBottom w:val="0"/>
          <w:divBdr>
            <w:top w:val="none" w:sz="0" w:space="0" w:color="auto"/>
            <w:left w:val="none" w:sz="0" w:space="0" w:color="auto"/>
            <w:bottom w:val="none" w:sz="0" w:space="0" w:color="auto"/>
            <w:right w:val="none" w:sz="0" w:space="0" w:color="auto"/>
          </w:divBdr>
          <w:divsChild>
            <w:div w:id="1870600623">
              <w:marLeft w:val="0"/>
              <w:marRight w:val="0"/>
              <w:marTop w:val="0"/>
              <w:marBottom w:val="0"/>
              <w:divBdr>
                <w:top w:val="none" w:sz="0" w:space="0" w:color="auto"/>
                <w:left w:val="none" w:sz="0" w:space="0" w:color="auto"/>
                <w:bottom w:val="none" w:sz="0" w:space="0" w:color="auto"/>
                <w:right w:val="none" w:sz="0" w:space="0" w:color="auto"/>
              </w:divBdr>
              <w:divsChild>
                <w:div w:id="12041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249</Words>
  <Characters>1423</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227</cp:revision>
  <dcterms:created xsi:type="dcterms:W3CDTF">2023-10-03T14:58:00Z</dcterms:created>
  <dcterms:modified xsi:type="dcterms:W3CDTF">2023-10-29T16:05:00Z</dcterms:modified>
</cp:coreProperties>
</file>