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61A0" w14:textId="077C4D15" w:rsidR="004704BD" w:rsidRPr="00247025" w:rsidRDefault="00356F35" w:rsidP="000543BE">
      <w:pPr>
        <w:pStyle w:val="Titolo1"/>
        <w:jc w:val="center"/>
      </w:pPr>
      <w:r w:rsidRPr="00247025">
        <w:t>N-QUEEN</w:t>
      </w:r>
      <w:r w:rsidR="00792353" w:rsidRPr="00247025">
        <w:t>S</w:t>
      </w:r>
    </w:p>
    <w:p w14:paraId="610FF7C6" w14:textId="77777777" w:rsidR="000543BE" w:rsidRPr="006474FA" w:rsidRDefault="000543BE" w:rsidP="000543BE">
      <w:pPr>
        <w:rPr>
          <w:sz w:val="4"/>
          <w:szCs w:val="4"/>
        </w:rPr>
      </w:pPr>
    </w:p>
    <w:tbl>
      <w:tblPr>
        <w:tblStyle w:val="Grigliatabellachiara"/>
        <w:tblW w:w="9498" w:type="dxa"/>
        <w:tblInd w:w="-5" w:type="dxa"/>
        <w:tblLayout w:type="fixed"/>
        <w:tblLook w:val="04A0" w:firstRow="1" w:lastRow="0" w:firstColumn="1" w:lastColumn="0" w:noHBand="0" w:noVBand="1"/>
      </w:tblPr>
      <w:tblGrid>
        <w:gridCol w:w="3119"/>
        <w:gridCol w:w="1604"/>
        <w:gridCol w:w="1604"/>
        <w:gridCol w:w="1604"/>
        <w:gridCol w:w="1567"/>
      </w:tblGrid>
      <w:tr w:rsidR="002042E7" w:rsidRPr="00247025" w14:paraId="78462C20" w14:textId="77777777" w:rsidTr="00A26F3C">
        <w:trPr>
          <w:trHeight w:val="425"/>
        </w:trPr>
        <w:tc>
          <w:tcPr>
            <w:tcW w:w="3119" w:type="dxa"/>
            <w:vMerge w:val="restart"/>
            <w:vAlign w:val="center"/>
          </w:tcPr>
          <w:p w14:paraId="45E575B4" w14:textId="21F3EAC8" w:rsidR="002042E7" w:rsidRPr="00BE7463" w:rsidRDefault="002042E7">
            <w:pPr>
              <w:spacing w:before="0" w:line="276" w:lineRule="auto"/>
              <w:jc w:val="center"/>
              <w:rPr>
                <w:b/>
                <w:i/>
                <w:lang w:val="en-US"/>
              </w:rPr>
            </w:pPr>
            <w:r w:rsidRPr="00BE7463">
              <w:rPr>
                <w:b/>
                <w:i/>
                <w:lang w:val="en-US"/>
              </w:rPr>
              <w:t xml:space="preserve">value ordering heuristics of </w:t>
            </w:r>
            <w:proofErr w:type="spellStart"/>
            <w:r w:rsidRPr="00BE7463">
              <w:rPr>
                <w:b/>
                <w:i/>
                <w:lang w:val="en-US"/>
              </w:rPr>
              <w:t>Gecode</w:t>
            </w:r>
            <w:proofErr w:type="spellEnd"/>
          </w:p>
        </w:tc>
        <w:tc>
          <w:tcPr>
            <w:tcW w:w="6379" w:type="dxa"/>
            <w:gridSpan w:val="4"/>
            <w:vAlign w:val="center"/>
          </w:tcPr>
          <w:p w14:paraId="0EE16757" w14:textId="3717B851" w:rsidR="002042E7" w:rsidRPr="00247025" w:rsidRDefault="002042E7">
            <w:pPr>
              <w:spacing w:line="276" w:lineRule="auto"/>
              <w:jc w:val="center"/>
              <w:rPr>
                <w:b/>
                <w:bCs/>
                <w:i/>
                <w:iCs/>
              </w:rPr>
            </w:pPr>
            <w:r w:rsidRPr="00247025">
              <w:rPr>
                <w:b/>
                <w:bCs/>
                <w:i/>
                <w:iCs/>
              </w:rPr>
              <w:t>n</w:t>
            </w:r>
          </w:p>
        </w:tc>
      </w:tr>
      <w:tr w:rsidR="002042E7" w:rsidRPr="00247025" w14:paraId="59618BE6" w14:textId="77777777" w:rsidTr="00A26F3C">
        <w:trPr>
          <w:trHeight w:val="425"/>
        </w:trPr>
        <w:tc>
          <w:tcPr>
            <w:tcW w:w="3119" w:type="dxa"/>
            <w:vMerge/>
            <w:vAlign w:val="center"/>
          </w:tcPr>
          <w:p w14:paraId="01AA5909" w14:textId="62D87C8C" w:rsidR="002042E7" w:rsidRPr="00247025" w:rsidRDefault="002042E7">
            <w:pPr>
              <w:spacing w:before="0" w:line="276" w:lineRule="auto"/>
              <w:jc w:val="center"/>
              <w:rPr>
                <w:b/>
                <w:bCs/>
              </w:rPr>
            </w:pPr>
          </w:p>
        </w:tc>
        <w:tc>
          <w:tcPr>
            <w:tcW w:w="1604" w:type="dxa"/>
            <w:vAlign w:val="center"/>
          </w:tcPr>
          <w:p w14:paraId="7F26650A" w14:textId="5D6AA36B" w:rsidR="002042E7" w:rsidRPr="00247025" w:rsidRDefault="002042E7">
            <w:pPr>
              <w:spacing w:line="276" w:lineRule="auto"/>
              <w:jc w:val="center"/>
              <w:rPr>
                <w:i/>
                <w:iCs/>
              </w:rPr>
            </w:pPr>
            <w:r w:rsidRPr="00247025">
              <w:rPr>
                <w:i/>
                <w:iCs/>
              </w:rPr>
              <w:t>30</w:t>
            </w:r>
          </w:p>
        </w:tc>
        <w:tc>
          <w:tcPr>
            <w:tcW w:w="1604" w:type="dxa"/>
            <w:vAlign w:val="center"/>
          </w:tcPr>
          <w:p w14:paraId="7EFF285E" w14:textId="665EE081" w:rsidR="002042E7" w:rsidRPr="00247025" w:rsidRDefault="002042E7">
            <w:pPr>
              <w:spacing w:line="276" w:lineRule="auto"/>
              <w:jc w:val="center"/>
              <w:rPr>
                <w:i/>
                <w:iCs/>
              </w:rPr>
            </w:pPr>
            <w:r w:rsidRPr="00247025">
              <w:rPr>
                <w:i/>
                <w:iCs/>
              </w:rPr>
              <w:t>35</w:t>
            </w:r>
          </w:p>
        </w:tc>
        <w:tc>
          <w:tcPr>
            <w:tcW w:w="1604" w:type="dxa"/>
            <w:vAlign w:val="center"/>
          </w:tcPr>
          <w:p w14:paraId="1DBC8D92" w14:textId="08ECB5CB" w:rsidR="002042E7" w:rsidRPr="00247025" w:rsidRDefault="002042E7">
            <w:pPr>
              <w:spacing w:line="276" w:lineRule="auto"/>
              <w:jc w:val="center"/>
              <w:rPr>
                <w:i/>
                <w:iCs/>
              </w:rPr>
            </w:pPr>
            <w:r w:rsidRPr="00247025">
              <w:rPr>
                <w:i/>
                <w:iCs/>
              </w:rPr>
              <w:t>45</w:t>
            </w:r>
          </w:p>
        </w:tc>
        <w:tc>
          <w:tcPr>
            <w:tcW w:w="1567" w:type="dxa"/>
            <w:vAlign w:val="center"/>
          </w:tcPr>
          <w:p w14:paraId="658FD169" w14:textId="049B5F9A" w:rsidR="002042E7" w:rsidRPr="00247025" w:rsidRDefault="002042E7">
            <w:pPr>
              <w:spacing w:line="276" w:lineRule="auto"/>
              <w:jc w:val="center"/>
              <w:rPr>
                <w:i/>
                <w:iCs/>
              </w:rPr>
            </w:pPr>
            <w:r w:rsidRPr="00247025">
              <w:rPr>
                <w:i/>
                <w:iCs/>
              </w:rPr>
              <w:t>50</w:t>
            </w:r>
          </w:p>
        </w:tc>
      </w:tr>
      <w:tr w:rsidR="002042E7" w:rsidRPr="00247025" w14:paraId="64FDD0C2" w14:textId="77777777" w:rsidTr="00A26F3C">
        <w:trPr>
          <w:trHeight w:val="425"/>
        </w:trPr>
        <w:tc>
          <w:tcPr>
            <w:tcW w:w="3119" w:type="dxa"/>
            <w:vMerge/>
            <w:vAlign w:val="center"/>
          </w:tcPr>
          <w:p w14:paraId="7F8DEFF7" w14:textId="019ECA64" w:rsidR="002042E7" w:rsidRPr="00247025" w:rsidRDefault="002042E7">
            <w:pPr>
              <w:spacing w:line="276" w:lineRule="auto"/>
              <w:jc w:val="center"/>
              <w:rPr>
                <w:b/>
                <w:bCs/>
              </w:rPr>
            </w:pPr>
          </w:p>
        </w:tc>
        <w:tc>
          <w:tcPr>
            <w:tcW w:w="6379" w:type="dxa"/>
            <w:gridSpan w:val="4"/>
            <w:vAlign w:val="center"/>
          </w:tcPr>
          <w:p w14:paraId="57FB767F" w14:textId="339034CA" w:rsidR="002042E7" w:rsidRPr="00247025" w:rsidRDefault="002042E7">
            <w:pPr>
              <w:spacing w:line="276" w:lineRule="auto"/>
              <w:jc w:val="center"/>
              <w:rPr>
                <w:i/>
                <w:iCs/>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r>
      <w:tr w:rsidR="008F381F" w:rsidRPr="00247025" w14:paraId="3456E53D" w14:textId="77777777" w:rsidTr="00A26F3C">
        <w:trPr>
          <w:trHeight w:val="425"/>
        </w:trPr>
        <w:tc>
          <w:tcPr>
            <w:tcW w:w="3119" w:type="dxa"/>
            <w:vAlign w:val="center"/>
          </w:tcPr>
          <w:p w14:paraId="0E40DFD5" w14:textId="6E76A349" w:rsidR="008F381F" w:rsidRPr="00247025" w:rsidRDefault="001B1949">
            <w:pPr>
              <w:spacing w:line="276" w:lineRule="auto"/>
              <w:jc w:val="center"/>
              <w:rPr>
                <w:b/>
                <w:bCs/>
              </w:rPr>
            </w:pPr>
            <w:r w:rsidRPr="00247025">
              <w:rPr>
                <w:color w:val="4472C4" w:themeColor="accent1"/>
              </w:rPr>
              <w:t>input order – min value</w:t>
            </w:r>
          </w:p>
        </w:tc>
        <w:tc>
          <w:tcPr>
            <w:tcW w:w="1604" w:type="dxa"/>
            <w:vAlign w:val="center"/>
          </w:tcPr>
          <w:p w14:paraId="69D7A9B8" w14:textId="0B2AA1D7" w:rsidR="008F381F" w:rsidRPr="00247025" w:rsidRDefault="00271FB3">
            <w:pPr>
              <w:spacing w:line="276" w:lineRule="auto"/>
              <w:jc w:val="center"/>
            </w:pPr>
            <w:r w:rsidRPr="00247025">
              <w:t>1,588,827</w:t>
            </w:r>
          </w:p>
        </w:tc>
        <w:tc>
          <w:tcPr>
            <w:tcW w:w="1604" w:type="dxa"/>
            <w:vAlign w:val="center"/>
          </w:tcPr>
          <w:p w14:paraId="1196F2A8" w14:textId="0D545CF1" w:rsidR="008F381F" w:rsidRPr="00247025" w:rsidRDefault="00287E93">
            <w:pPr>
              <w:spacing w:line="276" w:lineRule="auto"/>
              <w:jc w:val="center"/>
            </w:pPr>
            <w:r w:rsidRPr="00247025">
              <w:t>2,828,740</w:t>
            </w:r>
          </w:p>
        </w:tc>
        <w:tc>
          <w:tcPr>
            <w:tcW w:w="1604" w:type="dxa"/>
            <w:vAlign w:val="center"/>
          </w:tcPr>
          <w:p w14:paraId="66E7BF57" w14:textId="7579B844" w:rsidR="008F381F" w:rsidRPr="00247025" w:rsidRDefault="00DA78D6">
            <w:pPr>
              <w:spacing w:line="276" w:lineRule="auto"/>
              <w:jc w:val="center"/>
            </w:pPr>
            <w:r w:rsidRPr="00247025">
              <w:t>-</w:t>
            </w:r>
          </w:p>
        </w:tc>
        <w:tc>
          <w:tcPr>
            <w:tcW w:w="1567" w:type="dxa"/>
            <w:vAlign w:val="center"/>
          </w:tcPr>
          <w:p w14:paraId="63A4622B" w14:textId="599F0708" w:rsidR="008F381F" w:rsidRPr="00247025" w:rsidRDefault="00DA78D6">
            <w:pPr>
              <w:spacing w:line="276" w:lineRule="auto"/>
              <w:jc w:val="center"/>
            </w:pPr>
            <w:r w:rsidRPr="00247025">
              <w:t>-</w:t>
            </w:r>
          </w:p>
        </w:tc>
      </w:tr>
      <w:tr w:rsidR="008F381F" w:rsidRPr="00247025" w14:paraId="2FCF104F" w14:textId="77777777" w:rsidTr="00A26F3C">
        <w:trPr>
          <w:trHeight w:val="425"/>
        </w:trPr>
        <w:tc>
          <w:tcPr>
            <w:tcW w:w="3119" w:type="dxa"/>
            <w:vAlign w:val="center"/>
          </w:tcPr>
          <w:p w14:paraId="04A511EE" w14:textId="5CAE5A5B" w:rsidR="008F381F" w:rsidRPr="00247025" w:rsidRDefault="001B1949">
            <w:pPr>
              <w:spacing w:line="276" w:lineRule="auto"/>
              <w:jc w:val="center"/>
              <w:rPr>
                <w:b/>
                <w:bCs/>
              </w:rPr>
            </w:pPr>
            <w:r w:rsidRPr="00247025">
              <w:t>input order – random value</w:t>
            </w:r>
          </w:p>
        </w:tc>
        <w:tc>
          <w:tcPr>
            <w:tcW w:w="1604" w:type="dxa"/>
            <w:vAlign w:val="center"/>
          </w:tcPr>
          <w:p w14:paraId="4BAD96DA" w14:textId="1DA9E6AE" w:rsidR="008F381F" w:rsidRPr="00247025" w:rsidRDefault="00F871B6">
            <w:pPr>
              <w:spacing w:line="276" w:lineRule="auto"/>
              <w:jc w:val="center"/>
            </w:pPr>
            <w:r w:rsidRPr="00247025">
              <w:t>9</w:t>
            </w:r>
          </w:p>
        </w:tc>
        <w:tc>
          <w:tcPr>
            <w:tcW w:w="1604" w:type="dxa"/>
            <w:vAlign w:val="center"/>
          </w:tcPr>
          <w:p w14:paraId="5D80F64C" w14:textId="23CADB3A" w:rsidR="008F381F" w:rsidRPr="00247025" w:rsidRDefault="00412F2A">
            <w:pPr>
              <w:spacing w:line="276" w:lineRule="auto"/>
              <w:jc w:val="center"/>
            </w:pPr>
            <w:r w:rsidRPr="00247025">
              <w:t>10</w:t>
            </w:r>
          </w:p>
        </w:tc>
        <w:tc>
          <w:tcPr>
            <w:tcW w:w="1604" w:type="dxa"/>
            <w:vAlign w:val="center"/>
          </w:tcPr>
          <w:p w14:paraId="377597ED" w14:textId="31B7A327" w:rsidR="008F381F" w:rsidRPr="00247025" w:rsidRDefault="00E320A1">
            <w:pPr>
              <w:spacing w:line="276" w:lineRule="auto"/>
              <w:jc w:val="center"/>
            </w:pPr>
            <w:r w:rsidRPr="00247025">
              <w:t>6</w:t>
            </w:r>
          </w:p>
        </w:tc>
        <w:tc>
          <w:tcPr>
            <w:tcW w:w="1567" w:type="dxa"/>
            <w:vAlign w:val="center"/>
          </w:tcPr>
          <w:p w14:paraId="35524287" w14:textId="3A6BC5CA" w:rsidR="008F381F" w:rsidRPr="00247025" w:rsidRDefault="00546117">
            <w:pPr>
              <w:spacing w:line="276" w:lineRule="auto"/>
              <w:jc w:val="center"/>
            </w:pPr>
            <w:r w:rsidRPr="00247025">
              <w:t>42</w:t>
            </w:r>
          </w:p>
        </w:tc>
      </w:tr>
      <w:tr w:rsidR="008F381F" w:rsidRPr="00247025" w14:paraId="775DC94A" w14:textId="77777777" w:rsidTr="00A26F3C">
        <w:trPr>
          <w:trHeight w:val="425"/>
        </w:trPr>
        <w:tc>
          <w:tcPr>
            <w:tcW w:w="3119" w:type="dxa"/>
            <w:vAlign w:val="center"/>
          </w:tcPr>
          <w:p w14:paraId="35B16351" w14:textId="0039FF90" w:rsidR="008F381F" w:rsidRPr="00BE7463" w:rsidRDefault="001B1949">
            <w:pPr>
              <w:spacing w:line="276" w:lineRule="auto"/>
              <w:jc w:val="center"/>
              <w:rPr>
                <w:b/>
                <w:bCs/>
                <w:lang w:val="en-US"/>
              </w:rPr>
            </w:pPr>
            <w:r w:rsidRPr="00BE7463">
              <w:rPr>
                <w:color w:val="4472C4" w:themeColor="accent1"/>
                <w:lang w:val="en-US"/>
              </w:rPr>
              <w:t>min domain size – min value</w:t>
            </w:r>
          </w:p>
        </w:tc>
        <w:tc>
          <w:tcPr>
            <w:tcW w:w="1604" w:type="dxa"/>
            <w:vAlign w:val="center"/>
          </w:tcPr>
          <w:p w14:paraId="713BF23D" w14:textId="13364B2D" w:rsidR="008F381F" w:rsidRPr="00247025" w:rsidRDefault="00A87149">
            <w:pPr>
              <w:spacing w:line="276" w:lineRule="auto"/>
              <w:jc w:val="center"/>
            </w:pPr>
            <w:r w:rsidRPr="00247025">
              <w:t>15</w:t>
            </w:r>
          </w:p>
        </w:tc>
        <w:tc>
          <w:tcPr>
            <w:tcW w:w="1604" w:type="dxa"/>
            <w:vAlign w:val="center"/>
          </w:tcPr>
          <w:p w14:paraId="23C909DE" w14:textId="74FC7512" w:rsidR="008F381F" w:rsidRPr="00247025" w:rsidRDefault="00A87149">
            <w:pPr>
              <w:spacing w:line="276" w:lineRule="auto"/>
              <w:jc w:val="center"/>
            </w:pPr>
            <w:r w:rsidRPr="00247025">
              <w:t>21</w:t>
            </w:r>
          </w:p>
        </w:tc>
        <w:tc>
          <w:tcPr>
            <w:tcW w:w="1604" w:type="dxa"/>
            <w:vAlign w:val="center"/>
          </w:tcPr>
          <w:p w14:paraId="728C5F4A" w14:textId="00FD4BC5" w:rsidR="008F381F" w:rsidRPr="00247025" w:rsidRDefault="00E320A1">
            <w:pPr>
              <w:spacing w:line="276" w:lineRule="auto"/>
              <w:jc w:val="center"/>
            </w:pPr>
            <w:r w:rsidRPr="00247025">
              <w:t>6</w:t>
            </w:r>
          </w:p>
        </w:tc>
        <w:tc>
          <w:tcPr>
            <w:tcW w:w="1567" w:type="dxa"/>
            <w:vAlign w:val="center"/>
          </w:tcPr>
          <w:p w14:paraId="0E308B54" w14:textId="05F8B801" w:rsidR="008F381F" w:rsidRPr="00247025" w:rsidRDefault="00E320A1">
            <w:pPr>
              <w:spacing w:line="276" w:lineRule="auto"/>
              <w:jc w:val="center"/>
            </w:pPr>
            <w:r w:rsidRPr="00247025">
              <w:t>123</w:t>
            </w:r>
          </w:p>
        </w:tc>
      </w:tr>
      <w:tr w:rsidR="001B1949" w:rsidRPr="00247025" w14:paraId="43D0EAA1" w14:textId="77777777" w:rsidTr="00A26F3C">
        <w:trPr>
          <w:trHeight w:val="425"/>
        </w:trPr>
        <w:tc>
          <w:tcPr>
            <w:tcW w:w="3119" w:type="dxa"/>
            <w:vAlign w:val="center"/>
          </w:tcPr>
          <w:p w14:paraId="6190998B" w14:textId="0144EEBA" w:rsidR="001B1949" w:rsidRPr="00BE7463" w:rsidRDefault="001B1949">
            <w:pPr>
              <w:spacing w:line="276" w:lineRule="auto"/>
              <w:jc w:val="center"/>
              <w:rPr>
                <w:b/>
                <w:bCs/>
                <w:lang w:val="en-US"/>
              </w:rPr>
            </w:pPr>
            <w:r w:rsidRPr="00BE7463">
              <w:rPr>
                <w:lang w:val="en-US"/>
              </w:rPr>
              <w:t>min domain size – random value</w:t>
            </w:r>
          </w:p>
        </w:tc>
        <w:tc>
          <w:tcPr>
            <w:tcW w:w="1604" w:type="dxa"/>
            <w:vAlign w:val="center"/>
          </w:tcPr>
          <w:p w14:paraId="035F4EA7" w14:textId="7B9A5AFA" w:rsidR="001B1949" w:rsidRPr="00247025" w:rsidRDefault="002E533C">
            <w:pPr>
              <w:spacing w:line="276" w:lineRule="auto"/>
              <w:jc w:val="center"/>
              <w:rPr>
                <w:b/>
                <w:bCs/>
              </w:rPr>
            </w:pPr>
            <w:r w:rsidRPr="00247025">
              <w:rPr>
                <w:b/>
                <w:bCs/>
              </w:rPr>
              <w:t>1</w:t>
            </w:r>
          </w:p>
        </w:tc>
        <w:tc>
          <w:tcPr>
            <w:tcW w:w="1604" w:type="dxa"/>
            <w:vAlign w:val="center"/>
          </w:tcPr>
          <w:p w14:paraId="7A591862" w14:textId="6BA112FE" w:rsidR="001B1949" w:rsidRPr="00247025" w:rsidRDefault="002E533C">
            <w:pPr>
              <w:spacing w:line="276" w:lineRule="auto"/>
              <w:jc w:val="center"/>
              <w:rPr>
                <w:b/>
                <w:bCs/>
              </w:rPr>
            </w:pPr>
            <w:r w:rsidRPr="00247025">
              <w:rPr>
                <w:b/>
                <w:bCs/>
              </w:rPr>
              <w:t>0</w:t>
            </w:r>
          </w:p>
        </w:tc>
        <w:tc>
          <w:tcPr>
            <w:tcW w:w="1604" w:type="dxa"/>
            <w:vAlign w:val="center"/>
          </w:tcPr>
          <w:p w14:paraId="47095EE3" w14:textId="7FA95536" w:rsidR="001B1949" w:rsidRPr="00247025" w:rsidRDefault="00B36808">
            <w:pPr>
              <w:spacing w:line="276" w:lineRule="auto"/>
              <w:jc w:val="center"/>
              <w:rPr>
                <w:b/>
                <w:bCs/>
              </w:rPr>
            </w:pPr>
            <w:r w:rsidRPr="00247025">
              <w:rPr>
                <w:b/>
                <w:bCs/>
              </w:rPr>
              <w:t>1</w:t>
            </w:r>
          </w:p>
        </w:tc>
        <w:tc>
          <w:tcPr>
            <w:tcW w:w="1567" w:type="dxa"/>
            <w:vAlign w:val="center"/>
          </w:tcPr>
          <w:p w14:paraId="4D8A0AE6" w14:textId="3C03187C" w:rsidR="001B1949" w:rsidRPr="00247025" w:rsidRDefault="00B36808">
            <w:pPr>
              <w:spacing w:line="276" w:lineRule="auto"/>
              <w:jc w:val="center"/>
              <w:rPr>
                <w:b/>
                <w:bCs/>
              </w:rPr>
            </w:pPr>
            <w:r w:rsidRPr="00247025">
              <w:rPr>
                <w:b/>
                <w:bCs/>
              </w:rPr>
              <w:t>10</w:t>
            </w:r>
          </w:p>
        </w:tc>
      </w:tr>
      <w:tr w:rsidR="001B1949" w:rsidRPr="00247025" w14:paraId="250B99C3" w14:textId="77777777" w:rsidTr="00A26F3C">
        <w:trPr>
          <w:trHeight w:val="425"/>
        </w:trPr>
        <w:tc>
          <w:tcPr>
            <w:tcW w:w="3119" w:type="dxa"/>
            <w:vAlign w:val="center"/>
          </w:tcPr>
          <w:p w14:paraId="3FFA0B0A" w14:textId="146F9039" w:rsidR="001B1949" w:rsidRPr="00247025" w:rsidRDefault="001B1949">
            <w:pPr>
              <w:spacing w:line="276" w:lineRule="auto"/>
              <w:jc w:val="center"/>
              <w:rPr>
                <w:b/>
                <w:bCs/>
              </w:rPr>
            </w:pPr>
            <w:proofErr w:type="spellStart"/>
            <w:r w:rsidRPr="00247025">
              <w:rPr>
                <w:color w:val="4472C4" w:themeColor="accent1"/>
              </w:rPr>
              <w:t>domWdeg</w:t>
            </w:r>
            <w:proofErr w:type="spellEnd"/>
            <w:r w:rsidRPr="00247025">
              <w:rPr>
                <w:color w:val="4472C4" w:themeColor="accent1"/>
              </w:rPr>
              <w:t xml:space="preserve"> – min value</w:t>
            </w:r>
          </w:p>
        </w:tc>
        <w:tc>
          <w:tcPr>
            <w:tcW w:w="1604" w:type="dxa"/>
            <w:vAlign w:val="center"/>
          </w:tcPr>
          <w:p w14:paraId="768647AF" w14:textId="674674AC" w:rsidR="001B1949" w:rsidRPr="00247025" w:rsidRDefault="002E533C">
            <w:pPr>
              <w:spacing w:line="276" w:lineRule="auto"/>
              <w:jc w:val="center"/>
            </w:pPr>
            <w:r w:rsidRPr="00247025">
              <w:t>15</w:t>
            </w:r>
          </w:p>
        </w:tc>
        <w:tc>
          <w:tcPr>
            <w:tcW w:w="1604" w:type="dxa"/>
            <w:vAlign w:val="center"/>
          </w:tcPr>
          <w:p w14:paraId="1879089A" w14:textId="3EC6FE52" w:rsidR="001B1949" w:rsidRPr="00247025" w:rsidRDefault="00F844CE">
            <w:pPr>
              <w:spacing w:line="276" w:lineRule="auto"/>
              <w:jc w:val="center"/>
            </w:pPr>
            <w:r w:rsidRPr="00247025">
              <w:t>21</w:t>
            </w:r>
          </w:p>
        </w:tc>
        <w:tc>
          <w:tcPr>
            <w:tcW w:w="1604" w:type="dxa"/>
            <w:vAlign w:val="center"/>
          </w:tcPr>
          <w:p w14:paraId="764BB184" w14:textId="580BD566" w:rsidR="001B1949" w:rsidRPr="00247025" w:rsidRDefault="00B36808">
            <w:pPr>
              <w:spacing w:line="276" w:lineRule="auto"/>
              <w:jc w:val="center"/>
            </w:pPr>
            <w:r w:rsidRPr="00247025">
              <w:t>6</w:t>
            </w:r>
          </w:p>
        </w:tc>
        <w:tc>
          <w:tcPr>
            <w:tcW w:w="1567" w:type="dxa"/>
            <w:vAlign w:val="center"/>
          </w:tcPr>
          <w:p w14:paraId="50E61049" w14:textId="2527B722" w:rsidR="001B1949" w:rsidRPr="00247025" w:rsidRDefault="00B36808">
            <w:pPr>
              <w:spacing w:line="276" w:lineRule="auto"/>
              <w:jc w:val="center"/>
            </w:pPr>
            <w:r w:rsidRPr="00247025">
              <w:t>123</w:t>
            </w:r>
          </w:p>
        </w:tc>
      </w:tr>
      <w:tr w:rsidR="001B1949" w:rsidRPr="00247025" w14:paraId="032710C7" w14:textId="77777777" w:rsidTr="00A26F3C">
        <w:trPr>
          <w:trHeight w:val="425"/>
        </w:trPr>
        <w:tc>
          <w:tcPr>
            <w:tcW w:w="3119" w:type="dxa"/>
            <w:vAlign w:val="center"/>
          </w:tcPr>
          <w:p w14:paraId="623F162E" w14:textId="4E211FC5" w:rsidR="001B1949" w:rsidRPr="00247025" w:rsidRDefault="001B1949">
            <w:pPr>
              <w:spacing w:line="276" w:lineRule="auto"/>
              <w:jc w:val="center"/>
              <w:rPr>
                <w:b/>
                <w:bCs/>
              </w:rPr>
            </w:pPr>
            <w:proofErr w:type="spellStart"/>
            <w:r w:rsidRPr="00247025">
              <w:t>domWdeg</w:t>
            </w:r>
            <w:proofErr w:type="spellEnd"/>
            <w:r w:rsidRPr="00247025">
              <w:t xml:space="preserve"> – random value</w:t>
            </w:r>
          </w:p>
        </w:tc>
        <w:tc>
          <w:tcPr>
            <w:tcW w:w="1604" w:type="dxa"/>
            <w:vAlign w:val="center"/>
          </w:tcPr>
          <w:p w14:paraId="2942C1B9" w14:textId="62702BDA" w:rsidR="001B1949" w:rsidRPr="00247025" w:rsidRDefault="00F844CE">
            <w:pPr>
              <w:spacing w:line="276" w:lineRule="auto"/>
              <w:jc w:val="center"/>
              <w:rPr>
                <w:b/>
                <w:bCs/>
              </w:rPr>
            </w:pPr>
            <w:r w:rsidRPr="00247025">
              <w:rPr>
                <w:b/>
                <w:bCs/>
              </w:rPr>
              <w:t>1</w:t>
            </w:r>
          </w:p>
        </w:tc>
        <w:tc>
          <w:tcPr>
            <w:tcW w:w="1604" w:type="dxa"/>
            <w:vAlign w:val="center"/>
          </w:tcPr>
          <w:p w14:paraId="010E95FA" w14:textId="73175DA3" w:rsidR="001B1949" w:rsidRPr="00247025" w:rsidRDefault="00F844CE">
            <w:pPr>
              <w:spacing w:line="276" w:lineRule="auto"/>
              <w:jc w:val="center"/>
              <w:rPr>
                <w:b/>
                <w:bCs/>
              </w:rPr>
            </w:pPr>
            <w:r w:rsidRPr="00247025">
              <w:rPr>
                <w:b/>
                <w:bCs/>
              </w:rPr>
              <w:t>0</w:t>
            </w:r>
          </w:p>
        </w:tc>
        <w:tc>
          <w:tcPr>
            <w:tcW w:w="1604" w:type="dxa"/>
            <w:vAlign w:val="center"/>
          </w:tcPr>
          <w:p w14:paraId="279C3B0A" w14:textId="11D0B4EB" w:rsidR="001B1949" w:rsidRPr="00247025" w:rsidRDefault="00971323">
            <w:pPr>
              <w:spacing w:line="276" w:lineRule="auto"/>
              <w:jc w:val="center"/>
              <w:rPr>
                <w:b/>
                <w:bCs/>
              </w:rPr>
            </w:pPr>
            <w:r w:rsidRPr="00247025">
              <w:rPr>
                <w:b/>
                <w:bCs/>
              </w:rPr>
              <w:t>1</w:t>
            </w:r>
          </w:p>
        </w:tc>
        <w:tc>
          <w:tcPr>
            <w:tcW w:w="1567" w:type="dxa"/>
            <w:vAlign w:val="center"/>
          </w:tcPr>
          <w:p w14:paraId="2F91B059" w14:textId="7709E161" w:rsidR="001B1949" w:rsidRPr="00247025" w:rsidRDefault="00971323" w:rsidP="001E7A1F">
            <w:pPr>
              <w:keepNext/>
              <w:spacing w:line="276" w:lineRule="auto"/>
              <w:jc w:val="center"/>
              <w:rPr>
                <w:b/>
                <w:bCs/>
              </w:rPr>
            </w:pPr>
            <w:r w:rsidRPr="00247025">
              <w:rPr>
                <w:b/>
                <w:bCs/>
              </w:rPr>
              <w:t>10</w:t>
            </w:r>
          </w:p>
        </w:tc>
      </w:tr>
    </w:tbl>
    <w:p w14:paraId="3B5787F5" w14:textId="77777777" w:rsidR="006474FA" w:rsidRPr="006474FA" w:rsidRDefault="006474FA" w:rsidP="00875A83">
      <w:pPr>
        <w:rPr>
          <w:sz w:val="4"/>
          <w:szCs w:val="4"/>
        </w:rPr>
      </w:pPr>
    </w:p>
    <w:p w14:paraId="4A2F72E1" w14:textId="51C98747" w:rsidR="00875A83" w:rsidRPr="00BE7463" w:rsidRDefault="006D7594" w:rsidP="00875A83">
      <w:pPr>
        <w:rPr>
          <w:lang w:val="en-US"/>
        </w:rPr>
      </w:pPr>
      <w:r w:rsidRPr="00BE7463">
        <w:rPr>
          <w:lang w:val="en-US"/>
        </w:rPr>
        <w:t>Tests were conducted with different values of N using various variable and value ordering heuristics in the context of the n-</w:t>
      </w:r>
      <w:proofErr w:type="spellStart"/>
      <w:r w:rsidRPr="00BE7463">
        <w:rPr>
          <w:lang w:val="en-US"/>
        </w:rPr>
        <w:t>regine</w:t>
      </w:r>
      <w:proofErr w:type="spellEnd"/>
      <w:r w:rsidRPr="00BE7463">
        <w:rPr>
          <w:lang w:val="en-US"/>
        </w:rPr>
        <w:t xml:space="preserve"> problem solved with the </w:t>
      </w:r>
      <w:proofErr w:type="spellStart"/>
      <w:r w:rsidRPr="00BE7463">
        <w:rPr>
          <w:lang w:val="en-US"/>
        </w:rPr>
        <w:t>Gecode</w:t>
      </w:r>
      <w:proofErr w:type="spellEnd"/>
      <w:r w:rsidRPr="00BE7463">
        <w:rPr>
          <w:lang w:val="en-US"/>
        </w:rPr>
        <w:t xml:space="preserve"> solver. The table shows the numbers of failures, with the best results highlighted in bold.</w:t>
      </w:r>
    </w:p>
    <w:p w14:paraId="5BB189BC" w14:textId="77777777" w:rsidR="0008795F" w:rsidRPr="00BE7463" w:rsidRDefault="0008795F" w:rsidP="00875A83">
      <w:pPr>
        <w:rPr>
          <w:sz w:val="4"/>
          <w:szCs w:val="4"/>
          <w:lang w:val="en-US"/>
        </w:rPr>
      </w:pPr>
    </w:p>
    <w:p w14:paraId="27A4DBF9" w14:textId="751EFFAE" w:rsidR="0008795F" w:rsidRPr="00EC3A03" w:rsidRDefault="0008795F" w:rsidP="0008795F">
      <w:pPr>
        <w:pStyle w:val="Titolo2"/>
        <w:rPr>
          <w:lang w:val="en-US"/>
        </w:rPr>
      </w:pPr>
      <w:r w:rsidRPr="00EC3A03">
        <w:rPr>
          <w:lang w:val="en-US"/>
        </w:rPr>
        <w:t>Analysis and comparison of heuristics</w:t>
      </w:r>
    </w:p>
    <w:p w14:paraId="5BF8BAC0" w14:textId="77777777" w:rsidR="0008795F" w:rsidRPr="00EC3A03" w:rsidRDefault="0008795F" w:rsidP="0008795F">
      <w:pPr>
        <w:rPr>
          <w:sz w:val="4"/>
          <w:szCs w:val="4"/>
          <w:lang w:val="en-US"/>
        </w:rPr>
      </w:pPr>
    </w:p>
    <w:p w14:paraId="3D279098" w14:textId="77777777" w:rsidR="00BE7463" w:rsidRPr="00BE7463" w:rsidRDefault="00BE7463" w:rsidP="00BE7463">
      <w:pPr>
        <w:rPr>
          <w:lang w:val="en-US"/>
        </w:rPr>
      </w:pPr>
      <w:r w:rsidRPr="00BE7463">
        <w:rPr>
          <w:lang w:val="en-US"/>
        </w:rPr>
        <w:t xml:space="preserve">In the table, </w:t>
      </w:r>
      <w:proofErr w:type="gramStart"/>
      <w:r w:rsidRPr="00BE7463">
        <w:rPr>
          <w:lang w:val="en-US"/>
        </w:rPr>
        <w:t>it can be seen that Input</w:t>
      </w:r>
      <w:proofErr w:type="gramEnd"/>
      <w:r w:rsidRPr="00BE7463">
        <w:rPr>
          <w:lang w:val="en-US"/>
        </w:rPr>
        <w:t xml:space="preserve"> Order - Min Value has a high number of failures, which indicates a less efficient search. </w:t>
      </w:r>
    </w:p>
    <w:p w14:paraId="31E2DBEE" w14:textId="77777777" w:rsidR="00BE7463" w:rsidRPr="00BE7463" w:rsidRDefault="00BE7463" w:rsidP="00BE7463">
      <w:pPr>
        <w:rPr>
          <w:lang w:val="en-US"/>
        </w:rPr>
      </w:pPr>
      <w:r w:rsidRPr="00BE7463">
        <w:rPr>
          <w:lang w:val="en-US"/>
        </w:rPr>
        <w:t xml:space="preserve">The choice of selecting variables in the given order and testing the lowest value first has the worst result in terms of failures. The reason is that selecting variables in the order of the input forces one to have no choice as to which variables are best selected first. </w:t>
      </w:r>
    </w:p>
    <w:p w14:paraId="671C0297" w14:textId="77777777" w:rsidR="00BE7463" w:rsidRPr="00BE7463" w:rsidRDefault="00BE7463" w:rsidP="00BE7463">
      <w:pPr>
        <w:rPr>
          <w:lang w:val="en-US"/>
        </w:rPr>
      </w:pPr>
      <w:r w:rsidRPr="00BE7463">
        <w:rPr>
          <w:lang w:val="en-US"/>
        </w:rPr>
        <w:t>Therefore, if the first decision is wrong and the solver ends up in a large subtree, it can take a long time to get out of it and therefore has a long execution time.</w:t>
      </w:r>
    </w:p>
    <w:p w14:paraId="389C3F7C" w14:textId="77777777" w:rsidR="00BE7463" w:rsidRPr="00BE7463" w:rsidRDefault="00BE7463" w:rsidP="00BE7463">
      <w:pPr>
        <w:rPr>
          <w:lang w:val="en-US"/>
        </w:rPr>
      </w:pPr>
      <w:r w:rsidRPr="00BE7463">
        <w:rPr>
          <w:lang w:val="en-US"/>
        </w:rPr>
        <w:t>In fact, for some instances, the solver takes much longer to find a solution, probably due to a particular ordering of the variables. Furthermore, we note that for instances where n is 45 and 50, the solver is unable to find a solution within the required time (5 minutes).</w:t>
      </w:r>
    </w:p>
    <w:p w14:paraId="11C82AA0" w14:textId="5D3C4FB6" w:rsidR="00BE7463" w:rsidRDefault="00BE7463" w:rsidP="00BE7463">
      <w:pPr>
        <w:rPr>
          <w:lang w:val="en-US"/>
        </w:rPr>
      </w:pPr>
      <w:r w:rsidRPr="00BE7463">
        <w:rPr>
          <w:lang w:val="en-US"/>
        </w:rPr>
        <w:t xml:space="preserve">Looking at the table as a whole and comparing the heuristics with min value and those with random value, we notice that by using </w:t>
      </w:r>
      <w:proofErr w:type="spellStart"/>
      <w:r w:rsidRPr="00BE7463">
        <w:rPr>
          <w:lang w:val="en-US"/>
        </w:rPr>
        <w:t>randomisation</w:t>
      </w:r>
      <w:proofErr w:type="spellEnd"/>
      <w:r w:rsidRPr="00BE7463">
        <w:rPr>
          <w:lang w:val="en-US"/>
        </w:rPr>
        <w:t>, the results improve. By examining different parts of the tree, the probability of finding a solution increases, thus reducing the risk of getting stuck in a subtree.</w:t>
      </w:r>
    </w:p>
    <w:p w14:paraId="08D72E28" w14:textId="77777777" w:rsidR="00BE7463" w:rsidRPr="00BE7463" w:rsidRDefault="00BE7463" w:rsidP="00BE7463">
      <w:pPr>
        <w:rPr>
          <w:lang w:val="en-US"/>
        </w:rPr>
      </w:pPr>
      <w:r w:rsidRPr="00BE7463">
        <w:rPr>
          <w:lang w:val="en-US"/>
        </w:rPr>
        <w:t xml:space="preserve">Furthermore, we note that the two heuristics min domain size and </w:t>
      </w:r>
      <w:proofErr w:type="spellStart"/>
      <w:r w:rsidRPr="00BE7463">
        <w:rPr>
          <w:lang w:val="en-US"/>
        </w:rPr>
        <w:t>dowWdeg</w:t>
      </w:r>
      <w:proofErr w:type="spellEnd"/>
      <w:r w:rsidRPr="00BE7463">
        <w:rPr>
          <w:lang w:val="en-US"/>
        </w:rPr>
        <w:t xml:space="preserve"> with both min values and random values exhibit the same failures.</w:t>
      </w:r>
    </w:p>
    <w:p w14:paraId="42127A71" w14:textId="2A666048" w:rsidR="00BE7463" w:rsidRPr="00BE7463" w:rsidRDefault="00BE7463" w:rsidP="00BE7463">
      <w:pPr>
        <w:rPr>
          <w:lang w:val="en-US"/>
        </w:rPr>
      </w:pPr>
      <w:r w:rsidRPr="00BE7463">
        <w:rPr>
          <w:lang w:val="en-US"/>
        </w:rPr>
        <w:t xml:space="preserve">This occurs because </w:t>
      </w:r>
      <w:r w:rsidR="0040120B" w:rsidRPr="00EC3A03">
        <w:rPr>
          <w:color w:val="FF0000"/>
          <w:lang w:val="en-US"/>
        </w:rPr>
        <w:t>each variable is included in all the constraints</w:t>
      </w:r>
      <w:r w:rsidRPr="00BE7463">
        <w:rPr>
          <w:lang w:val="en-US"/>
        </w:rPr>
        <w:t xml:space="preserve">, thus leading to initially equivalent weights for all variables. When the solver encounters a failure, the weight associated with the constraint is increased. However, since all variables share identical constraints, the weight of each variable simultaneously increases by 1. Consequently, the weights remain constant throughout the execution, and the only determinant in the selection of variables becomes the size of the domain. </w:t>
      </w:r>
    </w:p>
    <w:p w14:paraId="7AE528F7" w14:textId="704680AB" w:rsidR="00325058" w:rsidRPr="00BE7463" w:rsidRDefault="00BE7463" w:rsidP="00815879">
      <w:pPr>
        <w:rPr>
          <w:lang w:val="en-US"/>
        </w:rPr>
      </w:pPr>
      <w:r w:rsidRPr="00BE7463">
        <w:rPr>
          <w:lang w:val="en-US"/>
        </w:rPr>
        <w:t xml:space="preserve">In short, we can say that the criterion for selecting values is based on the ratio of the domain size to the weighted rank of each variable in the variable selection. This criterion </w:t>
      </w:r>
      <w:proofErr w:type="spellStart"/>
      <w:r w:rsidRPr="00BE7463">
        <w:rPr>
          <w:lang w:val="en-US"/>
        </w:rPr>
        <w:t>favours</w:t>
      </w:r>
      <w:proofErr w:type="spellEnd"/>
      <w:r w:rsidRPr="00BE7463">
        <w:rPr>
          <w:lang w:val="en-US"/>
        </w:rPr>
        <w:t xml:space="preserve"> the selection of variables with smaller domains and higher weighted degrees.</w:t>
      </w:r>
    </w:p>
    <w:p w14:paraId="3361CC72" w14:textId="127B9E7D" w:rsidR="00A10C84" w:rsidRPr="00247025" w:rsidRDefault="00E319E9" w:rsidP="009B47F8">
      <w:pPr>
        <w:pStyle w:val="Titolo1"/>
        <w:jc w:val="center"/>
      </w:pPr>
      <w:r w:rsidRPr="00247025">
        <w:lastRenderedPageBreak/>
        <w:t>POSTER PLACEMENT</w:t>
      </w:r>
    </w:p>
    <w:p w14:paraId="7B6EB3EF" w14:textId="77777777" w:rsidR="0078748D" w:rsidRPr="006474FA" w:rsidRDefault="0078748D" w:rsidP="0078748D">
      <w:pPr>
        <w:rPr>
          <w:sz w:val="4"/>
          <w:szCs w:val="4"/>
        </w:rPr>
      </w:pPr>
    </w:p>
    <w:p w14:paraId="26B01B76" w14:textId="0DC3B18A" w:rsidR="00A10C84" w:rsidRPr="00247025" w:rsidRDefault="009B47F8" w:rsidP="001A1EAB">
      <w:pPr>
        <w:pStyle w:val="Titolo2"/>
      </w:pPr>
      <w:r w:rsidRPr="00247025">
        <w:t>ORIGINAL ORDER</w:t>
      </w:r>
    </w:p>
    <w:p w14:paraId="3AD4A8D9" w14:textId="77777777" w:rsidR="00D1402B" w:rsidRPr="006474FA" w:rsidRDefault="00D1402B" w:rsidP="00D1402B">
      <w:pPr>
        <w:rPr>
          <w:sz w:val="4"/>
          <w:szCs w:val="4"/>
        </w:rPr>
      </w:pPr>
    </w:p>
    <w:tbl>
      <w:tblPr>
        <w:tblStyle w:val="Grigliatabellachiara"/>
        <w:tblW w:w="9634" w:type="dxa"/>
        <w:tblLook w:val="04A0" w:firstRow="1" w:lastRow="0" w:firstColumn="1" w:lastColumn="0" w:noHBand="0" w:noVBand="1"/>
      </w:tblPr>
      <w:tblGrid>
        <w:gridCol w:w="3209"/>
        <w:gridCol w:w="1604"/>
        <w:gridCol w:w="1605"/>
        <w:gridCol w:w="6"/>
        <w:gridCol w:w="1599"/>
        <w:gridCol w:w="1605"/>
        <w:gridCol w:w="6"/>
      </w:tblGrid>
      <w:tr w:rsidR="00A66323" w:rsidRPr="00247025" w14:paraId="3EC0371C" w14:textId="77777777" w:rsidTr="00B330CF">
        <w:trPr>
          <w:trHeight w:val="425"/>
        </w:trPr>
        <w:tc>
          <w:tcPr>
            <w:tcW w:w="3209" w:type="dxa"/>
            <w:vMerge w:val="restart"/>
            <w:vAlign w:val="center"/>
          </w:tcPr>
          <w:p w14:paraId="6B4CAFFB" w14:textId="2DCDF6A6" w:rsidR="001A1EAB" w:rsidRPr="00BE7463" w:rsidRDefault="001A1EAB" w:rsidP="001A1EAB">
            <w:pPr>
              <w:jc w:val="center"/>
              <w:rPr>
                <w:lang w:val="en-US"/>
              </w:rPr>
            </w:pPr>
            <w:r w:rsidRPr="00BE7463">
              <w:rPr>
                <w:b/>
                <w:i/>
                <w:lang w:val="en-US"/>
              </w:rPr>
              <w:t xml:space="preserve">value ordering heuristics of </w:t>
            </w:r>
            <w:proofErr w:type="spellStart"/>
            <w:r w:rsidRPr="00BE7463">
              <w:rPr>
                <w:b/>
                <w:i/>
                <w:lang w:val="en-US"/>
              </w:rPr>
              <w:t>Gecode</w:t>
            </w:r>
            <w:proofErr w:type="spellEnd"/>
          </w:p>
        </w:tc>
        <w:tc>
          <w:tcPr>
            <w:tcW w:w="6425" w:type="dxa"/>
            <w:gridSpan w:val="6"/>
            <w:vAlign w:val="center"/>
          </w:tcPr>
          <w:p w14:paraId="6BD0A7BF" w14:textId="790E1E36" w:rsidR="001A1EAB" w:rsidRPr="00247025" w:rsidRDefault="001A1EAB" w:rsidP="001A1EAB">
            <w:pPr>
              <w:jc w:val="center"/>
            </w:pPr>
            <w:r w:rsidRPr="00247025">
              <w:t>Data files</w:t>
            </w:r>
          </w:p>
        </w:tc>
      </w:tr>
      <w:tr w:rsidR="00A66323" w:rsidRPr="00247025" w14:paraId="47AB48FB" w14:textId="77777777" w:rsidTr="00B330CF">
        <w:trPr>
          <w:trHeight w:val="425"/>
        </w:trPr>
        <w:tc>
          <w:tcPr>
            <w:tcW w:w="3209" w:type="dxa"/>
            <w:vMerge/>
            <w:vAlign w:val="center"/>
          </w:tcPr>
          <w:p w14:paraId="6F0EF639" w14:textId="77777777" w:rsidR="001A1EAB" w:rsidRPr="00247025" w:rsidRDefault="001A1EAB" w:rsidP="001A1EAB">
            <w:pPr>
              <w:jc w:val="center"/>
            </w:pPr>
          </w:p>
        </w:tc>
        <w:tc>
          <w:tcPr>
            <w:tcW w:w="3215" w:type="dxa"/>
            <w:gridSpan w:val="3"/>
            <w:vAlign w:val="center"/>
          </w:tcPr>
          <w:p w14:paraId="2C08ECBB" w14:textId="51BDCF21" w:rsidR="001A1EAB" w:rsidRPr="00247025" w:rsidRDefault="001A1EAB" w:rsidP="001A1EAB">
            <w:pPr>
              <w:jc w:val="center"/>
            </w:pPr>
            <w:r w:rsidRPr="00247025">
              <w:t>19x19</w:t>
            </w:r>
          </w:p>
        </w:tc>
        <w:tc>
          <w:tcPr>
            <w:tcW w:w="3210" w:type="dxa"/>
            <w:gridSpan w:val="3"/>
            <w:vAlign w:val="center"/>
          </w:tcPr>
          <w:p w14:paraId="6D6E9DDE" w14:textId="69E6BB66" w:rsidR="001A1EAB" w:rsidRPr="00247025" w:rsidRDefault="001A1EAB" w:rsidP="001A1EAB">
            <w:pPr>
              <w:jc w:val="center"/>
            </w:pPr>
            <w:r w:rsidRPr="00247025">
              <w:t>20x20</w:t>
            </w:r>
          </w:p>
        </w:tc>
      </w:tr>
      <w:tr w:rsidR="00A66323" w:rsidRPr="00247025" w14:paraId="7F83852B" w14:textId="77777777" w:rsidTr="008F541F">
        <w:trPr>
          <w:gridAfter w:val="1"/>
          <w:wAfter w:w="6" w:type="dxa"/>
          <w:trHeight w:val="657"/>
        </w:trPr>
        <w:tc>
          <w:tcPr>
            <w:tcW w:w="3209" w:type="dxa"/>
            <w:vMerge/>
            <w:vAlign w:val="center"/>
          </w:tcPr>
          <w:p w14:paraId="111B9E6D" w14:textId="77777777" w:rsidR="001A1EAB" w:rsidRPr="00247025" w:rsidRDefault="001A1EAB" w:rsidP="001A1EAB">
            <w:pPr>
              <w:jc w:val="center"/>
            </w:pPr>
          </w:p>
        </w:tc>
        <w:tc>
          <w:tcPr>
            <w:tcW w:w="1604" w:type="dxa"/>
            <w:vAlign w:val="center"/>
          </w:tcPr>
          <w:p w14:paraId="675E3503" w14:textId="77777777" w:rsidR="001A1EAB" w:rsidRPr="00247025" w:rsidRDefault="001A1EAB" w:rsidP="001A1EAB">
            <w:pPr>
              <w:jc w:val="cente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24249F3D" w14:textId="68E14D2A" w:rsidR="001A1EAB" w:rsidRPr="00247025" w:rsidRDefault="001A1EAB" w:rsidP="001A1EAB">
            <w:pPr>
              <w:jc w:val="center"/>
              <w:rPr>
                <w:b/>
                <w:bCs/>
                <w:i/>
                <w:iCs/>
              </w:rPr>
            </w:pPr>
            <w:r w:rsidRPr="00247025">
              <w:rPr>
                <w:b/>
                <w:bCs/>
                <w:i/>
                <w:iCs/>
              </w:rPr>
              <w:t>time</w:t>
            </w:r>
          </w:p>
        </w:tc>
        <w:tc>
          <w:tcPr>
            <w:tcW w:w="1605" w:type="dxa"/>
            <w:gridSpan w:val="2"/>
            <w:vAlign w:val="center"/>
          </w:tcPr>
          <w:p w14:paraId="2BFDB743" w14:textId="2F6368FA" w:rsidR="001A1EAB" w:rsidRPr="00247025" w:rsidRDefault="001A1EAB" w:rsidP="001A1EAB">
            <w:pPr>
              <w:jc w:val="cente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7A328775" w14:textId="28FFBBE0" w:rsidR="001A1EAB" w:rsidRPr="00247025" w:rsidRDefault="001A1EAB" w:rsidP="001A1EAB">
            <w:pPr>
              <w:jc w:val="center"/>
              <w:rPr>
                <w:b/>
                <w:bCs/>
                <w:i/>
                <w:iCs/>
              </w:rPr>
            </w:pPr>
            <w:r w:rsidRPr="00247025">
              <w:rPr>
                <w:b/>
                <w:bCs/>
                <w:i/>
                <w:iCs/>
              </w:rPr>
              <w:t>time</w:t>
            </w:r>
          </w:p>
        </w:tc>
      </w:tr>
      <w:tr w:rsidR="00A66323" w:rsidRPr="00247025" w14:paraId="0182AC35" w14:textId="77777777" w:rsidTr="00FE45CC">
        <w:trPr>
          <w:gridAfter w:val="1"/>
          <w:wAfter w:w="6" w:type="dxa"/>
          <w:trHeight w:val="431"/>
        </w:trPr>
        <w:tc>
          <w:tcPr>
            <w:tcW w:w="3209" w:type="dxa"/>
            <w:vAlign w:val="center"/>
          </w:tcPr>
          <w:p w14:paraId="7F5F7D2E" w14:textId="38A6B6B7" w:rsidR="009B47F8" w:rsidRPr="00247025" w:rsidRDefault="009B47F8" w:rsidP="001A1EAB">
            <w:pPr>
              <w:jc w:val="center"/>
            </w:pPr>
            <w:r w:rsidRPr="00247025">
              <w:t>input order – min value</w:t>
            </w:r>
          </w:p>
        </w:tc>
        <w:tc>
          <w:tcPr>
            <w:tcW w:w="1604" w:type="dxa"/>
            <w:vAlign w:val="center"/>
          </w:tcPr>
          <w:p w14:paraId="76A384C8" w14:textId="4466E2E7" w:rsidR="009B47F8" w:rsidRPr="00247025" w:rsidRDefault="0039260C" w:rsidP="001A1EAB">
            <w:pPr>
              <w:jc w:val="center"/>
            </w:pPr>
            <w:r w:rsidRPr="00247025">
              <w:t>1</w:t>
            </w:r>
            <w:r w:rsidR="008F541F" w:rsidRPr="00247025">
              <w:t>,</w:t>
            </w:r>
            <w:r w:rsidRPr="00247025">
              <w:t>362</w:t>
            </w:r>
            <w:r w:rsidR="008F541F" w:rsidRPr="00247025">
              <w:t>,</w:t>
            </w:r>
            <w:r w:rsidRPr="00247025">
              <w:t>457</w:t>
            </w:r>
          </w:p>
        </w:tc>
        <w:tc>
          <w:tcPr>
            <w:tcW w:w="1605" w:type="dxa"/>
            <w:vAlign w:val="center"/>
          </w:tcPr>
          <w:p w14:paraId="7A29E98F" w14:textId="46F15087" w:rsidR="009B47F8" w:rsidRPr="00247025" w:rsidRDefault="0061194C" w:rsidP="001A1EAB">
            <w:pPr>
              <w:jc w:val="center"/>
            </w:pPr>
            <w:r w:rsidRPr="00247025">
              <w:t>2s 962msec</w:t>
            </w:r>
          </w:p>
        </w:tc>
        <w:tc>
          <w:tcPr>
            <w:tcW w:w="1605" w:type="dxa"/>
            <w:gridSpan w:val="2"/>
            <w:vAlign w:val="center"/>
          </w:tcPr>
          <w:p w14:paraId="34F20B5C" w14:textId="151BAD83" w:rsidR="009B47F8" w:rsidRPr="00247025" w:rsidRDefault="00B53D2D" w:rsidP="001A1EAB">
            <w:pPr>
              <w:jc w:val="center"/>
            </w:pPr>
            <w:r w:rsidRPr="00247025">
              <w:t>-</w:t>
            </w:r>
          </w:p>
        </w:tc>
        <w:tc>
          <w:tcPr>
            <w:tcW w:w="1605" w:type="dxa"/>
            <w:vAlign w:val="center"/>
          </w:tcPr>
          <w:p w14:paraId="2A0AF5C1" w14:textId="61DC26CC" w:rsidR="009B47F8" w:rsidRPr="00247025" w:rsidRDefault="00B53D2D" w:rsidP="001A1EAB">
            <w:pPr>
              <w:jc w:val="center"/>
            </w:pPr>
            <w:r w:rsidRPr="00247025">
              <w:t>-</w:t>
            </w:r>
          </w:p>
        </w:tc>
      </w:tr>
      <w:tr w:rsidR="00A66323" w:rsidRPr="00247025" w14:paraId="7611CD6D" w14:textId="77777777" w:rsidTr="00A26F3C">
        <w:trPr>
          <w:gridAfter w:val="1"/>
          <w:wAfter w:w="6" w:type="dxa"/>
          <w:trHeight w:val="425"/>
        </w:trPr>
        <w:tc>
          <w:tcPr>
            <w:tcW w:w="3209" w:type="dxa"/>
            <w:vAlign w:val="center"/>
          </w:tcPr>
          <w:p w14:paraId="0D151E7C" w14:textId="168BCBE1" w:rsidR="009B47F8" w:rsidRPr="00247025" w:rsidRDefault="008668F9" w:rsidP="001A1EAB">
            <w:pPr>
              <w:jc w:val="center"/>
            </w:pPr>
            <w:r w:rsidRPr="00247025">
              <w:t>input order – random value</w:t>
            </w:r>
          </w:p>
        </w:tc>
        <w:tc>
          <w:tcPr>
            <w:tcW w:w="1604" w:type="dxa"/>
            <w:vAlign w:val="center"/>
          </w:tcPr>
          <w:p w14:paraId="0EE81C92" w14:textId="2028F64C" w:rsidR="009B47F8" w:rsidRPr="00247025" w:rsidRDefault="007133EE" w:rsidP="001A1EAB">
            <w:pPr>
              <w:jc w:val="center"/>
            </w:pPr>
            <w:r w:rsidRPr="00247025">
              <w:t>-</w:t>
            </w:r>
          </w:p>
        </w:tc>
        <w:tc>
          <w:tcPr>
            <w:tcW w:w="1605" w:type="dxa"/>
            <w:vAlign w:val="center"/>
          </w:tcPr>
          <w:p w14:paraId="799CD2CB" w14:textId="5E7D936E" w:rsidR="009B47F8" w:rsidRPr="00247025" w:rsidRDefault="007133EE" w:rsidP="001A1EAB">
            <w:pPr>
              <w:jc w:val="center"/>
            </w:pPr>
            <w:r w:rsidRPr="00247025">
              <w:t>-</w:t>
            </w:r>
          </w:p>
        </w:tc>
        <w:tc>
          <w:tcPr>
            <w:tcW w:w="1605" w:type="dxa"/>
            <w:gridSpan w:val="2"/>
            <w:vAlign w:val="center"/>
          </w:tcPr>
          <w:p w14:paraId="104FBA13" w14:textId="1E24712A" w:rsidR="009B47F8" w:rsidRPr="00247025" w:rsidRDefault="00BB59CF" w:rsidP="001A1EAB">
            <w:pPr>
              <w:jc w:val="center"/>
            </w:pPr>
            <w:r w:rsidRPr="00247025">
              <w:t>-</w:t>
            </w:r>
          </w:p>
        </w:tc>
        <w:tc>
          <w:tcPr>
            <w:tcW w:w="1605" w:type="dxa"/>
            <w:vAlign w:val="center"/>
          </w:tcPr>
          <w:p w14:paraId="5AD9F17A" w14:textId="77162189" w:rsidR="009B47F8" w:rsidRPr="00247025" w:rsidRDefault="00BB59CF" w:rsidP="001A1EAB">
            <w:pPr>
              <w:jc w:val="center"/>
            </w:pPr>
            <w:r w:rsidRPr="00247025">
              <w:t>-</w:t>
            </w:r>
          </w:p>
        </w:tc>
      </w:tr>
      <w:tr w:rsidR="00A66323" w:rsidRPr="00247025" w14:paraId="463E8307" w14:textId="77777777" w:rsidTr="00A26F3C">
        <w:trPr>
          <w:gridAfter w:val="1"/>
          <w:wAfter w:w="6" w:type="dxa"/>
          <w:trHeight w:val="425"/>
        </w:trPr>
        <w:tc>
          <w:tcPr>
            <w:tcW w:w="3209" w:type="dxa"/>
            <w:vAlign w:val="center"/>
          </w:tcPr>
          <w:p w14:paraId="2402D552" w14:textId="1AA4955A" w:rsidR="009B47F8" w:rsidRPr="00BE7463" w:rsidRDefault="008668F9" w:rsidP="001A1EAB">
            <w:pPr>
              <w:jc w:val="center"/>
              <w:rPr>
                <w:lang w:val="en-US"/>
              </w:rPr>
            </w:pPr>
            <w:r w:rsidRPr="00BE7463">
              <w:rPr>
                <w:lang w:val="en-US"/>
              </w:rPr>
              <w:t>min domain size – min value</w:t>
            </w:r>
          </w:p>
        </w:tc>
        <w:tc>
          <w:tcPr>
            <w:tcW w:w="1604" w:type="dxa"/>
            <w:vAlign w:val="center"/>
          </w:tcPr>
          <w:p w14:paraId="2AFB9897" w14:textId="288114D7" w:rsidR="009B47F8" w:rsidRPr="00247025" w:rsidRDefault="005771EB" w:rsidP="001A1EAB">
            <w:pPr>
              <w:jc w:val="center"/>
            </w:pPr>
            <w:r w:rsidRPr="00247025">
              <w:t>239</w:t>
            </w:r>
            <w:r w:rsidR="00E40E8E" w:rsidRPr="00247025">
              <w:t>,</w:t>
            </w:r>
            <w:r w:rsidRPr="00247025">
              <w:t>954</w:t>
            </w:r>
          </w:p>
        </w:tc>
        <w:tc>
          <w:tcPr>
            <w:tcW w:w="1605" w:type="dxa"/>
            <w:vAlign w:val="center"/>
          </w:tcPr>
          <w:p w14:paraId="11199EEB" w14:textId="1765BDA3" w:rsidR="009B47F8" w:rsidRPr="00247025" w:rsidRDefault="005771EB" w:rsidP="001A1EAB">
            <w:pPr>
              <w:jc w:val="center"/>
            </w:pPr>
            <w:r w:rsidRPr="00247025">
              <w:t>4s 718msec</w:t>
            </w:r>
          </w:p>
        </w:tc>
        <w:tc>
          <w:tcPr>
            <w:tcW w:w="1605" w:type="dxa"/>
            <w:gridSpan w:val="2"/>
            <w:vAlign w:val="center"/>
          </w:tcPr>
          <w:p w14:paraId="1EF24A7B" w14:textId="7DD34E98" w:rsidR="009B47F8" w:rsidRPr="00247025" w:rsidRDefault="005771EB" w:rsidP="001A1EAB">
            <w:pPr>
              <w:jc w:val="center"/>
              <w:rPr>
                <w:b/>
                <w:bCs/>
              </w:rPr>
            </w:pPr>
            <w:r w:rsidRPr="00247025">
              <w:rPr>
                <w:b/>
                <w:bCs/>
              </w:rPr>
              <w:t>1</w:t>
            </w:r>
            <w:r w:rsidR="00E40E8E" w:rsidRPr="00247025">
              <w:rPr>
                <w:b/>
                <w:bCs/>
              </w:rPr>
              <w:t>,</w:t>
            </w:r>
            <w:r w:rsidRPr="00247025">
              <w:rPr>
                <w:b/>
                <w:bCs/>
              </w:rPr>
              <w:t>873</w:t>
            </w:r>
          </w:p>
        </w:tc>
        <w:tc>
          <w:tcPr>
            <w:tcW w:w="1605" w:type="dxa"/>
            <w:vAlign w:val="center"/>
          </w:tcPr>
          <w:p w14:paraId="749D010F" w14:textId="7D1317D8" w:rsidR="009B47F8" w:rsidRPr="00247025" w:rsidRDefault="005771EB" w:rsidP="001A1EAB">
            <w:pPr>
              <w:jc w:val="center"/>
              <w:rPr>
                <w:b/>
                <w:bCs/>
              </w:rPr>
            </w:pPr>
            <w:r w:rsidRPr="00247025">
              <w:rPr>
                <w:b/>
                <w:bCs/>
              </w:rPr>
              <w:t>446msec</w:t>
            </w:r>
          </w:p>
        </w:tc>
      </w:tr>
      <w:tr w:rsidR="00A66323" w:rsidRPr="00247025" w14:paraId="4A6DCEDB" w14:textId="77777777" w:rsidTr="00A26F3C">
        <w:trPr>
          <w:gridAfter w:val="1"/>
          <w:wAfter w:w="6" w:type="dxa"/>
          <w:trHeight w:val="425"/>
        </w:trPr>
        <w:tc>
          <w:tcPr>
            <w:tcW w:w="3209" w:type="dxa"/>
            <w:vAlign w:val="center"/>
          </w:tcPr>
          <w:p w14:paraId="077DEBE3" w14:textId="4CB0CD5B" w:rsidR="008668F9" w:rsidRPr="00BE7463" w:rsidRDefault="008668F9" w:rsidP="001A1EAB">
            <w:pPr>
              <w:jc w:val="center"/>
              <w:rPr>
                <w:lang w:val="en-US"/>
              </w:rPr>
            </w:pPr>
            <w:r w:rsidRPr="00BE7463">
              <w:rPr>
                <w:lang w:val="en-US"/>
              </w:rPr>
              <w:t>min domain size – random value</w:t>
            </w:r>
          </w:p>
        </w:tc>
        <w:tc>
          <w:tcPr>
            <w:tcW w:w="1604" w:type="dxa"/>
            <w:vAlign w:val="center"/>
          </w:tcPr>
          <w:p w14:paraId="04CF06FC" w14:textId="2CF43BF6" w:rsidR="008668F9" w:rsidRPr="00247025" w:rsidRDefault="000A5A55" w:rsidP="001A1EAB">
            <w:pPr>
              <w:jc w:val="center"/>
            </w:pPr>
            <w:r w:rsidRPr="00247025">
              <w:t>2</w:t>
            </w:r>
            <w:r w:rsidR="00E40E8E" w:rsidRPr="00247025">
              <w:t>,</w:t>
            </w:r>
            <w:r w:rsidRPr="00247025">
              <w:t>929</w:t>
            </w:r>
            <w:r w:rsidR="00E40E8E" w:rsidRPr="00247025">
              <w:t>,</w:t>
            </w:r>
            <w:r w:rsidRPr="00247025">
              <w:t>153</w:t>
            </w:r>
          </w:p>
        </w:tc>
        <w:tc>
          <w:tcPr>
            <w:tcW w:w="1605" w:type="dxa"/>
            <w:vAlign w:val="center"/>
          </w:tcPr>
          <w:p w14:paraId="154BA8C6" w14:textId="1FFB2BEC" w:rsidR="008668F9" w:rsidRPr="00247025" w:rsidRDefault="000A5A55" w:rsidP="001A1EAB">
            <w:pPr>
              <w:jc w:val="center"/>
            </w:pPr>
            <w:r w:rsidRPr="00247025">
              <w:t>55s 830msec</w:t>
            </w:r>
          </w:p>
        </w:tc>
        <w:tc>
          <w:tcPr>
            <w:tcW w:w="1605" w:type="dxa"/>
            <w:gridSpan w:val="2"/>
            <w:vAlign w:val="center"/>
          </w:tcPr>
          <w:p w14:paraId="12966263" w14:textId="4475065C" w:rsidR="008668F9" w:rsidRPr="00247025" w:rsidRDefault="008E1413" w:rsidP="001A1EAB">
            <w:pPr>
              <w:jc w:val="center"/>
            </w:pPr>
            <w:r w:rsidRPr="00247025">
              <w:t>5</w:t>
            </w:r>
            <w:r w:rsidR="00E40E8E" w:rsidRPr="00247025">
              <w:t>,</w:t>
            </w:r>
            <w:r w:rsidRPr="00247025">
              <w:t>797</w:t>
            </w:r>
            <w:r w:rsidR="00E40E8E" w:rsidRPr="00247025">
              <w:t>,</w:t>
            </w:r>
            <w:r w:rsidRPr="00247025">
              <w:t>312</w:t>
            </w:r>
          </w:p>
        </w:tc>
        <w:tc>
          <w:tcPr>
            <w:tcW w:w="1605" w:type="dxa"/>
            <w:vAlign w:val="center"/>
          </w:tcPr>
          <w:p w14:paraId="2E493B1F" w14:textId="7643AD3B" w:rsidR="008668F9" w:rsidRPr="00247025" w:rsidRDefault="008E1413" w:rsidP="001A1EAB">
            <w:pPr>
              <w:jc w:val="center"/>
            </w:pPr>
            <w:r w:rsidRPr="00247025">
              <w:t>1m 42s</w:t>
            </w:r>
          </w:p>
        </w:tc>
      </w:tr>
      <w:tr w:rsidR="00A66323" w:rsidRPr="00247025" w14:paraId="6CC7CECC" w14:textId="77777777" w:rsidTr="00A26F3C">
        <w:trPr>
          <w:gridAfter w:val="1"/>
          <w:wAfter w:w="6" w:type="dxa"/>
          <w:trHeight w:val="425"/>
        </w:trPr>
        <w:tc>
          <w:tcPr>
            <w:tcW w:w="3209" w:type="dxa"/>
            <w:vAlign w:val="center"/>
          </w:tcPr>
          <w:p w14:paraId="1EFFD245" w14:textId="623BEC2B" w:rsidR="008668F9" w:rsidRPr="00247025" w:rsidRDefault="008668F9" w:rsidP="001A1EAB">
            <w:pPr>
              <w:jc w:val="center"/>
            </w:pPr>
            <w:proofErr w:type="spellStart"/>
            <w:r w:rsidRPr="00247025">
              <w:t>domWdeg</w:t>
            </w:r>
            <w:proofErr w:type="spellEnd"/>
            <w:r w:rsidRPr="00247025">
              <w:t xml:space="preserve"> – min value</w:t>
            </w:r>
          </w:p>
        </w:tc>
        <w:tc>
          <w:tcPr>
            <w:tcW w:w="1604" w:type="dxa"/>
            <w:vAlign w:val="center"/>
          </w:tcPr>
          <w:p w14:paraId="57325ECF" w14:textId="30AD278E" w:rsidR="008668F9" w:rsidRPr="00247025" w:rsidRDefault="001228CA" w:rsidP="001A1EAB">
            <w:pPr>
              <w:jc w:val="center"/>
              <w:rPr>
                <w:b/>
                <w:bCs/>
              </w:rPr>
            </w:pPr>
            <w:r w:rsidRPr="00247025">
              <w:rPr>
                <w:b/>
                <w:bCs/>
              </w:rPr>
              <w:t>236</w:t>
            </w:r>
            <w:r w:rsidR="00E40E8E" w:rsidRPr="00247025">
              <w:rPr>
                <w:b/>
                <w:bCs/>
              </w:rPr>
              <w:t>,</w:t>
            </w:r>
            <w:r w:rsidRPr="00247025">
              <w:rPr>
                <w:b/>
                <w:bCs/>
              </w:rPr>
              <w:t>024</w:t>
            </w:r>
          </w:p>
        </w:tc>
        <w:tc>
          <w:tcPr>
            <w:tcW w:w="1605" w:type="dxa"/>
            <w:vAlign w:val="center"/>
          </w:tcPr>
          <w:p w14:paraId="426C03F4" w14:textId="5C2A8192" w:rsidR="008668F9" w:rsidRPr="00247025" w:rsidRDefault="001228CA" w:rsidP="001A1EAB">
            <w:pPr>
              <w:jc w:val="center"/>
              <w:rPr>
                <w:b/>
                <w:bCs/>
              </w:rPr>
            </w:pPr>
            <w:r w:rsidRPr="00247025">
              <w:rPr>
                <w:b/>
                <w:bCs/>
              </w:rPr>
              <w:t>6s 25msec</w:t>
            </w:r>
          </w:p>
        </w:tc>
        <w:tc>
          <w:tcPr>
            <w:tcW w:w="1605" w:type="dxa"/>
            <w:gridSpan w:val="2"/>
            <w:vAlign w:val="center"/>
          </w:tcPr>
          <w:p w14:paraId="44E07438" w14:textId="5881D77B" w:rsidR="008668F9" w:rsidRPr="00247025" w:rsidRDefault="001228CA" w:rsidP="001A1EAB">
            <w:pPr>
              <w:jc w:val="center"/>
              <w:rPr>
                <w:b/>
                <w:bCs/>
              </w:rPr>
            </w:pPr>
            <w:r w:rsidRPr="00247025">
              <w:rPr>
                <w:b/>
                <w:bCs/>
              </w:rPr>
              <w:t>1</w:t>
            </w:r>
            <w:r w:rsidR="00E40E8E" w:rsidRPr="00247025">
              <w:rPr>
                <w:b/>
                <w:bCs/>
              </w:rPr>
              <w:t>,</w:t>
            </w:r>
            <w:r w:rsidRPr="00247025">
              <w:rPr>
                <w:b/>
                <w:bCs/>
              </w:rPr>
              <w:t>873</w:t>
            </w:r>
          </w:p>
        </w:tc>
        <w:tc>
          <w:tcPr>
            <w:tcW w:w="1605" w:type="dxa"/>
            <w:vAlign w:val="center"/>
          </w:tcPr>
          <w:p w14:paraId="71D7543E" w14:textId="08BC46E4" w:rsidR="008668F9" w:rsidRPr="00247025" w:rsidRDefault="001228CA" w:rsidP="001A1EAB">
            <w:pPr>
              <w:jc w:val="center"/>
              <w:rPr>
                <w:b/>
                <w:bCs/>
              </w:rPr>
            </w:pPr>
            <w:r w:rsidRPr="00247025">
              <w:rPr>
                <w:b/>
                <w:bCs/>
              </w:rPr>
              <w:t>483msec</w:t>
            </w:r>
          </w:p>
        </w:tc>
      </w:tr>
      <w:tr w:rsidR="00A66323" w:rsidRPr="00247025" w14:paraId="69D54006" w14:textId="77777777" w:rsidTr="00A26F3C">
        <w:trPr>
          <w:gridAfter w:val="1"/>
          <w:wAfter w:w="6" w:type="dxa"/>
          <w:trHeight w:val="425"/>
        </w:trPr>
        <w:tc>
          <w:tcPr>
            <w:tcW w:w="3209" w:type="dxa"/>
            <w:vAlign w:val="center"/>
          </w:tcPr>
          <w:p w14:paraId="43A4EFEF" w14:textId="72B47F2B" w:rsidR="008668F9" w:rsidRPr="00247025" w:rsidRDefault="008668F9" w:rsidP="001A1EAB">
            <w:pPr>
              <w:jc w:val="center"/>
            </w:pPr>
            <w:proofErr w:type="spellStart"/>
            <w:r w:rsidRPr="00247025">
              <w:t>domWdeg</w:t>
            </w:r>
            <w:proofErr w:type="spellEnd"/>
            <w:r w:rsidRPr="00247025">
              <w:t xml:space="preserve"> – random value</w:t>
            </w:r>
          </w:p>
        </w:tc>
        <w:tc>
          <w:tcPr>
            <w:tcW w:w="1604" w:type="dxa"/>
            <w:vAlign w:val="center"/>
          </w:tcPr>
          <w:p w14:paraId="2995787F" w14:textId="5587EF06" w:rsidR="008668F9" w:rsidRPr="00247025" w:rsidRDefault="00CA7224" w:rsidP="001A1EAB">
            <w:pPr>
              <w:jc w:val="center"/>
            </w:pPr>
            <w:r w:rsidRPr="00247025">
              <w:t>2</w:t>
            </w:r>
            <w:r w:rsidR="00E40E8E" w:rsidRPr="00247025">
              <w:t>,</w:t>
            </w:r>
            <w:r w:rsidRPr="00247025">
              <w:t>929</w:t>
            </w:r>
            <w:r w:rsidR="00E40E8E" w:rsidRPr="00247025">
              <w:t>,</w:t>
            </w:r>
            <w:r w:rsidRPr="00247025">
              <w:t>030</w:t>
            </w:r>
          </w:p>
        </w:tc>
        <w:tc>
          <w:tcPr>
            <w:tcW w:w="1605" w:type="dxa"/>
            <w:vAlign w:val="center"/>
          </w:tcPr>
          <w:p w14:paraId="663C5D5A" w14:textId="6C077B0A" w:rsidR="008668F9" w:rsidRPr="00247025" w:rsidRDefault="00CA7224" w:rsidP="001A1EAB">
            <w:pPr>
              <w:jc w:val="center"/>
            </w:pPr>
            <w:r w:rsidRPr="00247025">
              <w:t>54s 109msec</w:t>
            </w:r>
          </w:p>
        </w:tc>
        <w:tc>
          <w:tcPr>
            <w:tcW w:w="1605" w:type="dxa"/>
            <w:gridSpan w:val="2"/>
            <w:vAlign w:val="center"/>
          </w:tcPr>
          <w:p w14:paraId="34D62EE5" w14:textId="5C11A667" w:rsidR="008668F9" w:rsidRPr="00247025" w:rsidRDefault="00072967" w:rsidP="001A1EAB">
            <w:pPr>
              <w:jc w:val="center"/>
            </w:pPr>
            <w:r w:rsidRPr="00247025">
              <w:t>5</w:t>
            </w:r>
            <w:r w:rsidR="00E40E8E" w:rsidRPr="00247025">
              <w:t>,</w:t>
            </w:r>
            <w:r w:rsidRPr="00247025">
              <w:t>797</w:t>
            </w:r>
            <w:r w:rsidR="00E40E8E" w:rsidRPr="00247025">
              <w:t>,</w:t>
            </w:r>
            <w:r w:rsidRPr="00247025">
              <w:t>456</w:t>
            </w:r>
          </w:p>
        </w:tc>
        <w:tc>
          <w:tcPr>
            <w:tcW w:w="1605" w:type="dxa"/>
            <w:vAlign w:val="center"/>
          </w:tcPr>
          <w:p w14:paraId="17D1E1EF" w14:textId="74D8EC0A" w:rsidR="008668F9" w:rsidRPr="00247025" w:rsidRDefault="00072967" w:rsidP="001A1EAB">
            <w:pPr>
              <w:jc w:val="center"/>
            </w:pPr>
            <w:r w:rsidRPr="00247025">
              <w:t>1m 38s</w:t>
            </w:r>
          </w:p>
        </w:tc>
      </w:tr>
    </w:tbl>
    <w:p w14:paraId="68B3F387" w14:textId="77777777" w:rsidR="009B47F8" w:rsidRPr="006474FA" w:rsidRDefault="009B47F8" w:rsidP="00654EA3">
      <w:pPr>
        <w:rPr>
          <w:sz w:val="4"/>
          <w:szCs w:val="4"/>
        </w:rPr>
      </w:pPr>
    </w:p>
    <w:p w14:paraId="044507B8" w14:textId="26916BCD" w:rsidR="00A10C84" w:rsidRPr="00247025" w:rsidRDefault="009B47F8" w:rsidP="001A1EAB">
      <w:pPr>
        <w:pStyle w:val="Titolo2"/>
      </w:pPr>
      <w:r w:rsidRPr="00247025">
        <w:t xml:space="preserve">ORDER BY DECREASING PERIMETER </w:t>
      </w:r>
    </w:p>
    <w:p w14:paraId="3D3FC10E" w14:textId="77777777" w:rsidR="00D1402B" w:rsidRPr="006474FA" w:rsidRDefault="00D1402B" w:rsidP="00D1402B">
      <w:pPr>
        <w:rPr>
          <w:sz w:val="4"/>
          <w:szCs w:val="4"/>
        </w:rPr>
      </w:pPr>
    </w:p>
    <w:tbl>
      <w:tblPr>
        <w:tblStyle w:val="Grigliatabellachiara"/>
        <w:tblW w:w="0" w:type="auto"/>
        <w:tblInd w:w="-5" w:type="dxa"/>
        <w:tblLook w:val="04A0" w:firstRow="1" w:lastRow="0" w:firstColumn="1" w:lastColumn="0" w:noHBand="0" w:noVBand="1"/>
      </w:tblPr>
      <w:tblGrid>
        <w:gridCol w:w="3214"/>
        <w:gridCol w:w="1604"/>
        <w:gridCol w:w="1605"/>
        <w:gridCol w:w="1605"/>
        <w:gridCol w:w="1605"/>
      </w:tblGrid>
      <w:tr w:rsidR="00BE23F9" w:rsidRPr="00247025" w14:paraId="72073ABD" w14:textId="77777777" w:rsidTr="00B330CF">
        <w:trPr>
          <w:trHeight w:val="425"/>
        </w:trPr>
        <w:tc>
          <w:tcPr>
            <w:tcW w:w="3214" w:type="dxa"/>
            <w:vMerge w:val="restart"/>
            <w:vAlign w:val="center"/>
          </w:tcPr>
          <w:p w14:paraId="637A7557" w14:textId="2434E314" w:rsidR="00BE23F9" w:rsidRPr="00BE7463" w:rsidRDefault="00BE23F9" w:rsidP="00E07FA0">
            <w:pPr>
              <w:jc w:val="center"/>
              <w:rPr>
                <w:lang w:val="en-US"/>
              </w:rPr>
            </w:pPr>
            <w:r w:rsidRPr="00BE7463">
              <w:rPr>
                <w:b/>
                <w:i/>
                <w:lang w:val="en-US"/>
              </w:rPr>
              <w:t xml:space="preserve">value ordering heuristics of </w:t>
            </w:r>
            <w:proofErr w:type="spellStart"/>
            <w:r w:rsidRPr="00BE7463">
              <w:rPr>
                <w:b/>
                <w:i/>
                <w:lang w:val="en-US"/>
              </w:rPr>
              <w:t>Gecode</w:t>
            </w:r>
            <w:proofErr w:type="spellEnd"/>
          </w:p>
        </w:tc>
        <w:tc>
          <w:tcPr>
            <w:tcW w:w="6419" w:type="dxa"/>
            <w:gridSpan w:val="4"/>
            <w:vAlign w:val="center"/>
          </w:tcPr>
          <w:p w14:paraId="1F0DDDEB" w14:textId="0035FF91" w:rsidR="00BE23F9" w:rsidRPr="00247025" w:rsidRDefault="00BE23F9" w:rsidP="00CA3F4F">
            <w:pPr>
              <w:jc w:val="center"/>
            </w:pPr>
            <w:r w:rsidRPr="00247025">
              <w:t>Data files</w:t>
            </w:r>
          </w:p>
        </w:tc>
      </w:tr>
      <w:tr w:rsidR="00BE23F9" w:rsidRPr="00247025" w14:paraId="1C0C2B97" w14:textId="77777777" w:rsidTr="00B330CF">
        <w:trPr>
          <w:trHeight w:val="425"/>
        </w:trPr>
        <w:tc>
          <w:tcPr>
            <w:tcW w:w="3214" w:type="dxa"/>
            <w:vMerge/>
            <w:vAlign w:val="center"/>
          </w:tcPr>
          <w:p w14:paraId="1A65519C" w14:textId="77777777" w:rsidR="00BE23F9" w:rsidRPr="00247025" w:rsidRDefault="00BE23F9" w:rsidP="00E07FA0">
            <w:pPr>
              <w:jc w:val="center"/>
            </w:pPr>
          </w:p>
        </w:tc>
        <w:tc>
          <w:tcPr>
            <w:tcW w:w="3209" w:type="dxa"/>
            <w:gridSpan w:val="2"/>
            <w:vAlign w:val="center"/>
          </w:tcPr>
          <w:p w14:paraId="3BF88558" w14:textId="0384CDC1" w:rsidR="00BE23F9" w:rsidRPr="00247025" w:rsidRDefault="00BE23F9" w:rsidP="00CA3F4F">
            <w:pPr>
              <w:jc w:val="center"/>
            </w:pPr>
            <w:r w:rsidRPr="00247025">
              <w:t>19x19</w:t>
            </w:r>
          </w:p>
        </w:tc>
        <w:tc>
          <w:tcPr>
            <w:tcW w:w="3210" w:type="dxa"/>
            <w:gridSpan w:val="2"/>
            <w:vAlign w:val="center"/>
          </w:tcPr>
          <w:p w14:paraId="4820593C" w14:textId="519B88AD" w:rsidR="00BE23F9" w:rsidRPr="00247025" w:rsidRDefault="00BE23F9" w:rsidP="00E07FA0">
            <w:pPr>
              <w:jc w:val="center"/>
            </w:pPr>
            <w:r w:rsidRPr="00247025">
              <w:t>20x20</w:t>
            </w:r>
          </w:p>
        </w:tc>
      </w:tr>
      <w:tr w:rsidR="00BE23F9" w:rsidRPr="00247025" w14:paraId="3D4E8D9B" w14:textId="77777777" w:rsidTr="00E03FB6">
        <w:trPr>
          <w:trHeight w:val="657"/>
        </w:trPr>
        <w:tc>
          <w:tcPr>
            <w:tcW w:w="3214" w:type="dxa"/>
            <w:vMerge/>
            <w:vAlign w:val="center"/>
          </w:tcPr>
          <w:p w14:paraId="19F0FCB3" w14:textId="77777777" w:rsidR="00BE23F9" w:rsidRPr="00247025" w:rsidRDefault="00BE23F9" w:rsidP="00E07FA0">
            <w:pPr>
              <w:jc w:val="center"/>
            </w:pPr>
          </w:p>
        </w:tc>
        <w:tc>
          <w:tcPr>
            <w:tcW w:w="1604" w:type="dxa"/>
            <w:vAlign w:val="center"/>
          </w:tcPr>
          <w:p w14:paraId="75C24CFF" w14:textId="77777777" w:rsidR="00BE23F9" w:rsidRPr="00247025" w:rsidRDefault="00BE23F9" w:rsidP="00E07FA0">
            <w:pPr>
              <w:jc w:val="center"/>
              <w:rPr>
                <w:b/>
                <w:i/>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3A10DAEF" w14:textId="11B6E175" w:rsidR="00BE23F9" w:rsidRPr="00247025" w:rsidRDefault="00BE23F9" w:rsidP="00E07FA0">
            <w:pPr>
              <w:jc w:val="center"/>
              <w:rPr>
                <w:b/>
                <w:bCs/>
                <w:i/>
                <w:iCs/>
              </w:rPr>
            </w:pPr>
            <w:r w:rsidRPr="00247025">
              <w:rPr>
                <w:b/>
                <w:bCs/>
                <w:i/>
                <w:iCs/>
              </w:rPr>
              <w:t>time</w:t>
            </w:r>
          </w:p>
        </w:tc>
        <w:tc>
          <w:tcPr>
            <w:tcW w:w="1605" w:type="dxa"/>
            <w:vAlign w:val="center"/>
          </w:tcPr>
          <w:p w14:paraId="33ABC5E3" w14:textId="1A667F42" w:rsidR="00BE23F9" w:rsidRPr="00247025" w:rsidRDefault="00BE23F9" w:rsidP="00E07FA0">
            <w:pPr>
              <w:jc w:val="center"/>
              <w:rPr>
                <w:b/>
                <w:i/>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25760FF2" w14:textId="1288AB65" w:rsidR="00BE23F9" w:rsidRPr="00247025" w:rsidRDefault="00BE23F9" w:rsidP="00E07FA0">
            <w:pPr>
              <w:jc w:val="center"/>
              <w:rPr>
                <w:b/>
                <w:bCs/>
                <w:i/>
                <w:iCs/>
              </w:rPr>
            </w:pPr>
            <w:r w:rsidRPr="00247025">
              <w:rPr>
                <w:b/>
                <w:bCs/>
                <w:i/>
                <w:iCs/>
              </w:rPr>
              <w:t>time</w:t>
            </w:r>
          </w:p>
        </w:tc>
      </w:tr>
      <w:tr w:rsidR="004429B9" w:rsidRPr="00247025" w14:paraId="43F2CDC4" w14:textId="77777777" w:rsidTr="00A26F3C">
        <w:trPr>
          <w:trHeight w:val="425"/>
        </w:trPr>
        <w:tc>
          <w:tcPr>
            <w:tcW w:w="3214" w:type="dxa"/>
            <w:vAlign w:val="center"/>
          </w:tcPr>
          <w:p w14:paraId="099B5338" w14:textId="4FBFFFC4" w:rsidR="004429B9" w:rsidRPr="00247025" w:rsidRDefault="004429B9" w:rsidP="00E07FA0">
            <w:pPr>
              <w:jc w:val="center"/>
            </w:pPr>
            <w:r w:rsidRPr="00247025">
              <w:t>input order – min value</w:t>
            </w:r>
          </w:p>
        </w:tc>
        <w:tc>
          <w:tcPr>
            <w:tcW w:w="1604" w:type="dxa"/>
            <w:vAlign w:val="center"/>
          </w:tcPr>
          <w:p w14:paraId="2569C05E" w14:textId="6754F6EC" w:rsidR="004429B9" w:rsidRPr="00247025" w:rsidRDefault="00716F99" w:rsidP="00E07FA0">
            <w:pPr>
              <w:jc w:val="center"/>
              <w:rPr>
                <w:b/>
                <w:bCs/>
              </w:rPr>
            </w:pPr>
            <w:r w:rsidRPr="00247025">
              <w:rPr>
                <w:b/>
                <w:bCs/>
              </w:rPr>
              <w:t>30</w:t>
            </w:r>
          </w:p>
        </w:tc>
        <w:tc>
          <w:tcPr>
            <w:tcW w:w="1605" w:type="dxa"/>
            <w:vAlign w:val="center"/>
          </w:tcPr>
          <w:p w14:paraId="26D45201" w14:textId="19B7C4B9" w:rsidR="004429B9" w:rsidRPr="00247025" w:rsidRDefault="00716F99" w:rsidP="00E07FA0">
            <w:pPr>
              <w:jc w:val="center"/>
              <w:rPr>
                <w:b/>
                <w:bCs/>
              </w:rPr>
            </w:pPr>
            <w:r w:rsidRPr="00247025">
              <w:rPr>
                <w:b/>
                <w:bCs/>
              </w:rPr>
              <w:t>176msec</w:t>
            </w:r>
          </w:p>
        </w:tc>
        <w:tc>
          <w:tcPr>
            <w:tcW w:w="1605" w:type="dxa"/>
            <w:vAlign w:val="center"/>
          </w:tcPr>
          <w:p w14:paraId="7A2CC769" w14:textId="0FBE189C" w:rsidR="004429B9" w:rsidRPr="00247025" w:rsidRDefault="003E5CEA" w:rsidP="00E07FA0">
            <w:pPr>
              <w:jc w:val="center"/>
              <w:rPr>
                <w:b/>
                <w:bCs/>
              </w:rPr>
            </w:pPr>
            <w:r w:rsidRPr="00247025">
              <w:rPr>
                <w:b/>
                <w:bCs/>
              </w:rPr>
              <w:t>323</w:t>
            </w:r>
          </w:p>
        </w:tc>
        <w:tc>
          <w:tcPr>
            <w:tcW w:w="1605" w:type="dxa"/>
            <w:vAlign w:val="center"/>
          </w:tcPr>
          <w:p w14:paraId="3A5AAEDB" w14:textId="579EDA7F" w:rsidR="004429B9" w:rsidRPr="00247025" w:rsidRDefault="003E5CEA" w:rsidP="00E07FA0">
            <w:pPr>
              <w:jc w:val="center"/>
              <w:rPr>
                <w:b/>
                <w:bCs/>
              </w:rPr>
            </w:pPr>
            <w:r w:rsidRPr="00247025">
              <w:rPr>
                <w:b/>
                <w:bCs/>
              </w:rPr>
              <w:t>183msec</w:t>
            </w:r>
          </w:p>
        </w:tc>
      </w:tr>
      <w:tr w:rsidR="0019420A" w:rsidRPr="00247025" w14:paraId="48CC449E" w14:textId="77777777" w:rsidTr="00A26F3C">
        <w:trPr>
          <w:trHeight w:val="425"/>
        </w:trPr>
        <w:tc>
          <w:tcPr>
            <w:tcW w:w="3214" w:type="dxa"/>
            <w:vAlign w:val="center"/>
          </w:tcPr>
          <w:p w14:paraId="0F0CFAEC" w14:textId="3C0EAA8A" w:rsidR="0019420A" w:rsidRPr="00247025" w:rsidRDefault="0019420A" w:rsidP="00E07FA0">
            <w:pPr>
              <w:jc w:val="center"/>
            </w:pPr>
            <w:r w:rsidRPr="00247025">
              <w:t>input order – random value</w:t>
            </w:r>
          </w:p>
        </w:tc>
        <w:tc>
          <w:tcPr>
            <w:tcW w:w="1604" w:type="dxa"/>
            <w:vAlign w:val="center"/>
          </w:tcPr>
          <w:p w14:paraId="0002EE87" w14:textId="27F0C3D2" w:rsidR="0019420A" w:rsidRPr="00247025" w:rsidRDefault="00763E40" w:rsidP="00E07FA0">
            <w:pPr>
              <w:jc w:val="center"/>
            </w:pPr>
            <w:r w:rsidRPr="00247025">
              <w:t>-</w:t>
            </w:r>
          </w:p>
        </w:tc>
        <w:tc>
          <w:tcPr>
            <w:tcW w:w="1605" w:type="dxa"/>
            <w:vAlign w:val="center"/>
          </w:tcPr>
          <w:p w14:paraId="0B856CC4" w14:textId="5A950ED4" w:rsidR="0019420A" w:rsidRPr="00247025" w:rsidRDefault="00763E40" w:rsidP="00E07FA0">
            <w:pPr>
              <w:jc w:val="center"/>
            </w:pPr>
            <w:r w:rsidRPr="00247025">
              <w:t>-</w:t>
            </w:r>
          </w:p>
        </w:tc>
        <w:tc>
          <w:tcPr>
            <w:tcW w:w="1605" w:type="dxa"/>
            <w:vAlign w:val="center"/>
          </w:tcPr>
          <w:p w14:paraId="18AA45C4" w14:textId="2366B60E" w:rsidR="0019420A" w:rsidRPr="00247025" w:rsidRDefault="00763E40" w:rsidP="00E07FA0">
            <w:pPr>
              <w:jc w:val="center"/>
            </w:pPr>
            <w:r w:rsidRPr="00247025">
              <w:t>-</w:t>
            </w:r>
          </w:p>
        </w:tc>
        <w:tc>
          <w:tcPr>
            <w:tcW w:w="1605" w:type="dxa"/>
            <w:vAlign w:val="center"/>
          </w:tcPr>
          <w:p w14:paraId="5743381B" w14:textId="3663052A" w:rsidR="0019420A" w:rsidRPr="00247025" w:rsidRDefault="00763E40" w:rsidP="00E07FA0">
            <w:pPr>
              <w:jc w:val="center"/>
            </w:pPr>
            <w:r w:rsidRPr="00247025">
              <w:t>-</w:t>
            </w:r>
          </w:p>
        </w:tc>
      </w:tr>
    </w:tbl>
    <w:p w14:paraId="66C08CBB" w14:textId="77777777" w:rsidR="00654EA3" w:rsidRPr="006474FA" w:rsidRDefault="00654EA3" w:rsidP="00654EA3">
      <w:pPr>
        <w:rPr>
          <w:sz w:val="4"/>
          <w:szCs w:val="4"/>
        </w:rPr>
      </w:pPr>
    </w:p>
    <w:p w14:paraId="0532215C" w14:textId="0079674C" w:rsidR="004F6C1E" w:rsidRPr="00BE7463" w:rsidRDefault="008B70AC" w:rsidP="00FD543D">
      <w:pPr>
        <w:rPr>
          <w:lang w:val="en-US"/>
        </w:rPr>
      </w:pPr>
      <w:r w:rsidRPr="00BE7463">
        <w:rPr>
          <w:lang w:val="en-US"/>
        </w:rPr>
        <w:t>We calculated the results we entered in the table with the original order of the values and then reordered the rectangles in the data file in descending order according to their perimeter.</w:t>
      </w:r>
    </w:p>
    <w:p w14:paraId="678CE9A8" w14:textId="2750525E" w:rsidR="00E06B75" w:rsidRPr="00EC3A03" w:rsidRDefault="00DA3C99" w:rsidP="00E06B75">
      <w:pPr>
        <w:rPr>
          <w:rFonts w:asciiTheme="majorHAnsi" w:eastAsiaTheme="majorEastAsia" w:hAnsiTheme="majorHAnsi" w:cstheme="majorBidi"/>
          <w:color w:val="2F5496" w:themeColor="accent1" w:themeShade="BF"/>
          <w:sz w:val="26"/>
          <w:szCs w:val="26"/>
          <w:lang w:val="en-US"/>
        </w:rPr>
      </w:pPr>
      <w:r w:rsidRPr="00EC3A03">
        <w:rPr>
          <w:rFonts w:asciiTheme="majorHAnsi" w:eastAsiaTheme="majorEastAsia" w:hAnsiTheme="majorHAnsi" w:cstheme="majorBidi"/>
          <w:color w:val="2F5496" w:themeColor="accent1" w:themeShade="BF"/>
          <w:sz w:val="26"/>
          <w:szCs w:val="26"/>
          <w:lang w:val="en-US"/>
        </w:rPr>
        <w:t>Analysis and comparison of heuristics</w:t>
      </w:r>
    </w:p>
    <w:p w14:paraId="095C174C" w14:textId="77777777" w:rsidR="00B43CD6" w:rsidRPr="00B43CD6" w:rsidRDefault="00B43CD6" w:rsidP="00B43CD6">
      <w:pPr>
        <w:rPr>
          <w:lang w:val="en-US"/>
        </w:rPr>
      </w:pPr>
      <w:r w:rsidRPr="00B43CD6">
        <w:rPr>
          <w:lang w:val="en-US"/>
        </w:rPr>
        <w:t>The input ordering heuristic shows long execution times and frequent failures. This technique proves to be inflexible and encounters difficulties in identifying advantageous variables in the early stages of the search.</w:t>
      </w:r>
    </w:p>
    <w:p w14:paraId="5CFAE213" w14:textId="2CF67861" w:rsidR="00B43CD6" w:rsidRPr="00B43CD6" w:rsidRDefault="00B43CD6" w:rsidP="00B43CD6">
      <w:pPr>
        <w:rPr>
          <w:lang w:val="en-US"/>
        </w:rPr>
      </w:pPr>
      <w:r w:rsidRPr="00B43CD6">
        <w:rPr>
          <w:lang w:val="en-US"/>
        </w:rPr>
        <w:t>Like the previous problem, the first table shows practically equivalent results between the 'minimum value' and '</w:t>
      </w:r>
      <w:proofErr w:type="spellStart"/>
      <w:r w:rsidRPr="00B43CD6">
        <w:rPr>
          <w:lang w:val="en-US"/>
        </w:rPr>
        <w:t>domWdeg</w:t>
      </w:r>
      <w:proofErr w:type="spellEnd"/>
      <w:r w:rsidRPr="00B43CD6">
        <w:rPr>
          <w:lang w:val="en-US"/>
        </w:rPr>
        <w:t xml:space="preserve">' heuristics, although the latter sometimes produces fewer failures. This disparity is attributed to the presence of different constraints for rectangles. </w:t>
      </w:r>
      <w:proofErr w:type="gramStart"/>
      <w:r w:rsidRPr="00B43CD6">
        <w:rPr>
          <w:lang w:val="en-US"/>
        </w:rPr>
        <w:t>In particular, placing</w:t>
      </w:r>
      <w:proofErr w:type="gramEnd"/>
      <w:r w:rsidRPr="00B43CD6">
        <w:rPr>
          <w:lang w:val="en-US"/>
        </w:rPr>
        <w:t xml:space="preserve"> larger rectangles is more complex due to more stringent constraints than those associated with smaller rectangles. This variation in the constraints and size of rectangles contributes to a significant difference, as rectangles that are more difficult to place generate more frequent failures due to the greater rigidity of their constraints and the resulting greater weight. Therefore, they are preferred in the initial choices. In some scenarios, this dynamic makes the '</w:t>
      </w:r>
      <w:proofErr w:type="spellStart"/>
      <w:r w:rsidRPr="00B43CD6">
        <w:rPr>
          <w:lang w:val="en-US"/>
        </w:rPr>
        <w:t>domWdeg</w:t>
      </w:r>
      <w:proofErr w:type="spellEnd"/>
      <w:r w:rsidRPr="00B43CD6">
        <w:rPr>
          <w:lang w:val="en-US"/>
        </w:rPr>
        <w:t>' heuristic slightly more effective than the 'smallest domain' criterion, although both are outperformed by the static heuristic when the data are reordered.</w:t>
      </w:r>
    </w:p>
    <w:p w14:paraId="07F4F7A8" w14:textId="498110C0" w:rsidR="00B43CD6" w:rsidRDefault="00B43CD6" w:rsidP="00E06B75">
      <w:pPr>
        <w:rPr>
          <w:lang w:val="en-US"/>
        </w:rPr>
      </w:pPr>
      <w:r w:rsidRPr="00B43CD6">
        <w:rPr>
          <w:lang w:val="en-US"/>
        </w:rPr>
        <w:t xml:space="preserve">In the context of this problem, the application of randomness never leads to improvements; on the contrary, it increases the number of failures. The position of the posters is strongly influenced by the stringent constraints of the problem. Consequently, using a deterministic approach, which follows the constraints, produces better results than </w:t>
      </w:r>
      <w:proofErr w:type="spellStart"/>
      <w:r w:rsidRPr="00B43CD6">
        <w:rPr>
          <w:lang w:val="en-US"/>
        </w:rPr>
        <w:t>randomisation</w:t>
      </w:r>
      <w:proofErr w:type="spellEnd"/>
      <w:r w:rsidRPr="00B43CD6">
        <w:rPr>
          <w:lang w:val="en-US"/>
        </w:rPr>
        <w:t>.</w:t>
      </w:r>
    </w:p>
    <w:p w14:paraId="22477FB9" w14:textId="77777777" w:rsidR="00B43CD6" w:rsidRPr="00B43CD6" w:rsidRDefault="00B43CD6" w:rsidP="00B43CD6">
      <w:pPr>
        <w:rPr>
          <w:lang w:val="en-US"/>
        </w:rPr>
      </w:pPr>
      <w:r w:rsidRPr="00B43CD6">
        <w:rPr>
          <w:lang w:val="en-US"/>
        </w:rPr>
        <w:lastRenderedPageBreak/>
        <w:t xml:space="preserve">In the second table, after the decreasing re-sorting of the posters, a significant decrease in failures is observed in the first variable-sorting heuristic. This occurs because the first posters have more stringent </w:t>
      </w:r>
      <w:proofErr w:type="gramStart"/>
      <w:r w:rsidRPr="00B43CD6">
        <w:rPr>
          <w:lang w:val="en-US"/>
        </w:rPr>
        <w:t>constraints, and</w:t>
      </w:r>
      <w:proofErr w:type="gramEnd"/>
      <w:r w:rsidRPr="00B43CD6">
        <w:rPr>
          <w:lang w:val="en-US"/>
        </w:rPr>
        <w:t xml:space="preserve"> placing them initially is advantageous. In the event of failure, this occurs immediately, preventing subsequent constraints from causing further failures after the placement of more posters. Similarly, smaller posters with less stringent constraints are more easily placed later in the execution.</w:t>
      </w:r>
    </w:p>
    <w:p w14:paraId="2BFB9873" w14:textId="77777777" w:rsidR="00B43CD6" w:rsidRPr="00B43CD6" w:rsidRDefault="00B43CD6" w:rsidP="00B43CD6">
      <w:pPr>
        <w:rPr>
          <w:lang w:val="en-US"/>
        </w:rPr>
      </w:pPr>
      <w:proofErr w:type="gramStart"/>
      <w:r w:rsidRPr="00B43CD6">
        <w:rPr>
          <w:lang w:val="en-US"/>
        </w:rPr>
        <w:t>Despite the fact that</w:t>
      </w:r>
      <w:proofErr w:type="gramEnd"/>
      <w:r w:rsidRPr="00B43CD6">
        <w:rPr>
          <w:lang w:val="en-US"/>
        </w:rPr>
        <w:t xml:space="preserve"> the addition of randomness continues to produce no improvement, even going so far as to exceed the time limit in the search for this heuristic.</w:t>
      </w:r>
    </w:p>
    <w:p w14:paraId="633D8DAE" w14:textId="6E144F1D" w:rsidR="00B43CD6" w:rsidRPr="00B43CD6" w:rsidRDefault="00B43CD6" w:rsidP="00B43CD6">
      <w:pPr>
        <w:rPr>
          <w:lang w:val="en-US"/>
        </w:rPr>
      </w:pPr>
      <w:r w:rsidRPr="00B43CD6">
        <w:rPr>
          <w:lang w:val="en-US"/>
        </w:rPr>
        <w:t>We can conclude by stating that the decreasing reordering of rectangles is the main and most relevant feature of 'Poster Placement', as it allows the search to be scheduled for better performance.</w:t>
      </w:r>
    </w:p>
    <w:p w14:paraId="7781F684" w14:textId="35DE6581" w:rsidR="0066558C" w:rsidRDefault="00E319E9" w:rsidP="00FE45CC">
      <w:pPr>
        <w:pStyle w:val="Titolo1"/>
        <w:jc w:val="center"/>
      </w:pPr>
      <w:r w:rsidRPr="00247025">
        <w:t>QUASIGROUP COMPLETION PROBLEM</w:t>
      </w:r>
    </w:p>
    <w:p w14:paraId="0FE41BB8" w14:textId="77777777" w:rsidR="00FE45CC" w:rsidRPr="00FE45CC" w:rsidRDefault="00FE45CC" w:rsidP="00FE45CC">
      <w:pPr>
        <w:rPr>
          <w:sz w:val="4"/>
          <w:szCs w:val="4"/>
        </w:rPr>
      </w:pPr>
    </w:p>
    <w:tbl>
      <w:tblPr>
        <w:tblStyle w:val="Grigliatabellachiara"/>
        <w:tblW w:w="0" w:type="auto"/>
        <w:tblLook w:val="04A0" w:firstRow="1" w:lastRow="0" w:firstColumn="1" w:lastColumn="0" w:noHBand="0" w:noVBand="1"/>
      </w:tblPr>
      <w:tblGrid>
        <w:gridCol w:w="846"/>
        <w:gridCol w:w="1701"/>
        <w:gridCol w:w="2360"/>
        <w:gridCol w:w="2360"/>
        <w:gridCol w:w="2361"/>
      </w:tblGrid>
      <w:tr w:rsidR="00C45E1E" w14:paraId="4CD07194" w14:textId="75FA3308" w:rsidTr="00FE45CC">
        <w:trPr>
          <w:trHeight w:val="431"/>
        </w:trPr>
        <w:tc>
          <w:tcPr>
            <w:tcW w:w="846" w:type="dxa"/>
            <w:vAlign w:val="center"/>
          </w:tcPr>
          <w:p w14:paraId="7DD358C2" w14:textId="6C841596" w:rsidR="00C45E1E" w:rsidRDefault="007F6C57" w:rsidP="007F6C57">
            <w:pPr>
              <w:jc w:val="center"/>
            </w:pPr>
            <w:r w:rsidRPr="00247025">
              <w:rPr>
                <w:sz w:val="18"/>
                <w:szCs w:val="18"/>
              </w:rPr>
              <w:t>Data files</w:t>
            </w:r>
          </w:p>
        </w:tc>
        <w:tc>
          <w:tcPr>
            <w:tcW w:w="1701" w:type="dxa"/>
            <w:vAlign w:val="center"/>
          </w:tcPr>
          <w:p w14:paraId="30010A88" w14:textId="77777777" w:rsidR="00C45E1E" w:rsidRDefault="00C45E1E" w:rsidP="007F6C57">
            <w:pPr>
              <w:jc w:val="center"/>
            </w:pPr>
          </w:p>
        </w:tc>
        <w:tc>
          <w:tcPr>
            <w:tcW w:w="2360" w:type="dxa"/>
            <w:vAlign w:val="center"/>
          </w:tcPr>
          <w:p w14:paraId="32FDC738" w14:textId="3110EF8E" w:rsidR="00C45E1E" w:rsidRDefault="00C45E1E" w:rsidP="007F6C57">
            <w:pPr>
              <w:jc w:val="center"/>
            </w:pPr>
            <w:r w:rsidRPr="00247025">
              <w:rPr>
                <w:sz w:val="18"/>
                <w:szCs w:val="18"/>
              </w:rPr>
              <w:t>default search</w:t>
            </w:r>
          </w:p>
        </w:tc>
        <w:tc>
          <w:tcPr>
            <w:tcW w:w="2360" w:type="dxa"/>
            <w:vAlign w:val="center"/>
          </w:tcPr>
          <w:p w14:paraId="415C89BF" w14:textId="639541A1" w:rsidR="00C45E1E" w:rsidRDefault="00C45E1E" w:rsidP="007F6C57">
            <w:pPr>
              <w:jc w:val="center"/>
            </w:pPr>
            <w:proofErr w:type="spellStart"/>
            <w:r w:rsidRPr="00247025">
              <w:rPr>
                <w:sz w:val="18"/>
                <w:szCs w:val="18"/>
              </w:rPr>
              <w:t>domWdeg</w:t>
            </w:r>
            <w:proofErr w:type="spellEnd"/>
            <w:r w:rsidRPr="00247025">
              <w:rPr>
                <w:sz w:val="18"/>
                <w:szCs w:val="18"/>
              </w:rPr>
              <w:t xml:space="preserve"> – random value</w:t>
            </w:r>
          </w:p>
        </w:tc>
        <w:tc>
          <w:tcPr>
            <w:tcW w:w="2361" w:type="dxa"/>
            <w:vAlign w:val="center"/>
          </w:tcPr>
          <w:p w14:paraId="1A84B252" w14:textId="7640E429" w:rsidR="00C45E1E" w:rsidRDefault="00C45E1E" w:rsidP="007F6C57">
            <w:pPr>
              <w:jc w:val="center"/>
            </w:pPr>
            <w:proofErr w:type="spellStart"/>
            <w:r w:rsidRPr="00247025">
              <w:rPr>
                <w:sz w:val="18"/>
                <w:szCs w:val="18"/>
              </w:rPr>
              <w:t>domWdeg</w:t>
            </w:r>
            <w:proofErr w:type="spellEnd"/>
            <w:r w:rsidRPr="00247025">
              <w:rPr>
                <w:sz w:val="18"/>
                <w:szCs w:val="18"/>
              </w:rPr>
              <w:t xml:space="preserve"> – random value + </w:t>
            </w:r>
            <w:proofErr w:type="spellStart"/>
            <w:r w:rsidRPr="00247025">
              <w:rPr>
                <w:sz w:val="18"/>
                <w:szCs w:val="18"/>
              </w:rPr>
              <w:t>restarting</w:t>
            </w:r>
            <w:proofErr w:type="spellEnd"/>
          </w:p>
        </w:tc>
      </w:tr>
      <w:tr w:rsidR="007F6C57" w14:paraId="3B42F594" w14:textId="58849319" w:rsidTr="00FE45CC">
        <w:trPr>
          <w:trHeight w:val="431"/>
        </w:trPr>
        <w:tc>
          <w:tcPr>
            <w:tcW w:w="846" w:type="dxa"/>
            <w:vMerge w:val="restart"/>
            <w:vAlign w:val="center"/>
          </w:tcPr>
          <w:p w14:paraId="73A22A7B" w14:textId="6EBFB571" w:rsidR="007F6C57" w:rsidRDefault="007F6C57" w:rsidP="007F6C57">
            <w:pPr>
              <w:jc w:val="center"/>
            </w:pPr>
            <w:r w:rsidRPr="00247025">
              <w:rPr>
                <w:i/>
                <w:iCs/>
                <w:sz w:val="18"/>
                <w:szCs w:val="18"/>
              </w:rPr>
              <w:t>30-03</w:t>
            </w:r>
          </w:p>
        </w:tc>
        <w:tc>
          <w:tcPr>
            <w:tcW w:w="1701" w:type="dxa"/>
            <w:vAlign w:val="center"/>
          </w:tcPr>
          <w:p w14:paraId="2F44AA38" w14:textId="176F9F0A"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7842F1CB" w14:textId="25531502" w:rsidR="007F6C57" w:rsidRDefault="007F6C57" w:rsidP="007F6C57">
            <w:pPr>
              <w:jc w:val="center"/>
            </w:pPr>
            <w:r>
              <w:t>-</w:t>
            </w:r>
          </w:p>
        </w:tc>
        <w:tc>
          <w:tcPr>
            <w:tcW w:w="2360" w:type="dxa"/>
            <w:vAlign w:val="center"/>
          </w:tcPr>
          <w:p w14:paraId="1FCAFAA5" w14:textId="7789EC65" w:rsidR="007F6C57" w:rsidRDefault="007F6C57" w:rsidP="007F6C57">
            <w:pPr>
              <w:jc w:val="center"/>
            </w:pPr>
            <w:r w:rsidRPr="00247025">
              <w:rPr>
                <w:sz w:val="18"/>
                <w:szCs w:val="18"/>
              </w:rPr>
              <w:t>1,061,184</w:t>
            </w:r>
          </w:p>
        </w:tc>
        <w:tc>
          <w:tcPr>
            <w:tcW w:w="2361" w:type="dxa"/>
            <w:vAlign w:val="center"/>
          </w:tcPr>
          <w:p w14:paraId="710C1520" w14:textId="405EB3F7" w:rsidR="007F6C57" w:rsidRDefault="007F6C57" w:rsidP="007F6C57">
            <w:pPr>
              <w:jc w:val="center"/>
            </w:pPr>
            <w:r w:rsidRPr="00247025">
              <w:rPr>
                <w:b/>
                <w:bCs/>
                <w:sz w:val="18"/>
                <w:szCs w:val="18"/>
              </w:rPr>
              <w:t>642,427</w:t>
            </w:r>
          </w:p>
        </w:tc>
      </w:tr>
      <w:tr w:rsidR="007F6C57" w14:paraId="305E16E3" w14:textId="103D248B" w:rsidTr="00FE45CC">
        <w:trPr>
          <w:trHeight w:val="431"/>
        </w:trPr>
        <w:tc>
          <w:tcPr>
            <w:tcW w:w="846" w:type="dxa"/>
            <w:vMerge/>
            <w:vAlign w:val="center"/>
          </w:tcPr>
          <w:p w14:paraId="12D3F9EC" w14:textId="77777777" w:rsidR="007F6C57" w:rsidRDefault="007F6C57" w:rsidP="007F6C57">
            <w:pPr>
              <w:jc w:val="center"/>
            </w:pPr>
          </w:p>
        </w:tc>
        <w:tc>
          <w:tcPr>
            <w:tcW w:w="1701" w:type="dxa"/>
            <w:vAlign w:val="center"/>
          </w:tcPr>
          <w:p w14:paraId="69278D53" w14:textId="69FD2E7B" w:rsidR="007F6C57" w:rsidRDefault="007F6C57" w:rsidP="007F6C57">
            <w:pPr>
              <w:jc w:val="center"/>
            </w:pPr>
            <w:r w:rsidRPr="00247025">
              <w:rPr>
                <w:b/>
                <w:bCs/>
                <w:i/>
                <w:iCs/>
                <w:sz w:val="18"/>
                <w:szCs w:val="18"/>
              </w:rPr>
              <w:t>time</w:t>
            </w:r>
          </w:p>
        </w:tc>
        <w:tc>
          <w:tcPr>
            <w:tcW w:w="2360" w:type="dxa"/>
            <w:vAlign w:val="center"/>
          </w:tcPr>
          <w:p w14:paraId="2D65AB01" w14:textId="7B30579D" w:rsidR="007F6C57" w:rsidRDefault="007F6C57" w:rsidP="007F6C57">
            <w:pPr>
              <w:jc w:val="center"/>
            </w:pPr>
            <w:r>
              <w:t>-</w:t>
            </w:r>
          </w:p>
        </w:tc>
        <w:tc>
          <w:tcPr>
            <w:tcW w:w="2360" w:type="dxa"/>
            <w:vAlign w:val="center"/>
          </w:tcPr>
          <w:p w14:paraId="06ED862B" w14:textId="19F8846D" w:rsidR="007F6C57" w:rsidRDefault="007F6C57" w:rsidP="007F6C57">
            <w:pPr>
              <w:jc w:val="center"/>
            </w:pPr>
            <w:r w:rsidRPr="00247025">
              <w:rPr>
                <w:sz w:val="18"/>
                <w:szCs w:val="18"/>
              </w:rPr>
              <w:t>2m 38s</w:t>
            </w:r>
          </w:p>
        </w:tc>
        <w:tc>
          <w:tcPr>
            <w:tcW w:w="2361" w:type="dxa"/>
            <w:vAlign w:val="center"/>
          </w:tcPr>
          <w:p w14:paraId="14AF918F" w14:textId="1CFB54A6" w:rsidR="007F6C57" w:rsidRDefault="007F6C57" w:rsidP="007F6C57">
            <w:pPr>
              <w:jc w:val="center"/>
            </w:pPr>
            <w:r w:rsidRPr="00247025">
              <w:rPr>
                <w:b/>
                <w:bCs/>
                <w:sz w:val="18"/>
                <w:szCs w:val="18"/>
              </w:rPr>
              <w:t>1m 42s</w:t>
            </w:r>
          </w:p>
        </w:tc>
      </w:tr>
      <w:tr w:rsidR="007F6C57" w14:paraId="7C7C5230" w14:textId="5F414347" w:rsidTr="00FE45CC">
        <w:trPr>
          <w:trHeight w:val="431"/>
        </w:trPr>
        <w:tc>
          <w:tcPr>
            <w:tcW w:w="846" w:type="dxa"/>
            <w:vMerge w:val="restart"/>
            <w:vAlign w:val="center"/>
          </w:tcPr>
          <w:p w14:paraId="24A0CDEB" w14:textId="3EC2A54C" w:rsidR="007F6C57" w:rsidRDefault="007F6C57" w:rsidP="007F6C57">
            <w:pPr>
              <w:jc w:val="center"/>
            </w:pPr>
            <w:r w:rsidRPr="00247025">
              <w:rPr>
                <w:i/>
                <w:iCs/>
                <w:sz w:val="18"/>
                <w:szCs w:val="18"/>
              </w:rPr>
              <w:t>30-05</w:t>
            </w:r>
          </w:p>
        </w:tc>
        <w:tc>
          <w:tcPr>
            <w:tcW w:w="1701" w:type="dxa"/>
            <w:vAlign w:val="center"/>
          </w:tcPr>
          <w:p w14:paraId="480886D7" w14:textId="3035046C"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0A29B11D" w14:textId="1C46BA9F" w:rsidR="007F6C57" w:rsidRDefault="007F6C57" w:rsidP="007F6C57">
            <w:pPr>
              <w:jc w:val="center"/>
            </w:pPr>
            <w:r w:rsidRPr="00247025">
              <w:rPr>
                <w:sz w:val="18"/>
                <w:szCs w:val="18"/>
              </w:rPr>
              <w:t>657,955</w:t>
            </w:r>
          </w:p>
        </w:tc>
        <w:tc>
          <w:tcPr>
            <w:tcW w:w="2360" w:type="dxa"/>
            <w:vAlign w:val="center"/>
          </w:tcPr>
          <w:p w14:paraId="0F84A31C" w14:textId="60603009" w:rsidR="007F6C57" w:rsidRDefault="007F6C57" w:rsidP="007F6C57">
            <w:pPr>
              <w:jc w:val="center"/>
            </w:pPr>
            <w:r w:rsidRPr="00247025">
              <w:rPr>
                <w:b/>
                <w:bCs/>
                <w:sz w:val="18"/>
                <w:szCs w:val="18"/>
              </w:rPr>
              <w:t>5,885</w:t>
            </w:r>
          </w:p>
        </w:tc>
        <w:tc>
          <w:tcPr>
            <w:tcW w:w="2361" w:type="dxa"/>
            <w:vAlign w:val="center"/>
          </w:tcPr>
          <w:p w14:paraId="65BEE3B1" w14:textId="30BFEB64" w:rsidR="007F6C57" w:rsidRDefault="007F6C57" w:rsidP="007F6C57">
            <w:pPr>
              <w:jc w:val="center"/>
            </w:pPr>
            <w:r w:rsidRPr="00247025">
              <w:rPr>
                <w:sz w:val="18"/>
                <w:szCs w:val="18"/>
              </w:rPr>
              <w:t>303,205</w:t>
            </w:r>
          </w:p>
        </w:tc>
      </w:tr>
      <w:tr w:rsidR="007F6C57" w14:paraId="46A30A76" w14:textId="5976EB85" w:rsidTr="00FE45CC">
        <w:trPr>
          <w:trHeight w:val="431"/>
        </w:trPr>
        <w:tc>
          <w:tcPr>
            <w:tcW w:w="846" w:type="dxa"/>
            <w:vMerge/>
            <w:vAlign w:val="center"/>
          </w:tcPr>
          <w:p w14:paraId="486A0588" w14:textId="77777777" w:rsidR="007F6C57" w:rsidRDefault="007F6C57" w:rsidP="007F6C57">
            <w:pPr>
              <w:jc w:val="center"/>
            </w:pPr>
          </w:p>
        </w:tc>
        <w:tc>
          <w:tcPr>
            <w:tcW w:w="1701" w:type="dxa"/>
            <w:vAlign w:val="center"/>
          </w:tcPr>
          <w:p w14:paraId="26630341" w14:textId="30ED0604" w:rsidR="007F6C57" w:rsidRDefault="007F6C57" w:rsidP="007F6C57">
            <w:pPr>
              <w:jc w:val="center"/>
            </w:pPr>
            <w:r w:rsidRPr="00247025">
              <w:rPr>
                <w:b/>
                <w:bCs/>
                <w:i/>
                <w:iCs/>
                <w:sz w:val="18"/>
                <w:szCs w:val="18"/>
              </w:rPr>
              <w:t>time</w:t>
            </w:r>
          </w:p>
        </w:tc>
        <w:tc>
          <w:tcPr>
            <w:tcW w:w="2360" w:type="dxa"/>
            <w:vAlign w:val="center"/>
          </w:tcPr>
          <w:p w14:paraId="3F80AE14" w14:textId="288FCB3B" w:rsidR="007F6C57" w:rsidRDefault="007F6C57" w:rsidP="007F6C57">
            <w:pPr>
              <w:jc w:val="center"/>
            </w:pPr>
            <w:r w:rsidRPr="00247025">
              <w:rPr>
                <w:sz w:val="18"/>
                <w:szCs w:val="18"/>
              </w:rPr>
              <w:t>1 m 33s</w:t>
            </w:r>
          </w:p>
        </w:tc>
        <w:tc>
          <w:tcPr>
            <w:tcW w:w="2360" w:type="dxa"/>
            <w:vAlign w:val="center"/>
          </w:tcPr>
          <w:p w14:paraId="0CBF7242" w14:textId="062104CD" w:rsidR="007F6C57" w:rsidRDefault="007F6C57" w:rsidP="007F6C57">
            <w:pPr>
              <w:jc w:val="center"/>
            </w:pPr>
            <w:r w:rsidRPr="00247025">
              <w:rPr>
                <w:b/>
                <w:bCs/>
                <w:sz w:val="18"/>
                <w:szCs w:val="18"/>
              </w:rPr>
              <w:t xml:space="preserve">1s 217 </w:t>
            </w:r>
            <w:proofErr w:type="spellStart"/>
            <w:r w:rsidRPr="00247025">
              <w:rPr>
                <w:b/>
                <w:bCs/>
                <w:sz w:val="18"/>
                <w:szCs w:val="18"/>
              </w:rPr>
              <w:t>msec</w:t>
            </w:r>
            <w:proofErr w:type="spellEnd"/>
          </w:p>
        </w:tc>
        <w:tc>
          <w:tcPr>
            <w:tcW w:w="2361" w:type="dxa"/>
            <w:vAlign w:val="center"/>
          </w:tcPr>
          <w:p w14:paraId="42362E33" w14:textId="4A92F5A0" w:rsidR="007F6C57" w:rsidRDefault="007F6C57" w:rsidP="007F6C57">
            <w:pPr>
              <w:jc w:val="center"/>
            </w:pPr>
            <w:r w:rsidRPr="00247025">
              <w:rPr>
                <w:sz w:val="18"/>
                <w:szCs w:val="18"/>
              </w:rPr>
              <w:t>45s 627msec</w:t>
            </w:r>
          </w:p>
        </w:tc>
      </w:tr>
      <w:tr w:rsidR="007F6C57" w14:paraId="447637BC" w14:textId="4BD0B271" w:rsidTr="00FE45CC">
        <w:trPr>
          <w:trHeight w:val="431"/>
        </w:trPr>
        <w:tc>
          <w:tcPr>
            <w:tcW w:w="846" w:type="dxa"/>
            <w:vMerge w:val="restart"/>
            <w:vAlign w:val="center"/>
          </w:tcPr>
          <w:p w14:paraId="77D5187F" w14:textId="40F269CC" w:rsidR="007F6C57" w:rsidRDefault="007F6C57" w:rsidP="007F6C57">
            <w:pPr>
              <w:jc w:val="center"/>
            </w:pPr>
            <w:r w:rsidRPr="00247025">
              <w:rPr>
                <w:i/>
                <w:iCs/>
                <w:sz w:val="18"/>
                <w:szCs w:val="18"/>
              </w:rPr>
              <w:t>30-08</w:t>
            </w:r>
          </w:p>
        </w:tc>
        <w:tc>
          <w:tcPr>
            <w:tcW w:w="1701" w:type="dxa"/>
            <w:vAlign w:val="center"/>
          </w:tcPr>
          <w:p w14:paraId="4519B2DA" w14:textId="7CF76924"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05EF32A2" w14:textId="065347B8" w:rsidR="007F6C57" w:rsidRDefault="007F6C57" w:rsidP="007F6C57">
            <w:pPr>
              <w:jc w:val="center"/>
            </w:pPr>
            <w:r w:rsidRPr="00247025">
              <w:rPr>
                <w:b/>
                <w:bCs/>
                <w:sz w:val="18"/>
                <w:szCs w:val="18"/>
              </w:rPr>
              <w:t>627</w:t>
            </w:r>
          </w:p>
        </w:tc>
        <w:tc>
          <w:tcPr>
            <w:tcW w:w="2360" w:type="dxa"/>
            <w:vAlign w:val="center"/>
          </w:tcPr>
          <w:p w14:paraId="7E7ABBEE" w14:textId="257207ED" w:rsidR="007F6C57" w:rsidRDefault="007F6C57" w:rsidP="007F6C57">
            <w:pPr>
              <w:jc w:val="center"/>
            </w:pPr>
            <w:r w:rsidRPr="00247025">
              <w:rPr>
                <w:sz w:val="18"/>
                <w:szCs w:val="18"/>
              </w:rPr>
              <w:t>6,403</w:t>
            </w:r>
          </w:p>
        </w:tc>
        <w:tc>
          <w:tcPr>
            <w:tcW w:w="2361" w:type="dxa"/>
            <w:vAlign w:val="center"/>
          </w:tcPr>
          <w:p w14:paraId="205A730B" w14:textId="5C9F4B41" w:rsidR="007F6C57" w:rsidRDefault="007F6C57" w:rsidP="007F6C57">
            <w:pPr>
              <w:jc w:val="center"/>
            </w:pPr>
            <w:r w:rsidRPr="00247025">
              <w:rPr>
                <w:sz w:val="18"/>
                <w:szCs w:val="18"/>
              </w:rPr>
              <w:t>11,990</w:t>
            </w:r>
          </w:p>
        </w:tc>
      </w:tr>
      <w:tr w:rsidR="007F6C57" w14:paraId="569FA7D8" w14:textId="0A383A76" w:rsidTr="00FE45CC">
        <w:trPr>
          <w:trHeight w:val="431"/>
        </w:trPr>
        <w:tc>
          <w:tcPr>
            <w:tcW w:w="846" w:type="dxa"/>
            <w:vMerge/>
            <w:vAlign w:val="center"/>
          </w:tcPr>
          <w:p w14:paraId="0644FAB2" w14:textId="77777777" w:rsidR="007F6C57" w:rsidRDefault="007F6C57" w:rsidP="007F6C57">
            <w:pPr>
              <w:jc w:val="center"/>
            </w:pPr>
          </w:p>
        </w:tc>
        <w:tc>
          <w:tcPr>
            <w:tcW w:w="1701" w:type="dxa"/>
            <w:vAlign w:val="center"/>
          </w:tcPr>
          <w:p w14:paraId="1F523883" w14:textId="100C9F6C" w:rsidR="007F6C57" w:rsidRDefault="007F6C57" w:rsidP="007F6C57">
            <w:pPr>
              <w:jc w:val="center"/>
            </w:pPr>
            <w:r w:rsidRPr="00247025">
              <w:rPr>
                <w:b/>
                <w:bCs/>
                <w:i/>
                <w:iCs/>
                <w:sz w:val="18"/>
                <w:szCs w:val="18"/>
              </w:rPr>
              <w:t>time</w:t>
            </w:r>
          </w:p>
        </w:tc>
        <w:tc>
          <w:tcPr>
            <w:tcW w:w="2360" w:type="dxa"/>
            <w:vAlign w:val="center"/>
          </w:tcPr>
          <w:p w14:paraId="304EB5C2" w14:textId="741BB165" w:rsidR="007F6C57" w:rsidRDefault="007F6C57" w:rsidP="007F6C57">
            <w:pPr>
              <w:jc w:val="center"/>
            </w:pPr>
            <w:r w:rsidRPr="00247025">
              <w:rPr>
                <w:b/>
                <w:bCs/>
                <w:sz w:val="18"/>
                <w:szCs w:val="18"/>
              </w:rPr>
              <w:t>339msec</w:t>
            </w:r>
          </w:p>
        </w:tc>
        <w:tc>
          <w:tcPr>
            <w:tcW w:w="2360" w:type="dxa"/>
            <w:vAlign w:val="center"/>
          </w:tcPr>
          <w:p w14:paraId="2AA2D094" w14:textId="44B1A72F" w:rsidR="007F6C57" w:rsidRDefault="007F6C57" w:rsidP="007F6C57">
            <w:pPr>
              <w:jc w:val="center"/>
            </w:pPr>
            <w:r w:rsidRPr="00247025">
              <w:rPr>
                <w:sz w:val="18"/>
                <w:szCs w:val="18"/>
              </w:rPr>
              <w:t>1s 180msec</w:t>
            </w:r>
          </w:p>
        </w:tc>
        <w:tc>
          <w:tcPr>
            <w:tcW w:w="2361" w:type="dxa"/>
            <w:vAlign w:val="center"/>
          </w:tcPr>
          <w:p w14:paraId="2A278594" w14:textId="12679020" w:rsidR="007F6C57" w:rsidRDefault="007F6C57" w:rsidP="007F6C57">
            <w:pPr>
              <w:jc w:val="center"/>
            </w:pPr>
            <w:r w:rsidRPr="00247025">
              <w:rPr>
                <w:sz w:val="18"/>
                <w:szCs w:val="18"/>
              </w:rPr>
              <w:t>2s 454msec</w:t>
            </w:r>
          </w:p>
        </w:tc>
      </w:tr>
      <w:tr w:rsidR="007F6C57" w14:paraId="1E2EFAE4" w14:textId="76EF4FF4" w:rsidTr="00FE45CC">
        <w:trPr>
          <w:trHeight w:val="431"/>
        </w:trPr>
        <w:tc>
          <w:tcPr>
            <w:tcW w:w="846" w:type="dxa"/>
            <w:vMerge w:val="restart"/>
            <w:vAlign w:val="center"/>
          </w:tcPr>
          <w:p w14:paraId="45F6F78A" w14:textId="3A4551C1" w:rsidR="007F6C57" w:rsidRDefault="007F6C57" w:rsidP="007F6C57">
            <w:pPr>
              <w:jc w:val="center"/>
            </w:pPr>
            <w:r w:rsidRPr="00247025">
              <w:rPr>
                <w:i/>
                <w:iCs/>
                <w:sz w:val="18"/>
                <w:szCs w:val="18"/>
              </w:rPr>
              <w:t>30-12</w:t>
            </w:r>
          </w:p>
        </w:tc>
        <w:tc>
          <w:tcPr>
            <w:tcW w:w="1701" w:type="dxa"/>
            <w:vAlign w:val="center"/>
          </w:tcPr>
          <w:p w14:paraId="2E833C74" w14:textId="3A8975FA"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7BB30760" w14:textId="4BE7F0C1" w:rsidR="007F6C57" w:rsidRDefault="007F6C57" w:rsidP="007F6C57">
            <w:pPr>
              <w:jc w:val="center"/>
            </w:pPr>
            <w:r w:rsidRPr="00247025">
              <w:rPr>
                <w:sz w:val="18"/>
                <w:szCs w:val="18"/>
              </w:rPr>
              <w:t>259,082</w:t>
            </w:r>
          </w:p>
        </w:tc>
        <w:tc>
          <w:tcPr>
            <w:tcW w:w="2360" w:type="dxa"/>
            <w:vAlign w:val="center"/>
          </w:tcPr>
          <w:p w14:paraId="73BA285A" w14:textId="6BD5EB0E" w:rsidR="007F6C57" w:rsidRDefault="007F6C57" w:rsidP="007F6C57">
            <w:pPr>
              <w:jc w:val="center"/>
            </w:pPr>
            <w:r w:rsidRPr="00247025">
              <w:rPr>
                <w:sz w:val="18"/>
                <w:szCs w:val="18"/>
              </w:rPr>
              <w:t>53,200</w:t>
            </w:r>
          </w:p>
        </w:tc>
        <w:tc>
          <w:tcPr>
            <w:tcW w:w="2361" w:type="dxa"/>
            <w:vAlign w:val="center"/>
          </w:tcPr>
          <w:p w14:paraId="55DB3169" w14:textId="27637C2B" w:rsidR="007F6C57" w:rsidRDefault="007F6C57" w:rsidP="007F6C57">
            <w:pPr>
              <w:jc w:val="center"/>
            </w:pPr>
            <w:r w:rsidRPr="00247025">
              <w:rPr>
                <w:b/>
                <w:bCs/>
                <w:sz w:val="18"/>
                <w:szCs w:val="18"/>
              </w:rPr>
              <w:t>21,986</w:t>
            </w:r>
          </w:p>
        </w:tc>
      </w:tr>
      <w:tr w:rsidR="007F6C57" w14:paraId="46F73588" w14:textId="1E6FA6D5" w:rsidTr="00FE45CC">
        <w:trPr>
          <w:trHeight w:val="431"/>
        </w:trPr>
        <w:tc>
          <w:tcPr>
            <w:tcW w:w="846" w:type="dxa"/>
            <w:vMerge/>
            <w:vAlign w:val="center"/>
          </w:tcPr>
          <w:p w14:paraId="0B5BD0FA" w14:textId="77777777" w:rsidR="007F6C57" w:rsidRDefault="007F6C57" w:rsidP="007F6C57">
            <w:pPr>
              <w:jc w:val="center"/>
            </w:pPr>
          </w:p>
        </w:tc>
        <w:tc>
          <w:tcPr>
            <w:tcW w:w="1701" w:type="dxa"/>
            <w:vAlign w:val="center"/>
          </w:tcPr>
          <w:p w14:paraId="5C6CB99F" w14:textId="4F4CAF27" w:rsidR="007F6C57" w:rsidRDefault="007F6C57" w:rsidP="007F6C57">
            <w:pPr>
              <w:jc w:val="center"/>
            </w:pPr>
            <w:r w:rsidRPr="00247025">
              <w:rPr>
                <w:b/>
                <w:bCs/>
                <w:i/>
                <w:iCs/>
                <w:sz w:val="18"/>
                <w:szCs w:val="18"/>
              </w:rPr>
              <w:t>time</w:t>
            </w:r>
          </w:p>
        </w:tc>
        <w:tc>
          <w:tcPr>
            <w:tcW w:w="2360" w:type="dxa"/>
            <w:vAlign w:val="center"/>
          </w:tcPr>
          <w:p w14:paraId="5219E872" w14:textId="5B1AAF96" w:rsidR="007F6C57" w:rsidRDefault="007F6C57" w:rsidP="007F6C57">
            <w:pPr>
              <w:jc w:val="center"/>
            </w:pPr>
            <w:r w:rsidRPr="00247025">
              <w:rPr>
                <w:sz w:val="18"/>
                <w:szCs w:val="18"/>
              </w:rPr>
              <w:t>32s 517msec</w:t>
            </w:r>
          </w:p>
        </w:tc>
        <w:tc>
          <w:tcPr>
            <w:tcW w:w="2360" w:type="dxa"/>
            <w:vAlign w:val="center"/>
          </w:tcPr>
          <w:p w14:paraId="210F5229" w14:textId="42980E32" w:rsidR="007F6C57" w:rsidRDefault="007F6C57" w:rsidP="007F6C57">
            <w:pPr>
              <w:jc w:val="center"/>
            </w:pPr>
            <w:r w:rsidRPr="00247025">
              <w:rPr>
                <w:sz w:val="18"/>
                <w:szCs w:val="18"/>
              </w:rPr>
              <w:t>8s 0msec</w:t>
            </w:r>
          </w:p>
        </w:tc>
        <w:tc>
          <w:tcPr>
            <w:tcW w:w="2361" w:type="dxa"/>
            <w:vAlign w:val="center"/>
          </w:tcPr>
          <w:p w14:paraId="3C5FF58C" w14:textId="1EDEA436" w:rsidR="007F6C57" w:rsidRDefault="007F6C57" w:rsidP="007F6C57">
            <w:pPr>
              <w:jc w:val="center"/>
            </w:pPr>
            <w:r w:rsidRPr="00247025">
              <w:rPr>
                <w:b/>
                <w:bCs/>
                <w:sz w:val="18"/>
                <w:szCs w:val="18"/>
              </w:rPr>
              <w:t>3s 867msec</w:t>
            </w:r>
          </w:p>
        </w:tc>
      </w:tr>
      <w:tr w:rsidR="007F6C57" w14:paraId="0F903848" w14:textId="702D4B65" w:rsidTr="00FE45CC">
        <w:trPr>
          <w:trHeight w:val="431"/>
        </w:trPr>
        <w:tc>
          <w:tcPr>
            <w:tcW w:w="846" w:type="dxa"/>
            <w:vMerge w:val="restart"/>
            <w:vAlign w:val="center"/>
          </w:tcPr>
          <w:p w14:paraId="14CD6D43" w14:textId="4116D0C9" w:rsidR="007F6C57" w:rsidRDefault="007F6C57" w:rsidP="007F6C57">
            <w:pPr>
              <w:jc w:val="center"/>
            </w:pPr>
            <w:r w:rsidRPr="00247025">
              <w:rPr>
                <w:i/>
                <w:iCs/>
                <w:sz w:val="18"/>
                <w:szCs w:val="18"/>
              </w:rPr>
              <w:t>30-19</w:t>
            </w:r>
          </w:p>
        </w:tc>
        <w:tc>
          <w:tcPr>
            <w:tcW w:w="1701" w:type="dxa"/>
            <w:vAlign w:val="center"/>
          </w:tcPr>
          <w:p w14:paraId="27E5686D" w14:textId="467FC0E0"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26E3E335" w14:textId="7B0A74CA" w:rsidR="007F6C57" w:rsidRDefault="007F6C57" w:rsidP="007F6C57">
            <w:pPr>
              <w:jc w:val="center"/>
            </w:pPr>
            <w:r w:rsidRPr="00247025">
              <w:rPr>
                <w:sz w:val="18"/>
                <w:szCs w:val="18"/>
              </w:rPr>
              <w:t>381,330</w:t>
            </w:r>
          </w:p>
        </w:tc>
        <w:tc>
          <w:tcPr>
            <w:tcW w:w="2360" w:type="dxa"/>
            <w:vAlign w:val="center"/>
          </w:tcPr>
          <w:p w14:paraId="36EE6535" w14:textId="12B724FA" w:rsidR="007F6C57" w:rsidRDefault="007F6C57" w:rsidP="007F6C57">
            <w:pPr>
              <w:jc w:val="center"/>
            </w:pPr>
            <w:r>
              <w:t>-</w:t>
            </w:r>
          </w:p>
        </w:tc>
        <w:tc>
          <w:tcPr>
            <w:tcW w:w="2361" w:type="dxa"/>
            <w:vAlign w:val="center"/>
          </w:tcPr>
          <w:p w14:paraId="14B2614C" w14:textId="242773BB" w:rsidR="007F6C57" w:rsidRDefault="007F6C57" w:rsidP="007F6C57">
            <w:pPr>
              <w:jc w:val="center"/>
            </w:pPr>
            <w:r w:rsidRPr="00247025">
              <w:rPr>
                <w:b/>
                <w:bCs/>
                <w:sz w:val="18"/>
                <w:szCs w:val="18"/>
              </w:rPr>
              <w:t>48,244</w:t>
            </w:r>
          </w:p>
        </w:tc>
      </w:tr>
      <w:tr w:rsidR="007F6C57" w14:paraId="29044B11" w14:textId="77777777" w:rsidTr="00FE45CC">
        <w:trPr>
          <w:trHeight w:val="431"/>
        </w:trPr>
        <w:tc>
          <w:tcPr>
            <w:tcW w:w="846" w:type="dxa"/>
            <w:vMerge/>
            <w:vAlign w:val="center"/>
          </w:tcPr>
          <w:p w14:paraId="152BB33C" w14:textId="77777777" w:rsidR="007F6C57" w:rsidRPr="00247025" w:rsidRDefault="007F6C57" w:rsidP="007F6C57">
            <w:pPr>
              <w:jc w:val="center"/>
              <w:rPr>
                <w:i/>
                <w:iCs/>
                <w:sz w:val="18"/>
                <w:szCs w:val="18"/>
              </w:rPr>
            </w:pPr>
          </w:p>
        </w:tc>
        <w:tc>
          <w:tcPr>
            <w:tcW w:w="1701" w:type="dxa"/>
            <w:vAlign w:val="center"/>
          </w:tcPr>
          <w:p w14:paraId="4887B26E" w14:textId="4BE8387E" w:rsidR="007F6C57" w:rsidRDefault="007F6C57" w:rsidP="007F6C57">
            <w:pPr>
              <w:jc w:val="center"/>
            </w:pPr>
            <w:r w:rsidRPr="00247025">
              <w:rPr>
                <w:b/>
                <w:bCs/>
                <w:i/>
                <w:iCs/>
                <w:sz w:val="18"/>
                <w:szCs w:val="18"/>
              </w:rPr>
              <w:t>time</w:t>
            </w:r>
          </w:p>
        </w:tc>
        <w:tc>
          <w:tcPr>
            <w:tcW w:w="2360" w:type="dxa"/>
            <w:vAlign w:val="center"/>
          </w:tcPr>
          <w:p w14:paraId="18D4F131" w14:textId="7C6236BD" w:rsidR="007F6C57" w:rsidRDefault="007F6C57" w:rsidP="007F6C57">
            <w:pPr>
              <w:jc w:val="center"/>
            </w:pPr>
            <w:r w:rsidRPr="00247025">
              <w:rPr>
                <w:sz w:val="18"/>
                <w:szCs w:val="18"/>
              </w:rPr>
              <w:t>54s 790msec</w:t>
            </w:r>
          </w:p>
        </w:tc>
        <w:tc>
          <w:tcPr>
            <w:tcW w:w="2360" w:type="dxa"/>
            <w:vAlign w:val="center"/>
          </w:tcPr>
          <w:p w14:paraId="3C35A65D" w14:textId="1BC9405E" w:rsidR="007F6C57" w:rsidRDefault="007F6C57" w:rsidP="007F6C57">
            <w:pPr>
              <w:jc w:val="center"/>
            </w:pPr>
            <w:r>
              <w:t>-</w:t>
            </w:r>
          </w:p>
        </w:tc>
        <w:tc>
          <w:tcPr>
            <w:tcW w:w="2361" w:type="dxa"/>
            <w:vAlign w:val="center"/>
          </w:tcPr>
          <w:p w14:paraId="713C1526" w14:textId="1907237A" w:rsidR="007F6C57" w:rsidRDefault="007F6C57" w:rsidP="007F6C57">
            <w:pPr>
              <w:jc w:val="center"/>
            </w:pPr>
            <w:r w:rsidRPr="00247025">
              <w:rPr>
                <w:b/>
                <w:bCs/>
                <w:sz w:val="18"/>
                <w:szCs w:val="18"/>
              </w:rPr>
              <w:t>8s 880msec</w:t>
            </w:r>
          </w:p>
        </w:tc>
      </w:tr>
    </w:tbl>
    <w:p w14:paraId="3F194241" w14:textId="77777777" w:rsidR="005F72FA" w:rsidRPr="006474FA" w:rsidRDefault="005F72FA" w:rsidP="005F72FA">
      <w:pPr>
        <w:rPr>
          <w:sz w:val="4"/>
          <w:szCs w:val="4"/>
        </w:rPr>
      </w:pPr>
    </w:p>
    <w:p w14:paraId="01B2B6B5" w14:textId="77777777" w:rsidR="00DA3C99" w:rsidRPr="00BE7463" w:rsidRDefault="00DA3C99" w:rsidP="00DA3C99">
      <w:pPr>
        <w:rPr>
          <w:lang w:val="en-US"/>
        </w:rPr>
      </w:pPr>
      <w:r w:rsidRPr="00BE7463">
        <w:rPr>
          <w:lang w:val="en-US"/>
        </w:rPr>
        <w:t>The table above shows the number of failures and the total time required by different search types for the quasigroup completion problem.</w:t>
      </w:r>
    </w:p>
    <w:p w14:paraId="52E780FC" w14:textId="77777777" w:rsidR="0087740F" w:rsidRPr="00BE7463" w:rsidRDefault="0087740F" w:rsidP="0087740F">
      <w:pPr>
        <w:rPr>
          <w:sz w:val="4"/>
          <w:szCs w:val="4"/>
          <w:lang w:val="en-US"/>
        </w:rPr>
      </w:pPr>
    </w:p>
    <w:p w14:paraId="164C3092" w14:textId="77777777" w:rsidR="0087740F" w:rsidRPr="00EC3A03" w:rsidRDefault="0087740F" w:rsidP="0087740F">
      <w:pPr>
        <w:pStyle w:val="Titolo2"/>
        <w:rPr>
          <w:lang w:val="en-US"/>
        </w:rPr>
      </w:pPr>
      <w:r w:rsidRPr="00EC3A03">
        <w:rPr>
          <w:lang w:val="en-US"/>
        </w:rPr>
        <w:t>Analysis and comparison of heuristics</w:t>
      </w:r>
    </w:p>
    <w:p w14:paraId="2061011E" w14:textId="77777777" w:rsidR="00FB5A43" w:rsidRPr="00FB5A43" w:rsidRDefault="00FB5A43" w:rsidP="00FB5A43">
      <w:pPr>
        <w:pBdr>
          <w:bottom w:val="single" w:sz="6" w:space="1" w:color="auto"/>
        </w:pBdr>
        <w:rPr>
          <w:lang w:val="en-US"/>
        </w:rPr>
      </w:pPr>
      <w:r w:rsidRPr="00FB5A43">
        <w:rPr>
          <w:lang w:val="en-US"/>
        </w:rPr>
        <w:t>The only case in which the default search method is more efficient is case qc30_08, where the solver completely governs the default search. Probably some instances of the default search are affected by some bad decisions made at the beginning of the tree. The default search is completely dependent on the solver, so it could happen that it makes a wrong decision at the beginning of the search, gets stuck there and requires a lot of search time to undo it. Instead, in this case the first assignments provided by the default search are good, so opting for the most advantageous decision at the start of the search decreases the chances of failure and speeds up the path to resolution.</w:t>
      </w:r>
    </w:p>
    <w:p w14:paraId="44749020" w14:textId="77777777" w:rsidR="00FB5A43" w:rsidRPr="00FB5A43" w:rsidRDefault="00FB5A43" w:rsidP="00FB5A43">
      <w:pPr>
        <w:pBdr>
          <w:bottom w:val="single" w:sz="6" w:space="1" w:color="auto"/>
        </w:pBdr>
        <w:rPr>
          <w:lang w:val="en-US"/>
        </w:rPr>
      </w:pPr>
      <w:r w:rsidRPr="00FB5A43">
        <w:rPr>
          <w:lang w:val="en-US"/>
        </w:rPr>
        <w:t xml:space="preserve">The </w:t>
      </w:r>
      <w:proofErr w:type="spellStart"/>
      <w:r w:rsidRPr="00FB5A43">
        <w:rPr>
          <w:lang w:val="en-US"/>
        </w:rPr>
        <w:t>domWdeg</w:t>
      </w:r>
      <w:proofErr w:type="spellEnd"/>
      <w:r w:rsidRPr="00FB5A43">
        <w:rPr>
          <w:lang w:val="en-US"/>
        </w:rPr>
        <w:t xml:space="preserve"> heuristic with random value presents the best result for case qc30_05.</w:t>
      </w:r>
    </w:p>
    <w:p w14:paraId="09922A82" w14:textId="77777777" w:rsidR="00FB5A43" w:rsidRPr="00FB5A43" w:rsidRDefault="00FB5A43" w:rsidP="00FB5A43">
      <w:pPr>
        <w:pBdr>
          <w:bottom w:val="single" w:sz="6" w:space="1" w:color="auto"/>
        </w:pBdr>
        <w:rPr>
          <w:lang w:val="en-US"/>
        </w:rPr>
      </w:pPr>
      <w:r w:rsidRPr="00FB5A43">
        <w:rPr>
          <w:lang w:val="en-US"/>
        </w:rPr>
        <w:t xml:space="preserve">The </w:t>
      </w:r>
      <w:proofErr w:type="spellStart"/>
      <w:r w:rsidRPr="00FB5A43">
        <w:rPr>
          <w:lang w:val="en-US"/>
        </w:rPr>
        <w:t>domWdeg</w:t>
      </w:r>
      <w:proofErr w:type="spellEnd"/>
      <w:r w:rsidRPr="00FB5A43">
        <w:rPr>
          <w:lang w:val="en-US"/>
        </w:rPr>
        <w:t xml:space="preserve"> - random value + restarting heuristic presents better results for several data files.</w:t>
      </w:r>
    </w:p>
    <w:p w14:paraId="60DDC337" w14:textId="77777777" w:rsidR="00FB5A43" w:rsidRPr="00FB5A43" w:rsidRDefault="00FB5A43" w:rsidP="00FB5A43">
      <w:pPr>
        <w:pBdr>
          <w:bottom w:val="single" w:sz="6" w:space="1" w:color="auto"/>
        </w:pBdr>
        <w:rPr>
          <w:lang w:val="en-US"/>
        </w:rPr>
      </w:pPr>
      <w:r w:rsidRPr="00FB5A43">
        <w:rPr>
          <w:lang w:val="en-US"/>
        </w:rPr>
        <w:t xml:space="preserve">In most cases, </w:t>
      </w:r>
      <w:proofErr w:type="spellStart"/>
      <w:r w:rsidRPr="00FB5A43">
        <w:rPr>
          <w:lang w:val="en-US"/>
        </w:rPr>
        <w:t>domWdeg</w:t>
      </w:r>
      <w:proofErr w:type="spellEnd"/>
      <w:r w:rsidRPr="00FB5A43">
        <w:rPr>
          <w:lang w:val="en-US"/>
        </w:rPr>
        <w:t xml:space="preserve"> + restart method improves performance because the solver has some previous information that it can exploit to find a solution faster and with fewer failures. </w:t>
      </w:r>
    </w:p>
    <w:p w14:paraId="55190E0C" w14:textId="77777777" w:rsidR="00FB5A43" w:rsidRPr="00FB5A43" w:rsidRDefault="00FB5A43" w:rsidP="00FB5A43">
      <w:pPr>
        <w:pBdr>
          <w:bottom w:val="single" w:sz="6" w:space="1" w:color="auto"/>
        </w:pBdr>
        <w:rPr>
          <w:lang w:val="en-US"/>
        </w:rPr>
      </w:pPr>
      <w:r w:rsidRPr="00FB5A43">
        <w:rPr>
          <w:lang w:val="en-US"/>
        </w:rPr>
        <w:t xml:space="preserve">The method generates additional information (i.e. weights) during execution; therefore, when the search is restarted from the initial node, the solver (based on the previously generated information) selects the next </w:t>
      </w:r>
      <w:r w:rsidRPr="00FB5A43">
        <w:rPr>
          <w:lang w:val="en-US"/>
        </w:rPr>
        <w:lastRenderedPageBreak/>
        <w:t xml:space="preserve">variables, improving the search and trying to </w:t>
      </w:r>
      <w:proofErr w:type="spellStart"/>
      <w:r w:rsidRPr="00FB5A43">
        <w:rPr>
          <w:lang w:val="en-US"/>
        </w:rPr>
        <w:t>minimise</w:t>
      </w:r>
      <w:proofErr w:type="spellEnd"/>
      <w:r w:rsidRPr="00FB5A43">
        <w:rPr>
          <w:lang w:val="en-US"/>
        </w:rPr>
        <w:t xml:space="preserve"> the initial errors in the tree. In fact, restarting the search allows the solver to have the opportunity to make different and better decisions.</w:t>
      </w:r>
    </w:p>
    <w:p w14:paraId="352702E7" w14:textId="77777777" w:rsidR="00FB5A43" w:rsidRDefault="00FB5A43" w:rsidP="002146A6">
      <w:pPr>
        <w:pBdr>
          <w:bottom w:val="single" w:sz="6" w:space="1" w:color="auto"/>
        </w:pBdr>
        <w:rPr>
          <w:lang w:val="en-US"/>
        </w:rPr>
      </w:pPr>
      <w:r w:rsidRPr="00FB5A43">
        <w:rPr>
          <w:lang w:val="en-US"/>
        </w:rPr>
        <w:t>In this context, we observe that the restart does not prove beneficial for instances 05 and 08, presumably due to the random ordering of the variables, which is already optimal. In detail, this circumstance could explain why the solver initially does not spend the necessary time to explore the first branch during the restart phase, thus losing the benefit of the already optimal ordering of the variables.</w:t>
      </w:r>
    </w:p>
    <w:p w14:paraId="6B417A99" w14:textId="144A57EA" w:rsidR="00FB5A43" w:rsidRPr="00FB5A43" w:rsidRDefault="00FB5A43" w:rsidP="002146A6">
      <w:pPr>
        <w:pBdr>
          <w:bottom w:val="single" w:sz="6" w:space="1" w:color="auto"/>
        </w:pBdr>
        <w:rPr>
          <w:lang w:val="en-US"/>
        </w:rPr>
      </w:pPr>
      <w:r w:rsidRPr="00FB5A43">
        <w:rPr>
          <w:lang w:val="en-US"/>
        </w:rPr>
        <w:t xml:space="preserve">Probably the reason is that the default search and the </w:t>
      </w:r>
      <w:proofErr w:type="spellStart"/>
      <w:r w:rsidRPr="00FB5A43">
        <w:rPr>
          <w:lang w:val="en-US"/>
        </w:rPr>
        <w:t>domWdeg</w:t>
      </w:r>
      <w:proofErr w:type="spellEnd"/>
      <w:r w:rsidRPr="00FB5A43">
        <w:rPr>
          <w:lang w:val="en-US"/>
        </w:rPr>
        <w:t xml:space="preserve"> heuristic already have a good ordering of the variables for these instances, which can produce a good solution. Therefore, if restarting the instance would change the good ordering of the assigned variables, the search could change completely or worsen.</w:t>
      </w:r>
    </w:p>
    <w:p w14:paraId="14CB3A54" w14:textId="77777777" w:rsidR="00C07614" w:rsidRPr="003C694C" w:rsidRDefault="00C07614" w:rsidP="00B757B8">
      <w:pPr>
        <w:pBdr>
          <w:bottom w:val="single" w:sz="6" w:space="1" w:color="auto"/>
        </w:pBdr>
        <w:rPr>
          <w:lang w:val="en-US"/>
        </w:rPr>
      </w:pPr>
    </w:p>
    <w:p w14:paraId="7A7F472B" w14:textId="6E8DC82A" w:rsidR="002B309A" w:rsidRPr="003C694C" w:rsidRDefault="002B309A" w:rsidP="002B309A">
      <w:pPr>
        <w:pStyle w:val="Sottotitolo"/>
        <w:rPr>
          <w:lang w:val="en-US"/>
        </w:rPr>
      </w:pPr>
      <w:r w:rsidRPr="00BE7463">
        <w:rPr>
          <w:lang w:val="en-US"/>
        </w:rPr>
        <w:t xml:space="preserve">When are random decisions (not) useful? </w:t>
      </w:r>
      <w:r w:rsidRPr="003C694C">
        <w:rPr>
          <w:lang w:val="en-US"/>
        </w:rPr>
        <w:t>Why?</w:t>
      </w:r>
    </w:p>
    <w:p w14:paraId="025822EA" w14:textId="77777777" w:rsidR="006A1F8E" w:rsidRPr="006A1F8E" w:rsidRDefault="006A1F8E" w:rsidP="006A1F8E">
      <w:pPr>
        <w:pBdr>
          <w:bottom w:val="single" w:sz="6" w:space="1" w:color="auto"/>
        </w:pBdr>
        <w:rPr>
          <w:lang w:val="en-US"/>
        </w:rPr>
      </w:pPr>
      <w:r w:rsidRPr="006A1F8E">
        <w:rPr>
          <w:lang w:val="en-US"/>
        </w:rPr>
        <w:t>Depending on the specific context, the introduction of randomness can be advantageous or disadvantageous.</w:t>
      </w:r>
    </w:p>
    <w:p w14:paraId="0A40272E" w14:textId="77777777" w:rsidR="006A1F8E" w:rsidRPr="003C694C" w:rsidRDefault="006A1F8E" w:rsidP="006A1F8E">
      <w:pPr>
        <w:pBdr>
          <w:bottom w:val="single" w:sz="6" w:space="1" w:color="auto"/>
        </w:pBdr>
        <w:rPr>
          <w:lang w:val="en-US"/>
        </w:rPr>
      </w:pPr>
      <w:r w:rsidRPr="006A1F8E">
        <w:rPr>
          <w:lang w:val="en-US"/>
        </w:rPr>
        <w:t xml:space="preserve">In the </w:t>
      </w:r>
      <w:proofErr w:type="spellStart"/>
      <w:r w:rsidRPr="006A1F8E">
        <w:rPr>
          <w:lang w:val="en-US"/>
        </w:rPr>
        <w:t>nQueens</w:t>
      </w:r>
      <w:proofErr w:type="spellEnd"/>
      <w:r w:rsidRPr="006A1F8E">
        <w:rPr>
          <w:lang w:val="en-US"/>
        </w:rPr>
        <w:t xml:space="preserve"> problem, the addition of randomness brings benefits: randomly assigning a position to a queen on the chessboard is more advantageous than systematically placing it in the upper left corner. This is because the random placement of the first queens increases the probability that they control a larger number of squares than the minimum (top left) placement. </w:t>
      </w:r>
      <w:r w:rsidRPr="003C694C">
        <w:rPr>
          <w:lang w:val="en-US"/>
        </w:rPr>
        <w:t>Although this approach makes the subsequent placement of queens more complex, it helps to reduce the search space in the event of failure.</w:t>
      </w:r>
    </w:p>
    <w:p w14:paraId="5A2BBDB8" w14:textId="77777777" w:rsidR="006A1F8E" w:rsidRPr="003C694C" w:rsidRDefault="006A1F8E" w:rsidP="006A1F8E">
      <w:pPr>
        <w:pBdr>
          <w:bottom w:val="single" w:sz="6" w:space="1" w:color="auto"/>
        </w:pBdr>
        <w:rPr>
          <w:lang w:val="en-US"/>
        </w:rPr>
      </w:pPr>
      <w:r w:rsidRPr="003C694C">
        <w:rPr>
          <w:lang w:val="en-US"/>
        </w:rPr>
        <w:t>Random decisions are not useful in the poster placement problem, as random variables do not improve the results of the model. The random placement of a poster within the grid increases the probability of failure in the first steps, especially when it is a large poster.</w:t>
      </w:r>
    </w:p>
    <w:p w14:paraId="4316896F" w14:textId="5B1A1A8B" w:rsidR="00C07614" w:rsidRPr="003C694C" w:rsidRDefault="006A1F8E" w:rsidP="006A1F8E">
      <w:pPr>
        <w:pBdr>
          <w:bottom w:val="single" w:sz="6" w:space="1" w:color="auto"/>
        </w:pBdr>
        <w:rPr>
          <w:lang w:val="en-US"/>
        </w:rPr>
      </w:pPr>
      <w:r w:rsidRPr="003C694C">
        <w:rPr>
          <w:lang w:val="en-US"/>
        </w:rPr>
        <w:t xml:space="preserve">Finally, in the quasi-group problem, the introduction of </w:t>
      </w:r>
      <w:proofErr w:type="spellStart"/>
      <w:r w:rsidRPr="003C694C">
        <w:rPr>
          <w:lang w:val="en-US"/>
        </w:rPr>
        <w:t>randomisation</w:t>
      </w:r>
      <w:proofErr w:type="spellEnd"/>
      <w:r w:rsidRPr="003C694C">
        <w:rPr>
          <w:lang w:val="en-US"/>
        </w:rPr>
        <w:t xml:space="preserve"> proves useful, especially when combined with the restart of the search.</w:t>
      </w:r>
    </w:p>
    <w:p w14:paraId="29F9C7FC" w14:textId="77777777" w:rsidR="006A1F8E" w:rsidRPr="003C694C" w:rsidRDefault="006A1F8E" w:rsidP="006A1F8E">
      <w:pPr>
        <w:pBdr>
          <w:bottom w:val="single" w:sz="6" w:space="1" w:color="auto"/>
        </w:pBdr>
        <w:rPr>
          <w:lang w:val="en-US"/>
        </w:rPr>
      </w:pPr>
    </w:p>
    <w:p w14:paraId="074130DB" w14:textId="5D4ABF15" w:rsidR="007F22ED" w:rsidRPr="003C694C" w:rsidRDefault="007F22ED" w:rsidP="007F22ED">
      <w:pPr>
        <w:pStyle w:val="Sottotitolo"/>
        <w:rPr>
          <w:lang w:val="en-US"/>
        </w:rPr>
      </w:pPr>
      <w:r w:rsidRPr="00BE7463">
        <w:rPr>
          <w:lang w:val="en-US"/>
        </w:rPr>
        <w:t xml:space="preserve">Are dynamic heuristics always better than static ones? </w:t>
      </w:r>
      <w:r w:rsidRPr="003C694C">
        <w:rPr>
          <w:lang w:val="en-US"/>
        </w:rPr>
        <w:t>Why?</w:t>
      </w:r>
    </w:p>
    <w:p w14:paraId="2AC95018" w14:textId="5ADDAE14" w:rsidR="00AD4684" w:rsidRPr="006A1F8E" w:rsidRDefault="006F3A7C" w:rsidP="00AD4684">
      <w:pPr>
        <w:pBdr>
          <w:bottom w:val="single" w:sz="6" w:space="1" w:color="auto"/>
        </w:pBdr>
        <w:rPr>
          <w:lang w:val="en-US"/>
        </w:rPr>
      </w:pPr>
      <w:r w:rsidRPr="006A1F8E">
        <w:rPr>
          <w:lang w:val="en-US"/>
        </w:rPr>
        <w:t xml:space="preserve">Dynamic heuristics are not necessarily an improvement </w:t>
      </w:r>
      <w:proofErr w:type="gramStart"/>
      <w:r w:rsidRPr="006A1F8E">
        <w:rPr>
          <w:lang w:val="en-US"/>
        </w:rPr>
        <w:t>over static heuristics</w:t>
      </w:r>
      <w:proofErr w:type="gramEnd"/>
      <w:r w:rsidRPr="006A1F8E">
        <w:rPr>
          <w:lang w:val="en-US"/>
        </w:rPr>
        <w:t>. On the contrary, we have observed that in some circumstances, rearranging instance variables with problem-specific heuristics and subsequently solving with static heuristics yields more satisfactory results. Nevertheless, when no problem-specific heuristics are available, dynamic heuristics prove to be more useful as they possess the advantage of adapting to the current state of the search tree, thus being able to react more flexibly to specific challenges encountered during the resolution process. However, it is important to note that the effectiveness of this adaptability depends on the problem and the nature of the solution. In some cases, static heuristics may be sufficient and more efficient, especially if the characteristics of the problem remain constant.</w:t>
      </w:r>
    </w:p>
    <w:p w14:paraId="4D68B729" w14:textId="77777777" w:rsidR="006F3A7C" w:rsidRPr="006A1F8E" w:rsidRDefault="006F3A7C" w:rsidP="00AD4684">
      <w:pPr>
        <w:pBdr>
          <w:bottom w:val="single" w:sz="6" w:space="1" w:color="auto"/>
        </w:pBdr>
        <w:rPr>
          <w:lang w:val="en-US"/>
        </w:rPr>
      </w:pPr>
    </w:p>
    <w:p w14:paraId="1854E79E" w14:textId="0326BC07" w:rsidR="004F5BA6" w:rsidRPr="003C694C" w:rsidRDefault="004F5BA6" w:rsidP="004F5BA6">
      <w:pPr>
        <w:pStyle w:val="Sottotitolo"/>
        <w:rPr>
          <w:rStyle w:val="Enfasidelicata"/>
          <w:color w:val="5A5A5A" w:themeColor="text1" w:themeTint="A5"/>
          <w:sz w:val="24"/>
          <w:lang w:val="en-US"/>
        </w:rPr>
      </w:pPr>
      <w:r w:rsidRPr="00BE7463">
        <w:rPr>
          <w:rStyle w:val="Enfasidelicata"/>
          <w:color w:val="5A5A5A" w:themeColor="text1" w:themeTint="A5"/>
          <w:sz w:val="24"/>
          <w:lang w:val="en-US"/>
        </w:rPr>
        <w:t xml:space="preserve">Is scheduling the search and/or restart always a good idea? </w:t>
      </w:r>
      <w:r w:rsidRPr="003C694C">
        <w:rPr>
          <w:rStyle w:val="Enfasidelicata"/>
          <w:color w:val="5A5A5A" w:themeColor="text1" w:themeTint="A5"/>
          <w:sz w:val="24"/>
          <w:lang w:val="en-US"/>
        </w:rPr>
        <w:t>Why?</w:t>
      </w:r>
    </w:p>
    <w:p w14:paraId="457309F2" w14:textId="4F73C365" w:rsidR="002E69C7" w:rsidRPr="002E69C7" w:rsidRDefault="004661F5" w:rsidP="00623809">
      <w:pPr>
        <w:rPr>
          <w:lang w:val="en-US"/>
        </w:rPr>
      </w:pPr>
      <w:r>
        <w:rPr>
          <w:color w:val="FF0000"/>
          <w:lang w:val="en-US"/>
        </w:rPr>
        <w:t>P</w:t>
      </w:r>
      <w:r w:rsidRPr="00EC3A03">
        <w:rPr>
          <w:color w:val="FF0000"/>
          <w:lang w:val="en-US"/>
        </w:rPr>
        <w:t xml:space="preserve">rogramming search </w:t>
      </w:r>
      <w:r w:rsidR="002E69C7" w:rsidRPr="002E69C7">
        <w:rPr>
          <w:lang w:val="en-US"/>
        </w:rPr>
        <w:t xml:space="preserve">and restarting are strategies used to improve the effectiveness of research. Restarting can be useful to avoid getting trapped in an unpromising part of the search space.  When both </w:t>
      </w:r>
      <w:proofErr w:type="spellStart"/>
      <w:r w:rsidR="002E69C7" w:rsidRPr="002E69C7">
        <w:rPr>
          <w:lang w:val="en-US"/>
        </w:rPr>
        <w:t>randomisation</w:t>
      </w:r>
      <w:proofErr w:type="spellEnd"/>
      <w:r w:rsidR="002E69C7" w:rsidRPr="002E69C7">
        <w:rPr>
          <w:lang w:val="en-US"/>
        </w:rPr>
        <w:t xml:space="preserve"> and restarts are present, they can eliminate the huge variance in solver performance. However, the effectiveness of these strategies is highly dependent on the specific configuration of the problem and algorithm. The appropriate use of restart strategies requires detailed evaluation and experimentation in the context of the problem addressed.</w:t>
      </w:r>
    </w:p>
    <w:p w14:paraId="4D302B04" w14:textId="77777777" w:rsidR="002E69C7" w:rsidRPr="002E69C7" w:rsidRDefault="002E69C7" w:rsidP="002E69C7">
      <w:pPr>
        <w:rPr>
          <w:lang w:val="en-US"/>
        </w:rPr>
      </w:pPr>
      <w:r w:rsidRPr="002E69C7">
        <w:rPr>
          <w:lang w:val="en-US"/>
        </w:rPr>
        <w:t xml:space="preserve">The section on REBOOT provides guidance on the possibility of restarting the search to correct initial errors that may cause a large </w:t>
      </w:r>
      <w:proofErr w:type="gramStart"/>
      <w:r w:rsidRPr="002E69C7">
        <w:rPr>
          <w:lang w:val="en-US"/>
        </w:rPr>
        <w:t>amount</w:t>
      </w:r>
      <w:proofErr w:type="gramEnd"/>
      <w:r w:rsidRPr="002E69C7">
        <w:rPr>
          <w:lang w:val="en-US"/>
        </w:rPr>
        <w:t xml:space="preserve"> of unnecessary searches. Restarting can be beneficial to avoid getting trapped in non-productive regions of the search tree. However, it is also noted that the success of the restart depends on the underlying search strategy and the presence of randomness to introduce significant variations.</w:t>
      </w:r>
    </w:p>
    <w:p w14:paraId="2175A37D" w14:textId="77777777" w:rsidR="002E69C7" w:rsidRPr="002E69C7" w:rsidRDefault="002E69C7" w:rsidP="002E69C7">
      <w:pPr>
        <w:rPr>
          <w:lang w:val="en-US"/>
        </w:rPr>
      </w:pPr>
      <w:r w:rsidRPr="002E69C7">
        <w:rPr>
          <w:lang w:val="en-US"/>
        </w:rPr>
        <w:lastRenderedPageBreak/>
        <w:t xml:space="preserve">The problem arises when wrong decisions are made at the beginning of the </w:t>
      </w:r>
      <w:proofErr w:type="gramStart"/>
      <w:r w:rsidRPr="002E69C7">
        <w:rPr>
          <w:lang w:val="en-US"/>
        </w:rPr>
        <w:t>tree</w:t>
      </w:r>
      <w:proofErr w:type="gramEnd"/>
      <w:r w:rsidRPr="002E69C7">
        <w:rPr>
          <w:lang w:val="en-US"/>
        </w:rPr>
        <w:t xml:space="preserve"> and this causes an exponential amount of searches to be cancelled. There is a solution to this problem: restart the search from the beginning to make different decisions. Several restart strategies exist in </w:t>
      </w:r>
      <w:proofErr w:type="spellStart"/>
      <w:r w:rsidRPr="002E69C7">
        <w:rPr>
          <w:lang w:val="en-US"/>
        </w:rPr>
        <w:t>Minizinc</w:t>
      </w:r>
      <w:proofErr w:type="spellEnd"/>
      <w:r w:rsidRPr="002E69C7">
        <w:rPr>
          <w:lang w:val="en-US"/>
        </w:rPr>
        <w:t xml:space="preserve">: constant restart, geometric restart and </w:t>
      </w:r>
      <w:proofErr w:type="spellStart"/>
      <w:r w:rsidRPr="002E69C7">
        <w:rPr>
          <w:lang w:val="en-US"/>
        </w:rPr>
        <w:t>Luby</w:t>
      </w:r>
      <w:proofErr w:type="spellEnd"/>
      <w:r w:rsidRPr="002E69C7">
        <w:rPr>
          <w:lang w:val="en-US"/>
        </w:rPr>
        <w:t xml:space="preserve"> restart.</w:t>
      </w:r>
    </w:p>
    <w:p w14:paraId="0F477ADA" w14:textId="575E8C68" w:rsidR="00190BA8" w:rsidRPr="002E69C7" w:rsidRDefault="002E69C7" w:rsidP="00623809">
      <w:pPr>
        <w:rPr>
          <w:lang w:val="en-US"/>
        </w:rPr>
      </w:pPr>
      <w:r w:rsidRPr="002E69C7">
        <w:rPr>
          <w:lang w:val="en-US"/>
        </w:rPr>
        <w:t xml:space="preserve">In the quasigroup completion problem, we note that the results of the search with restart can sometimes be worse than those of the default search. </w:t>
      </w:r>
      <w:proofErr w:type="gramStart"/>
      <w:r w:rsidRPr="002E69C7">
        <w:rPr>
          <w:lang w:val="en-US"/>
        </w:rPr>
        <w:t>In particular, restarting</w:t>
      </w:r>
      <w:proofErr w:type="gramEnd"/>
      <w:r w:rsidRPr="002E69C7">
        <w:rPr>
          <w:lang w:val="en-US"/>
        </w:rPr>
        <w:t xml:space="preserve"> does not always seem to be a good idea for some instances; this can be attributed to the fact that the default search and the </w:t>
      </w:r>
      <w:proofErr w:type="spellStart"/>
      <w:r w:rsidRPr="002E69C7">
        <w:rPr>
          <w:lang w:val="en-US"/>
        </w:rPr>
        <w:t>domWdeg</w:t>
      </w:r>
      <w:proofErr w:type="spellEnd"/>
      <w:r w:rsidRPr="002E69C7">
        <w:rPr>
          <w:lang w:val="en-US"/>
        </w:rPr>
        <w:t xml:space="preserve"> heuristics already present an efficient ordering of variables in some instances, which could lead to better solutions without the need to restart the search process.</w:t>
      </w:r>
    </w:p>
    <w:p w14:paraId="0AD7FE6A" w14:textId="77777777" w:rsidR="002E69C7" w:rsidRDefault="002E69C7" w:rsidP="00623809">
      <w:pPr>
        <w:rPr>
          <w:lang w:val="en-US"/>
        </w:rPr>
      </w:pPr>
    </w:p>
    <w:p w14:paraId="3703D24E" w14:textId="77777777" w:rsidR="00EC3A03" w:rsidRDefault="00EC3A03" w:rsidP="00623809">
      <w:pPr>
        <w:rPr>
          <w:lang w:val="en-US"/>
        </w:rPr>
      </w:pPr>
    </w:p>
    <w:p w14:paraId="4A7DA8C5" w14:textId="77777777" w:rsidR="00EC3A03" w:rsidRDefault="00EC3A03" w:rsidP="00623809">
      <w:pPr>
        <w:rPr>
          <w:lang w:val="en-US"/>
        </w:rPr>
      </w:pPr>
    </w:p>
    <w:p w14:paraId="50FF37CF" w14:textId="77777777" w:rsidR="00093EC7" w:rsidRDefault="00093EC7" w:rsidP="00623809">
      <w:pPr>
        <w:rPr>
          <w:lang w:val="en-US"/>
        </w:rPr>
      </w:pPr>
    </w:p>
    <w:p w14:paraId="00329E1D" w14:textId="1C24D641" w:rsidR="00EC3A03" w:rsidRPr="004661F5" w:rsidRDefault="00093EC7" w:rsidP="00EC3A03">
      <w:pPr>
        <w:rPr>
          <w:color w:val="FF0000"/>
          <w:lang w:val="en-US"/>
        </w:rPr>
      </w:pPr>
      <w:bookmarkStart w:id="0" w:name="OLE_LINK1"/>
      <w:r>
        <w:rPr>
          <w:color w:val="FF0000"/>
          <w:lang w:val="en-US"/>
        </w:rPr>
        <w:t>“</w:t>
      </w:r>
      <w:r w:rsidR="00EC3A03" w:rsidRPr="004661F5">
        <w:rPr>
          <w:color w:val="FF0000"/>
          <w:lang w:val="en-US"/>
        </w:rPr>
        <w:t xml:space="preserve">You have done much better this time. Did you write all the text yourselves (in which case your English seems quite advanced) or did you use a tool to support your writing? </w:t>
      </w:r>
      <w:r>
        <w:rPr>
          <w:color w:val="FF0000"/>
          <w:lang w:val="en-US"/>
        </w:rPr>
        <w:t>“</w:t>
      </w:r>
    </w:p>
    <w:bookmarkEnd w:id="0"/>
    <w:p w14:paraId="73102184" w14:textId="3C008999" w:rsidR="005A00F3" w:rsidRDefault="00093EC7" w:rsidP="00BF4AA2">
      <w:pPr>
        <w:rPr>
          <w:lang w:val="en-US"/>
        </w:rPr>
      </w:pPr>
      <w:r>
        <w:rPr>
          <w:lang w:val="en-US"/>
        </w:rPr>
        <w:t>Thank</w:t>
      </w:r>
      <w:r w:rsidR="00BF4AA2" w:rsidRPr="00BF4AA2">
        <w:rPr>
          <w:lang w:val="en-US"/>
        </w:rPr>
        <w:t xml:space="preserve"> you for your feedback. Yes, we write the texts </w:t>
      </w:r>
      <w:proofErr w:type="gramStart"/>
      <w:r w:rsidR="00BF4AA2" w:rsidRPr="00BF4AA2">
        <w:rPr>
          <w:lang w:val="en-US"/>
        </w:rPr>
        <w:t>ourselves</w:t>
      </w:r>
      <w:proofErr w:type="gramEnd"/>
      <w:r w:rsidR="00BF4AA2" w:rsidRPr="00BF4AA2">
        <w:rPr>
          <w:lang w:val="en-US"/>
        </w:rPr>
        <w:t xml:space="preserve"> but we confess that, despite our best efforts, we often find it difficult to write in English. Using a support tool helps us to translate concepts understood in our mother tongue into English. We would like to </w:t>
      </w:r>
      <w:proofErr w:type="spellStart"/>
      <w:r w:rsidR="00BF4AA2" w:rsidRPr="00BF4AA2">
        <w:rPr>
          <w:lang w:val="en-US"/>
        </w:rPr>
        <w:t>emphasise</w:t>
      </w:r>
      <w:proofErr w:type="spellEnd"/>
      <w:r w:rsidR="00BF4AA2" w:rsidRPr="00BF4AA2">
        <w:rPr>
          <w:lang w:val="en-US"/>
        </w:rPr>
        <w:t xml:space="preserve"> that, despite these language difficulties, we are working hard to achieve results in this subject, in fact we have asked you to make a call just to prove it to us. We know that English is </w:t>
      </w:r>
      <w:proofErr w:type="gramStart"/>
      <w:r w:rsidR="00BF4AA2" w:rsidRPr="00BF4AA2">
        <w:rPr>
          <w:lang w:val="en-US"/>
        </w:rPr>
        <w:t>important</w:t>
      </w:r>
      <w:proofErr w:type="gramEnd"/>
      <w:r w:rsidR="00BF4AA2" w:rsidRPr="00BF4AA2">
        <w:rPr>
          <w:lang w:val="en-US"/>
        </w:rPr>
        <w:t xml:space="preserve"> and we are trying to improve in this as well.</w:t>
      </w:r>
    </w:p>
    <w:p w14:paraId="6C5D8717" w14:textId="404EDDD6" w:rsidR="007E071E" w:rsidRDefault="00840141" w:rsidP="007E071E">
      <w:pPr>
        <w:rPr>
          <w:lang w:val="en-US"/>
        </w:rPr>
      </w:pPr>
      <w:r w:rsidRPr="00840141">
        <w:rPr>
          <w:lang w:val="en-US"/>
        </w:rPr>
        <w:t>Thank you also for the correction of terminology. We have corrected them in our report.</w:t>
      </w:r>
    </w:p>
    <w:p w14:paraId="3D220AAF" w14:textId="77777777" w:rsidR="00093EC7" w:rsidRPr="007E071E" w:rsidRDefault="00093EC7" w:rsidP="007E071E">
      <w:pPr>
        <w:rPr>
          <w:lang w:val="en-US"/>
        </w:rPr>
      </w:pPr>
    </w:p>
    <w:p w14:paraId="4CCFB73F" w14:textId="1F63DC08" w:rsidR="00EC3A03" w:rsidRPr="00EC3A03" w:rsidRDefault="00093EC7" w:rsidP="00EC3A03">
      <w:pPr>
        <w:rPr>
          <w:color w:val="FF0000"/>
          <w:lang w:val="en-US"/>
        </w:rPr>
      </w:pPr>
      <w:r>
        <w:rPr>
          <w:color w:val="FF0000"/>
          <w:lang w:val="en-US"/>
        </w:rPr>
        <w:t>“</w:t>
      </w:r>
      <w:r w:rsidR="00EC3A03" w:rsidRPr="00EC3A03">
        <w:rPr>
          <w:color w:val="FF0000"/>
          <w:lang w:val="en-US"/>
        </w:rPr>
        <w:t>PP</w:t>
      </w:r>
    </w:p>
    <w:p w14:paraId="7699DDC5" w14:textId="1B685349" w:rsidR="00EC3A03" w:rsidRPr="00EC3A03" w:rsidRDefault="00EC3A03" w:rsidP="00EC3A03">
      <w:pPr>
        <w:rPr>
          <w:color w:val="FF0000"/>
          <w:lang w:val="en-US"/>
        </w:rPr>
      </w:pPr>
      <w:r w:rsidRPr="00EC3A03">
        <w:rPr>
          <w:color w:val="FF0000"/>
          <w:lang w:val="en-US"/>
        </w:rPr>
        <w:t xml:space="preserve">The following sentences still do not explain why random decisions do not work well in PP. Note that there is nothing like random variable. The assigned values are chosen randomly. Can you try again to explain this? </w:t>
      </w:r>
    </w:p>
    <w:p w14:paraId="6191C17C" w14:textId="326892DC" w:rsidR="00EC3A03" w:rsidRPr="00EC3A03" w:rsidRDefault="00EC3A03" w:rsidP="00EC3A03">
      <w:pPr>
        <w:rPr>
          <w:color w:val="FF0000"/>
          <w:lang w:val="en-US"/>
        </w:rPr>
      </w:pPr>
      <w:r w:rsidRPr="00EC3A03">
        <w:rPr>
          <w:color w:val="FF0000"/>
          <w:lang w:val="en-US"/>
        </w:rPr>
        <w:t xml:space="preserve">"In the context of this problem, the application of randomness never leads to improvements; on the contrary, it increases the number of failures. The position of the posters is strongly influenced by the stringent constraints of the problem. Consequently, using a deterministic approach, which follows the constraints, produces better results than </w:t>
      </w:r>
      <w:proofErr w:type="spellStart"/>
      <w:r w:rsidRPr="00EC3A03">
        <w:rPr>
          <w:color w:val="FF0000"/>
          <w:lang w:val="en-US"/>
        </w:rPr>
        <w:t>randomisation</w:t>
      </w:r>
      <w:proofErr w:type="spellEnd"/>
      <w:r w:rsidRPr="00EC3A03">
        <w:rPr>
          <w:color w:val="FF0000"/>
          <w:lang w:val="en-US"/>
        </w:rPr>
        <w:t>."</w:t>
      </w:r>
    </w:p>
    <w:p w14:paraId="2FB8AF7A" w14:textId="147BD944" w:rsidR="00EC3A03" w:rsidRDefault="00EC3A03" w:rsidP="00EC3A03">
      <w:pPr>
        <w:rPr>
          <w:color w:val="FF0000"/>
          <w:lang w:val="en-US"/>
        </w:rPr>
      </w:pPr>
      <w:r w:rsidRPr="00EC3A03">
        <w:rPr>
          <w:color w:val="FF0000"/>
          <w:lang w:val="en-US"/>
        </w:rPr>
        <w:t>"Random decisions are not useful in the poster placement problem, as random variables do not improve the results of the model. The random placement of a poster within the grid increases the probability of failure in the first steps, especially when it is a large poster."</w:t>
      </w:r>
      <w:r w:rsidR="00093EC7">
        <w:rPr>
          <w:color w:val="FF0000"/>
          <w:lang w:val="en-US"/>
        </w:rPr>
        <w:t>”</w:t>
      </w:r>
    </w:p>
    <w:p w14:paraId="49FD3171" w14:textId="77777777" w:rsidR="006B4CF8" w:rsidRPr="006B4CF8" w:rsidRDefault="006B4CF8" w:rsidP="006B4CF8">
      <w:pPr>
        <w:rPr>
          <w:lang w:val="en-US"/>
        </w:rPr>
      </w:pPr>
      <w:r w:rsidRPr="006B4CF8">
        <w:rPr>
          <w:lang w:val="en-US"/>
        </w:rPr>
        <w:t>Let us try again to explain why random decisions do not work well in Poster Placement (PP).</w:t>
      </w:r>
    </w:p>
    <w:p w14:paraId="115E9EA9" w14:textId="77777777" w:rsidR="006B4CF8" w:rsidRPr="006B4CF8" w:rsidRDefault="006B4CF8" w:rsidP="006B4CF8">
      <w:pPr>
        <w:rPr>
          <w:lang w:val="en-US"/>
        </w:rPr>
      </w:pPr>
      <w:r w:rsidRPr="006B4CF8">
        <w:rPr>
          <w:lang w:val="en-US"/>
        </w:rPr>
        <w:t xml:space="preserve">Variables are not chosen randomly in the context of the problem, but the values assigned to these variables are chosen randomly. In this context, randomly assigning values to variables does not improve the results of the model (i.e. does not lead to improvements). </w:t>
      </w:r>
    </w:p>
    <w:p w14:paraId="75F96E5E" w14:textId="77777777" w:rsidR="006B4CF8" w:rsidRPr="005A00F3" w:rsidRDefault="006B4CF8" w:rsidP="006B4CF8">
      <w:pPr>
        <w:rPr>
          <w:lang w:val="en-US"/>
        </w:rPr>
      </w:pPr>
      <w:r w:rsidRPr="006B4CF8">
        <w:rPr>
          <w:lang w:val="en-US"/>
        </w:rPr>
        <w:t xml:space="preserve">The random placement of a poster in the grid increases the probability of failure in the first steps, especially when it is a large poster. </w:t>
      </w:r>
      <w:r w:rsidRPr="005A00F3">
        <w:rPr>
          <w:lang w:val="en-US"/>
        </w:rPr>
        <w:t>In particular, the placement of a larger rectangle is more complex, as the associated constraints are more stringent than for smaller rectangles.</w:t>
      </w:r>
    </w:p>
    <w:p w14:paraId="7D0BF618" w14:textId="77777777" w:rsidR="006B4CF8" w:rsidRPr="005A00F3" w:rsidRDefault="006B4CF8" w:rsidP="006B4CF8">
      <w:pPr>
        <w:rPr>
          <w:lang w:val="en-US"/>
        </w:rPr>
      </w:pPr>
      <w:r w:rsidRPr="005A00F3">
        <w:rPr>
          <w:lang w:val="en-US"/>
        </w:rPr>
        <w:t>This variation in the constraints and size of the rectangles contributes to a significant difference. Rectangles that are more difficult to place tend to generate more frequent failures due to the greater rigidity of their constraints.</w:t>
      </w:r>
    </w:p>
    <w:p w14:paraId="6D6FDDDF" w14:textId="4EECF0ED" w:rsidR="006B4CF8" w:rsidRPr="005A00F3" w:rsidRDefault="006B4CF8" w:rsidP="006B4CF8">
      <w:pPr>
        <w:rPr>
          <w:lang w:val="en-US"/>
        </w:rPr>
      </w:pPr>
      <w:r w:rsidRPr="005A00F3">
        <w:rPr>
          <w:lang w:val="en-US"/>
        </w:rPr>
        <w:t xml:space="preserve">For these reasons, in the context of Poster Placement, it is crucial to follow a deterministic approach that respects constraints, as this tends to produce better results. By </w:t>
      </w:r>
      <w:proofErr w:type="spellStart"/>
      <w:r w:rsidRPr="005A00F3">
        <w:rPr>
          <w:lang w:val="en-US"/>
        </w:rPr>
        <w:t>prioritising</w:t>
      </w:r>
      <w:proofErr w:type="spellEnd"/>
      <w:r w:rsidRPr="005A00F3">
        <w:rPr>
          <w:lang w:val="en-US"/>
        </w:rPr>
        <w:t xml:space="preserve"> the search for posters that violate </w:t>
      </w:r>
      <w:r w:rsidRPr="005A00F3">
        <w:rPr>
          <w:lang w:val="en-US"/>
        </w:rPr>
        <w:lastRenderedPageBreak/>
        <w:t xml:space="preserve">restrictions instead of starting with a random placement, we can </w:t>
      </w:r>
      <w:proofErr w:type="spellStart"/>
      <w:r w:rsidRPr="005A00F3">
        <w:rPr>
          <w:lang w:val="en-US"/>
        </w:rPr>
        <w:t>minimise</w:t>
      </w:r>
      <w:proofErr w:type="spellEnd"/>
      <w:r w:rsidRPr="005A00F3">
        <w:rPr>
          <w:lang w:val="en-US"/>
        </w:rPr>
        <w:t xml:space="preserve"> the risk of violating restrictions later in the resolution process, thus contributing to a more efficient and accurate solution.</w:t>
      </w:r>
    </w:p>
    <w:p w14:paraId="66CA8D87" w14:textId="77777777" w:rsidR="006B4CF8" w:rsidRDefault="006B4CF8" w:rsidP="00EC3A03">
      <w:pPr>
        <w:rPr>
          <w:color w:val="FF0000"/>
          <w:lang w:val="en-US"/>
        </w:rPr>
      </w:pPr>
    </w:p>
    <w:p w14:paraId="518BE5ED" w14:textId="77777777" w:rsidR="006B4CF8" w:rsidRDefault="006B4CF8" w:rsidP="00EC3A03">
      <w:pPr>
        <w:rPr>
          <w:color w:val="FF0000"/>
          <w:lang w:val="en-US"/>
        </w:rPr>
      </w:pPr>
    </w:p>
    <w:p w14:paraId="00C31F5A" w14:textId="406BD951" w:rsidR="00EC3A03" w:rsidRPr="00EC3A03" w:rsidRDefault="00093EC7" w:rsidP="00EC3A03">
      <w:pPr>
        <w:rPr>
          <w:color w:val="FF0000"/>
          <w:lang w:val="en-US"/>
        </w:rPr>
      </w:pPr>
      <w:r>
        <w:rPr>
          <w:color w:val="FF0000"/>
          <w:lang w:val="en-US"/>
        </w:rPr>
        <w:t>“</w:t>
      </w:r>
      <w:r w:rsidR="00EC3A03" w:rsidRPr="00EC3A03">
        <w:rPr>
          <w:color w:val="FF0000"/>
          <w:lang w:val="en-US"/>
        </w:rPr>
        <w:t>QCP</w:t>
      </w:r>
    </w:p>
    <w:p w14:paraId="4D863D10" w14:textId="1292E518" w:rsidR="00AC2B4E" w:rsidRPr="004A23F0" w:rsidRDefault="00EC3A03" w:rsidP="00FD3F63">
      <w:pPr>
        <w:rPr>
          <w:color w:val="FF0000"/>
        </w:rPr>
      </w:pPr>
      <w:r w:rsidRPr="00EC3A03">
        <w:rPr>
          <w:color w:val="FF0000"/>
          <w:lang w:val="en-US"/>
        </w:rPr>
        <w:t xml:space="preserve">Which search method is the most robust overall? </w:t>
      </w:r>
      <w:r w:rsidR="00EE478A" w:rsidRPr="00EE478A">
        <w:rPr>
          <w:color w:val="FF0000"/>
        </w:rPr>
        <w:t>Qual è il metodo di ricerca più robusto in assoluto?</w:t>
      </w:r>
      <w:r w:rsidR="00093EC7">
        <w:rPr>
          <w:color w:val="FF0000"/>
        </w:rPr>
        <w:t>”</w:t>
      </w:r>
    </w:p>
    <w:p w14:paraId="798B2FCF" w14:textId="77777777" w:rsidR="007F43A2" w:rsidRPr="00FE50B1" w:rsidRDefault="007F43A2" w:rsidP="007F43A2">
      <w:pPr>
        <w:rPr>
          <w:lang w:val="en-US"/>
        </w:rPr>
      </w:pPr>
      <w:r w:rsidRPr="00FE50B1">
        <w:rPr>
          <w:lang w:val="en-US"/>
        </w:rPr>
        <w:t xml:space="preserve">The most robust search overall seems to be the </w:t>
      </w:r>
      <w:proofErr w:type="spellStart"/>
      <w:r w:rsidRPr="00FE50B1">
        <w:rPr>
          <w:lang w:val="en-US"/>
        </w:rPr>
        <w:t>domWdeg</w:t>
      </w:r>
      <w:proofErr w:type="spellEnd"/>
      <w:r w:rsidRPr="00FE50B1">
        <w:rPr>
          <w:lang w:val="en-US"/>
        </w:rPr>
        <w:t xml:space="preserve"> - random value + restarting method because it has better results for different data files.</w:t>
      </w:r>
    </w:p>
    <w:p w14:paraId="6BB604B1" w14:textId="77777777" w:rsidR="007F43A2" w:rsidRPr="00FE50B1" w:rsidRDefault="007F43A2" w:rsidP="007F43A2">
      <w:pPr>
        <w:rPr>
          <w:lang w:val="en-US"/>
        </w:rPr>
      </w:pPr>
      <w:r w:rsidRPr="00FE50B1">
        <w:rPr>
          <w:lang w:val="en-US"/>
        </w:rPr>
        <w:t xml:space="preserve">In most cases, this method improves performance because the solver has some prior information that it can exploit to find a solution faster and with fewer failures. </w:t>
      </w:r>
    </w:p>
    <w:p w14:paraId="40DEFB1A" w14:textId="112DCF57" w:rsidR="007F43A2" w:rsidRPr="00FE50B1" w:rsidRDefault="007F43A2" w:rsidP="007F43A2">
      <w:pPr>
        <w:rPr>
          <w:lang w:val="en-US"/>
        </w:rPr>
      </w:pPr>
      <w:r w:rsidRPr="00FE50B1">
        <w:rPr>
          <w:lang w:val="en-US"/>
        </w:rPr>
        <w:t xml:space="preserve">The method generates additional information (e.g., weights) during execution; therefore, when the search is restarted from the initial node, the solver (based on the previously generated information) selects the next variables, improving the search and trying to minimize initial tree </w:t>
      </w:r>
      <w:r w:rsidR="00FE50B1">
        <w:rPr>
          <w:lang w:val="en-US"/>
        </w:rPr>
        <w:t>failures</w:t>
      </w:r>
      <w:r w:rsidRPr="00FE50B1">
        <w:rPr>
          <w:lang w:val="en-US"/>
        </w:rPr>
        <w:t>. In fact, restarting the search allows the solver to have the opportunity to make different and better decisions.</w:t>
      </w:r>
    </w:p>
    <w:p w14:paraId="4618CB6B" w14:textId="4553F793" w:rsidR="004A23F0" w:rsidRPr="00FE50B1" w:rsidRDefault="007F43A2" w:rsidP="007F43A2">
      <w:pPr>
        <w:rPr>
          <w:lang w:val="en-US"/>
        </w:rPr>
      </w:pPr>
      <w:r w:rsidRPr="00FE50B1">
        <w:rPr>
          <w:lang w:val="en-US"/>
        </w:rPr>
        <w:t>It is noted, however, that restarting does not prove beneficial for instances 05 and 08, presumably because of the random ordering of the variables, which is already optimal.</w:t>
      </w:r>
    </w:p>
    <w:p w14:paraId="7787B1AC" w14:textId="77777777" w:rsidR="007F43A2" w:rsidRPr="00FE50B1" w:rsidRDefault="007F43A2" w:rsidP="007F43A2">
      <w:pPr>
        <w:rPr>
          <w:lang w:val="en-US"/>
        </w:rPr>
      </w:pPr>
    </w:p>
    <w:p w14:paraId="4ED8AAEB" w14:textId="1CB900A2" w:rsidR="00EC3A03" w:rsidRPr="00EC3A03" w:rsidRDefault="00EC3A03" w:rsidP="00EC3A03">
      <w:pPr>
        <w:rPr>
          <w:color w:val="FF0000"/>
          <w:lang w:val="en-US"/>
        </w:rPr>
      </w:pPr>
      <w:r w:rsidRPr="00EC3A03">
        <w:rPr>
          <w:color w:val="FF0000"/>
          <w:lang w:val="en-US"/>
        </w:rPr>
        <w:t xml:space="preserve">Some corrections in terminology: </w:t>
      </w:r>
    </w:p>
    <w:p w14:paraId="50210244" w14:textId="3F14AD08" w:rsidR="00EC3A03" w:rsidRPr="00EC3A03" w:rsidRDefault="00EC3A03" w:rsidP="00EC3A03">
      <w:pPr>
        <w:rPr>
          <w:color w:val="FF0000"/>
          <w:lang w:val="en-US"/>
        </w:rPr>
      </w:pPr>
      <w:r w:rsidRPr="00EC3A03">
        <w:rPr>
          <w:color w:val="FF0000"/>
          <w:lang w:val="en-US"/>
        </w:rPr>
        <w:t>•</w:t>
      </w:r>
      <w:proofErr w:type="gramStart"/>
      <w:r w:rsidRPr="00EC3A03">
        <w:rPr>
          <w:rFonts w:ascii="Segoe UI Symbol" w:hAnsi="Segoe UI Symbol" w:cs="Segoe UI Symbol"/>
          <w:color w:val="FF0000"/>
          <w:lang w:val="en-US"/>
        </w:rPr>
        <w:t>⁠</w:t>
      </w:r>
      <w:r w:rsidRPr="00EC3A03">
        <w:rPr>
          <w:color w:val="FF0000"/>
          <w:lang w:val="en-US"/>
        </w:rPr>
        <w:t xml:space="preserve">  </w:t>
      </w:r>
      <w:r w:rsidRPr="00EC3A03">
        <w:rPr>
          <w:rFonts w:ascii="Segoe UI Symbol" w:hAnsi="Segoe UI Symbol" w:cs="Segoe UI Symbol"/>
          <w:color w:val="FF0000"/>
          <w:lang w:val="en-US"/>
        </w:rPr>
        <w:t>⁠</w:t>
      </w:r>
      <w:proofErr w:type="gramEnd"/>
      <w:r w:rsidRPr="00EC3A03">
        <w:rPr>
          <w:color w:val="FF0000"/>
          <w:lang w:val="en-US"/>
        </w:rPr>
        <w:t xml:space="preserve">Each variable initially includes all constraints -&gt; each variable is included in all the constraints </w:t>
      </w:r>
    </w:p>
    <w:p w14:paraId="23EAFF79" w14:textId="63CCF1B8" w:rsidR="00EC3A03" w:rsidRPr="00EC3A03" w:rsidRDefault="00EC3A03" w:rsidP="00EC3A03">
      <w:pPr>
        <w:rPr>
          <w:color w:val="FF0000"/>
          <w:lang w:val="en-US"/>
        </w:rPr>
      </w:pPr>
      <w:r w:rsidRPr="00EC3A03">
        <w:rPr>
          <w:color w:val="FF0000"/>
          <w:lang w:val="en-US"/>
        </w:rPr>
        <w:t>•</w:t>
      </w:r>
      <w:proofErr w:type="gramStart"/>
      <w:r w:rsidRPr="00EC3A03">
        <w:rPr>
          <w:rFonts w:ascii="Segoe UI Symbol" w:hAnsi="Segoe UI Symbol" w:cs="Segoe UI Symbol"/>
          <w:color w:val="FF0000"/>
          <w:lang w:val="en-US"/>
        </w:rPr>
        <w:t>⁠</w:t>
      </w:r>
      <w:r w:rsidRPr="00EC3A03">
        <w:rPr>
          <w:color w:val="FF0000"/>
          <w:lang w:val="en-US"/>
        </w:rPr>
        <w:t xml:space="preserve">  </w:t>
      </w:r>
      <w:r w:rsidRPr="00EC3A03">
        <w:rPr>
          <w:rFonts w:ascii="Segoe UI Symbol" w:hAnsi="Segoe UI Symbol" w:cs="Segoe UI Symbol"/>
          <w:color w:val="FF0000"/>
          <w:lang w:val="en-US"/>
        </w:rPr>
        <w:t>⁠</w:t>
      </w:r>
      <w:proofErr w:type="gramEnd"/>
      <w:r w:rsidRPr="00EC3A03">
        <w:rPr>
          <w:color w:val="FF0000"/>
          <w:lang w:val="en-US"/>
        </w:rPr>
        <w:t>Error -&gt; failure</w:t>
      </w:r>
    </w:p>
    <w:p w14:paraId="5B3DCA1E" w14:textId="0957877F" w:rsidR="00EC3A03" w:rsidRPr="00EC3A03" w:rsidRDefault="00EC3A03" w:rsidP="00EC3A03">
      <w:pPr>
        <w:rPr>
          <w:color w:val="FF0000"/>
          <w:lang w:val="en-US"/>
        </w:rPr>
      </w:pPr>
      <w:r w:rsidRPr="00EC3A03">
        <w:rPr>
          <w:color w:val="FF0000"/>
          <w:lang w:val="en-US"/>
        </w:rPr>
        <w:t>•</w:t>
      </w:r>
      <w:proofErr w:type="gramStart"/>
      <w:r w:rsidRPr="00EC3A03">
        <w:rPr>
          <w:rFonts w:ascii="Segoe UI Symbol" w:hAnsi="Segoe UI Symbol" w:cs="Segoe UI Symbol"/>
          <w:color w:val="FF0000"/>
          <w:lang w:val="en-US"/>
        </w:rPr>
        <w:t>⁠</w:t>
      </w:r>
      <w:r w:rsidRPr="00EC3A03">
        <w:rPr>
          <w:color w:val="FF0000"/>
          <w:lang w:val="en-US"/>
        </w:rPr>
        <w:t xml:space="preserve">  </w:t>
      </w:r>
      <w:r w:rsidRPr="00EC3A03">
        <w:rPr>
          <w:rFonts w:ascii="Segoe UI Symbol" w:hAnsi="Segoe UI Symbol" w:cs="Segoe UI Symbol"/>
          <w:color w:val="FF0000"/>
          <w:lang w:val="en-US"/>
        </w:rPr>
        <w:t>⁠</w:t>
      </w:r>
      <w:proofErr w:type="gramEnd"/>
      <w:r w:rsidRPr="00EC3A03">
        <w:rPr>
          <w:color w:val="FF0000"/>
          <w:lang w:val="en-US"/>
        </w:rPr>
        <w:t>Search/Research scheduling -&gt; programming search (research is a scientific investigation)</w:t>
      </w:r>
    </w:p>
    <w:sectPr w:rsidR="00EC3A03" w:rsidRPr="00EC3A03" w:rsidSect="007C5834">
      <w:headerReference w:type="default" r:id="rId8"/>
      <w:footerReference w:type="even" r:id="rId9"/>
      <w:footerReference w:type="default" r:id="rId10"/>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AB97" w14:textId="77777777" w:rsidR="007C5834" w:rsidRDefault="007C5834" w:rsidP="000878A3">
      <w:r>
        <w:separator/>
      </w:r>
    </w:p>
  </w:endnote>
  <w:endnote w:type="continuationSeparator" w:id="0">
    <w:p w14:paraId="41854F75" w14:textId="77777777" w:rsidR="007C5834" w:rsidRDefault="007C5834" w:rsidP="000878A3">
      <w:r>
        <w:continuationSeparator/>
      </w:r>
    </w:p>
  </w:endnote>
  <w:endnote w:type="continuationNotice" w:id="1">
    <w:p w14:paraId="4454B229" w14:textId="77777777" w:rsidR="007C5834" w:rsidRDefault="007C58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845597986"/>
      <w:docPartObj>
        <w:docPartGallery w:val="Page Numbers (Bottom of Page)"/>
        <w:docPartUnique/>
      </w:docPartObj>
    </w:sdtPr>
    <w:sdtContent>
      <w:p w14:paraId="5DFF4AD4" w14:textId="19C44262"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C3C3D0F" w14:textId="77777777" w:rsidR="00442872" w:rsidRDefault="00442872" w:rsidP="004428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67693552"/>
      <w:docPartObj>
        <w:docPartGallery w:val="Page Numbers (Bottom of Page)"/>
        <w:docPartUnique/>
      </w:docPartObj>
    </w:sdtPr>
    <w:sdtContent>
      <w:p w14:paraId="3C6534DD" w14:textId="24239E41"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FB275FD" w14:textId="77777777" w:rsidR="00442872" w:rsidRDefault="00442872" w:rsidP="0044287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60CF" w14:textId="77777777" w:rsidR="007C5834" w:rsidRDefault="007C5834" w:rsidP="000878A3">
      <w:r>
        <w:separator/>
      </w:r>
    </w:p>
  </w:footnote>
  <w:footnote w:type="continuationSeparator" w:id="0">
    <w:p w14:paraId="78354E92" w14:textId="77777777" w:rsidR="007C5834" w:rsidRDefault="007C5834" w:rsidP="000878A3">
      <w:r>
        <w:continuationSeparator/>
      </w:r>
    </w:p>
  </w:footnote>
  <w:footnote w:type="continuationNotice" w:id="1">
    <w:p w14:paraId="1421E57B" w14:textId="77777777" w:rsidR="007C5834" w:rsidRDefault="007C58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19A71E5"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98"/>
    <w:multiLevelType w:val="hybridMultilevel"/>
    <w:tmpl w:val="C7CEA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26D41"/>
    <w:multiLevelType w:val="hybridMultilevel"/>
    <w:tmpl w:val="F2D2EF70"/>
    <w:lvl w:ilvl="0" w:tplc="2D127C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990AB2"/>
    <w:multiLevelType w:val="hybridMultilevel"/>
    <w:tmpl w:val="DCAC6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1F2F7D"/>
    <w:multiLevelType w:val="hybridMultilevel"/>
    <w:tmpl w:val="0192B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E54A23"/>
    <w:multiLevelType w:val="hybridMultilevel"/>
    <w:tmpl w:val="A8764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A276F5"/>
    <w:multiLevelType w:val="hybridMultilevel"/>
    <w:tmpl w:val="F1863996"/>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5A08A2"/>
    <w:multiLevelType w:val="hybridMultilevel"/>
    <w:tmpl w:val="9C586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8B5DA3"/>
    <w:multiLevelType w:val="hybridMultilevel"/>
    <w:tmpl w:val="0A3E6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0A5FB3"/>
    <w:multiLevelType w:val="hybridMultilevel"/>
    <w:tmpl w:val="3BE077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FA046C"/>
    <w:multiLevelType w:val="hybridMultilevel"/>
    <w:tmpl w:val="87623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737480"/>
    <w:multiLevelType w:val="hybridMultilevel"/>
    <w:tmpl w:val="26EC8934"/>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B06F7E"/>
    <w:multiLevelType w:val="hybridMultilevel"/>
    <w:tmpl w:val="371ED62C"/>
    <w:lvl w:ilvl="0" w:tplc="DE1C6E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6"/>
  </w:num>
  <w:num w:numId="2" w16cid:durableId="723988670">
    <w:abstractNumId w:val="9"/>
  </w:num>
  <w:num w:numId="3" w16cid:durableId="389234981">
    <w:abstractNumId w:val="14"/>
  </w:num>
  <w:num w:numId="4" w16cid:durableId="1600673143">
    <w:abstractNumId w:val="2"/>
  </w:num>
  <w:num w:numId="5" w16cid:durableId="969018161">
    <w:abstractNumId w:val="0"/>
  </w:num>
  <w:num w:numId="6" w16cid:durableId="1808281296">
    <w:abstractNumId w:val="10"/>
  </w:num>
  <w:num w:numId="7" w16cid:durableId="1153180439">
    <w:abstractNumId w:val="12"/>
  </w:num>
  <w:num w:numId="8" w16cid:durableId="1667435507">
    <w:abstractNumId w:val="5"/>
  </w:num>
  <w:num w:numId="9" w16cid:durableId="1276903520">
    <w:abstractNumId w:val="3"/>
  </w:num>
  <w:num w:numId="10" w16cid:durableId="1151168249">
    <w:abstractNumId w:val="8"/>
  </w:num>
  <w:num w:numId="11" w16cid:durableId="852962644">
    <w:abstractNumId w:val="7"/>
  </w:num>
  <w:num w:numId="12" w16cid:durableId="904293540">
    <w:abstractNumId w:val="4"/>
  </w:num>
  <w:num w:numId="13" w16cid:durableId="364454244">
    <w:abstractNumId w:val="11"/>
  </w:num>
  <w:num w:numId="14" w16cid:durableId="611016757">
    <w:abstractNumId w:val="1"/>
  </w:num>
  <w:num w:numId="15" w16cid:durableId="3755482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0193C"/>
    <w:rsid w:val="00003005"/>
    <w:rsid w:val="00003367"/>
    <w:rsid w:val="00012312"/>
    <w:rsid w:val="00014E49"/>
    <w:rsid w:val="0001607E"/>
    <w:rsid w:val="000202F3"/>
    <w:rsid w:val="0002168C"/>
    <w:rsid w:val="00021D74"/>
    <w:rsid w:val="00032E3A"/>
    <w:rsid w:val="000337D6"/>
    <w:rsid w:val="000344A2"/>
    <w:rsid w:val="00035972"/>
    <w:rsid w:val="00037F2D"/>
    <w:rsid w:val="000413C0"/>
    <w:rsid w:val="000443A5"/>
    <w:rsid w:val="0004493E"/>
    <w:rsid w:val="000522FA"/>
    <w:rsid w:val="000543BE"/>
    <w:rsid w:val="00055F11"/>
    <w:rsid w:val="00056562"/>
    <w:rsid w:val="000565BF"/>
    <w:rsid w:val="0006611C"/>
    <w:rsid w:val="00066452"/>
    <w:rsid w:val="000703F9"/>
    <w:rsid w:val="000714C3"/>
    <w:rsid w:val="00072967"/>
    <w:rsid w:val="00080905"/>
    <w:rsid w:val="0008404D"/>
    <w:rsid w:val="0008443E"/>
    <w:rsid w:val="000878A3"/>
    <w:rsid w:val="0008795F"/>
    <w:rsid w:val="00092DE3"/>
    <w:rsid w:val="000937D5"/>
    <w:rsid w:val="00093EC7"/>
    <w:rsid w:val="000954E2"/>
    <w:rsid w:val="0009792A"/>
    <w:rsid w:val="000A0179"/>
    <w:rsid w:val="000A5745"/>
    <w:rsid w:val="000A5A55"/>
    <w:rsid w:val="000B1DD1"/>
    <w:rsid w:val="000B3B5E"/>
    <w:rsid w:val="000B60D8"/>
    <w:rsid w:val="000B707E"/>
    <w:rsid w:val="000B79F3"/>
    <w:rsid w:val="000C0509"/>
    <w:rsid w:val="000C0A1E"/>
    <w:rsid w:val="000C29CA"/>
    <w:rsid w:val="000C4789"/>
    <w:rsid w:val="000C5B53"/>
    <w:rsid w:val="000C7B8E"/>
    <w:rsid w:val="000D1B63"/>
    <w:rsid w:val="000D21FA"/>
    <w:rsid w:val="000D3FB6"/>
    <w:rsid w:val="000D6775"/>
    <w:rsid w:val="000E0292"/>
    <w:rsid w:val="000E1AA9"/>
    <w:rsid w:val="000E5C49"/>
    <w:rsid w:val="000F0590"/>
    <w:rsid w:val="000F2FA9"/>
    <w:rsid w:val="000F4154"/>
    <w:rsid w:val="000F4984"/>
    <w:rsid w:val="000F7132"/>
    <w:rsid w:val="001023F9"/>
    <w:rsid w:val="001024E0"/>
    <w:rsid w:val="00102B95"/>
    <w:rsid w:val="001049B3"/>
    <w:rsid w:val="001049E8"/>
    <w:rsid w:val="00111500"/>
    <w:rsid w:val="001125ED"/>
    <w:rsid w:val="001127C8"/>
    <w:rsid w:val="0012123C"/>
    <w:rsid w:val="00121290"/>
    <w:rsid w:val="001224D6"/>
    <w:rsid w:val="001225F5"/>
    <w:rsid w:val="001228CA"/>
    <w:rsid w:val="00122CD0"/>
    <w:rsid w:val="001230A6"/>
    <w:rsid w:val="001357DA"/>
    <w:rsid w:val="00135D80"/>
    <w:rsid w:val="00141E51"/>
    <w:rsid w:val="00145314"/>
    <w:rsid w:val="00146759"/>
    <w:rsid w:val="001470DE"/>
    <w:rsid w:val="00150890"/>
    <w:rsid w:val="00153465"/>
    <w:rsid w:val="001604B6"/>
    <w:rsid w:val="0016538F"/>
    <w:rsid w:val="0016582D"/>
    <w:rsid w:val="00165B4C"/>
    <w:rsid w:val="00166755"/>
    <w:rsid w:val="00170465"/>
    <w:rsid w:val="00170B5D"/>
    <w:rsid w:val="0017362B"/>
    <w:rsid w:val="00174097"/>
    <w:rsid w:val="001807EC"/>
    <w:rsid w:val="00184B09"/>
    <w:rsid w:val="00186BC0"/>
    <w:rsid w:val="001900C1"/>
    <w:rsid w:val="001903EA"/>
    <w:rsid w:val="00190BA8"/>
    <w:rsid w:val="00191DA9"/>
    <w:rsid w:val="001940CC"/>
    <w:rsid w:val="0019420A"/>
    <w:rsid w:val="00194CC3"/>
    <w:rsid w:val="00196934"/>
    <w:rsid w:val="001A00C6"/>
    <w:rsid w:val="001A1EAB"/>
    <w:rsid w:val="001A2722"/>
    <w:rsid w:val="001A2C22"/>
    <w:rsid w:val="001A3D8F"/>
    <w:rsid w:val="001A4224"/>
    <w:rsid w:val="001A5271"/>
    <w:rsid w:val="001A5BBF"/>
    <w:rsid w:val="001A722C"/>
    <w:rsid w:val="001B0D13"/>
    <w:rsid w:val="001B1949"/>
    <w:rsid w:val="001B2025"/>
    <w:rsid w:val="001B43CB"/>
    <w:rsid w:val="001B4753"/>
    <w:rsid w:val="001C0DB2"/>
    <w:rsid w:val="001C2679"/>
    <w:rsid w:val="001C476A"/>
    <w:rsid w:val="001C5B6D"/>
    <w:rsid w:val="001C5BF7"/>
    <w:rsid w:val="001C6172"/>
    <w:rsid w:val="001D2EF9"/>
    <w:rsid w:val="001D497E"/>
    <w:rsid w:val="001D526E"/>
    <w:rsid w:val="001D6A27"/>
    <w:rsid w:val="001D7122"/>
    <w:rsid w:val="001E24FD"/>
    <w:rsid w:val="001E29A8"/>
    <w:rsid w:val="001E2D41"/>
    <w:rsid w:val="001E3A71"/>
    <w:rsid w:val="001E46D5"/>
    <w:rsid w:val="001E5AA4"/>
    <w:rsid w:val="001E5DCE"/>
    <w:rsid w:val="001E7503"/>
    <w:rsid w:val="001E7A1F"/>
    <w:rsid w:val="001F0EF0"/>
    <w:rsid w:val="001F204D"/>
    <w:rsid w:val="001F2BAB"/>
    <w:rsid w:val="001F38F2"/>
    <w:rsid w:val="001F40BC"/>
    <w:rsid w:val="001F4AFE"/>
    <w:rsid w:val="001F6A15"/>
    <w:rsid w:val="001F7BA8"/>
    <w:rsid w:val="002016BC"/>
    <w:rsid w:val="00202411"/>
    <w:rsid w:val="002042E7"/>
    <w:rsid w:val="0021224F"/>
    <w:rsid w:val="002136DC"/>
    <w:rsid w:val="002146A6"/>
    <w:rsid w:val="00216B6C"/>
    <w:rsid w:val="002218FB"/>
    <w:rsid w:val="00222CCE"/>
    <w:rsid w:val="00223BA4"/>
    <w:rsid w:val="0022470A"/>
    <w:rsid w:val="00225EB0"/>
    <w:rsid w:val="00230CDD"/>
    <w:rsid w:val="00231120"/>
    <w:rsid w:val="00231D78"/>
    <w:rsid w:val="00232F16"/>
    <w:rsid w:val="0023608A"/>
    <w:rsid w:val="0023686F"/>
    <w:rsid w:val="00236B7D"/>
    <w:rsid w:val="00242041"/>
    <w:rsid w:val="00243B1E"/>
    <w:rsid w:val="00247025"/>
    <w:rsid w:val="00250B8F"/>
    <w:rsid w:val="00250F89"/>
    <w:rsid w:val="00252D96"/>
    <w:rsid w:val="0025370D"/>
    <w:rsid w:val="00261961"/>
    <w:rsid w:val="00265E7C"/>
    <w:rsid w:val="002665A8"/>
    <w:rsid w:val="00266C45"/>
    <w:rsid w:val="002670C2"/>
    <w:rsid w:val="00267B3F"/>
    <w:rsid w:val="00271FB3"/>
    <w:rsid w:val="002737F1"/>
    <w:rsid w:val="00273D3C"/>
    <w:rsid w:val="002757F2"/>
    <w:rsid w:val="002759FC"/>
    <w:rsid w:val="00275C4E"/>
    <w:rsid w:val="00280054"/>
    <w:rsid w:val="002808B4"/>
    <w:rsid w:val="00281FB8"/>
    <w:rsid w:val="00282433"/>
    <w:rsid w:val="00283219"/>
    <w:rsid w:val="00283812"/>
    <w:rsid w:val="0028381F"/>
    <w:rsid w:val="00284483"/>
    <w:rsid w:val="00284837"/>
    <w:rsid w:val="002858AF"/>
    <w:rsid w:val="00287E93"/>
    <w:rsid w:val="002921E8"/>
    <w:rsid w:val="00292F8A"/>
    <w:rsid w:val="00297516"/>
    <w:rsid w:val="002A0F78"/>
    <w:rsid w:val="002A1432"/>
    <w:rsid w:val="002A34F5"/>
    <w:rsid w:val="002A5DDD"/>
    <w:rsid w:val="002B1928"/>
    <w:rsid w:val="002B2510"/>
    <w:rsid w:val="002B309A"/>
    <w:rsid w:val="002B367C"/>
    <w:rsid w:val="002B7414"/>
    <w:rsid w:val="002C0FD1"/>
    <w:rsid w:val="002C5331"/>
    <w:rsid w:val="002D348A"/>
    <w:rsid w:val="002D4493"/>
    <w:rsid w:val="002D512B"/>
    <w:rsid w:val="002D5F64"/>
    <w:rsid w:val="002D6D63"/>
    <w:rsid w:val="002E285F"/>
    <w:rsid w:val="002E533C"/>
    <w:rsid w:val="002E69C7"/>
    <w:rsid w:val="002E6DD9"/>
    <w:rsid w:val="002F1A77"/>
    <w:rsid w:val="00301E78"/>
    <w:rsid w:val="00302A75"/>
    <w:rsid w:val="00304B6C"/>
    <w:rsid w:val="00305233"/>
    <w:rsid w:val="00305C1B"/>
    <w:rsid w:val="003076A3"/>
    <w:rsid w:val="00310D43"/>
    <w:rsid w:val="00310D7E"/>
    <w:rsid w:val="003161C3"/>
    <w:rsid w:val="00316782"/>
    <w:rsid w:val="00320DC5"/>
    <w:rsid w:val="00321DCB"/>
    <w:rsid w:val="0032282D"/>
    <w:rsid w:val="00322A27"/>
    <w:rsid w:val="003243E8"/>
    <w:rsid w:val="00325058"/>
    <w:rsid w:val="0032691A"/>
    <w:rsid w:val="00326D10"/>
    <w:rsid w:val="0033514B"/>
    <w:rsid w:val="00335958"/>
    <w:rsid w:val="0033607F"/>
    <w:rsid w:val="003370BE"/>
    <w:rsid w:val="00340DCF"/>
    <w:rsid w:val="00341687"/>
    <w:rsid w:val="0034175A"/>
    <w:rsid w:val="003438A1"/>
    <w:rsid w:val="0034474B"/>
    <w:rsid w:val="003518CB"/>
    <w:rsid w:val="00352786"/>
    <w:rsid w:val="003550C7"/>
    <w:rsid w:val="00356F35"/>
    <w:rsid w:val="00357079"/>
    <w:rsid w:val="0035719F"/>
    <w:rsid w:val="00357420"/>
    <w:rsid w:val="0036053A"/>
    <w:rsid w:val="0036064C"/>
    <w:rsid w:val="00362D15"/>
    <w:rsid w:val="003658F4"/>
    <w:rsid w:val="00373851"/>
    <w:rsid w:val="00374674"/>
    <w:rsid w:val="00377732"/>
    <w:rsid w:val="00381CFE"/>
    <w:rsid w:val="00386411"/>
    <w:rsid w:val="00387133"/>
    <w:rsid w:val="003876B1"/>
    <w:rsid w:val="00391854"/>
    <w:rsid w:val="0039260C"/>
    <w:rsid w:val="00393617"/>
    <w:rsid w:val="003949D0"/>
    <w:rsid w:val="00394E8A"/>
    <w:rsid w:val="00396E8E"/>
    <w:rsid w:val="003A06E4"/>
    <w:rsid w:val="003A168E"/>
    <w:rsid w:val="003A2C7E"/>
    <w:rsid w:val="003A39E9"/>
    <w:rsid w:val="003A3DA5"/>
    <w:rsid w:val="003A4EB2"/>
    <w:rsid w:val="003A614D"/>
    <w:rsid w:val="003B1043"/>
    <w:rsid w:val="003B21F9"/>
    <w:rsid w:val="003B2D87"/>
    <w:rsid w:val="003B4EB9"/>
    <w:rsid w:val="003C1A97"/>
    <w:rsid w:val="003C2806"/>
    <w:rsid w:val="003C38EA"/>
    <w:rsid w:val="003C5156"/>
    <w:rsid w:val="003C64B2"/>
    <w:rsid w:val="003C694C"/>
    <w:rsid w:val="003C6F4A"/>
    <w:rsid w:val="003D0DB8"/>
    <w:rsid w:val="003D5077"/>
    <w:rsid w:val="003E25DE"/>
    <w:rsid w:val="003E5B21"/>
    <w:rsid w:val="003E5CEA"/>
    <w:rsid w:val="003F07A0"/>
    <w:rsid w:val="003F101D"/>
    <w:rsid w:val="003F2BE7"/>
    <w:rsid w:val="003F3C61"/>
    <w:rsid w:val="003F4B37"/>
    <w:rsid w:val="003F5746"/>
    <w:rsid w:val="003F62F0"/>
    <w:rsid w:val="003F6A9C"/>
    <w:rsid w:val="00400F7F"/>
    <w:rsid w:val="0040120B"/>
    <w:rsid w:val="00401F26"/>
    <w:rsid w:val="004033E0"/>
    <w:rsid w:val="00412F2A"/>
    <w:rsid w:val="00413F1E"/>
    <w:rsid w:val="00415903"/>
    <w:rsid w:val="00415FC9"/>
    <w:rsid w:val="0041732E"/>
    <w:rsid w:val="00421ABB"/>
    <w:rsid w:val="00422A8B"/>
    <w:rsid w:val="00423608"/>
    <w:rsid w:val="00427BFE"/>
    <w:rsid w:val="00427F8F"/>
    <w:rsid w:val="0043394D"/>
    <w:rsid w:val="00434B9D"/>
    <w:rsid w:val="00440AF0"/>
    <w:rsid w:val="00440EF0"/>
    <w:rsid w:val="00441BB2"/>
    <w:rsid w:val="00442872"/>
    <w:rsid w:val="004429B9"/>
    <w:rsid w:val="0044359C"/>
    <w:rsid w:val="004442AD"/>
    <w:rsid w:val="00445A98"/>
    <w:rsid w:val="00446B37"/>
    <w:rsid w:val="004500F2"/>
    <w:rsid w:val="00450E97"/>
    <w:rsid w:val="00453E13"/>
    <w:rsid w:val="00454541"/>
    <w:rsid w:val="00454711"/>
    <w:rsid w:val="0045572E"/>
    <w:rsid w:val="00460147"/>
    <w:rsid w:val="004605AA"/>
    <w:rsid w:val="004616F2"/>
    <w:rsid w:val="004636F3"/>
    <w:rsid w:val="00464D50"/>
    <w:rsid w:val="004652E5"/>
    <w:rsid w:val="00465FDC"/>
    <w:rsid w:val="004661F5"/>
    <w:rsid w:val="00466E98"/>
    <w:rsid w:val="004704BD"/>
    <w:rsid w:val="004707AB"/>
    <w:rsid w:val="00470BD3"/>
    <w:rsid w:val="00471123"/>
    <w:rsid w:val="004718F8"/>
    <w:rsid w:val="00472428"/>
    <w:rsid w:val="00472FCC"/>
    <w:rsid w:val="00473B59"/>
    <w:rsid w:val="00476213"/>
    <w:rsid w:val="00476887"/>
    <w:rsid w:val="00477BC1"/>
    <w:rsid w:val="00477DD9"/>
    <w:rsid w:val="00480971"/>
    <w:rsid w:val="00480CB2"/>
    <w:rsid w:val="00480D6D"/>
    <w:rsid w:val="0048314B"/>
    <w:rsid w:val="00483604"/>
    <w:rsid w:val="00486039"/>
    <w:rsid w:val="00492ED8"/>
    <w:rsid w:val="00493E8E"/>
    <w:rsid w:val="00496320"/>
    <w:rsid w:val="004A057E"/>
    <w:rsid w:val="004A0E0C"/>
    <w:rsid w:val="004A23F0"/>
    <w:rsid w:val="004A5062"/>
    <w:rsid w:val="004A5B35"/>
    <w:rsid w:val="004B15A8"/>
    <w:rsid w:val="004B1FD6"/>
    <w:rsid w:val="004B328B"/>
    <w:rsid w:val="004B496B"/>
    <w:rsid w:val="004B49B2"/>
    <w:rsid w:val="004B50E8"/>
    <w:rsid w:val="004B516F"/>
    <w:rsid w:val="004C0E64"/>
    <w:rsid w:val="004D2F37"/>
    <w:rsid w:val="004D3F91"/>
    <w:rsid w:val="004D6D39"/>
    <w:rsid w:val="004E1D5D"/>
    <w:rsid w:val="004E234D"/>
    <w:rsid w:val="004E41BC"/>
    <w:rsid w:val="004E4329"/>
    <w:rsid w:val="004E44CD"/>
    <w:rsid w:val="004E47D4"/>
    <w:rsid w:val="004E486C"/>
    <w:rsid w:val="004E5D14"/>
    <w:rsid w:val="004E6160"/>
    <w:rsid w:val="004E7880"/>
    <w:rsid w:val="004F123E"/>
    <w:rsid w:val="004F2137"/>
    <w:rsid w:val="004F3974"/>
    <w:rsid w:val="004F4459"/>
    <w:rsid w:val="004F5BA6"/>
    <w:rsid w:val="004F6C1E"/>
    <w:rsid w:val="00500AB5"/>
    <w:rsid w:val="00501D4E"/>
    <w:rsid w:val="00506D3D"/>
    <w:rsid w:val="00511CBA"/>
    <w:rsid w:val="00512E08"/>
    <w:rsid w:val="00513A5D"/>
    <w:rsid w:val="0051503F"/>
    <w:rsid w:val="00520561"/>
    <w:rsid w:val="00520A2C"/>
    <w:rsid w:val="005220A1"/>
    <w:rsid w:val="0052329D"/>
    <w:rsid w:val="0052382E"/>
    <w:rsid w:val="00524AB4"/>
    <w:rsid w:val="00525E7D"/>
    <w:rsid w:val="00527E7B"/>
    <w:rsid w:val="00532411"/>
    <w:rsid w:val="00532FE2"/>
    <w:rsid w:val="00536C53"/>
    <w:rsid w:val="00537C0D"/>
    <w:rsid w:val="005450A9"/>
    <w:rsid w:val="005450FD"/>
    <w:rsid w:val="00546117"/>
    <w:rsid w:val="005465D1"/>
    <w:rsid w:val="0055136A"/>
    <w:rsid w:val="005551D6"/>
    <w:rsid w:val="00555CEE"/>
    <w:rsid w:val="0055603F"/>
    <w:rsid w:val="00556C86"/>
    <w:rsid w:val="00556D6D"/>
    <w:rsid w:val="00557F6D"/>
    <w:rsid w:val="005601EE"/>
    <w:rsid w:val="005618E6"/>
    <w:rsid w:val="00561C47"/>
    <w:rsid w:val="005646EE"/>
    <w:rsid w:val="005647E8"/>
    <w:rsid w:val="00564ADB"/>
    <w:rsid w:val="0057087B"/>
    <w:rsid w:val="00571AD0"/>
    <w:rsid w:val="0057293B"/>
    <w:rsid w:val="00572AA2"/>
    <w:rsid w:val="00574111"/>
    <w:rsid w:val="0057562E"/>
    <w:rsid w:val="0057633E"/>
    <w:rsid w:val="00576B55"/>
    <w:rsid w:val="005771EB"/>
    <w:rsid w:val="005818A5"/>
    <w:rsid w:val="00581CB7"/>
    <w:rsid w:val="0058260D"/>
    <w:rsid w:val="005833AE"/>
    <w:rsid w:val="00591A22"/>
    <w:rsid w:val="00593BB3"/>
    <w:rsid w:val="00593C88"/>
    <w:rsid w:val="005942C9"/>
    <w:rsid w:val="00595DBD"/>
    <w:rsid w:val="00596856"/>
    <w:rsid w:val="005A00F3"/>
    <w:rsid w:val="005A0817"/>
    <w:rsid w:val="005B2036"/>
    <w:rsid w:val="005B46B8"/>
    <w:rsid w:val="005B5321"/>
    <w:rsid w:val="005B5523"/>
    <w:rsid w:val="005B6B6C"/>
    <w:rsid w:val="005B7D07"/>
    <w:rsid w:val="005B7DD5"/>
    <w:rsid w:val="005C0077"/>
    <w:rsid w:val="005C0F63"/>
    <w:rsid w:val="005C17CC"/>
    <w:rsid w:val="005C69EA"/>
    <w:rsid w:val="005C7A28"/>
    <w:rsid w:val="005D237D"/>
    <w:rsid w:val="005D3AB4"/>
    <w:rsid w:val="005D3EEA"/>
    <w:rsid w:val="005D6F31"/>
    <w:rsid w:val="005D7E75"/>
    <w:rsid w:val="005E1DD9"/>
    <w:rsid w:val="005E232D"/>
    <w:rsid w:val="005E6379"/>
    <w:rsid w:val="005F0F23"/>
    <w:rsid w:val="005F15E2"/>
    <w:rsid w:val="005F18E2"/>
    <w:rsid w:val="005F21FF"/>
    <w:rsid w:val="005F58BC"/>
    <w:rsid w:val="005F72FA"/>
    <w:rsid w:val="0060285E"/>
    <w:rsid w:val="0060578C"/>
    <w:rsid w:val="0060673F"/>
    <w:rsid w:val="00606EA6"/>
    <w:rsid w:val="00607760"/>
    <w:rsid w:val="006104E3"/>
    <w:rsid w:val="0061194C"/>
    <w:rsid w:val="00614D8F"/>
    <w:rsid w:val="0061513D"/>
    <w:rsid w:val="006164CE"/>
    <w:rsid w:val="006169D2"/>
    <w:rsid w:val="00616C6A"/>
    <w:rsid w:val="0061706C"/>
    <w:rsid w:val="0061764C"/>
    <w:rsid w:val="006225E4"/>
    <w:rsid w:val="00623809"/>
    <w:rsid w:val="00623A60"/>
    <w:rsid w:val="0062440D"/>
    <w:rsid w:val="00624C41"/>
    <w:rsid w:val="00624F16"/>
    <w:rsid w:val="00634082"/>
    <w:rsid w:val="00634171"/>
    <w:rsid w:val="00637A96"/>
    <w:rsid w:val="006418A3"/>
    <w:rsid w:val="0064288B"/>
    <w:rsid w:val="00647035"/>
    <w:rsid w:val="006474FA"/>
    <w:rsid w:val="006514F8"/>
    <w:rsid w:val="00651678"/>
    <w:rsid w:val="00651D47"/>
    <w:rsid w:val="006539A1"/>
    <w:rsid w:val="006543F1"/>
    <w:rsid w:val="00654D9D"/>
    <w:rsid w:val="00654EA3"/>
    <w:rsid w:val="006562CB"/>
    <w:rsid w:val="006570D2"/>
    <w:rsid w:val="00657854"/>
    <w:rsid w:val="006600C6"/>
    <w:rsid w:val="0066131C"/>
    <w:rsid w:val="0066343C"/>
    <w:rsid w:val="00663571"/>
    <w:rsid w:val="0066558C"/>
    <w:rsid w:val="00672314"/>
    <w:rsid w:val="00680129"/>
    <w:rsid w:val="006818C5"/>
    <w:rsid w:val="00683F9A"/>
    <w:rsid w:val="006848C0"/>
    <w:rsid w:val="00695E42"/>
    <w:rsid w:val="00695FA2"/>
    <w:rsid w:val="006968E4"/>
    <w:rsid w:val="006A153F"/>
    <w:rsid w:val="006A1F8E"/>
    <w:rsid w:val="006A27D4"/>
    <w:rsid w:val="006A469E"/>
    <w:rsid w:val="006A650E"/>
    <w:rsid w:val="006B0F20"/>
    <w:rsid w:val="006B30E7"/>
    <w:rsid w:val="006B4CF8"/>
    <w:rsid w:val="006B509B"/>
    <w:rsid w:val="006C2D05"/>
    <w:rsid w:val="006C32C5"/>
    <w:rsid w:val="006C413B"/>
    <w:rsid w:val="006C7EC0"/>
    <w:rsid w:val="006D1395"/>
    <w:rsid w:val="006D3092"/>
    <w:rsid w:val="006D337B"/>
    <w:rsid w:val="006D3CE0"/>
    <w:rsid w:val="006D3FA6"/>
    <w:rsid w:val="006D4EB4"/>
    <w:rsid w:val="006D5F8E"/>
    <w:rsid w:val="006D728D"/>
    <w:rsid w:val="006D7594"/>
    <w:rsid w:val="006D75D6"/>
    <w:rsid w:val="006E19B6"/>
    <w:rsid w:val="006E7112"/>
    <w:rsid w:val="006F1299"/>
    <w:rsid w:val="006F16AD"/>
    <w:rsid w:val="006F21B7"/>
    <w:rsid w:val="006F36A2"/>
    <w:rsid w:val="006F3A7C"/>
    <w:rsid w:val="006F4EEC"/>
    <w:rsid w:val="006F5BEF"/>
    <w:rsid w:val="00700F43"/>
    <w:rsid w:val="007024B4"/>
    <w:rsid w:val="00702887"/>
    <w:rsid w:val="00710116"/>
    <w:rsid w:val="00712E2B"/>
    <w:rsid w:val="007133EE"/>
    <w:rsid w:val="007149E8"/>
    <w:rsid w:val="0071514F"/>
    <w:rsid w:val="00715D13"/>
    <w:rsid w:val="00716F99"/>
    <w:rsid w:val="00721059"/>
    <w:rsid w:val="00723703"/>
    <w:rsid w:val="00726B51"/>
    <w:rsid w:val="00730211"/>
    <w:rsid w:val="007321CE"/>
    <w:rsid w:val="007323A9"/>
    <w:rsid w:val="00734363"/>
    <w:rsid w:val="00736345"/>
    <w:rsid w:val="007372A7"/>
    <w:rsid w:val="007373C8"/>
    <w:rsid w:val="00737A8A"/>
    <w:rsid w:val="007408E0"/>
    <w:rsid w:val="0074122B"/>
    <w:rsid w:val="007415AB"/>
    <w:rsid w:val="007432C9"/>
    <w:rsid w:val="00745557"/>
    <w:rsid w:val="007466F1"/>
    <w:rsid w:val="00757595"/>
    <w:rsid w:val="007606C0"/>
    <w:rsid w:val="00760DE2"/>
    <w:rsid w:val="00763E40"/>
    <w:rsid w:val="00764C2F"/>
    <w:rsid w:val="00771FFA"/>
    <w:rsid w:val="00775FD5"/>
    <w:rsid w:val="007778E0"/>
    <w:rsid w:val="00785F5C"/>
    <w:rsid w:val="00786159"/>
    <w:rsid w:val="00786875"/>
    <w:rsid w:val="00786AD9"/>
    <w:rsid w:val="0078748D"/>
    <w:rsid w:val="007918BE"/>
    <w:rsid w:val="00792353"/>
    <w:rsid w:val="00792EE1"/>
    <w:rsid w:val="0079383F"/>
    <w:rsid w:val="0079445B"/>
    <w:rsid w:val="007A0238"/>
    <w:rsid w:val="007A03E5"/>
    <w:rsid w:val="007A49B7"/>
    <w:rsid w:val="007A4C22"/>
    <w:rsid w:val="007A60B7"/>
    <w:rsid w:val="007A7474"/>
    <w:rsid w:val="007B00EA"/>
    <w:rsid w:val="007B0506"/>
    <w:rsid w:val="007B099E"/>
    <w:rsid w:val="007B191D"/>
    <w:rsid w:val="007B4918"/>
    <w:rsid w:val="007B79C2"/>
    <w:rsid w:val="007C146B"/>
    <w:rsid w:val="007C2DB2"/>
    <w:rsid w:val="007C5834"/>
    <w:rsid w:val="007C5C4D"/>
    <w:rsid w:val="007C5C70"/>
    <w:rsid w:val="007D1798"/>
    <w:rsid w:val="007D300B"/>
    <w:rsid w:val="007D33FB"/>
    <w:rsid w:val="007D4796"/>
    <w:rsid w:val="007D5CAD"/>
    <w:rsid w:val="007D641C"/>
    <w:rsid w:val="007E071E"/>
    <w:rsid w:val="007E1905"/>
    <w:rsid w:val="007E779E"/>
    <w:rsid w:val="007F22ED"/>
    <w:rsid w:val="007F43A2"/>
    <w:rsid w:val="007F48C6"/>
    <w:rsid w:val="007F6738"/>
    <w:rsid w:val="007F6C57"/>
    <w:rsid w:val="00800FC4"/>
    <w:rsid w:val="0080118D"/>
    <w:rsid w:val="00802A23"/>
    <w:rsid w:val="008040BC"/>
    <w:rsid w:val="00804837"/>
    <w:rsid w:val="00807276"/>
    <w:rsid w:val="0081023D"/>
    <w:rsid w:val="00810A0A"/>
    <w:rsid w:val="0081139D"/>
    <w:rsid w:val="00811AB3"/>
    <w:rsid w:val="00815879"/>
    <w:rsid w:val="008165ED"/>
    <w:rsid w:val="008171CD"/>
    <w:rsid w:val="0082051F"/>
    <w:rsid w:val="00820748"/>
    <w:rsid w:val="00821CB5"/>
    <w:rsid w:val="00826D3D"/>
    <w:rsid w:val="00830CCC"/>
    <w:rsid w:val="00831295"/>
    <w:rsid w:val="008365C3"/>
    <w:rsid w:val="008378DC"/>
    <w:rsid w:val="00840141"/>
    <w:rsid w:val="0084197B"/>
    <w:rsid w:val="00843336"/>
    <w:rsid w:val="0085046D"/>
    <w:rsid w:val="00852862"/>
    <w:rsid w:val="00853145"/>
    <w:rsid w:val="008561F9"/>
    <w:rsid w:val="00864C80"/>
    <w:rsid w:val="0086533C"/>
    <w:rsid w:val="008668F9"/>
    <w:rsid w:val="00873B64"/>
    <w:rsid w:val="008741D0"/>
    <w:rsid w:val="008746B7"/>
    <w:rsid w:val="00874AE5"/>
    <w:rsid w:val="0087522C"/>
    <w:rsid w:val="00875A83"/>
    <w:rsid w:val="0087740F"/>
    <w:rsid w:val="00880C50"/>
    <w:rsid w:val="00881208"/>
    <w:rsid w:val="00881DE1"/>
    <w:rsid w:val="00884012"/>
    <w:rsid w:val="00886DB0"/>
    <w:rsid w:val="00887430"/>
    <w:rsid w:val="0089055C"/>
    <w:rsid w:val="0089173D"/>
    <w:rsid w:val="00897A79"/>
    <w:rsid w:val="00897C3A"/>
    <w:rsid w:val="008A38ED"/>
    <w:rsid w:val="008A464B"/>
    <w:rsid w:val="008A4868"/>
    <w:rsid w:val="008A69F9"/>
    <w:rsid w:val="008B02EA"/>
    <w:rsid w:val="008B6FB5"/>
    <w:rsid w:val="008B70AC"/>
    <w:rsid w:val="008B73BA"/>
    <w:rsid w:val="008B7B02"/>
    <w:rsid w:val="008B7FEA"/>
    <w:rsid w:val="008C1297"/>
    <w:rsid w:val="008C16F1"/>
    <w:rsid w:val="008C3606"/>
    <w:rsid w:val="008C4F5D"/>
    <w:rsid w:val="008D0A7D"/>
    <w:rsid w:val="008D0B6D"/>
    <w:rsid w:val="008D4FFA"/>
    <w:rsid w:val="008D560F"/>
    <w:rsid w:val="008D5970"/>
    <w:rsid w:val="008D6B16"/>
    <w:rsid w:val="008E1413"/>
    <w:rsid w:val="008E1743"/>
    <w:rsid w:val="008E1DF9"/>
    <w:rsid w:val="008E559D"/>
    <w:rsid w:val="008E66F1"/>
    <w:rsid w:val="008F0C63"/>
    <w:rsid w:val="008F1427"/>
    <w:rsid w:val="008F14BF"/>
    <w:rsid w:val="008F381F"/>
    <w:rsid w:val="008F4838"/>
    <w:rsid w:val="008F541F"/>
    <w:rsid w:val="008F60DB"/>
    <w:rsid w:val="008F77C3"/>
    <w:rsid w:val="0090129D"/>
    <w:rsid w:val="0090298E"/>
    <w:rsid w:val="00905781"/>
    <w:rsid w:val="00906393"/>
    <w:rsid w:val="00911687"/>
    <w:rsid w:val="00914273"/>
    <w:rsid w:val="00914EAE"/>
    <w:rsid w:val="009225F0"/>
    <w:rsid w:val="0092468A"/>
    <w:rsid w:val="00924B9D"/>
    <w:rsid w:val="00924EC1"/>
    <w:rsid w:val="0092565B"/>
    <w:rsid w:val="00930308"/>
    <w:rsid w:val="00930A99"/>
    <w:rsid w:val="009317C8"/>
    <w:rsid w:val="009338AB"/>
    <w:rsid w:val="009357C7"/>
    <w:rsid w:val="009409C7"/>
    <w:rsid w:val="0094269B"/>
    <w:rsid w:val="009429EA"/>
    <w:rsid w:val="00942C7A"/>
    <w:rsid w:val="00942D4F"/>
    <w:rsid w:val="00953E9E"/>
    <w:rsid w:val="009566B8"/>
    <w:rsid w:val="00963BA6"/>
    <w:rsid w:val="00964E6F"/>
    <w:rsid w:val="009654FE"/>
    <w:rsid w:val="0096759D"/>
    <w:rsid w:val="0097103F"/>
    <w:rsid w:val="00971323"/>
    <w:rsid w:val="00971FEF"/>
    <w:rsid w:val="009739CD"/>
    <w:rsid w:val="00973EFB"/>
    <w:rsid w:val="0097791B"/>
    <w:rsid w:val="009806CA"/>
    <w:rsid w:val="00980DDE"/>
    <w:rsid w:val="009810DB"/>
    <w:rsid w:val="009849E5"/>
    <w:rsid w:val="00992720"/>
    <w:rsid w:val="00994D9D"/>
    <w:rsid w:val="00996A47"/>
    <w:rsid w:val="009A0F54"/>
    <w:rsid w:val="009A6E2A"/>
    <w:rsid w:val="009B3DF0"/>
    <w:rsid w:val="009B47F8"/>
    <w:rsid w:val="009C0822"/>
    <w:rsid w:val="009C1C45"/>
    <w:rsid w:val="009C1D43"/>
    <w:rsid w:val="009C2F48"/>
    <w:rsid w:val="009C3AFA"/>
    <w:rsid w:val="009C5CFA"/>
    <w:rsid w:val="009C60D5"/>
    <w:rsid w:val="009C671D"/>
    <w:rsid w:val="009C6B5B"/>
    <w:rsid w:val="009C6CA6"/>
    <w:rsid w:val="009C72DD"/>
    <w:rsid w:val="009C7C4B"/>
    <w:rsid w:val="009C7CEE"/>
    <w:rsid w:val="009D49A2"/>
    <w:rsid w:val="009D5054"/>
    <w:rsid w:val="009E586D"/>
    <w:rsid w:val="009E7E1E"/>
    <w:rsid w:val="009F6837"/>
    <w:rsid w:val="00A006B6"/>
    <w:rsid w:val="00A02B2F"/>
    <w:rsid w:val="00A04621"/>
    <w:rsid w:val="00A04DF7"/>
    <w:rsid w:val="00A060C1"/>
    <w:rsid w:val="00A10862"/>
    <w:rsid w:val="00A10C84"/>
    <w:rsid w:val="00A10CB2"/>
    <w:rsid w:val="00A12946"/>
    <w:rsid w:val="00A131B1"/>
    <w:rsid w:val="00A14AD1"/>
    <w:rsid w:val="00A239CC"/>
    <w:rsid w:val="00A23E05"/>
    <w:rsid w:val="00A243FA"/>
    <w:rsid w:val="00A25443"/>
    <w:rsid w:val="00A25E29"/>
    <w:rsid w:val="00A25F3E"/>
    <w:rsid w:val="00A26B68"/>
    <w:rsid w:val="00A26F3C"/>
    <w:rsid w:val="00A3093A"/>
    <w:rsid w:val="00A3096B"/>
    <w:rsid w:val="00A309D0"/>
    <w:rsid w:val="00A3219F"/>
    <w:rsid w:val="00A322E8"/>
    <w:rsid w:val="00A335D4"/>
    <w:rsid w:val="00A33878"/>
    <w:rsid w:val="00A402E3"/>
    <w:rsid w:val="00A40CFF"/>
    <w:rsid w:val="00A44289"/>
    <w:rsid w:val="00A463AF"/>
    <w:rsid w:val="00A46A92"/>
    <w:rsid w:val="00A5029C"/>
    <w:rsid w:val="00A50320"/>
    <w:rsid w:val="00A504F1"/>
    <w:rsid w:val="00A51065"/>
    <w:rsid w:val="00A5201A"/>
    <w:rsid w:val="00A52BC1"/>
    <w:rsid w:val="00A55021"/>
    <w:rsid w:val="00A55550"/>
    <w:rsid w:val="00A56807"/>
    <w:rsid w:val="00A6032B"/>
    <w:rsid w:val="00A6269A"/>
    <w:rsid w:val="00A6424A"/>
    <w:rsid w:val="00A66323"/>
    <w:rsid w:val="00A671B0"/>
    <w:rsid w:val="00A71B98"/>
    <w:rsid w:val="00A72774"/>
    <w:rsid w:val="00A73C42"/>
    <w:rsid w:val="00A73CF1"/>
    <w:rsid w:val="00A74D90"/>
    <w:rsid w:val="00A75B90"/>
    <w:rsid w:val="00A82954"/>
    <w:rsid w:val="00A8460A"/>
    <w:rsid w:val="00A864D4"/>
    <w:rsid w:val="00A87149"/>
    <w:rsid w:val="00A94ABB"/>
    <w:rsid w:val="00A9697C"/>
    <w:rsid w:val="00AA1FDF"/>
    <w:rsid w:val="00AA2FCF"/>
    <w:rsid w:val="00AA35E8"/>
    <w:rsid w:val="00AA3F74"/>
    <w:rsid w:val="00AA50BA"/>
    <w:rsid w:val="00AA5163"/>
    <w:rsid w:val="00AA5554"/>
    <w:rsid w:val="00AB0E01"/>
    <w:rsid w:val="00AB1C54"/>
    <w:rsid w:val="00AB4DB0"/>
    <w:rsid w:val="00AB53E1"/>
    <w:rsid w:val="00AB621C"/>
    <w:rsid w:val="00AB729C"/>
    <w:rsid w:val="00AB7742"/>
    <w:rsid w:val="00AC0423"/>
    <w:rsid w:val="00AC10FA"/>
    <w:rsid w:val="00AC2B4E"/>
    <w:rsid w:val="00AC3D4D"/>
    <w:rsid w:val="00AC5159"/>
    <w:rsid w:val="00AC666C"/>
    <w:rsid w:val="00AC7B32"/>
    <w:rsid w:val="00AC7E63"/>
    <w:rsid w:val="00AD10DE"/>
    <w:rsid w:val="00AD4684"/>
    <w:rsid w:val="00AD4891"/>
    <w:rsid w:val="00AD56AF"/>
    <w:rsid w:val="00AE3151"/>
    <w:rsid w:val="00AE5548"/>
    <w:rsid w:val="00AE62C7"/>
    <w:rsid w:val="00AE6A30"/>
    <w:rsid w:val="00AE6E45"/>
    <w:rsid w:val="00AE7388"/>
    <w:rsid w:val="00AF05D5"/>
    <w:rsid w:val="00AF38D7"/>
    <w:rsid w:val="00AF45F2"/>
    <w:rsid w:val="00AF4CE0"/>
    <w:rsid w:val="00AF504A"/>
    <w:rsid w:val="00AF68CE"/>
    <w:rsid w:val="00B00D48"/>
    <w:rsid w:val="00B012FC"/>
    <w:rsid w:val="00B01FF9"/>
    <w:rsid w:val="00B0549D"/>
    <w:rsid w:val="00B0707D"/>
    <w:rsid w:val="00B11378"/>
    <w:rsid w:val="00B12029"/>
    <w:rsid w:val="00B13552"/>
    <w:rsid w:val="00B153F4"/>
    <w:rsid w:val="00B164CC"/>
    <w:rsid w:val="00B2070C"/>
    <w:rsid w:val="00B229B8"/>
    <w:rsid w:val="00B22FA3"/>
    <w:rsid w:val="00B22FE6"/>
    <w:rsid w:val="00B24506"/>
    <w:rsid w:val="00B25000"/>
    <w:rsid w:val="00B250D8"/>
    <w:rsid w:val="00B2540E"/>
    <w:rsid w:val="00B25478"/>
    <w:rsid w:val="00B306D0"/>
    <w:rsid w:val="00B317ED"/>
    <w:rsid w:val="00B32392"/>
    <w:rsid w:val="00B330CF"/>
    <w:rsid w:val="00B3373D"/>
    <w:rsid w:val="00B33FDA"/>
    <w:rsid w:val="00B345A6"/>
    <w:rsid w:val="00B36808"/>
    <w:rsid w:val="00B37990"/>
    <w:rsid w:val="00B4002C"/>
    <w:rsid w:val="00B40262"/>
    <w:rsid w:val="00B4030C"/>
    <w:rsid w:val="00B40445"/>
    <w:rsid w:val="00B41B79"/>
    <w:rsid w:val="00B41C60"/>
    <w:rsid w:val="00B42BC3"/>
    <w:rsid w:val="00B43CD6"/>
    <w:rsid w:val="00B46E7B"/>
    <w:rsid w:val="00B4777D"/>
    <w:rsid w:val="00B50CB9"/>
    <w:rsid w:val="00B5331E"/>
    <w:rsid w:val="00B53D2D"/>
    <w:rsid w:val="00B54E36"/>
    <w:rsid w:val="00B5589E"/>
    <w:rsid w:val="00B563A6"/>
    <w:rsid w:val="00B57485"/>
    <w:rsid w:val="00B577DB"/>
    <w:rsid w:val="00B60EA5"/>
    <w:rsid w:val="00B61B47"/>
    <w:rsid w:val="00B63316"/>
    <w:rsid w:val="00B660B3"/>
    <w:rsid w:val="00B66E69"/>
    <w:rsid w:val="00B70A93"/>
    <w:rsid w:val="00B71C10"/>
    <w:rsid w:val="00B73529"/>
    <w:rsid w:val="00B73CBB"/>
    <w:rsid w:val="00B757B8"/>
    <w:rsid w:val="00B75E06"/>
    <w:rsid w:val="00B7645C"/>
    <w:rsid w:val="00B807D1"/>
    <w:rsid w:val="00B80A1B"/>
    <w:rsid w:val="00B85C70"/>
    <w:rsid w:val="00B9509F"/>
    <w:rsid w:val="00B96DAF"/>
    <w:rsid w:val="00BA1062"/>
    <w:rsid w:val="00BA1131"/>
    <w:rsid w:val="00BA4765"/>
    <w:rsid w:val="00BA53DF"/>
    <w:rsid w:val="00BA7210"/>
    <w:rsid w:val="00BB01CD"/>
    <w:rsid w:val="00BB59CF"/>
    <w:rsid w:val="00BB5CF4"/>
    <w:rsid w:val="00BC1B4F"/>
    <w:rsid w:val="00BC4B21"/>
    <w:rsid w:val="00BC59A3"/>
    <w:rsid w:val="00BD1D28"/>
    <w:rsid w:val="00BD20E8"/>
    <w:rsid w:val="00BD2D1E"/>
    <w:rsid w:val="00BE0834"/>
    <w:rsid w:val="00BE0ADA"/>
    <w:rsid w:val="00BE2070"/>
    <w:rsid w:val="00BE23F9"/>
    <w:rsid w:val="00BE2FEA"/>
    <w:rsid w:val="00BE35BA"/>
    <w:rsid w:val="00BE43B2"/>
    <w:rsid w:val="00BE489E"/>
    <w:rsid w:val="00BE5C5A"/>
    <w:rsid w:val="00BE6B0A"/>
    <w:rsid w:val="00BE73AF"/>
    <w:rsid w:val="00BE7463"/>
    <w:rsid w:val="00BF23F0"/>
    <w:rsid w:val="00BF24B6"/>
    <w:rsid w:val="00BF4AA2"/>
    <w:rsid w:val="00C000B0"/>
    <w:rsid w:val="00C01A2E"/>
    <w:rsid w:val="00C01CC1"/>
    <w:rsid w:val="00C03995"/>
    <w:rsid w:val="00C05636"/>
    <w:rsid w:val="00C07614"/>
    <w:rsid w:val="00C10808"/>
    <w:rsid w:val="00C1205B"/>
    <w:rsid w:val="00C13C3B"/>
    <w:rsid w:val="00C14A1A"/>
    <w:rsid w:val="00C15B8F"/>
    <w:rsid w:val="00C213B9"/>
    <w:rsid w:val="00C213BB"/>
    <w:rsid w:val="00C213C9"/>
    <w:rsid w:val="00C216F0"/>
    <w:rsid w:val="00C21FB9"/>
    <w:rsid w:val="00C23CA9"/>
    <w:rsid w:val="00C242E4"/>
    <w:rsid w:val="00C2470E"/>
    <w:rsid w:val="00C24726"/>
    <w:rsid w:val="00C30565"/>
    <w:rsid w:val="00C314D6"/>
    <w:rsid w:val="00C35AD0"/>
    <w:rsid w:val="00C36955"/>
    <w:rsid w:val="00C425C4"/>
    <w:rsid w:val="00C450A9"/>
    <w:rsid w:val="00C456BD"/>
    <w:rsid w:val="00C45E1E"/>
    <w:rsid w:val="00C4747D"/>
    <w:rsid w:val="00C52677"/>
    <w:rsid w:val="00C52A2A"/>
    <w:rsid w:val="00C60D9C"/>
    <w:rsid w:val="00C62E48"/>
    <w:rsid w:val="00C63007"/>
    <w:rsid w:val="00C633E6"/>
    <w:rsid w:val="00C67951"/>
    <w:rsid w:val="00C72B7C"/>
    <w:rsid w:val="00C743AA"/>
    <w:rsid w:val="00C76143"/>
    <w:rsid w:val="00C809D1"/>
    <w:rsid w:val="00C81682"/>
    <w:rsid w:val="00C82BB9"/>
    <w:rsid w:val="00C82CA1"/>
    <w:rsid w:val="00C840EA"/>
    <w:rsid w:val="00C92716"/>
    <w:rsid w:val="00C957C9"/>
    <w:rsid w:val="00CA0487"/>
    <w:rsid w:val="00CA0639"/>
    <w:rsid w:val="00CA0679"/>
    <w:rsid w:val="00CA3F4F"/>
    <w:rsid w:val="00CA7224"/>
    <w:rsid w:val="00CB2337"/>
    <w:rsid w:val="00CB3338"/>
    <w:rsid w:val="00CB391E"/>
    <w:rsid w:val="00CB6624"/>
    <w:rsid w:val="00CC2358"/>
    <w:rsid w:val="00CC5766"/>
    <w:rsid w:val="00CC7576"/>
    <w:rsid w:val="00CC78E5"/>
    <w:rsid w:val="00CC7B61"/>
    <w:rsid w:val="00CD1875"/>
    <w:rsid w:val="00CD3890"/>
    <w:rsid w:val="00CD3A24"/>
    <w:rsid w:val="00CD496B"/>
    <w:rsid w:val="00CD56E2"/>
    <w:rsid w:val="00CD6402"/>
    <w:rsid w:val="00CD7452"/>
    <w:rsid w:val="00CD7A69"/>
    <w:rsid w:val="00CE228B"/>
    <w:rsid w:val="00CE23A3"/>
    <w:rsid w:val="00CE23DA"/>
    <w:rsid w:val="00CE270A"/>
    <w:rsid w:val="00CE2A99"/>
    <w:rsid w:val="00CE3F30"/>
    <w:rsid w:val="00CE4625"/>
    <w:rsid w:val="00CE72B3"/>
    <w:rsid w:val="00CF0196"/>
    <w:rsid w:val="00CF21F5"/>
    <w:rsid w:val="00CF3016"/>
    <w:rsid w:val="00CF37B9"/>
    <w:rsid w:val="00CF478E"/>
    <w:rsid w:val="00CF75D4"/>
    <w:rsid w:val="00CF7655"/>
    <w:rsid w:val="00D00411"/>
    <w:rsid w:val="00D01145"/>
    <w:rsid w:val="00D01748"/>
    <w:rsid w:val="00D06784"/>
    <w:rsid w:val="00D06F6C"/>
    <w:rsid w:val="00D113D4"/>
    <w:rsid w:val="00D12913"/>
    <w:rsid w:val="00D13379"/>
    <w:rsid w:val="00D1402B"/>
    <w:rsid w:val="00D16D0A"/>
    <w:rsid w:val="00D17D57"/>
    <w:rsid w:val="00D20842"/>
    <w:rsid w:val="00D22DE1"/>
    <w:rsid w:val="00D23D47"/>
    <w:rsid w:val="00D307A1"/>
    <w:rsid w:val="00D31BA3"/>
    <w:rsid w:val="00D322C1"/>
    <w:rsid w:val="00D34908"/>
    <w:rsid w:val="00D34E3A"/>
    <w:rsid w:val="00D37AF8"/>
    <w:rsid w:val="00D40411"/>
    <w:rsid w:val="00D459DF"/>
    <w:rsid w:val="00D50548"/>
    <w:rsid w:val="00D53BFD"/>
    <w:rsid w:val="00D54625"/>
    <w:rsid w:val="00D569E8"/>
    <w:rsid w:val="00D6211A"/>
    <w:rsid w:val="00D63BD9"/>
    <w:rsid w:val="00D71D50"/>
    <w:rsid w:val="00D722F5"/>
    <w:rsid w:val="00D72D9B"/>
    <w:rsid w:val="00D77967"/>
    <w:rsid w:val="00D77B9C"/>
    <w:rsid w:val="00D81E62"/>
    <w:rsid w:val="00D83125"/>
    <w:rsid w:val="00D8496E"/>
    <w:rsid w:val="00D94CB0"/>
    <w:rsid w:val="00D95FC4"/>
    <w:rsid w:val="00DA3C99"/>
    <w:rsid w:val="00DA78D6"/>
    <w:rsid w:val="00DB025D"/>
    <w:rsid w:val="00DB15DD"/>
    <w:rsid w:val="00DB4B0A"/>
    <w:rsid w:val="00DC3405"/>
    <w:rsid w:val="00DC36D6"/>
    <w:rsid w:val="00DC5263"/>
    <w:rsid w:val="00DC640B"/>
    <w:rsid w:val="00DC6EE9"/>
    <w:rsid w:val="00DC74E4"/>
    <w:rsid w:val="00DD067A"/>
    <w:rsid w:val="00DD53CD"/>
    <w:rsid w:val="00DE44F1"/>
    <w:rsid w:val="00DE4B88"/>
    <w:rsid w:val="00DE6715"/>
    <w:rsid w:val="00DE6862"/>
    <w:rsid w:val="00DE700C"/>
    <w:rsid w:val="00DF13CB"/>
    <w:rsid w:val="00DF2906"/>
    <w:rsid w:val="00DF3472"/>
    <w:rsid w:val="00DF6FEF"/>
    <w:rsid w:val="00E02687"/>
    <w:rsid w:val="00E03FB6"/>
    <w:rsid w:val="00E062FB"/>
    <w:rsid w:val="00E06B75"/>
    <w:rsid w:val="00E07059"/>
    <w:rsid w:val="00E07FA0"/>
    <w:rsid w:val="00E10C06"/>
    <w:rsid w:val="00E11B7D"/>
    <w:rsid w:val="00E17A9B"/>
    <w:rsid w:val="00E22708"/>
    <w:rsid w:val="00E22FDB"/>
    <w:rsid w:val="00E2412F"/>
    <w:rsid w:val="00E26FF2"/>
    <w:rsid w:val="00E273B6"/>
    <w:rsid w:val="00E303C0"/>
    <w:rsid w:val="00E319E9"/>
    <w:rsid w:val="00E320A1"/>
    <w:rsid w:val="00E326F7"/>
    <w:rsid w:val="00E32EF9"/>
    <w:rsid w:val="00E335C5"/>
    <w:rsid w:val="00E345B4"/>
    <w:rsid w:val="00E3545B"/>
    <w:rsid w:val="00E36D19"/>
    <w:rsid w:val="00E3799C"/>
    <w:rsid w:val="00E40638"/>
    <w:rsid w:val="00E40E8E"/>
    <w:rsid w:val="00E41B69"/>
    <w:rsid w:val="00E41E07"/>
    <w:rsid w:val="00E42625"/>
    <w:rsid w:val="00E52681"/>
    <w:rsid w:val="00E53D32"/>
    <w:rsid w:val="00E54D1B"/>
    <w:rsid w:val="00E60412"/>
    <w:rsid w:val="00E61873"/>
    <w:rsid w:val="00E652A5"/>
    <w:rsid w:val="00E65FE3"/>
    <w:rsid w:val="00E7015E"/>
    <w:rsid w:val="00E714B0"/>
    <w:rsid w:val="00E72419"/>
    <w:rsid w:val="00E7260A"/>
    <w:rsid w:val="00E72766"/>
    <w:rsid w:val="00E81746"/>
    <w:rsid w:val="00E823F2"/>
    <w:rsid w:val="00E85ED6"/>
    <w:rsid w:val="00E879D9"/>
    <w:rsid w:val="00E910FC"/>
    <w:rsid w:val="00E92BE2"/>
    <w:rsid w:val="00E93093"/>
    <w:rsid w:val="00E93C8D"/>
    <w:rsid w:val="00E95BF1"/>
    <w:rsid w:val="00E969C7"/>
    <w:rsid w:val="00EA0D1D"/>
    <w:rsid w:val="00EA3ECC"/>
    <w:rsid w:val="00EA4020"/>
    <w:rsid w:val="00EA6CE8"/>
    <w:rsid w:val="00EB0A86"/>
    <w:rsid w:val="00EB11CB"/>
    <w:rsid w:val="00EB1660"/>
    <w:rsid w:val="00EB1B44"/>
    <w:rsid w:val="00EB2520"/>
    <w:rsid w:val="00EB54D9"/>
    <w:rsid w:val="00EB5B71"/>
    <w:rsid w:val="00EB6BC0"/>
    <w:rsid w:val="00EB793C"/>
    <w:rsid w:val="00EC03ED"/>
    <w:rsid w:val="00EC07BE"/>
    <w:rsid w:val="00EC158E"/>
    <w:rsid w:val="00EC3A03"/>
    <w:rsid w:val="00EC3D49"/>
    <w:rsid w:val="00EC5048"/>
    <w:rsid w:val="00EC5B92"/>
    <w:rsid w:val="00EC6941"/>
    <w:rsid w:val="00EC6D62"/>
    <w:rsid w:val="00EC79FE"/>
    <w:rsid w:val="00ED2139"/>
    <w:rsid w:val="00ED373F"/>
    <w:rsid w:val="00ED3824"/>
    <w:rsid w:val="00ED4D87"/>
    <w:rsid w:val="00ED605C"/>
    <w:rsid w:val="00ED6DBD"/>
    <w:rsid w:val="00ED6F7E"/>
    <w:rsid w:val="00EE055A"/>
    <w:rsid w:val="00EE2617"/>
    <w:rsid w:val="00EE478A"/>
    <w:rsid w:val="00EE5E6A"/>
    <w:rsid w:val="00EE7805"/>
    <w:rsid w:val="00EF10CE"/>
    <w:rsid w:val="00EF3B58"/>
    <w:rsid w:val="00EF59E8"/>
    <w:rsid w:val="00EF5DF9"/>
    <w:rsid w:val="00F00753"/>
    <w:rsid w:val="00F009B4"/>
    <w:rsid w:val="00F05387"/>
    <w:rsid w:val="00F0538E"/>
    <w:rsid w:val="00F05B18"/>
    <w:rsid w:val="00F066FD"/>
    <w:rsid w:val="00F07A48"/>
    <w:rsid w:val="00F12FD0"/>
    <w:rsid w:val="00F14C52"/>
    <w:rsid w:val="00F15ADE"/>
    <w:rsid w:val="00F20B32"/>
    <w:rsid w:val="00F23372"/>
    <w:rsid w:val="00F24646"/>
    <w:rsid w:val="00F264B0"/>
    <w:rsid w:val="00F30732"/>
    <w:rsid w:val="00F30A86"/>
    <w:rsid w:val="00F32D44"/>
    <w:rsid w:val="00F34011"/>
    <w:rsid w:val="00F40057"/>
    <w:rsid w:val="00F41946"/>
    <w:rsid w:val="00F4274F"/>
    <w:rsid w:val="00F47A17"/>
    <w:rsid w:val="00F50CAB"/>
    <w:rsid w:val="00F50FBC"/>
    <w:rsid w:val="00F51F33"/>
    <w:rsid w:val="00F53A5D"/>
    <w:rsid w:val="00F5516E"/>
    <w:rsid w:val="00F55892"/>
    <w:rsid w:val="00F55A08"/>
    <w:rsid w:val="00F70B8E"/>
    <w:rsid w:val="00F70E0D"/>
    <w:rsid w:val="00F72C6C"/>
    <w:rsid w:val="00F73B06"/>
    <w:rsid w:val="00F73B3B"/>
    <w:rsid w:val="00F753B5"/>
    <w:rsid w:val="00F75FBB"/>
    <w:rsid w:val="00F765D2"/>
    <w:rsid w:val="00F768A0"/>
    <w:rsid w:val="00F773E5"/>
    <w:rsid w:val="00F77D46"/>
    <w:rsid w:val="00F81742"/>
    <w:rsid w:val="00F844CE"/>
    <w:rsid w:val="00F861D7"/>
    <w:rsid w:val="00F871B6"/>
    <w:rsid w:val="00F906B5"/>
    <w:rsid w:val="00F917B6"/>
    <w:rsid w:val="00F919A9"/>
    <w:rsid w:val="00F94028"/>
    <w:rsid w:val="00F961E1"/>
    <w:rsid w:val="00F969EB"/>
    <w:rsid w:val="00F9742A"/>
    <w:rsid w:val="00FA0655"/>
    <w:rsid w:val="00FA09B3"/>
    <w:rsid w:val="00FA3DA8"/>
    <w:rsid w:val="00FA54AC"/>
    <w:rsid w:val="00FB0242"/>
    <w:rsid w:val="00FB22C8"/>
    <w:rsid w:val="00FB5A43"/>
    <w:rsid w:val="00FB5F6A"/>
    <w:rsid w:val="00FB673A"/>
    <w:rsid w:val="00FC1D34"/>
    <w:rsid w:val="00FC5B40"/>
    <w:rsid w:val="00FC5D07"/>
    <w:rsid w:val="00FC715B"/>
    <w:rsid w:val="00FD25A9"/>
    <w:rsid w:val="00FD3F63"/>
    <w:rsid w:val="00FD543D"/>
    <w:rsid w:val="00FD69FF"/>
    <w:rsid w:val="00FE01F7"/>
    <w:rsid w:val="00FE45CC"/>
    <w:rsid w:val="00FE50B1"/>
    <w:rsid w:val="00FE7742"/>
    <w:rsid w:val="00FF27DE"/>
    <w:rsid w:val="00FF3012"/>
    <w:rsid w:val="00FF3EF9"/>
    <w:rsid w:val="00FF4429"/>
    <w:rsid w:val="00FF5AC4"/>
    <w:rsid w:val="00FF73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D785FF85-C814-47B6-B0AA-5E46314E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3472"/>
    <w:pPr>
      <w:spacing w:before="120"/>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7087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FA54AC"/>
    <w:pPr>
      <w:numPr>
        <w:ilvl w:val="1"/>
      </w:numPr>
      <w:spacing w:before="160" w:after="160"/>
    </w:pPr>
    <w:rPr>
      <w:rFonts w:eastAsiaTheme="minorEastAsia" w:cstheme="minorBidi"/>
      <w:color w:val="5A5A5A" w:themeColor="text1" w:themeTint="A5"/>
      <w:spacing w:val="15"/>
      <w:sz w:val="24"/>
    </w:rPr>
  </w:style>
  <w:style w:type="character" w:customStyle="1" w:styleId="SottotitoloCarattere">
    <w:name w:val="Sottotitolo Carattere"/>
    <w:basedOn w:val="Carpredefinitoparagrafo"/>
    <w:link w:val="Sottotitolo"/>
    <w:uiPriority w:val="11"/>
    <w:rsid w:val="00FA54AC"/>
    <w:rPr>
      <w:rFonts w:eastAsiaTheme="minorEastAsia" w:cstheme="minorBidi"/>
      <w:color w:val="5A5A5A" w:themeColor="text1" w:themeTint="A5"/>
      <w:spacing w:val="15"/>
      <w:sz w:val="24"/>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 w:type="paragraph" w:styleId="NormaleWeb">
    <w:name w:val="Normal (Web)"/>
    <w:basedOn w:val="Normale"/>
    <w:uiPriority w:val="99"/>
    <w:semiHidden/>
    <w:unhideWhenUsed/>
    <w:rsid w:val="0034474B"/>
    <w:pPr>
      <w:spacing w:before="100" w:beforeAutospacing="1" w:after="100" w:afterAutospacing="1"/>
      <w:jc w:val="left"/>
    </w:pPr>
    <w:rPr>
      <w:rFonts w:ascii="Times New Roman" w:eastAsia="Times New Roman" w:hAnsi="Times New Roman" w:cs="Times New Roman"/>
      <w:kern w:val="0"/>
      <w:sz w:val="24"/>
      <w:szCs w:val="24"/>
      <w:lang w:eastAsia="it-IT"/>
      <w14:ligatures w14:val="none"/>
    </w:rPr>
  </w:style>
  <w:style w:type="character" w:customStyle="1" w:styleId="Titolo3Carattere">
    <w:name w:val="Titolo 3 Carattere"/>
    <w:basedOn w:val="Carpredefinitoparagrafo"/>
    <w:link w:val="Titolo3"/>
    <w:uiPriority w:val="9"/>
    <w:rsid w:val="0057087B"/>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EA4020"/>
    <w:pPr>
      <w:spacing w:after="200"/>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9E7E1E"/>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E7E1E"/>
    <w:rPr>
      <w:sz w:val="20"/>
      <w:szCs w:val="20"/>
    </w:rPr>
  </w:style>
  <w:style w:type="character" w:styleId="Rimandonotaapidipagina">
    <w:name w:val="footnote reference"/>
    <w:basedOn w:val="Carpredefinitoparagrafo"/>
    <w:uiPriority w:val="99"/>
    <w:semiHidden/>
    <w:unhideWhenUsed/>
    <w:rsid w:val="009E7E1E"/>
    <w:rPr>
      <w:vertAlign w:val="superscript"/>
    </w:rPr>
  </w:style>
  <w:style w:type="character" w:styleId="Enfasidelicata">
    <w:name w:val="Subtle Emphasis"/>
    <w:basedOn w:val="Carpredefinitoparagrafo"/>
    <w:uiPriority w:val="19"/>
    <w:qFormat/>
    <w:rsid w:val="00FA54AC"/>
    <w:rPr>
      <w:i/>
      <w:iCs/>
      <w:color w:val="404040" w:themeColor="text1" w:themeTint="BF"/>
      <w:sz w:val="22"/>
    </w:rPr>
  </w:style>
  <w:style w:type="character" w:styleId="Collegamentoipertestuale">
    <w:name w:val="Hyperlink"/>
    <w:basedOn w:val="Carpredefinitoparagrafo"/>
    <w:uiPriority w:val="99"/>
    <w:unhideWhenUsed/>
    <w:rsid w:val="00AF4CE0"/>
    <w:rPr>
      <w:color w:val="0563C1" w:themeColor="hyperlink"/>
      <w:u w:val="single"/>
    </w:rPr>
  </w:style>
  <w:style w:type="character" w:styleId="Menzionenonrisolta">
    <w:name w:val="Unresolved Mention"/>
    <w:basedOn w:val="Carpredefinitoparagrafo"/>
    <w:uiPriority w:val="99"/>
    <w:semiHidden/>
    <w:unhideWhenUsed/>
    <w:rsid w:val="00AF4CE0"/>
    <w:rPr>
      <w:color w:val="605E5C"/>
      <w:shd w:val="clear" w:color="auto" w:fill="E1DFDD"/>
    </w:rPr>
  </w:style>
  <w:style w:type="character" w:styleId="Collegamentovisitato">
    <w:name w:val="FollowedHyperlink"/>
    <w:basedOn w:val="Carpredefinitoparagrafo"/>
    <w:uiPriority w:val="99"/>
    <w:semiHidden/>
    <w:unhideWhenUsed/>
    <w:rsid w:val="00CE270A"/>
    <w:rPr>
      <w:color w:val="954F72" w:themeColor="followedHyperlink"/>
      <w:u w:val="single"/>
    </w:rPr>
  </w:style>
  <w:style w:type="character" w:styleId="Numeropagina">
    <w:name w:val="page number"/>
    <w:basedOn w:val="Carpredefinitoparagrafo"/>
    <w:uiPriority w:val="99"/>
    <w:semiHidden/>
    <w:unhideWhenUsed/>
    <w:rsid w:val="00442872"/>
  </w:style>
  <w:style w:type="character" w:styleId="Titolodellibro">
    <w:name w:val="Book Title"/>
    <w:basedOn w:val="Carpredefinitoparagrafo"/>
    <w:uiPriority w:val="33"/>
    <w:qFormat/>
    <w:rsid w:val="001B0D1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6957">
      <w:bodyDiv w:val="1"/>
      <w:marLeft w:val="0"/>
      <w:marRight w:val="0"/>
      <w:marTop w:val="0"/>
      <w:marBottom w:val="0"/>
      <w:divBdr>
        <w:top w:val="none" w:sz="0" w:space="0" w:color="auto"/>
        <w:left w:val="none" w:sz="0" w:space="0" w:color="auto"/>
        <w:bottom w:val="none" w:sz="0" w:space="0" w:color="auto"/>
        <w:right w:val="none" w:sz="0" w:space="0" w:color="auto"/>
      </w:divBdr>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01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4651">
          <w:marLeft w:val="0"/>
          <w:marRight w:val="0"/>
          <w:marTop w:val="0"/>
          <w:marBottom w:val="0"/>
          <w:divBdr>
            <w:top w:val="none" w:sz="0" w:space="0" w:color="auto"/>
            <w:left w:val="none" w:sz="0" w:space="0" w:color="auto"/>
            <w:bottom w:val="none" w:sz="0" w:space="0" w:color="auto"/>
            <w:right w:val="none" w:sz="0" w:space="0" w:color="auto"/>
          </w:divBdr>
          <w:divsChild>
            <w:div w:id="1133908676">
              <w:marLeft w:val="0"/>
              <w:marRight w:val="0"/>
              <w:marTop w:val="0"/>
              <w:marBottom w:val="0"/>
              <w:divBdr>
                <w:top w:val="none" w:sz="0" w:space="0" w:color="auto"/>
                <w:left w:val="none" w:sz="0" w:space="0" w:color="auto"/>
                <w:bottom w:val="none" w:sz="0" w:space="0" w:color="auto"/>
                <w:right w:val="none" w:sz="0" w:space="0" w:color="auto"/>
              </w:divBdr>
              <w:divsChild>
                <w:div w:id="681509953">
                  <w:marLeft w:val="0"/>
                  <w:marRight w:val="0"/>
                  <w:marTop w:val="0"/>
                  <w:marBottom w:val="0"/>
                  <w:divBdr>
                    <w:top w:val="none" w:sz="0" w:space="0" w:color="auto"/>
                    <w:left w:val="none" w:sz="0" w:space="0" w:color="auto"/>
                    <w:bottom w:val="none" w:sz="0" w:space="0" w:color="auto"/>
                    <w:right w:val="none" w:sz="0" w:space="0" w:color="auto"/>
                  </w:divBdr>
                  <w:divsChild>
                    <w:div w:id="1366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6230">
      <w:bodyDiv w:val="1"/>
      <w:marLeft w:val="0"/>
      <w:marRight w:val="0"/>
      <w:marTop w:val="0"/>
      <w:marBottom w:val="0"/>
      <w:divBdr>
        <w:top w:val="none" w:sz="0" w:space="0" w:color="auto"/>
        <w:left w:val="none" w:sz="0" w:space="0" w:color="auto"/>
        <w:bottom w:val="none" w:sz="0" w:space="0" w:color="auto"/>
        <w:right w:val="none" w:sz="0" w:space="0" w:color="auto"/>
      </w:divBdr>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6827">
      <w:bodyDiv w:val="1"/>
      <w:marLeft w:val="0"/>
      <w:marRight w:val="0"/>
      <w:marTop w:val="0"/>
      <w:marBottom w:val="0"/>
      <w:divBdr>
        <w:top w:val="none" w:sz="0" w:space="0" w:color="auto"/>
        <w:left w:val="none" w:sz="0" w:space="0" w:color="auto"/>
        <w:bottom w:val="none" w:sz="0" w:space="0" w:color="auto"/>
        <w:right w:val="none" w:sz="0" w:space="0" w:color="auto"/>
      </w:divBdr>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89604">
      <w:bodyDiv w:val="1"/>
      <w:marLeft w:val="0"/>
      <w:marRight w:val="0"/>
      <w:marTop w:val="0"/>
      <w:marBottom w:val="0"/>
      <w:divBdr>
        <w:top w:val="none" w:sz="0" w:space="0" w:color="auto"/>
        <w:left w:val="none" w:sz="0" w:space="0" w:color="auto"/>
        <w:bottom w:val="none" w:sz="0" w:space="0" w:color="auto"/>
        <w:right w:val="none" w:sz="0" w:space="0" w:color="auto"/>
      </w:divBdr>
    </w:div>
    <w:div w:id="1291208994">
      <w:bodyDiv w:val="1"/>
      <w:marLeft w:val="0"/>
      <w:marRight w:val="0"/>
      <w:marTop w:val="0"/>
      <w:marBottom w:val="0"/>
      <w:divBdr>
        <w:top w:val="none" w:sz="0" w:space="0" w:color="auto"/>
        <w:left w:val="none" w:sz="0" w:space="0" w:color="auto"/>
        <w:bottom w:val="none" w:sz="0" w:space="0" w:color="auto"/>
        <w:right w:val="none" w:sz="0" w:space="0" w:color="auto"/>
      </w:divBdr>
      <w:divsChild>
        <w:div w:id="35667397">
          <w:marLeft w:val="0"/>
          <w:marRight w:val="0"/>
          <w:marTop w:val="0"/>
          <w:marBottom w:val="0"/>
          <w:divBdr>
            <w:top w:val="none" w:sz="0" w:space="0" w:color="auto"/>
            <w:left w:val="none" w:sz="0" w:space="0" w:color="auto"/>
            <w:bottom w:val="none" w:sz="0" w:space="0" w:color="auto"/>
            <w:right w:val="none" w:sz="0" w:space="0" w:color="auto"/>
          </w:divBdr>
          <w:divsChild>
            <w:div w:id="121387629">
              <w:marLeft w:val="0"/>
              <w:marRight w:val="0"/>
              <w:marTop w:val="0"/>
              <w:marBottom w:val="0"/>
              <w:divBdr>
                <w:top w:val="none" w:sz="0" w:space="0" w:color="auto"/>
                <w:left w:val="none" w:sz="0" w:space="0" w:color="auto"/>
                <w:bottom w:val="none" w:sz="0" w:space="0" w:color="auto"/>
                <w:right w:val="none" w:sz="0" w:space="0" w:color="auto"/>
              </w:divBdr>
              <w:divsChild>
                <w:div w:id="584076257">
                  <w:marLeft w:val="0"/>
                  <w:marRight w:val="0"/>
                  <w:marTop w:val="0"/>
                  <w:marBottom w:val="0"/>
                  <w:divBdr>
                    <w:top w:val="none" w:sz="0" w:space="0" w:color="auto"/>
                    <w:left w:val="none" w:sz="0" w:space="0" w:color="auto"/>
                    <w:bottom w:val="none" w:sz="0" w:space="0" w:color="auto"/>
                    <w:right w:val="none" w:sz="0" w:space="0" w:color="auto"/>
                  </w:divBdr>
                  <w:divsChild>
                    <w:div w:id="2118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88323">
      <w:bodyDiv w:val="1"/>
      <w:marLeft w:val="0"/>
      <w:marRight w:val="0"/>
      <w:marTop w:val="0"/>
      <w:marBottom w:val="0"/>
      <w:divBdr>
        <w:top w:val="none" w:sz="0" w:space="0" w:color="auto"/>
        <w:left w:val="none" w:sz="0" w:space="0" w:color="auto"/>
        <w:bottom w:val="none" w:sz="0" w:space="0" w:color="auto"/>
        <w:right w:val="none" w:sz="0" w:space="0" w:color="auto"/>
      </w:divBdr>
      <w:divsChild>
        <w:div w:id="2012179760">
          <w:marLeft w:val="0"/>
          <w:marRight w:val="0"/>
          <w:marTop w:val="0"/>
          <w:marBottom w:val="0"/>
          <w:divBdr>
            <w:top w:val="none" w:sz="0" w:space="0" w:color="auto"/>
            <w:left w:val="none" w:sz="0" w:space="0" w:color="auto"/>
            <w:bottom w:val="none" w:sz="0" w:space="0" w:color="auto"/>
            <w:right w:val="none" w:sz="0" w:space="0" w:color="auto"/>
          </w:divBdr>
          <w:divsChild>
            <w:div w:id="4594012">
              <w:marLeft w:val="0"/>
              <w:marRight w:val="0"/>
              <w:marTop w:val="0"/>
              <w:marBottom w:val="0"/>
              <w:divBdr>
                <w:top w:val="none" w:sz="0" w:space="0" w:color="auto"/>
                <w:left w:val="none" w:sz="0" w:space="0" w:color="auto"/>
                <w:bottom w:val="none" w:sz="0" w:space="0" w:color="auto"/>
                <w:right w:val="none" w:sz="0" w:space="0" w:color="auto"/>
              </w:divBdr>
              <w:divsChild>
                <w:div w:id="736703615">
                  <w:marLeft w:val="0"/>
                  <w:marRight w:val="0"/>
                  <w:marTop w:val="0"/>
                  <w:marBottom w:val="0"/>
                  <w:divBdr>
                    <w:top w:val="none" w:sz="0" w:space="0" w:color="auto"/>
                    <w:left w:val="none" w:sz="0" w:space="0" w:color="auto"/>
                    <w:bottom w:val="none" w:sz="0" w:space="0" w:color="auto"/>
                    <w:right w:val="none" w:sz="0" w:space="0" w:color="auto"/>
                  </w:divBdr>
                  <w:divsChild>
                    <w:div w:id="734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2537</Words>
  <Characters>14462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16966</CharactersWithSpaces>
  <SharedDoc>false</SharedDoc>
  <HLinks>
    <vt:vector size="6" baseType="variant">
      <vt:variant>
        <vt:i4>7012367</vt:i4>
      </vt:variant>
      <vt:variant>
        <vt:i4>3</vt:i4>
      </vt:variant>
      <vt:variant>
        <vt:i4>0</vt:i4>
      </vt:variant>
      <vt:variant>
        <vt:i4>5</vt:i4>
      </vt:variant>
      <vt:variant>
        <vt:lpwstr>https://www.minizinc.org/doc-2.7.6/en/mzn_search.html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213</cp:revision>
  <dcterms:created xsi:type="dcterms:W3CDTF">2023-11-26T22:44:00Z</dcterms:created>
  <dcterms:modified xsi:type="dcterms:W3CDTF">2023-12-13T12:27:00Z</dcterms:modified>
</cp:coreProperties>
</file>