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4171A" w14:textId="4147E346" w:rsidR="00A10484" w:rsidRDefault="0030458B">
      <w:pPr>
        <w:pStyle w:val="Title"/>
      </w:pPr>
      <w:r>
        <w:t xml:space="preserve">Analyze </w:t>
      </w:r>
      <w:r w:rsidR="002F062D">
        <w:t>Kickstarter</w:t>
      </w:r>
      <w:r>
        <w:t xml:space="preserve"> past projects</w:t>
      </w:r>
    </w:p>
    <w:p w14:paraId="58F6F365" w14:textId="2F7016C0" w:rsidR="00855982" w:rsidRDefault="0030458B" w:rsidP="00855982">
      <w:pPr>
        <w:pStyle w:val="Heading1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Kickstarter campaigns conclusion</w:t>
      </w:r>
    </w:p>
    <w:p w14:paraId="5DCA1ACE" w14:textId="78220A24" w:rsidR="00C854BF" w:rsidRDefault="0030458B" w:rsidP="00C854BF">
      <w:pPr>
        <w:jc w:val="center"/>
        <w:rPr>
          <w:noProof/>
        </w:rPr>
      </w:pPr>
      <w:r>
        <w:t>By analyze the data of 4000 project</w:t>
      </w:r>
      <w:r w:rsidR="002F062D">
        <w:t>s</w:t>
      </w:r>
      <w:r>
        <w:t xml:space="preserve"> </w:t>
      </w:r>
      <w:r w:rsidR="002F062D">
        <w:t>for Kickstarter I found that the most successful category would be music as there is 700 project</w:t>
      </w:r>
      <w:r w:rsidR="00B647DE">
        <w:t>s</w:t>
      </w:r>
      <w:r w:rsidR="002F062D">
        <w:t xml:space="preserve"> in this </w:t>
      </w:r>
      <w:r w:rsidR="00C854BF">
        <w:t>field</w:t>
      </w:r>
      <w:r w:rsidR="002F062D">
        <w:t xml:space="preserve"> and </w:t>
      </w:r>
      <w:r w:rsidR="00B647DE">
        <w:t xml:space="preserve">540 projects reached the funded stage. </w:t>
      </w:r>
      <w:r w:rsidR="00C854BF">
        <w:t>Theatre is the most represented category. Most of the projects is concentrated in these countries US, GB and CA.</w:t>
      </w:r>
      <w:r w:rsidR="00C854BF" w:rsidRPr="00C854BF">
        <w:rPr>
          <w:noProof/>
        </w:rPr>
        <w:t xml:space="preserve"> </w:t>
      </w:r>
      <w:r w:rsidR="00C854BF" w:rsidRPr="00C854BF">
        <w:rPr>
          <w:noProof/>
        </w:rPr>
        <w:drawing>
          <wp:inline distT="0" distB="0" distL="0" distR="0" wp14:anchorId="3BC7C6E2" wp14:editId="1122988E">
            <wp:extent cx="3283585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659" cy="153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2DCB" w14:textId="1E28AE53" w:rsidR="00855982" w:rsidRDefault="00AC5ECE" w:rsidP="00AC5ECE">
      <w:r>
        <w:t>Classic music, documentary, hardware, nonfiction, metal, pop, radio &amp; podcasts, rock, shorts, table top games and television are 100% successful projects.</w:t>
      </w:r>
    </w:p>
    <w:p w14:paraId="19B47A73" w14:textId="3C6555C2" w:rsidR="00AC5ECE" w:rsidRDefault="00AC5ECE" w:rsidP="00AC5ECE">
      <w:pPr>
        <w:jc w:val="center"/>
      </w:pPr>
      <w:r w:rsidRPr="00AC5ECE">
        <w:rPr>
          <w:noProof/>
        </w:rPr>
        <w:drawing>
          <wp:inline distT="0" distB="0" distL="0" distR="0" wp14:anchorId="58399A47" wp14:editId="673376E6">
            <wp:extent cx="3734435" cy="1897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909" cy="189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C527" w14:textId="2C8652BC" w:rsidR="00AC5ECE" w:rsidRDefault="006D471A" w:rsidP="00AC5ECE">
      <w:r>
        <w:t>May is the month with the most successful number of project and December is the least.</w:t>
      </w:r>
    </w:p>
    <w:p w14:paraId="3820C725" w14:textId="1A730829" w:rsidR="006D471A" w:rsidRDefault="006D471A" w:rsidP="006D471A">
      <w:pPr>
        <w:jc w:val="center"/>
      </w:pPr>
      <w:r w:rsidRPr="006D471A">
        <w:rPr>
          <w:noProof/>
        </w:rPr>
        <w:drawing>
          <wp:inline distT="0" distB="0" distL="0" distR="0" wp14:anchorId="088ABA2F" wp14:editId="7E4E3C7A">
            <wp:extent cx="4730750" cy="1996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6873" cy="20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DFD7" w14:textId="35C70BE1" w:rsidR="006D471A" w:rsidRDefault="006D471A" w:rsidP="006D471A">
      <w:pPr>
        <w:pStyle w:val="Heading1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limitations of this dataset</w:t>
      </w:r>
    </w:p>
    <w:p w14:paraId="301F91B4" w14:textId="427DB5BB" w:rsidR="006D471A" w:rsidRDefault="00F30236" w:rsidP="006D471A">
      <w:r>
        <w:t xml:space="preserve">it </w:t>
      </w:r>
      <w:r w:rsidR="005C1B33">
        <w:t>would be better if we could see</w:t>
      </w:r>
      <w:bookmarkStart w:id="0" w:name="_GoBack"/>
      <w:bookmarkEnd w:id="0"/>
      <w:r>
        <w:t xml:space="preserve"> the data about the backers</w:t>
      </w:r>
      <w:r w:rsidR="005C1B33">
        <w:t>, tax</w:t>
      </w:r>
      <w:r>
        <w:t xml:space="preserve"> and the reasons why some of the project been cancelled.</w:t>
      </w:r>
    </w:p>
    <w:p w14:paraId="23C2609F" w14:textId="672018AA" w:rsidR="00F30236" w:rsidRDefault="00F30236" w:rsidP="00F30236">
      <w:pPr>
        <w:pStyle w:val="Heading1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possible tables/graphs that we could create</w:t>
      </w:r>
    </w:p>
    <w:p w14:paraId="555F2A2B" w14:textId="608704C2" w:rsidR="00F30236" w:rsidRDefault="00672051" w:rsidP="00F30236">
      <w:r>
        <w:t xml:space="preserve">we could create scatter plot to show the correlation between the goal and the pledged amount </w:t>
      </w:r>
      <w:r w:rsidR="00A52C8B">
        <w:t xml:space="preserve">to see if it has positive or negative correlation. </w:t>
      </w:r>
    </w:p>
    <w:p w14:paraId="2654C02D" w14:textId="4B67C29B" w:rsidR="00E36D3B" w:rsidRDefault="00D279CC" w:rsidP="00D279CC">
      <w:pPr>
        <w:jc w:val="center"/>
      </w:pPr>
      <w:r w:rsidRPr="00D279CC">
        <w:rPr>
          <w:noProof/>
        </w:rPr>
        <w:drawing>
          <wp:inline distT="0" distB="0" distL="0" distR="0" wp14:anchorId="66A19E08" wp14:editId="31495E09">
            <wp:extent cx="3703320" cy="1737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D085" w14:textId="6D9F6AE0" w:rsidR="00672051" w:rsidRDefault="00D279CC" w:rsidP="00F30236">
      <w:r>
        <w:t>Pivot table and pivot pie chart</w:t>
      </w:r>
      <w:r w:rsidR="00672051">
        <w:t xml:space="preserve"> to visualize the percentage of successful, cancelled, failed and live projects</w:t>
      </w:r>
    </w:p>
    <w:p w14:paraId="0D922BE8" w14:textId="4590AAC3" w:rsidR="00E36D3B" w:rsidRPr="00F30236" w:rsidRDefault="00D279CC" w:rsidP="0041272F">
      <w:pPr>
        <w:jc w:val="center"/>
      </w:pPr>
      <w:r w:rsidRPr="00D279CC">
        <w:rPr>
          <w:noProof/>
        </w:rPr>
        <w:drawing>
          <wp:inline distT="0" distB="0" distL="0" distR="0" wp14:anchorId="0B182585" wp14:editId="463F73F9">
            <wp:extent cx="2284730" cy="1440091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0623" cy="149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D3B" w:rsidRPr="00F30236" w:rsidSect="00855982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ED8B3" w14:textId="77777777" w:rsidR="005B593D" w:rsidRDefault="005B593D" w:rsidP="00855982">
      <w:pPr>
        <w:spacing w:after="0" w:line="240" w:lineRule="auto"/>
      </w:pPr>
      <w:r>
        <w:separator/>
      </w:r>
    </w:p>
  </w:endnote>
  <w:endnote w:type="continuationSeparator" w:id="0">
    <w:p w14:paraId="20D2C4D5" w14:textId="77777777" w:rsidR="005B593D" w:rsidRDefault="005B593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2F9B2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24B8E" w14:textId="77777777" w:rsidR="005B593D" w:rsidRDefault="005B593D" w:rsidP="00855982">
      <w:pPr>
        <w:spacing w:after="0" w:line="240" w:lineRule="auto"/>
      </w:pPr>
      <w:r>
        <w:separator/>
      </w:r>
    </w:p>
  </w:footnote>
  <w:footnote w:type="continuationSeparator" w:id="0">
    <w:p w14:paraId="204E9FA4" w14:textId="77777777" w:rsidR="005B593D" w:rsidRDefault="005B593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8B"/>
    <w:rsid w:val="001D4362"/>
    <w:rsid w:val="002F062D"/>
    <w:rsid w:val="0030458B"/>
    <w:rsid w:val="00321EE7"/>
    <w:rsid w:val="003A0C26"/>
    <w:rsid w:val="0041272F"/>
    <w:rsid w:val="005A0998"/>
    <w:rsid w:val="005B593D"/>
    <w:rsid w:val="005C1B33"/>
    <w:rsid w:val="00672051"/>
    <w:rsid w:val="006D471A"/>
    <w:rsid w:val="007833A7"/>
    <w:rsid w:val="00855982"/>
    <w:rsid w:val="00A10484"/>
    <w:rsid w:val="00A52C8B"/>
    <w:rsid w:val="00AC5ECE"/>
    <w:rsid w:val="00B647DE"/>
    <w:rsid w:val="00C854BF"/>
    <w:rsid w:val="00D279CC"/>
    <w:rsid w:val="00E36D3B"/>
    <w:rsid w:val="00F30236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870A"/>
  <w15:chartTrackingRefBased/>
  <w15:docId w15:val="{F6B9B21E-662D-4F76-8874-5A37DA8B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762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lastModifiedBy>AZ9298</cp:lastModifiedBy>
  <cp:revision>4</cp:revision>
  <dcterms:created xsi:type="dcterms:W3CDTF">2018-09-17T18:11:00Z</dcterms:created>
  <dcterms:modified xsi:type="dcterms:W3CDTF">2018-09-22T13:58:00Z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