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i w:val="1"/>
          <w:iCs w:val="1"/>
          <w:color w:val="b7b7b7"/>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i w:val="1"/>
          <w:iCs w:val="1"/>
          <w:color w:val="b7b7b7"/>
          <w:rtl w:val="0"/>
        </w:rPr>
        <w:t xml:space="preserve">Last updated: July 15th, 2025</w:t>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q7om11v0j1dc" w:id="0"/>
      <w:bookmarkEnd w:id="0"/>
      <w:r w:rsidDel="00000000" w:rsidR="00000000" w:rsidRPr="00000000">
        <w:rPr>
          <w:rtl w:val="0"/>
        </w:rPr>
        <w:t xml:space="preserve">FanDuel Racing - Guidelines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2905125" cy="925527"/>
            <wp:effectExtent b="0" l="0" r="0" t="0"/>
            <wp:docPr id="3" name="image3.jpg"/>
            <a:graphic>
              <a:graphicData uri="http://schemas.openxmlformats.org/drawingml/2006/picture">
                <pic:pic>
                  <pic:nvPicPr>
                    <pic:cNvPr id="0" name="image3.jpg"/>
                    <pic:cNvPicPr preferRelativeResize="0"/>
                  </pic:nvPicPr>
                  <pic:blipFill>
                    <a:blip r:embed="rId6"/>
                    <a:srcRect b="32341" l="9776" r="11538" t="31539"/>
                    <a:stretch>
                      <a:fillRect/>
                    </a:stretch>
                  </pic:blipFill>
                  <pic:spPr>
                    <a:xfrm>
                      <a:off x="0" y="0"/>
                      <a:ext cx="2905125" cy="92552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spacing w:after="120" w:lineRule="auto"/>
        <w:rPr/>
      </w:pPr>
      <w:bookmarkStart w:colFirst="0" w:colLast="0" w:name="_9ufjzx62qlv0" w:id="1"/>
      <w:bookmarkEnd w:id="1"/>
      <w:r w:rsidDel="00000000" w:rsidR="00000000" w:rsidRPr="00000000">
        <w:rPr>
          <w:rtl w:val="0"/>
        </w:rPr>
        <w:t xml:space="preserve">Who Is FanDuel Racing</w:t>
      </w:r>
    </w:p>
    <w:p w:rsidR="00000000" w:rsidDel="00000000" w:rsidP="00000000" w:rsidRDefault="00000000" w:rsidRPr="00000000" w14:paraId="00000006">
      <w:pPr>
        <w:rPr/>
      </w:pPr>
      <w:hyperlink r:id="rId7">
        <w:r w:rsidDel="00000000" w:rsidR="00000000" w:rsidRPr="00000000">
          <w:rPr>
            <w:color w:val="1155cc"/>
            <w:u w:val="single"/>
            <w:rtl w:val="0"/>
          </w:rPr>
          <w:t xml:space="preserve">💻 Link to FanDuel Racing’s website</w:t>
        </w:r>
      </w:hyperlink>
      <w:r w:rsidDel="00000000" w:rsidR="00000000" w:rsidRPr="00000000">
        <w:rPr>
          <w:rtl w:val="0"/>
        </w:rPr>
      </w:r>
    </w:p>
    <w:p w:rsidR="00000000" w:rsidDel="00000000" w:rsidP="00000000" w:rsidRDefault="00000000" w:rsidRPr="00000000" w14:paraId="00000007">
      <w:pPr>
        <w:pStyle w:val="Heading3"/>
        <w:rPr/>
      </w:pPr>
      <w:bookmarkStart w:colFirst="0" w:colLast="0" w:name="_hmky052dbro1" w:id="2"/>
      <w:bookmarkEnd w:id="2"/>
      <w:r w:rsidDel="00000000" w:rsidR="00000000" w:rsidRPr="00000000">
        <w:rPr>
          <w:rtl w:val="0"/>
        </w:rPr>
        <w:t xml:space="preserve">FanDuel Racing’s Philosophy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FanDuel Racing is a premier </w:t>
      </w:r>
      <w:r w:rsidDel="00000000" w:rsidR="00000000" w:rsidRPr="00000000">
        <w:rPr>
          <w:b w:val="1"/>
          <w:bCs w:val="1"/>
          <w:rtl w:val="0"/>
        </w:rPr>
        <w:t xml:space="preserve">online horse racing platform</w:t>
      </w:r>
      <w:r w:rsidDel="00000000" w:rsidR="00000000" w:rsidRPr="00000000">
        <w:rPr>
          <w:rtl w:val="0"/>
        </w:rPr>
        <w:t xml:space="preserve"> that belongs to the FanDuel Group. FanDuel Racing aims to deliver an exciting, accessible, and responsible </w:t>
      </w:r>
      <w:r w:rsidDel="00000000" w:rsidR="00000000" w:rsidRPr="00000000">
        <w:rPr>
          <w:b w:val="1"/>
          <w:bCs w:val="1"/>
          <w:rtl w:val="0"/>
        </w:rPr>
        <w:t xml:space="preserve">betting experience for horse racing enthusiasts</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FanDuel Racing aims to provide a user-friendly, seamless, and engaging way for users to bet, follow, and watch horse races from tracks around the world. They tend to make horse racing approachable for both newcomers and seasoned bettors by offering:</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b w:val="1"/>
          <w:bCs w:val="1"/>
          <w:rtl w:val="0"/>
        </w:rPr>
        <w:t xml:space="preserve">Educational resources</w:t>
      </w:r>
      <w:r w:rsidDel="00000000" w:rsidR="00000000" w:rsidRPr="00000000">
        <w:rPr>
          <w:rtl w:val="0"/>
        </w:rPr>
        <w:t xml:space="preserve">: instructional content and guides to assist users who are new to horse betting,</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Live streaming &amp; replays</w:t>
      </w:r>
      <w:r w:rsidDel="00000000" w:rsidR="00000000" w:rsidRPr="00000000">
        <w:rPr>
          <w:rtl w:val="0"/>
        </w:rPr>
        <w:t xml:space="preserve">: Users can watch live races and access replays directly through the platform, enhancing the overall betting experience.</w:t>
      </w:r>
    </w:p>
    <w:p w:rsidR="00000000" w:rsidDel="00000000" w:rsidP="00000000" w:rsidRDefault="00000000" w:rsidRPr="00000000" w14:paraId="0000000C">
      <w:pPr>
        <w:rPr/>
      </w:pPr>
      <w:r w:rsidDel="00000000" w:rsidR="00000000" w:rsidRPr="00000000">
        <w:rPr>
          <w:rtl w:val="0"/>
        </w:rPr>
        <w:t xml:space="preserve">FanDuel’s app, available on both iOS and Android, can also be used for FanDuel Racing.</w:t>
      </w:r>
    </w:p>
    <w:p w:rsidR="00000000" w:rsidDel="00000000" w:rsidP="00000000" w:rsidRDefault="00000000" w:rsidRPr="00000000" w14:paraId="0000000D">
      <w:pPr>
        <w:pStyle w:val="Heading4"/>
        <w:rPr/>
      </w:pPr>
      <w:bookmarkStart w:colFirst="0" w:colLast="0" w:name="_ltgujfgb27v1" w:id="3"/>
      <w:bookmarkEnd w:id="3"/>
      <w:r w:rsidDel="00000000" w:rsidR="00000000" w:rsidRPr="00000000">
        <w:rPr>
          <w:rtl w:val="0"/>
        </w:rPr>
        <w:t xml:space="preserve">Main Events &amp; Tracks Covered by FanDuel Racing</w:t>
      </w:r>
    </w:p>
    <w:p w:rsidR="00000000" w:rsidDel="00000000" w:rsidP="00000000" w:rsidRDefault="00000000" w:rsidRPr="00000000" w14:paraId="0000000E">
      <w:pPr>
        <w:rPr/>
      </w:pPr>
      <w:r w:rsidDel="00000000" w:rsidR="00000000" w:rsidRPr="00000000">
        <w:rPr>
          <w:rtl w:val="0"/>
        </w:rPr>
        <w:t xml:space="preserve">FanDuel Racing covers horse races at over 150 tracks worldwide. There are 4 main big races across the year:</w:t>
      </w:r>
    </w:p>
    <w:p w:rsidR="00000000" w:rsidDel="00000000" w:rsidP="00000000" w:rsidRDefault="00000000" w:rsidRPr="00000000" w14:paraId="0000000F">
      <w:pPr>
        <w:numPr>
          <w:ilvl w:val="0"/>
          <w:numId w:val="15"/>
        </w:numPr>
        <w:spacing w:after="0" w:afterAutospacing="0"/>
        <w:ind w:left="720" w:hanging="360"/>
        <w:rPr>
          <w:u w:val="none"/>
        </w:rPr>
      </w:pPr>
      <w:r w:rsidDel="00000000" w:rsidR="00000000" w:rsidRPr="00000000">
        <w:rPr>
          <w:b w:val="1"/>
          <w:bCs w:val="1"/>
          <w:rtl w:val="0"/>
        </w:rPr>
        <w:t xml:space="preserve">Kentucky Derby</w:t>
      </w:r>
      <w:r w:rsidDel="00000000" w:rsidR="00000000" w:rsidRPr="00000000">
        <w:rPr>
          <w:rtl w:val="0"/>
        </w:rPr>
        <w:t xml:space="preserve"> (1st Saturday in May),</w:t>
      </w:r>
    </w:p>
    <w:p w:rsidR="00000000" w:rsidDel="00000000" w:rsidP="00000000" w:rsidRDefault="00000000" w:rsidRPr="00000000" w14:paraId="00000010">
      <w:pPr>
        <w:numPr>
          <w:ilvl w:val="0"/>
          <w:numId w:val="15"/>
        </w:numPr>
        <w:spacing w:after="0" w:afterAutospacing="0"/>
        <w:ind w:left="720" w:hanging="360"/>
      </w:pPr>
      <w:r w:rsidDel="00000000" w:rsidR="00000000" w:rsidRPr="00000000">
        <w:rPr>
          <w:b w:val="1"/>
          <w:bCs w:val="1"/>
          <w:rtl w:val="0"/>
        </w:rPr>
        <w:t xml:space="preserve">Preakness Stakes</w:t>
      </w:r>
      <w:r w:rsidDel="00000000" w:rsidR="00000000" w:rsidRPr="00000000">
        <w:rPr>
          <w:rtl w:val="0"/>
        </w:rPr>
        <w:t xml:space="preserve"> (3rd Saturday in May),</w:t>
      </w:r>
    </w:p>
    <w:p w:rsidR="00000000" w:rsidDel="00000000" w:rsidP="00000000" w:rsidRDefault="00000000" w:rsidRPr="00000000" w14:paraId="00000011">
      <w:pPr>
        <w:numPr>
          <w:ilvl w:val="0"/>
          <w:numId w:val="15"/>
        </w:numPr>
        <w:spacing w:after="0" w:afterAutospacing="0"/>
        <w:ind w:left="720" w:hanging="360"/>
      </w:pPr>
      <w:r w:rsidDel="00000000" w:rsidR="00000000" w:rsidRPr="00000000">
        <w:rPr>
          <w:b w:val="1"/>
          <w:bCs w:val="1"/>
          <w:rtl w:val="0"/>
        </w:rPr>
        <w:t xml:space="preserve">Belmont Stakes</w:t>
      </w:r>
      <w:r w:rsidDel="00000000" w:rsidR="00000000" w:rsidRPr="00000000">
        <w:rPr>
          <w:rtl w:val="0"/>
        </w:rPr>
        <w:t xml:space="preserve"> (1st or 2nd Saturday in June),</w:t>
      </w:r>
    </w:p>
    <w:p w:rsidR="00000000" w:rsidDel="00000000" w:rsidP="00000000" w:rsidRDefault="00000000" w:rsidRPr="00000000" w14:paraId="00000012">
      <w:pPr>
        <w:numPr>
          <w:ilvl w:val="0"/>
          <w:numId w:val="15"/>
        </w:numPr>
        <w:ind w:left="720" w:hanging="360"/>
      </w:pPr>
      <w:r w:rsidDel="00000000" w:rsidR="00000000" w:rsidRPr="00000000">
        <w:rPr>
          <w:b w:val="1"/>
          <w:bCs w:val="1"/>
          <w:rtl w:val="0"/>
        </w:rPr>
        <w:t xml:space="preserve">Breeders’ Cup</w:t>
      </w:r>
      <w:r w:rsidDel="00000000" w:rsidR="00000000" w:rsidRPr="00000000">
        <w:rPr>
          <w:rtl w:val="0"/>
        </w:rPr>
        <w:t xml:space="preserve"> (1st Saturday in November).</w:t>
      </w:r>
    </w:p>
    <w:p w:rsidR="00000000" w:rsidDel="00000000" w:rsidP="00000000" w:rsidRDefault="00000000" w:rsidRPr="00000000" w14:paraId="00000013">
      <w:pPr>
        <w:rPr/>
      </w:pPr>
      <w:r w:rsidDel="00000000" w:rsidR="00000000" w:rsidRPr="00000000">
        <w:rPr>
          <w:rtl w:val="0"/>
        </w:rPr>
        <w:t xml:space="preserve">🔎 Kentucky Derby, Preakness Stakes, and Belmont Stakes are known as the </w:t>
      </w:r>
      <w:r w:rsidDel="00000000" w:rsidR="00000000" w:rsidRPr="00000000">
        <w:rPr>
          <w:b w:val="1"/>
          <w:bCs w:val="1"/>
          <w:rtl w:val="0"/>
        </w:rPr>
        <w:t xml:space="preserve">Triple Crown</w:t>
      </w:r>
      <w:r w:rsidDel="00000000" w:rsidR="00000000" w:rsidRPr="00000000">
        <w:rPr>
          <w:rtl w:val="0"/>
        </w:rPr>
        <w:t xml:space="preserve">.</w:t>
      </w:r>
    </w:p>
    <w:p w:rsidR="00000000" w:rsidDel="00000000" w:rsidP="00000000" w:rsidRDefault="00000000" w:rsidRPr="00000000" w14:paraId="00000014">
      <w:pPr>
        <w:pStyle w:val="Heading4"/>
        <w:rPr/>
      </w:pPr>
      <w:bookmarkStart w:colFirst="0" w:colLast="0" w:name="_7i1k9ow131fi" w:id="4"/>
      <w:bookmarkEnd w:id="4"/>
      <w:r w:rsidDel="00000000" w:rsidR="00000000" w:rsidRPr="00000000">
        <w:rPr>
          <w:rtl w:val="0"/>
        </w:rPr>
        <w:t xml:space="preserve">States Restrictions</w:t>
      </w:r>
    </w:p>
    <w:p w:rsidR="00000000" w:rsidDel="00000000" w:rsidP="00000000" w:rsidRDefault="00000000" w:rsidRPr="00000000" w14:paraId="00000015">
      <w:pPr>
        <w:rPr/>
      </w:pPr>
      <w:r w:rsidDel="00000000" w:rsidR="00000000" w:rsidRPr="00000000">
        <w:rPr>
          <w:rtl w:val="0"/>
        </w:rPr>
        <w:t xml:space="preserve">FanDuel Racing is only available in the following states:</w:t>
      </w:r>
    </w:p>
    <w:p w:rsidR="00000000" w:rsidDel="00000000" w:rsidP="00000000" w:rsidRDefault="00000000" w:rsidRPr="00000000" w14:paraId="00000016">
      <w:pPr>
        <w:numPr>
          <w:ilvl w:val="0"/>
          <w:numId w:val="4"/>
        </w:numPr>
        <w:spacing w:after="0" w:afterAutospacing="0"/>
        <w:ind w:left="720" w:hanging="360"/>
      </w:pPr>
      <w:r w:rsidDel="00000000" w:rsidR="00000000" w:rsidRPr="00000000">
        <w:rPr>
          <w:rtl w:val="0"/>
        </w:rPr>
        <w:t xml:space="preserve">Arkansas,</w:t>
      </w:r>
    </w:p>
    <w:p w:rsidR="00000000" w:rsidDel="00000000" w:rsidP="00000000" w:rsidRDefault="00000000" w:rsidRPr="00000000" w14:paraId="00000017">
      <w:pPr>
        <w:numPr>
          <w:ilvl w:val="0"/>
          <w:numId w:val="4"/>
        </w:numPr>
        <w:spacing w:after="0" w:afterAutospacing="0"/>
        <w:ind w:left="720" w:hanging="360"/>
      </w:pPr>
      <w:r w:rsidDel="00000000" w:rsidR="00000000" w:rsidRPr="00000000">
        <w:rPr>
          <w:rtl w:val="0"/>
        </w:rPr>
        <w:t xml:space="preserve">Arizona,</w:t>
      </w:r>
    </w:p>
    <w:p w:rsidR="00000000" w:rsidDel="00000000" w:rsidP="00000000" w:rsidRDefault="00000000" w:rsidRPr="00000000" w14:paraId="00000018">
      <w:pPr>
        <w:numPr>
          <w:ilvl w:val="0"/>
          <w:numId w:val="4"/>
        </w:numPr>
        <w:spacing w:after="0" w:afterAutospacing="0"/>
        <w:ind w:left="720" w:hanging="360"/>
      </w:pPr>
      <w:r w:rsidDel="00000000" w:rsidR="00000000" w:rsidRPr="00000000">
        <w:rPr>
          <w:rtl w:val="0"/>
        </w:rPr>
        <w:t xml:space="preserve">California,</w:t>
      </w:r>
    </w:p>
    <w:p w:rsidR="00000000" w:rsidDel="00000000" w:rsidP="00000000" w:rsidRDefault="00000000" w:rsidRPr="00000000" w14:paraId="00000019">
      <w:pPr>
        <w:numPr>
          <w:ilvl w:val="0"/>
          <w:numId w:val="4"/>
        </w:numPr>
        <w:spacing w:after="0" w:afterAutospacing="0"/>
        <w:ind w:left="720" w:hanging="360"/>
      </w:pPr>
      <w:r w:rsidDel="00000000" w:rsidR="00000000" w:rsidRPr="00000000">
        <w:rPr>
          <w:rtl w:val="0"/>
        </w:rPr>
        <w:t xml:space="preserve">Colorado,</w:t>
      </w:r>
    </w:p>
    <w:p w:rsidR="00000000" w:rsidDel="00000000" w:rsidP="00000000" w:rsidRDefault="00000000" w:rsidRPr="00000000" w14:paraId="0000001A">
      <w:pPr>
        <w:numPr>
          <w:ilvl w:val="0"/>
          <w:numId w:val="4"/>
        </w:numPr>
        <w:spacing w:after="0" w:afterAutospacing="0"/>
        <w:ind w:left="720" w:hanging="360"/>
      </w:pPr>
      <w:r w:rsidDel="00000000" w:rsidR="00000000" w:rsidRPr="00000000">
        <w:rPr>
          <w:rtl w:val="0"/>
        </w:rPr>
        <w:t xml:space="preserve">Connecticut,</w:t>
      </w:r>
    </w:p>
    <w:p w:rsidR="00000000" w:rsidDel="00000000" w:rsidP="00000000" w:rsidRDefault="00000000" w:rsidRPr="00000000" w14:paraId="0000001B">
      <w:pPr>
        <w:numPr>
          <w:ilvl w:val="0"/>
          <w:numId w:val="4"/>
        </w:numPr>
        <w:spacing w:after="0" w:afterAutospacing="0"/>
        <w:ind w:left="720" w:hanging="360"/>
      </w:pPr>
      <w:r w:rsidDel="00000000" w:rsidR="00000000" w:rsidRPr="00000000">
        <w:rPr>
          <w:rtl w:val="0"/>
        </w:rPr>
        <w:t xml:space="preserve">Delaware,</w:t>
      </w:r>
    </w:p>
    <w:p w:rsidR="00000000" w:rsidDel="00000000" w:rsidP="00000000" w:rsidRDefault="00000000" w:rsidRPr="00000000" w14:paraId="0000001C">
      <w:pPr>
        <w:numPr>
          <w:ilvl w:val="0"/>
          <w:numId w:val="4"/>
        </w:numPr>
        <w:spacing w:after="0" w:afterAutospacing="0"/>
        <w:ind w:left="720" w:hanging="360"/>
      </w:pPr>
      <w:r w:rsidDel="00000000" w:rsidR="00000000" w:rsidRPr="00000000">
        <w:rPr>
          <w:rtl w:val="0"/>
        </w:rPr>
        <w:t xml:space="preserve">Florida,</w:t>
      </w:r>
    </w:p>
    <w:p w:rsidR="00000000" w:rsidDel="00000000" w:rsidP="00000000" w:rsidRDefault="00000000" w:rsidRPr="00000000" w14:paraId="0000001D">
      <w:pPr>
        <w:numPr>
          <w:ilvl w:val="0"/>
          <w:numId w:val="4"/>
        </w:numPr>
        <w:spacing w:after="0" w:afterAutospacing="0"/>
        <w:ind w:left="720" w:hanging="360"/>
      </w:pPr>
      <w:r w:rsidDel="00000000" w:rsidR="00000000" w:rsidRPr="00000000">
        <w:rPr>
          <w:rtl w:val="0"/>
        </w:rPr>
        <w:t xml:space="preserve">Iowa,</w:t>
      </w:r>
    </w:p>
    <w:p w:rsidR="00000000" w:rsidDel="00000000" w:rsidP="00000000" w:rsidRDefault="00000000" w:rsidRPr="00000000" w14:paraId="0000001E">
      <w:pPr>
        <w:numPr>
          <w:ilvl w:val="0"/>
          <w:numId w:val="4"/>
        </w:numPr>
        <w:spacing w:after="0" w:afterAutospacing="0"/>
        <w:ind w:left="720" w:hanging="360"/>
      </w:pPr>
      <w:r w:rsidDel="00000000" w:rsidR="00000000" w:rsidRPr="00000000">
        <w:rPr>
          <w:rtl w:val="0"/>
        </w:rPr>
        <w:t xml:space="preserve">Idaho,</w:t>
      </w:r>
    </w:p>
    <w:p w:rsidR="00000000" w:rsidDel="00000000" w:rsidP="00000000" w:rsidRDefault="00000000" w:rsidRPr="00000000" w14:paraId="0000001F">
      <w:pPr>
        <w:numPr>
          <w:ilvl w:val="0"/>
          <w:numId w:val="4"/>
        </w:numPr>
        <w:spacing w:after="0" w:afterAutospacing="0"/>
        <w:ind w:left="720" w:hanging="360"/>
      </w:pPr>
      <w:r w:rsidDel="00000000" w:rsidR="00000000" w:rsidRPr="00000000">
        <w:rPr>
          <w:rtl w:val="0"/>
        </w:rPr>
        <w:t xml:space="preserve">Illinois,</w:t>
      </w:r>
    </w:p>
    <w:p w:rsidR="00000000" w:rsidDel="00000000" w:rsidP="00000000" w:rsidRDefault="00000000" w:rsidRPr="00000000" w14:paraId="00000020">
      <w:pPr>
        <w:numPr>
          <w:ilvl w:val="0"/>
          <w:numId w:val="4"/>
        </w:numPr>
        <w:spacing w:after="0" w:afterAutospacing="0"/>
        <w:ind w:left="720" w:hanging="360"/>
      </w:pPr>
      <w:r w:rsidDel="00000000" w:rsidR="00000000" w:rsidRPr="00000000">
        <w:rPr>
          <w:rtl w:val="0"/>
        </w:rPr>
        <w:t xml:space="preserve">Indiana,</w:t>
      </w:r>
    </w:p>
    <w:p w:rsidR="00000000" w:rsidDel="00000000" w:rsidP="00000000" w:rsidRDefault="00000000" w:rsidRPr="00000000" w14:paraId="00000021">
      <w:pPr>
        <w:numPr>
          <w:ilvl w:val="0"/>
          <w:numId w:val="4"/>
        </w:numPr>
        <w:spacing w:after="0" w:afterAutospacing="0"/>
        <w:ind w:left="720" w:hanging="360"/>
      </w:pPr>
      <w:r w:rsidDel="00000000" w:rsidR="00000000" w:rsidRPr="00000000">
        <w:rPr>
          <w:rtl w:val="0"/>
        </w:rPr>
        <w:t xml:space="preserve">Kentucky,</w:t>
      </w:r>
    </w:p>
    <w:p w:rsidR="00000000" w:rsidDel="00000000" w:rsidP="00000000" w:rsidRDefault="00000000" w:rsidRPr="00000000" w14:paraId="00000022">
      <w:pPr>
        <w:numPr>
          <w:ilvl w:val="0"/>
          <w:numId w:val="4"/>
        </w:numPr>
        <w:spacing w:after="0" w:afterAutospacing="0"/>
        <w:ind w:left="720" w:hanging="360"/>
      </w:pPr>
      <w:r w:rsidDel="00000000" w:rsidR="00000000" w:rsidRPr="00000000">
        <w:rPr>
          <w:rtl w:val="0"/>
        </w:rPr>
        <w:t xml:space="preserve">Louisiana,</w:t>
      </w:r>
    </w:p>
    <w:p w:rsidR="00000000" w:rsidDel="00000000" w:rsidP="00000000" w:rsidRDefault="00000000" w:rsidRPr="00000000" w14:paraId="00000023">
      <w:pPr>
        <w:numPr>
          <w:ilvl w:val="0"/>
          <w:numId w:val="4"/>
        </w:numPr>
        <w:spacing w:after="0" w:afterAutospacing="0"/>
        <w:ind w:left="720" w:hanging="360"/>
      </w:pPr>
      <w:r w:rsidDel="00000000" w:rsidR="00000000" w:rsidRPr="00000000">
        <w:rPr>
          <w:rtl w:val="0"/>
        </w:rPr>
        <w:t xml:space="preserve">Massachusetts,</w:t>
      </w:r>
    </w:p>
    <w:p w:rsidR="00000000" w:rsidDel="00000000" w:rsidP="00000000" w:rsidRDefault="00000000" w:rsidRPr="00000000" w14:paraId="00000024">
      <w:pPr>
        <w:numPr>
          <w:ilvl w:val="0"/>
          <w:numId w:val="4"/>
        </w:numPr>
        <w:spacing w:after="0" w:afterAutospacing="0"/>
        <w:ind w:left="720" w:hanging="360"/>
      </w:pPr>
      <w:r w:rsidDel="00000000" w:rsidR="00000000" w:rsidRPr="00000000">
        <w:rPr>
          <w:rtl w:val="0"/>
        </w:rPr>
        <w:t xml:space="preserve">Maryland,</w:t>
      </w:r>
    </w:p>
    <w:p w:rsidR="00000000" w:rsidDel="00000000" w:rsidP="00000000" w:rsidRDefault="00000000" w:rsidRPr="00000000" w14:paraId="00000025">
      <w:pPr>
        <w:numPr>
          <w:ilvl w:val="0"/>
          <w:numId w:val="4"/>
        </w:numPr>
        <w:spacing w:after="0" w:afterAutospacing="0"/>
        <w:ind w:left="720" w:hanging="360"/>
      </w:pPr>
      <w:r w:rsidDel="00000000" w:rsidR="00000000" w:rsidRPr="00000000">
        <w:rPr>
          <w:rtl w:val="0"/>
        </w:rPr>
        <w:t xml:space="preserve">Michigan,</w:t>
      </w:r>
    </w:p>
    <w:p w:rsidR="00000000" w:rsidDel="00000000" w:rsidP="00000000" w:rsidRDefault="00000000" w:rsidRPr="00000000" w14:paraId="00000026">
      <w:pPr>
        <w:numPr>
          <w:ilvl w:val="0"/>
          <w:numId w:val="4"/>
        </w:numPr>
        <w:spacing w:after="0" w:afterAutospacing="0"/>
        <w:ind w:left="720" w:hanging="360"/>
      </w:pPr>
      <w:r w:rsidDel="00000000" w:rsidR="00000000" w:rsidRPr="00000000">
        <w:rPr>
          <w:rtl w:val="0"/>
        </w:rPr>
        <w:t xml:space="preserve">Minnesota,</w:t>
      </w:r>
    </w:p>
    <w:p w:rsidR="00000000" w:rsidDel="00000000" w:rsidP="00000000" w:rsidRDefault="00000000" w:rsidRPr="00000000" w14:paraId="00000027">
      <w:pPr>
        <w:numPr>
          <w:ilvl w:val="0"/>
          <w:numId w:val="4"/>
        </w:numPr>
        <w:spacing w:after="0" w:afterAutospacing="0"/>
        <w:ind w:left="720" w:hanging="360"/>
      </w:pPr>
      <w:r w:rsidDel="00000000" w:rsidR="00000000" w:rsidRPr="00000000">
        <w:rPr>
          <w:rtl w:val="0"/>
        </w:rPr>
        <w:t xml:space="preserve">Montana,</w:t>
      </w:r>
    </w:p>
    <w:p w:rsidR="00000000" w:rsidDel="00000000" w:rsidP="00000000" w:rsidRDefault="00000000" w:rsidRPr="00000000" w14:paraId="00000028">
      <w:pPr>
        <w:numPr>
          <w:ilvl w:val="0"/>
          <w:numId w:val="4"/>
        </w:numPr>
        <w:spacing w:after="0" w:afterAutospacing="0"/>
        <w:ind w:left="720" w:hanging="360"/>
      </w:pPr>
      <w:r w:rsidDel="00000000" w:rsidR="00000000" w:rsidRPr="00000000">
        <w:rPr>
          <w:rtl w:val="0"/>
        </w:rPr>
        <w:t xml:space="preserve">North Dakota,</w:t>
      </w:r>
    </w:p>
    <w:p w:rsidR="00000000" w:rsidDel="00000000" w:rsidP="00000000" w:rsidRDefault="00000000" w:rsidRPr="00000000" w14:paraId="00000029">
      <w:pPr>
        <w:numPr>
          <w:ilvl w:val="0"/>
          <w:numId w:val="4"/>
        </w:numPr>
        <w:spacing w:after="0" w:afterAutospacing="0"/>
        <w:ind w:left="720" w:hanging="360"/>
      </w:pPr>
      <w:r w:rsidDel="00000000" w:rsidR="00000000" w:rsidRPr="00000000">
        <w:rPr>
          <w:rtl w:val="0"/>
        </w:rPr>
        <w:t xml:space="preserve">New Hampshire,</w:t>
      </w:r>
    </w:p>
    <w:p w:rsidR="00000000" w:rsidDel="00000000" w:rsidP="00000000" w:rsidRDefault="00000000" w:rsidRPr="00000000" w14:paraId="0000002A">
      <w:pPr>
        <w:numPr>
          <w:ilvl w:val="0"/>
          <w:numId w:val="4"/>
        </w:numPr>
        <w:spacing w:after="0" w:afterAutospacing="0"/>
        <w:ind w:left="720" w:hanging="360"/>
      </w:pPr>
      <w:r w:rsidDel="00000000" w:rsidR="00000000" w:rsidRPr="00000000">
        <w:rPr>
          <w:rtl w:val="0"/>
        </w:rPr>
        <w:t xml:space="preserve">New York,</w:t>
      </w:r>
    </w:p>
    <w:p w:rsidR="00000000" w:rsidDel="00000000" w:rsidP="00000000" w:rsidRDefault="00000000" w:rsidRPr="00000000" w14:paraId="0000002B">
      <w:pPr>
        <w:numPr>
          <w:ilvl w:val="0"/>
          <w:numId w:val="4"/>
        </w:numPr>
        <w:spacing w:after="0" w:afterAutospacing="0"/>
        <w:ind w:left="720" w:hanging="360"/>
      </w:pPr>
      <w:r w:rsidDel="00000000" w:rsidR="00000000" w:rsidRPr="00000000">
        <w:rPr>
          <w:rtl w:val="0"/>
        </w:rPr>
        <w:t xml:space="preserve">New Mexico,</w:t>
      </w:r>
    </w:p>
    <w:p w:rsidR="00000000" w:rsidDel="00000000" w:rsidP="00000000" w:rsidRDefault="00000000" w:rsidRPr="00000000" w14:paraId="0000002C">
      <w:pPr>
        <w:numPr>
          <w:ilvl w:val="0"/>
          <w:numId w:val="4"/>
        </w:numPr>
        <w:spacing w:after="0" w:afterAutospacing="0"/>
        <w:ind w:left="720" w:hanging="360"/>
      </w:pPr>
      <w:r w:rsidDel="00000000" w:rsidR="00000000" w:rsidRPr="00000000">
        <w:rPr>
          <w:rtl w:val="0"/>
        </w:rPr>
        <w:t xml:space="preserve">Ohio,</w:t>
      </w:r>
    </w:p>
    <w:p w:rsidR="00000000" w:rsidDel="00000000" w:rsidP="00000000" w:rsidRDefault="00000000" w:rsidRPr="00000000" w14:paraId="0000002D">
      <w:pPr>
        <w:numPr>
          <w:ilvl w:val="0"/>
          <w:numId w:val="4"/>
        </w:numPr>
        <w:spacing w:after="0" w:afterAutospacing="0"/>
        <w:ind w:left="720" w:hanging="360"/>
      </w:pPr>
      <w:r w:rsidDel="00000000" w:rsidR="00000000" w:rsidRPr="00000000">
        <w:rPr>
          <w:rtl w:val="0"/>
        </w:rPr>
        <w:t xml:space="preserve">Oregon,</w:t>
      </w:r>
    </w:p>
    <w:p w:rsidR="00000000" w:rsidDel="00000000" w:rsidP="00000000" w:rsidRDefault="00000000" w:rsidRPr="00000000" w14:paraId="0000002E">
      <w:pPr>
        <w:numPr>
          <w:ilvl w:val="0"/>
          <w:numId w:val="4"/>
        </w:numPr>
        <w:spacing w:after="0" w:afterAutospacing="0"/>
        <w:ind w:left="720" w:hanging="360"/>
      </w:pPr>
      <w:r w:rsidDel="00000000" w:rsidR="00000000" w:rsidRPr="00000000">
        <w:rPr>
          <w:rtl w:val="0"/>
        </w:rPr>
        <w:t xml:space="preserve">Pennsylvania,</w:t>
      </w:r>
    </w:p>
    <w:p w:rsidR="00000000" w:rsidDel="00000000" w:rsidP="00000000" w:rsidRDefault="00000000" w:rsidRPr="00000000" w14:paraId="0000002F">
      <w:pPr>
        <w:numPr>
          <w:ilvl w:val="0"/>
          <w:numId w:val="4"/>
        </w:numPr>
        <w:spacing w:after="0" w:afterAutospacing="0"/>
        <w:ind w:left="720" w:hanging="360"/>
      </w:pPr>
      <w:r w:rsidDel="00000000" w:rsidR="00000000" w:rsidRPr="00000000">
        <w:rPr>
          <w:rtl w:val="0"/>
        </w:rPr>
        <w:t xml:space="preserve">Rhode Island,</w:t>
      </w:r>
    </w:p>
    <w:p w:rsidR="00000000" w:rsidDel="00000000" w:rsidP="00000000" w:rsidRDefault="00000000" w:rsidRPr="00000000" w14:paraId="00000030">
      <w:pPr>
        <w:numPr>
          <w:ilvl w:val="0"/>
          <w:numId w:val="4"/>
        </w:numPr>
        <w:spacing w:after="0" w:afterAutospacing="0"/>
        <w:ind w:left="720" w:hanging="360"/>
      </w:pPr>
      <w:r w:rsidDel="00000000" w:rsidR="00000000" w:rsidRPr="00000000">
        <w:rPr>
          <w:rtl w:val="0"/>
        </w:rPr>
        <w:t xml:space="preserve">South Dakota,</w:t>
      </w:r>
    </w:p>
    <w:p w:rsidR="00000000" w:rsidDel="00000000" w:rsidP="00000000" w:rsidRDefault="00000000" w:rsidRPr="00000000" w14:paraId="00000031">
      <w:pPr>
        <w:numPr>
          <w:ilvl w:val="0"/>
          <w:numId w:val="4"/>
        </w:numPr>
        <w:spacing w:after="0" w:afterAutospacing="0"/>
        <w:ind w:left="720" w:hanging="360"/>
      </w:pPr>
      <w:r w:rsidDel="00000000" w:rsidR="00000000" w:rsidRPr="00000000">
        <w:rPr>
          <w:rtl w:val="0"/>
        </w:rPr>
        <w:t xml:space="preserve">Washington,</w:t>
      </w:r>
    </w:p>
    <w:p w:rsidR="00000000" w:rsidDel="00000000" w:rsidP="00000000" w:rsidRDefault="00000000" w:rsidRPr="00000000" w14:paraId="00000032">
      <w:pPr>
        <w:numPr>
          <w:ilvl w:val="0"/>
          <w:numId w:val="4"/>
        </w:numPr>
        <w:spacing w:after="0" w:afterAutospacing="0"/>
        <w:ind w:left="720" w:hanging="360"/>
      </w:pPr>
      <w:r w:rsidDel="00000000" w:rsidR="00000000" w:rsidRPr="00000000">
        <w:rPr>
          <w:rtl w:val="0"/>
        </w:rPr>
        <w:t xml:space="preserve">West Virginia,</w:t>
      </w:r>
    </w:p>
    <w:p w:rsidR="00000000" w:rsidDel="00000000" w:rsidP="00000000" w:rsidRDefault="00000000" w:rsidRPr="00000000" w14:paraId="00000033">
      <w:pPr>
        <w:numPr>
          <w:ilvl w:val="0"/>
          <w:numId w:val="4"/>
        </w:numPr>
        <w:spacing w:after="0" w:afterAutospacing="0"/>
        <w:ind w:left="720" w:hanging="360"/>
      </w:pPr>
      <w:r w:rsidDel="00000000" w:rsidR="00000000" w:rsidRPr="00000000">
        <w:rPr>
          <w:rtl w:val="0"/>
        </w:rPr>
        <w:t xml:space="preserve">Wyoming,</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Virginia.</w:t>
      </w:r>
    </w:p>
    <w:p w:rsidR="00000000" w:rsidDel="00000000" w:rsidP="00000000" w:rsidRDefault="00000000" w:rsidRPr="00000000" w14:paraId="00000035">
      <w:pPr>
        <w:pStyle w:val="Heading3"/>
        <w:rPr/>
      </w:pPr>
      <w:bookmarkStart w:colFirst="0" w:colLast="0" w:name="_lpt5hsn9ik0e" w:id="5"/>
      <w:bookmarkEnd w:id="5"/>
      <w:r w:rsidDel="00000000" w:rsidR="00000000" w:rsidRPr="00000000">
        <w:rPr>
          <w:rtl w:val="0"/>
        </w:rPr>
        <w:t xml:space="preserve">FanDuel Racing’s Top Competitors</w:t>
      </w:r>
    </w:p>
    <w:p w:rsidR="00000000" w:rsidDel="00000000" w:rsidP="00000000" w:rsidRDefault="00000000" w:rsidRPr="00000000" w14:paraId="00000036">
      <w:pPr>
        <w:rPr/>
      </w:pPr>
      <w:r w:rsidDel="00000000" w:rsidR="00000000" w:rsidRPr="00000000">
        <w:rPr>
          <w:rtl w:val="0"/>
        </w:rPr>
        <w:t xml:space="preserve">Here is a list of FanDuel Racing’s main competitors:</w:t>
      </w:r>
      <w:r w:rsidDel="00000000" w:rsidR="00000000" w:rsidRPr="00000000">
        <w:rPr>
          <w:rtl w:val="0"/>
        </w:rPr>
      </w:r>
    </w:p>
    <w:p w:rsidR="00000000" w:rsidDel="00000000" w:rsidP="00000000" w:rsidRDefault="00000000" w:rsidRPr="00000000" w14:paraId="00000037">
      <w:pPr>
        <w:numPr>
          <w:ilvl w:val="0"/>
          <w:numId w:val="9"/>
        </w:numPr>
        <w:spacing w:after="0" w:afterAutospacing="0"/>
        <w:ind w:left="720" w:hanging="360"/>
        <w:rPr>
          <w:u w:val="none"/>
        </w:rPr>
      </w:pPr>
      <w:r w:rsidDel="00000000" w:rsidR="00000000" w:rsidRPr="00000000">
        <w:rPr>
          <w:rtl w:val="0"/>
        </w:rPr>
        <w:t xml:space="preserve">offtrackbetting.com</w:t>
      </w:r>
    </w:p>
    <w:p w:rsidR="00000000" w:rsidDel="00000000" w:rsidP="00000000" w:rsidRDefault="00000000" w:rsidRPr="00000000" w14:paraId="00000038">
      <w:pPr>
        <w:numPr>
          <w:ilvl w:val="0"/>
          <w:numId w:val="9"/>
        </w:numPr>
        <w:spacing w:after="0" w:afterAutospacing="0"/>
        <w:ind w:left="720" w:hanging="360"/>
        <w:rPr>
          <w:u w:val="none"/>
        </w:rPr>
      </w:pPr>
      <w:r w:rsidDel="00000000" w:rsidR="00000000" w:rsidRPr="00000000">
        <w:rPr>
          <w:rtl w:val="0"/>
        </w:rPr>
        <w:t xml:space="preserve">racingdudes.com</w:t>
      </w:r>
    </w:p>
    <w:p w:rsidR="00000000" w:rsidDel="00000000" w:rsidP="00000000" w:rsidRDefault="00000000" w:rsidRPr="00000000" w14:paraId="00000039">
      <w:pPr>
        <w:numPr>
          <w:ilvl w:val="0"/>
          <w:numId w:val="9"/>
        </w:numPr>
        <w:spacing w:after="0" w:afterAutospacing="0"/>
        <w:ind w:left="720" w:hanging="360"/>
        <w:rPr>
          <w:u w:val="none"/>
        </w:rPr>
      </w:pPr>
      <w:r w:rsidDel="00000000" w:rsidR="00000000" w:rsidRPr="00000000">
        <w:rPr>
          <w:rtl w:val="0"/>
        </w:rPr>
        <w:t xml:space="preserve">americasbestracing.net</w:t>
      </w:r>
    </w:p>
    <w:p w:rsidR="00000000" w:rsidDel="00000000" w:rsidP="00000000" w:rsidRDefault="00000000" w:rsidRPr="00000000" w14:paraId="0000003A">
      <w:pPr>
        <w:numPr>
          <w:ilvl w:val="0"/>
          <w:numId w:val="9"/>
        </w:numPr>
        <w:spacing w:after="0" w:afterAutospacing="0"/>
        <w:ind w:left="720" w:hanging="360"/>
        <w:rPr>
          <w:u w:val="none"/>
        </w:rPr>
      </w:pPr>
      <w:r w:rsidDel="00000000" w:rsidR="00000000" w:rsidRPr="00000000">
        <w:rPr>
          <w:rtl w:val="0"/>
        </w:rPr>
        <w:t xml:space="preserve">usracing.com</w:t>
      </w:r>
    </w:p>
    <w:p w:rsidR="00000000" w:rsidDel="00000000" w:rsidP="00000000" w:rsidRDefault="00000000" w:rsidRPr="00000000" w14:paraId="0000003B">
      <w:pPr>
        <w:numPr>
          <w:ilvl w:val="0"/>
          <w:numId w:val="9"/>
        </w:numPr>
        <w:spacing w:after="0" w:afterAutospacing="0"/>
        <w:ind w:left="720" w:hanging="360"/>
        <w:rPr>
          <w:u w:val="none"/>
        </w:rPr>
      </w:pPr>
      <w:r w:rsidDel="00000000" w:rsidR="00000000" w:rsidRPr="00000000">
        <w:rPr>
          <w:rtl w:val="0"/>
        </w:rPr>
        <w:t xml:space="preserve">xpressbet.com</w:t>
      </w:r>
    </w:p>
    <w:p w:rsidR="00000000" w:rsidDel="00000000" w:rsidP="00000000" w:rsidRDefault="00000000" w:rsidRPr="00000000" w14:paraId="0000003C">
      <w:pPr>
        <w:numPr>
          <w:ilvl w:val="0"/>
          <w:numId w:val="9"/>
        </w:numPr>
        <w:spacing w:after="0" w:afterAutospacing="0"/>
        <w:ind w:left="720" w:hanging="360"/>
        <w:rPr>
          <w:u w:val="none"/>
        </w:rPr>
      </w:pPr>
      <w:r w:rsidDel="00000000" w:rsidR="00000000" w:rsidRPr="00000000">
        <w:rPr>
          <w:rtl w:val="0"/>
        </w:rPr>
        <w:t xml:space="preserve">drf.com</w:t>
      </w:r>
    </w:p>
    <w:p w:rsidR="00000000" w:rsidDel="00000000" w:rsidP="00000000" w:rsidRDefault="00000000" w:rsidRPr="00000000" w14:paraId="0000003D">
      <w:pPr>
        <w:numPr>
          <w:ilvl w:val="0"/>
          <w:numId w:val="9"/>
        </w:numPr>
        <w:spacing w:after="0" w:afterAutospacing="0"/>
        <w:ind w:left="720" w:hanging="360"/>
        <w:rPr>
          <w:u w:val="none"/>
        </w:rPr>
      </w:pPr>
      <w:r w:rsidDel="00000000" w:rsidR="00000000" w:rsidRPr="00000000">
        <w:rPr>
          <w:rtl w:val="0"/>
        </w:rPr>
        <w:t xml:space="preserve">nyrabets.com</w:t>
      </w:r>
    </w:p>
    <w:p w:rsidR="00000000" w:rsidDel="00000000" w:rsidP="00000000" w:rsidRDefault="00000000" w:rsidRPr="00000000" w14:paraId="0000003E">
      <w:pPr>
        <w:numPr>
          <w:ilvl w:val="0"/>
          <w:numId w:val="9"/>
        </w:numPr>
        <w:spacing w:after="0" w:afterAutospacing="0"/>
        <w:ind w:left="720" w:hanging="360"/>
        <w:rPr>
          <w:u w:val="none"/>
        </w:rPr>
      </w:pPr>
      <w:r w:rsidDel="00000000" w:rsidR="00000000" w:rsidRPr="00000000">
        <w:rPr>
          <w:rtl w:val="0"/>
        </w:rPr>
        <w:t xml:space="preserve">horseracingnation.com</w:t>
      </w:r>
    </w:p>
    <w:p w:rsidR="00000000" w:rsidDel="00000000" w:rsidP="00000000" w:rsidRDefault="00000000" w:rsidRPr="00000000" w14:paraId="0000003F">
      <w:pPr>
        <w:numPr>
          <w:ilvl w:val="0"/>
          <w:numId w:val="9"/>
        </w:numPr>
        <w:spacing w:after="0" w:afterAutospacing="0"/>
        <w:ind w:left="720" w:hanging="360"/>
        <w:rPr>
          <w:u w:val="none"/>
        </w:rPr>
      </w:pPr>
      <w:r w:rsidDel="00000000" w:rsidR="00000000" w:rsidRPr="00000000">
        <w:rPr>
          <w:rtl w:val="0"/>
        </w:rPr>
        <w:t xml:space="preserve">nyra.com</w:t>
      </w:r>
    </w:p>
    <w:p w:rsidR="00000000" w:rsidDel="00000000" w:rsidP="00000000" w:rsidRDefault="00000000" w:rsidRPr="00000000" w14:paraId="00000040">
      <w:pPr>
        <w:numPr>
          <w:ilvl w:val="0"/>
          <w:numId w:val="9"/>
        </w:numPr>
        <w:spacing w:after="0" w:afterAutospacing="0"/>
        <w:ind w:left="720" w:hanging="360"/>
        <w:rPr>
          <w:u w:val="none"/>
        </w:rPr>
      </w:pPr>
      <w:r w:rsidDel="00000000" w:rsidR="00000000" w:rsidRPr="00000000">
        <w:rPr>
          <w:rtl w:val="0"/>
        </w:rPr>
        <w:t xml:space="preserve">1st.com</w:t>
      </w:r>
    </w:p>
    <w:p w:rsidR="00000000" w:rsidDel="00000000" w:rsidP="00000000" w:rsidRDefault="00000000" w:rsidRPr="00000000" w14:paraId="00000041">
      <w:pPr>
        <w:numPr>
          <w:ilvl w:val="0"/>
          <w:numId w:val="9"/>
        </w:numPr>
        <w:spacing w:after="0" w:afterAutospacing="0"/>
        <w:ind w:left="720" w:hanging="360"/>
        <w:rPr>
          <w:u w:val="none"/>
        </w:rPr>
      </w:pPr>
      <w:r w:rsidDel="00000000" w:rsidR="00000000" w:rsidRPr="00000000">
        <w:rPr>
          <w:rtl w:val="0"/>
        </w:rPr>
        <w:t xml:space="preserve">thoroughbreddailynews.com</w:t>
      </w:r>
    </w:p>
    <w:p w:rsidR="00000000" w:rsidDel="00000000" w:rsidP="00000000" w:rsidRDefault="00000000" w:rsidRPr="00000000" w14:paraId="00000042">
      <w:pPr>
        <w:numPr>
          <w:ilvl w:val="0"/>
          <w:numId w:val="9"/>
        </w:numPr>
        <w:spacing w:after="0" w:afterAutospacing="0"/>
        <w:ind w:left="720" w:hanging="360"/>
        <w:rPr>
          <w:u w:val="none"/>
        </w:rPr>
      </w:pPr>
      <w:r w:rsidDel="00000000" w:rsidR="00000000" w:rsidRPr="00000000">
        <w:rPr>
          <w:rtl w:val="0"/>
        </w:rPr>
        <w:t xml:space="preserve">trackinfo.com</w:t>
      </w:r>
    </w:p>
    <w:p w:rsidR="00000000" w:rsidDel="00000000" w:rsidP="00000000" w:rsidRDefault="00000000" w:rsidRPr="00000000" w14:paraId="00000043">
      <w:pPr>
        <w:numPr>
          <w:ilvl w:val="0"/>
          <w:numId w:val="9"/>
        </w:numPr>
        <w:spacing w:after="0" w:afterAutospacing="0"/>
        <w:ind w:left="720" w:hanging="360"/>
        <w:rPr>
          <w:u w:val="none"/>
        </w:rPr>
      </w:pPr>
      <w:r w:rsidDel="00000000" w:rsidR="00000000" w:rsidRPr="00000000">
        <w:rPr>
          <w:rtl w:val="0"/>
        </w:rPr>
        <w:t xml:space="preserve">dmtc.com</w:t>
      </w:r>
    </w:p>
    <w:p w:rsidR="00000000" w:rsidDel="00000000" w:rsidP="00000000" w:rsidRDefault="00000000" w:rsidRPr="00000000" w14:paraId="00000044">
      <w:pPr>
        <w:numPr>
          <w:ilvl w:val="0"/>
          <w:numId w:val="9"/>
        </w:numPr>
        <w:spacing w:after="0" w:afterAutospacing="0"/>
        <w:ind w:left="720" w:hanging="360"/>
        <w:rPr>
          <w:u w:val="none"/>
        </w:rPr>
      </w:pPr>
      <w:r w:rsidDel="00000000" w:rsidR="00000000" w:rsidRPr="00000000">
        <w:rPr>
          <w:rtl w:val="0"/>
        </w:rPr>
        <w:t xml:space="preserve">pimlico.com</w:t>
      </w:r>
    </w:p>
    <w:p w:rsidR="00000000" w:rsidDel="00000000" w:rsidP="00000000" w:rsidRDefault="00000000" w:rsidRPr="00000000" w14:paraId="00000045">
      <w:pPr>
        <w:numPr>
          <w:ilvl w:val="0"/>
          <w:numId w:val="9"/>
        </w:numPr>
        <w:spacing w:after="0" w:afterAutospacing="0"/>
        <w:ind w:left="720" w:hanging="360"/>
        <w:rPr>
          <w:u w:val="none"/>
        </w:rPr>
      </w:pPr>
      <w:r w:rsidDel="00000000" w:rsidR="00000000" w:rsidRPr="00000000">
        <w:rPr>
          <w:rtl w:val="0"/>
        </w:rPr>
        <w:t xml:space="preserve">equibase.com</w:t>
      </w:r>
    </w:p>
    <w:p w:rsidR="00000000" w:rsidDel="00000000" w:rsidP="00000000" w:rsidRDefault="00000000" w:rsidRPr="00000000" w14:paraId="00000046">
      <w:pPr>
        <w:numPr>
          <w:ilvl w:val="0"/>
          <w:numId w:val="9"/>
        </w:numPr>
        <w:spacing w:after="0" w:afterAutospacing="0"/>
        <w:ind w:left="720" w:hanging="360"/>
        <w:rPr>
          <w:u w:val="none"/>
        </w:rPr>
      </w:pPr>
      <w:r w:rsidDel="00000000" w:rsidR="00000000" w:rsidRPr="00000000">
        <w:rPr>
          <w:rtl w:val="0"/>
        </w:rPr>
        <w:t xml:space="preserve">twinspires.com</w:t>
      </w:r>
    </w:p>
    <w:p w:rsidR="00000000" w:rsidDel="00000000" w:rsidP="00000000" w:rsidRDefault="00000000" w:rsidRPr="00000000" w14:paraId="00000047">
      <w:pPr>
        <w:numPr>
          <w:ilvl w:val="0"/>
          <w:numId w:val="9"/>
        </w:numPr>
        <w:spacing w:after="0" w:afterAutospacing="0"/>
        <w:ind w:left="720" w:hanging="360"/>
        <w:rPr>
          <w:u w:val="none"/>
        </w:rPr>
      </w:pPr>
      <w:r w:rsidDel="00000000" w:rsidR="00000000" w:rsidRPr="00000000">
        <w:rPr>
          <w:rtl w:val="0"/>
        </w:rPr>
        <w:t xml:space="preserve">legalsportsreport.com</w:t>
      </w:r>
    </w:p>
    <w:p w:rsidR="00000000" w:rsidDel="00000000" w:rsidP="00000000" w:rsidRDefault="00000000" w:rsidRPr="00000000" w14:paraId="00000048">
      <w:pPr>
        <w:numPr>
          <w:ilvl w:val="0"/>
          <w:numId w:val="9"/>
        </w:numPr>
        <w:spacing w:after="0" w:afterAutospacing="0"/>
        <w:ind w:left="720" w:hanging="360"/>
        <w:rPr>
          <w:u w:val="none"/>
        </w:rPr>
      </w:pPr>
      <w:r w:rsidDel="00000000" w:rsidR="00000000" w:rsidRPr="00000000">
        <w:rPr>
          <w:rtl w:val="0"/>
        </w:rPr>
        <w:t xml:space="preserve">winningponies.com</w:t>
      </w:r>
    </w:p>
    <w:p w:rsidR="00000000" w:rsidDel="00000000" w:rsidP="00000000" w:rsidRDefault="00000000" w:rsidRPr="00000000" w14:paraId="00000049">
      <w:pPr>
        <w:numPr>
          <w:ilvl w:val="0"/>
          <w:numId w:val="9"/>
        </w:numPr>
        <w:spacing w:after="0" w:afterAutospacing="0"/>
        <w:ind w:left="720" w:hanging="360"/>
        <w:rPr>
          <w:u w:val="none"/>
        </w:rPr>
      </w:pPr>
      <w:r w:rsidDel="00000000" w:rsidR="00000000" w:rsidRPr="00000000">
        <w:rPr>
          <w:rtl w:val="0"/>
        </w:rPr>
        <w:t xml:space="preserve">gulfstreampark.com</w:t>
      </w:r>
    </w:p>
    <w:p w:rsidR="00000000" w:rsidDel="00000000" w:rsidP="00000000" w:rsidRDefault="00000000" w:rsidRPr="00000000" w14:paraId="0000004A">
      <w:pPr>
        <w:numPr>
          <w:ilvl w:val="0"/>
          <w:numId w:val="9"/>
        </w:numPr>
        <w:spacing w:after="0" w:afterAutospacing="0"/>
        <w:ind w:left="720" w:hanging="360"/>
        <w:rPr>
          <w:u w:val="none"/>
        </w:rPr>
      </w:pPr>
      <w:r w:rsidDel="00000000" w:rsidR="00000000" w:rsidRPr="00000000">
        <w:rPr>
          <w:rtl w:val="0"/>
        </w:rPr>
        <w:t xml:space="preserve">bettingusa.com</w:t>
      </w:r>
    </w:p>
    <w:p w:rsidR="00000000" w:rsidDel="00000000" w:rsidP="00000000" w:rsidRDefault="00000000" w:rsidRPr="00000000" w14:paraId="0000004B">
      <w:pPr>
        <w:numPr>
          <w:ilvl w:val="0"/>
          <w:numId w:val="9"/>
        </w:numPr>
        <w:spacing w:after="0" w:afterAutospacing="0"/>
        <w:ind w:left="720" w:hanging="360"/>
        <w:rPr>
          <w:u w:val="none"/>
        </w:rPr>
      </w:pPr>
      <w:r w:rsidDel="00000000" w:rsidR="00000000" w:rsidRPr="00000000">
        <w:rPr>
          <w:rtl w:val="0"/>
        </w:rPr>
        <w:t xml:space="preserve">horseracingofficials.com</w:t>
      </w:r>
    </w:p>
    <w:p w:rsidR="00000000" w:rsidDel="00000000" w:rsidP="00000000" w:rsidRDefault="00000000" w:rsidRPr="00000000" w14:paraId="0000004C">
      <w:pPr>
        <w:numPr>
          <w:ilvl w:val="0"/>
          <w:numId w:val="9"/>
        </w:numPr>
        <w:spacing w:after="0" w:afterAutospacing="0"/>
        <w:ind w:left="720" w:hanging="360"/>
        <w:rPr>
          <w:u w:val="none"/>
        </w:rPr>
      </w:pPr>
      <w:r w:rsidDel="00000000" w:rsidR="00000000" w:rsidRPr="00000000">
        <w:rPr>
          <w:rtl w:val="0"/>
        </w:rPr>
        <w:t xml:space="preserve">racingtv.com</w:t>
      </w:r>
    </w:p>
    <w:p w:rsidR="00000000" w:rsidDel="00000000" w:rsidP="00000000" w:rsidRDefault="00000000" w:rsidRPr="00000000" w14:paraId="0000004D">
      <w:pPr>
        <w:numPr>
          <w:ilvl w:val="0"/>
          <w:numId w:val="9"/>
        </w:numPr>
        <w:spacing w:after="0" w:afterAutospacing="0"/>
        <w:ind w:left="720" w:hanging="360"/>
        <w:rPr>
          <w:u w:val="none"/>
        </w:rPr>
      </w:pPr>
      <w:r w:rsidDel="00000000" w:rsidR="00000000" w:rsidRPr="00000000">
        <w:rPr>
          <w:rtl w:val="0"/>
        </w:rPr>
        <w:t xml:space="preserve">betfair.com</w:t>
      </w:r>
    </w:p>
    <w:p w:rsidR="00000000" w:rsidDel="00000000" w:rsidP="00000000" w:rsidRDefault="00000000" w:rsidRPr="00000000" w14:paraId="0000004E">
      <w:pPr>
        <w:numPr>
          <w:ilvl w:val="0"/>
          <w:numId w:val="9"/>
        </w:numPr>
        <w:spacing w:after="0" w:afterAutospacing="0"/>
        <w:ind w:left="720" w:hanging="360"/>
        <w:rPr>
          <w:u w:val="none"/>
        </w:rPr>
      </w:pPr>
      <w:r w:rsidDel="00000000" w:rsidR="00000000" w:rsidRPr="00000000">
        <w:rPr>
          <w:rtl w:val="0"/>
        </w:rPr>
        <w:t xml:space="preserve">calracing.com</w:t>
      </w:r>
    </w:p>
    <w:p w:rsidR="00000000" w:rsidDel="00000000" w:rsidP="00000000" w:rsidRDefault="00000000" w:rsidRPr="00000000" w14:paraId="0000004F">
      <w:pPr>
        <w:numPr>
          <w:ilvl w:val="0"/>
          <w:numId w:val="9"/>
        </w:numPr>
        <w:spacing w:after="0" w:afterAutospacing="0"/>
        <w:ind w:left="720" w:hanging="360"/>
        <w:rPr>
          <w:u w:val="none"/>
        </w:rPr>
      </w:pPr>
      <w:r w:rsidDel="00000000" w:rsidR="00000000" w:rsidRPr="00000000">
        <w:rPr>
          <w:rtl w:val="0"/>
        </w:rPr>
        <w:t xml:space="preserve">betoclock.com</w:t>
      </w:r>
    </w:p>
    <w:p w:rsidR="00000000" w:rsidDel="00000000" w:rsidP="00000000" w:rsidRDefault="00000000" w:rsidRPr="00000000" w14:paraId="00000050">
      <w:pPr>
        <w:numPr>
          <w:ilvl w:val="0"/>
          <w:numId w:val="9"/>
        </w:numPr>
        <w:spacing w:after="0" w:afterAutospacing="0"/>
        <w:ind w:left="720" w:hanging="360"/>
        <w:rPr>
          <w:u w:val="none"/>
        </w:rPr>
      </w:pPr>
      <w:r w:rsidDel="00000000" w:rsidR="00000000" w:rsidRPr="00000000">
        <w:rPr>
          <w:rtl w:val="0"/>
        </w:rPr>
        <w:t xml:space="preserve">losalamitos.com</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vegasinsider.com</w:t>
      </w:r>
    </w:p>
    <w:p w:rsidR="00000000" w:rsidDel="00000000" w:rsidP="00000000" w:rsidRDefault="00000000" w:rsidRPr="00000000" w14:paraId="00000052">
      <w:pPr>
        <w:pStyle w:val="Heading3"/>
        <w:rPr/>
      </w:pPr>
      <w:bookmarkStart w:colFirst="0" w:colLast="0" w:name="_fsc18vtfuxfk" w:id="6"/>
      <w:bookmarkEnd w:id="6"/>
      <w:r w:rsidDel="00000000" w:rsidR="00000000" w:rsidRPr="00000000">
        <w:rPr>
          <w:rtl w:val="0"/>
        </w:rPr>
        <w:t xml:space="preserve">Target Audience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FanDuel Racing’s target audience consists of </w:t>
      </w:r>
      <w:r w:rsidDel="00000000" w:rsidR="00000000" w:rsidRPr="00000000">
        <w:rPr>
          <w:b w:val="1"/>
          <w:bCs w:val="1"/>
          <w:rtl w:val="0"/>
        </w:rPr>
        <w:t xml:space="preserve">adults in the US who are interested in betting on horse races</w:t>
      </w:r>
      <w:r w:rsidDel="00000000" w:rsidR="00000000" w:rsidRPr="00000000">
        <w:rPr>
          <w:rtl w:val="0"/>
        </w:rPr>
        <w:t xml:space="preserve"> – whether they are experienced bettors or newcomers. Their target audience is people who enjoy sports betting and want a legal, safe, and convenient way to place bets on races.</w:t>
      </w:r>
    </w:p>
    <w:p w:rsidR="00000000" w:rsidDel="00000000" w:rsidP="00000000" w:rsidRDefault="00000000" w:rsidRPr="00000000" w14:paraId="00000054">
      <w:pPr>
        <w:rPr/>
      </w:pPr>
      <w:r w:rsidDel="00000000" w:rsidR="00000000" w:rsidRPr="00000000">
        <w:rPr>
          <w:rtl w:val="0"/>
        </w:rPr>
        <w:t xml:space="preserve">🎯 FanDuel Racing addresses people who are:</w:t>
      </w:r>
    </w:p>
    <w:p w:rsidR="00000000" w:rsidDel="00000000" w:rsidP="00000000" w:rsidRDefault="00000000" w:rsidRPr="00000000" w14:paraId="00000055">
      <w:pPr>
        <w:numPr>
          <w:ilvl w:val="0"/>
          <w:numId w:val="5"/>
        </w:numPr>
        <w:spacing w:after="0" w:afterAutospacing="0"/>
        <w:ind w:left="720" w:hanging="360"/>
        <w:rPr>
          <w:u w:val="none"/>
        </w:rPr>
      </w:pPr>
      <w:r w:rsidDel="00000000" w:rsidR="00000000" w:rsidRPr="00000000">
        <w:rPr>
          <w:rtl w:val="0"/>
        </w:rPr>
        <w:t xml:space="preserve">Residing in the US, in states where online horse betting is legal,</w:t>
      </w:r>
    </w:p>
    <w:p w:rsidR="00000000" w:rsidDel="00000000" w:rsidP="00000000" w:rsidRDefault="00000000" w:rsidRPr="00000000" w14:paraId="00000056">
      <w:pPr>
        <w:numPr>
          <w:ilvl w:val="0"/>
          <w:numId w:val="5"/>
        </w:numPr>
        <w:spacing w:after="0" w:afterAutospacing="0"/>
        <w:ind w:left="720" w:hanging="360"/>
        <w:rPr>
          <w:u w:val="none"/>
        </w:rPr>
      </w:pPr>
      <w:r w:rsidDel="00000000" w:rsidR="00000000" w:rsidRPr="00000000">
        <w:rPr>
          <w:rtl w:val="0"/>
        </w:rPr>
        <w:t xml:space="preserve">Above the legal gambling age (+21 years old),</w:t>
      </w:r>
    </w:p>
    <w:p w:rsidR="00000000" w:rsidDel="00000000" w:rsidP="00000000" w:rsidRDefault="00000000" w:rsidRPr="00000000" w14:paraId="00000057">
      <w:pPr>
        <w:numPr>
          <w:ilvl w:val="0"/>
          <w:numId w:val="5"/>
        </w:numPr>
        <w:spacing w:after="0" w:afterAutospacing="0"/>
        <w:ind w:left="720" w:hanging="360"/>
        <w:rPr>
          <w:u w:val="none"/>
        </w:rPr>
      </w:pPr>
      <w:r w:rsidDel="00000000" w:rsidR="00000000" w:rsidRPr="00000000">
        <w:rPr>
          <w:rtl w:val="0"/>
        </w:rPr>
        <w:t xml:space="preserve">Novice and experienced horse racing enthusiasts,</w:t>
      </w:r>
    </w:p>
    <w:p w:rsidR="00000000" w:rsidDel="00000000" w:rsidP="00000000" w:rsidRDefault="00000000" w:rsidRPr="00000000" w14:paraId="00000058">
      <w:pPr>
        <w:numPr>
          <w:ilvl w:val="0"/>
          <w:numId w:val="5"/>
        </w:numPr>
        <w:spacing w:after="0" w:afterAutospacing="0"/>
        <w:ind w:left="720" w:hanging="360"/>
        <w:rPr>
          <w:u w:val="none"/>
        </w:rPr>
      </w:pPr>
      <w:r w:rsidDel="00000000" w:rsidR="00000000" w:rsidRPr="00000000">
        <w:rPr>
          <w:rtl w:val="0"/>
        </w:rPr>
        <w:t xml:space="preserve">Dedicated horse racing betting,</w:t>
      </w:r>
    </w:p>
    <w:p w:rsidR="00000000" w:rsidDel="00000000" w:rsidP="00000000" w:rsidRDefault="00000000" w:rsidRPr="00000000" w14:paraId="00000059">
      <w:pPr>
        <w:numPr>
          <w:ilvl w:val="0"/>
          <w:numId w:val="5"/>
        </w:numPr>
        <w:spacing w:after="0" w:afterAutospacing="0"/>
        <w:ind w:left="720" w:hanging="360"/>
        <w:rPr>
          <w:u w:val="none"/>
        </w:rPr>
      </w:pPr>
      <w:r w:rsidDel="00000000" w:rsidR="00000000" w:rsidRPr="00000000">
        <w:rPr>
          <w:rtl w:val="0"/>
        </w:rPr>
        <w:t xml:space="preserve">Newcomers to horse racing betting,</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Existing FanDuel Sportsbook users.</w:t>
      </w:r>
    </w:p>
    <w:p w:rsidR="00000000" w:rsidDel="00000000" w:rsidP="00000000" w:rsidRDefault="00000000" w:rsidRPr="00000000" w14:paraId="0000005B">
      <w:pPr>
        <w:rPr/>
      </w:pPr>
      <w:r w:rsidDel="00000000" w:rsidR="00000000" w:rsidRPr="00000000">
        <w:rPr>
          <w:rtl w:val="0"/>
        </w:rPr>
        <w:t xml:space="preserve">Their target audience is not:</w:t>
      </w:r>
    </w:p>
    <w:p w:rsidR="00000000" w:rsidDel="00000000" w:rsidP="00000000" w:rsidRDefault="00000000" w:rsidRPr="00000000" w14:paraId="0000005C">
      <w:pPr>
        <w:numPr>
          <w:ilvl w:val="0"/>
          <w:numId w:val="16"/>
        </w:numPr>
        <w:spacing w:after="0" w:afterAutospacing="0"/>
        <w:ind w:left="720" w:hanging="360"/>
        <w:rPr>
          <w:u w:val="none"/>
        </w:rPr>
      </w:pPr>
      <w:r w:rsidDel="00000000" w:rsidR="00000000" w:rsidRPr="00000000">
        <w:rPr>
          <w:rtl w:val="0"/>
        </w:rPr>
        <w:t xml:space="preserve">People who do not engage in betting, or prefer risk-free entertainment,</w:t>
      </w:r>
    </w:p>
    <w:p w:rsidR="00000000" w:rsidDel="00000000" w:rsidP="00000000" w:rsidRDefault="00000000" w:rsidRPr="00000000" w14:paraId="0000005D">
      <w:pPr>
        <w:numPr>
          <w:ilvl w:val="0"/>
          <w:numId w:val="16"/>
        </w:numPr>
        <w:ind w:left="720" w:hanging="360"/>
        <w:rPr>
          <w:u w:val="none"/>
        </w:rPr>
      </w:pPr>
      <w:r w:rsidDel="00000000" w:rsidR="00000000" w:rsidRPr="00000000">
        <w:rPr>
          <w:rtl w:val="0"/>
        </w:rPr>
        <w:t xml:space="preserve">People looking for investment opportunities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E">
      <w:pPr>
        <w:pStyle w:val="Heading2"/>
        <w:rPr/>
      </w:pPr>
      <w:bookmarkStart w:colFirst="0" w:colLast="0" w:name="_ucw5okka14r" w:id="7"/>
      <w:bookmarkEnd w:id="7"/>
      <w:r w:rsidDel="00000000" w:rsidR="00000000" w:rsidRPr="00000000">
        <w:rPr>
          <w:rtl w:val="0"/>
        </w:rPr>
        <w:t xml:space="preserve">Content Topics</w:t>
      </w:r>
    </w:p>
    <w:p w:rsidR="00000000" w:rsidDel="00000000" w:rsidP="00000000" w:rsidRDefault="00000000" w:rsidRPr="00000000" w14:paraId="0000005F">
      <w:pPr>
        <w:pStyle w:val="Heading3"/>
        <w:rPr/>
      </w:pPr>
      <w:bookmarkStart w:colFirst="0" w:colLast="0" w:name="_t5gj7y2bm76a" w:id="8"/>
      <w:bookmarkEnd w:id="8"/>
      <w:r w:rsidDel="00000000" w:rsidR="00000000" w:rsidRPr="00000000">
        <w:rPr>
          <w:rtl w:val="0"/>
        </w:rPr>
        <w:t xml:space="preserve">Topics We Can Talk About</w:t>
      </w:r>
    </w:p>
    <w:p w:rsidR="00000000" w:rsidDel="00000000" w:rsidP="00000000" w:rsidRDefault="00000000" w:rsidRPr="00000000" w14:paraId="00000060">
      <w:pPr>
        <w:rPr/>
      </w:pPr>
      <w:r w:rsidDel="00000000" w:rsidR="00000000" w:rsidRPr="00000000">
        <w:rPr>
          <w:rtl w:val="0"/>
        </w:rPr>
        <w:t xml:space="preserve">When guest posting for FanDuel Racing, we can create articles on </w:t>
      </w:r>
      <w:r w:rsidDel="00000000" w:rsidR="00000000" w:rsidRPr="00000000">
        <w:rPr>
          <w:b w:val="1"/>
          <w:bCs w:val="1"/>
          <w:rtl w:val="0"/>
        </w:rPr>
        <w:t xml:space="preserve">any topic related to horse racing and betting</w:t>
      </w:r>
      <w:r w:rsidDel="00000000" w:rsidR="00000000" w:rsidRPr="00000000">
        <w:rPr>
          <w:rtl w:val="0"/>
        </w:rPr>
        <w:t xml:space="preserve">.</w:t>
      </w:r>
    </w:p>
    <w:p w:rsidR="00000000" w:rsidDel="00000000" w:rsidP="00000000" w:rsidRDefault="00000000" w:rsidRPr="00000000" w14:paraId="00000061">
      <w:pPr>
        <w:pBdr>
          <w:top w:color="1c4587" w:space="2" w:sz="8" w:val="single"/>
          <w:left w:color="1c4587" w:space="2" w:sz="8" w:val="single"/>
          <w:bottom w:color="1c4587" w:space="2" w:sz="8" w:val="single"/>
          <w:right w:color="1c4587" w:space="2" w:sz="8" w:val="single"/>
        </w:pBdr>
        <w:rPr/>
      </w:pPr>
      <w:r w:rsidDel="00000000" w:rsidR="00000000" w:rsidRPr="00000000">
        <w:rPr>
          <w:rtl w:val="0"/>
        </w:rPr>
        <w:t xml:space="preserve">🔎 When our target URL is related to one of the key races, we aim to focus on topics related to that particular race, the contenders, the odds, etc. – We will emphasize the present or future rather than history-related topics.</w:t>
      </w:r>
    </w:p>
    <w:p w:rsidR="00000000" w:rsidDel="00000000" w:rsidP="00000000" w:rsidRDefault="00000000" w:rsidRPr="00000000" w14:paraId="00000062">
      <w:pPr>
        <w:pBdr>
          <w:top w:color="1c4587" w:space="2" w:sz="8" w:val="single"/>
          <w:left w:color="1c4587" w:space="2" w:sz="8" w:val="single"/>
          <w:bottom w:color="1c4587" w:space="2" w:sz="8" w:val="single"/>
          <w:right w:color="1c4587" w:space="2" w:sz="8" w:val="single"/>
        </w:pBdr>
        <w:rPr/>
      </w:pPr>
      <w:r w:rsidDel="00000000" w:rsidR="00000000" w:rsidRPr="00000000">
        <w:rPr>
          <w:rtl w:val="0"/>
        </w:rPr>
        <w:t xml:space="preserve">When our target URL is not related to a specific event and is more general, we can broaden our topics to include race tracks, the history of races, etc.</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Here are some topics we can talk about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4">
      <w:pPr>
        <w:numPr>
          <w:ilvl w:val="0"/>
          <w:numId w:val="10"/>
        </w:numPr>
        <w:spacing w:after="0" w:afterAutospacing="0"/>
        <w:ind w:left="720" w:hanging="360"/>
        <w:rPr>
          <w:u w:val="none"/>
        </w:rPr>
      </w:pPr>
      <w:r w:rsidDel="00000000" w:rsidR="00000000" w:rsidRPr="00000000">
        <w:rPr>
          <w:b w:val="1"/>
          <w:bCs w:val="1"/>
          <w:rtl w:val="0"/>
        </w:rPr>
        <w:t xml:space="preserve">Major horse racing events</w:t>
      </w:r>
      <w:r w:rsidDel="00000000" w:rsidR="00000000" w:rsidRPr="00000000">
        <w:rPr>
          <w:rtl w:val="0"/>
        </w:rPr>
        <w:t xml:space="preserve"> </w:t>
      </w:r>
      <w:r w:rsidDel="00000000" w:rsidR="00000000" w:rsidRPr="00000000">
        <w:rPr>
          <w:rtl w:val="0"/>
        </w:rPr>
        <w:t xml:space="preserve">(e.g. “</w:t>
      </w:r>
      <w:r w:rsidDel="00000000" w:rsidR="00000000" w:rsidRPr="00000000">
        <w:rPr>
          <w:rtl w:val="0"/>
        </w:rPr>
        <w:t xml:space="preserve">The Road to the 2025 Triple Crown: What to Expect This Year”,</w:t>
      </w:r>
      <w:r w:rsidDel="00000000" w:rsidR="00000000" w:rsidRPr="00000000">
        <w:rPr>
          <w:rtl w:val="0"/>
        </w:rPr>
        <w:t xml:space="preserve"> “Upcoming International Horse Racing Events You Can't Miss in 2025”, “Horse Racing Betting 101: A Beginner’s Guide to Understanding Major Events”),</w:t>
      </w:r>
    </w:p>
    <w:p w:rsidR="00000000" w:rsidDel="00000000" w:rsidP="00000000" w:rsidRDefault="00000000" w:rsidRPr="00000000" w14:paraId="00000065">
      <w:pPr>
        <w:numPr>
          <w:ilvl w:val="0"/>
          <w:numId w:val="10"/>
        </w:numPr>
        <w:spacing w:after="0" w:afterAutospacing="0"/>
        <w:ind w:left="720" w:hanging="360"/>
        <w:rPr>
          <w:u w:val="none"/>
        </w:rPr>
      </w:pPr>
      <w:r w:rsidDel="00000000" w:rsidR="00000000" w:rsidRPr="00000000">
        <w:rPr>
          <w:b w:val="1"/>
          <w:bCs w:val="1"/>
          <w:rtl w:val="0"/>
        </w:rPr>
        <w:t xml:space="preserve">Tracks spotlight</w:t>
      </w:r>
      <w:r w:rsidDel="00000000" w:rsidR="00000000" w:rsidRPr="00000000">
        <w:rPr>
          <w:rtl w:val="0"/>
        </w:rPr>
        <w:t xml:space="preserve"> (e.g. “A Closer Look at the Most Prestigious Racetracks in the U.S.”),</w:t>
      </w:r>
    </w:p>
    <w:p w:rsidR="00000000" w:rsidDel="00000000" w:rsidP="00000000" w:rsidRDefault="00000000" w:rsidRPr="00000000" w14:paraId="00000066">
      <w:pPr>
        <w:numPr>
          <w:ilvl w:val="0"/>
          <w:numId w:val="10"/>
        </w:numPr>
        <w:spacing w:after="0" w:afterAutospacing="0"/>
        <w:ind w:left="720" w:hanging="360"/>
        <w:rPr>
          <w:u w:val="none"/>
        </w:rPr>
      </w:pPr>
      <w:r w:rsidDel="00000000" w:rsidR="00000000" w:rsidRPr="00000000">
        <w:rPr>
          <w:b w:val="1"/>
          <w:bCs w:val="1"/>
          <w:rtl w:val="0"/>
        </w:rPr>
        <w:t xml:space="preserve">Fan engagement and entertainment</w:t>
      </w:r>
      <w:r w:rsidDel="00000000" w:rsidR="00000000" w:rsidRPr="00000000">
        <w:rPr>
          <w:rtl w:val="0"/>
        </w:rPr>
        <w:t xml:space="preserve"> (e.g. “The Best Ways to Experience Horse Racing from Home”, “The Most Famous Racehorses with the Biggest Fan Followings”),</w:t>
      </w:r>
    </w:p>
    <w:p w:rsidR="00000000" w:rsidDel="00000000" w:rsidP="00000000" w:rsidRDefault="00000000" w:rsidRPr="00000000" w14:paraId="00000067">
      <w:pPr>
        <w:numPr>
          <w:ilvl w:val="0"/>
          <w:numId w:val="10"/>
        </w:numPr>
        <w:spacing w:after="0" w:afterAutospacing="0"/>
        <w:ind w:left="720" w:hanging="360"/>
        <w:rPr>
          <w:u w:val="none"/>
        </w:rPr>
      </w:pPr>
      <w:r w:rsidDel="00000000" w:rsidR="00000000" w:rsidRPr="00000000">
        <w:rPr>
          <w:b w:val="1"/>
          <w:bCs w:val="1"/>
          <w:rtl w:val="0"/>
        </w:rPr>
        <w:t xml:space="preserve">Industry trends</w:t>
      </w:r>
      <w:r w:rsidDel="00000000" w:rsidR="00000000" w:rsidRPr="00000000">
        <w:rPr>
          <w:rtl w:val="0"/>
        </w:rPr>
        <w:t xml:space="preserve"> (e.g. “The Evolution of Online Horse Racing Platforms”),</w:t>
      </w:r>
    </w:p>
    <w:p w:rsidR="00000000" w:rsidDel="00000000" w:rsidP="00000000" w:rsidRDefault="00000000" w:rsidRPr="00000000" w14:paraId="00000068">
      <w:pPr>
        <w:numPr>
          <w:ilvl w:val="0"/>
          <w:numId w:val="10"/>
        </w:numPr>
        <w:spacing w:after="0" w:afterAutospacing="0"/>
        <w:ind w:left="720" w:hanging="360"/>
        <w:rPr>
          <w:u w:val="none"/>
        </w:rPr>
      </w:pPr>
      <w:r w:rsidDel="00000000" w:rsidR="00000000" w:rsidRPr="00000000">
        <w:rPr>
          <w:b w:val="1"/>
          <w:bCs w:val="1"/>
          <w:rtl w:val="0"/>
        </w:rPr>
        <w:t xml:space="preserve">Horse racing history &amp; culture</w:t>
      </w:r>
      <w:r w:rsidDel="00000000" w:rsidR="00000000" w:rsidRPr="00000000">
        <w:rPr>
          <w:rtl w:val="0"/>
        </w:rPr>
        <w:t xml:space="preserve"> (e.g. “Beginner’s Guide to Understanding Horse Racing Terminology”, “How Horse Racing Became One of the World’s Most Prestigious Sports”),</w:t>
      </w:r>
    </w:p>
    <w:p w:rsidR="00000000" w:rsidDel="00000000" w:rsidP="00000000" w:rsidRDefault="00000000" w:rsidRPr="00000000" w14:paraId="00000069">
      <w:pPr>
        <w:numPr>
          <w:ilvl w:val="0"/>
          <w:numId w:val="10"/>
        </w:numPr>
        <w:ind w:left="720" w:hanging="360"/>
        <w:rPr>
          <w:u w:val="none"/>
        </w:rPr>
      </w:pPr>
      <w:r w:rsidDel="00000000" w:rsidR="00000000" w:rsidRPr="00000000">
        <w:rPr>
          <w:b w:val="1"/>
          <w:bCs w:val="1"/>
          <w:rtl w:val="0"/>
        </w:rPr>
        <w:t xml:space="preserve">“Behind the scenes” of horse racing</w:t>
      </w:r>
      <w:r w:rsidDel="00000000" w:rsidR="00000000" w:rsidRPr="00000000">
        <w:rPr>
          <w:rtl w:val="0"/>
        </w:rPr>
        <w:t xml:space="preserve"> (e.g. “Behind the Scenes: What Goes into Making a Race Day Special”, “Superstitions and Rituals in Horse Racing: What Jockeys, Trainers, and Owners Believe”).</w:t>
      </w:r>
    </w:p>
    <w:p w:rsidR="00000000" w:rsidDel="00000000" w:rsidP="00000000" w:rsidRDefault="00000000" w:rsidRPr="00000000" w14:paraId="0000006A">
      <w:pPr>
        <w:pStyle w:val="Heading3"/>
        <w:rPr/>
      </w:pPr>
      <w:bookmarkStart w:colFirst="0" w:colLast="0" w:name="_1wgl7zlivkcl" w:id="9"/>
      <w:bookmarkEnd w:id="9"/>
      <w:r w:rsidDel="00000000" w:rsidR="00000000" w:rsidRPr="00000000">
        <w:rPr>
          <w:rtl w:val="0"/>
        </w:rPr>
        <w:t xml:space="preserve">Banned Topics</w:t>
      </w:r>
    </w:p>
    <w:p w:rsidR="00000000" w:rsidDel="00000000" w:rsidP="00000000" w:rsidRDefault="00000000" w:rsidRPr="00000000" w14:paraId="0000006B">
      <w:pPr>
        <w:rPr/>
      </w:pPr>
      <w:r w:rsidDel="00000000" w:rsidR="00000000" w:rsidRPr="00000000">
        <w:rPr>
          <w:rtl w:val="0"/>
        </w:rPr>
        <w:t xml:space="preserve">A guest post for FanDuel Racing should not be about: </w:t>
      </w:r>
    </w:p>
    <w:p w:rsidR="00000000" w:rsidDel="00000000" w:rsidP="00000000" w:rsidRDefault="00000000" w:rsidRPr="00000000" w14:paraId="0000006C">
      <w:pPr>
        <w:numPr>
          <w:ilvl w:val="0"/>
          <w:numId w:val="18"/>
        </w:numPr>
        <w:spacing w:after="0" w:afterAutospacing="0"/>
        <w:ind w:left="720" w:hanging="360"/>
        <w:rPr>
          <w:u w:val="none"/>
        </w:rPr>
      </w:pPr>
      <w:r w:rsidDel="00000000" w:rsidR="00000000" w:rsidRPr="00000000">
        <w:rPr>
          <w:rtl w:val="0"/>
        </w:rPr>
        <w:t xml:space="preserve">Anything that is not related to horse racing,</w:t>
      </w:r>
    </w:p>
    <w:p w:rsidR="00000000" w:rsidDel="00000000" w:rsidP="00000000" w:rsidRDefault="00000000" w:rsidRPr="00000000" w14:paraId="0000006D">
      <w:pPr>
        <w:numPr>
          <w:ilvl w:val="0"/>
          <w:numId w:val="18"/>
        </w:numPr>
        <w:spacing w:after="0" w:afterAutospacing="0"/>
        <w:ind w:left="720" w:hanging="360"/>
      </w:pPr>
      <w:r w:rsidDel="00000000" w:rsidR="00000000" w:rsidRPr="00000000">
        <w:rPr>
          <w:rtl w:val="0"/>
        </w:rPr>
        <w:t xml:space="preserve">Psychology of gambling/gaming,</w:t>
      </w:r>
    </w:p>
    <w:p w:rsidR="00000000" w:rsidDel="00000000" w:rsidP="00000000" w:rsidRDefault="00000000" w:rsidRPr="00000000" w14:paraId="0000006E">
      <w:pPr>
        <w:numPr>
          <w:ilvl w:val="0"/>
          <w:numId w:val="18"/>
        </w:numPr>
        <w:spacing w:after="0" w:afterAutospacing="0"/>
        <w:ind w:left="720" w:hanging="360"/>
        <w:rPr>
          <w:u w:val="none"/>
        </w:rPr>
      </w:pPr>
      <w:r w:rsidDel="00000000" w:rsidR="00000000" w:rsidRPr="00000000">
        <w:rPr>
          <w:rtl w:val="0"/>
        </w:rPr>
        <w:t xml:space="preserve">Bitcoin / Cryptocurrency,</w:t>
      </w:r>
    </w:p>
    <w:p w:rsidR="00000000" w:rsidDel="00000000" w:rsidP="00000000" w:rsidRDefault="00000000" w:rsidRPr="00000000" w14:paraId="0000006F">
      <w:pPr>
        <w:numPr>
          <w:ilvl w:val="0"/>
          <w:numId w:val="18"/>
        </w:numPr>
        <w:spacing w:after="0" w:afterAutospacing="0"/>
        <w:ind w:left="720" w:hanging="360"/>
        <w:rPr>
          <w:u w:val="none"/>
        </w:rPr>
      </w:pPr>
      <w:r w:rsidDel="00000000" w:rsidR="00000000" w:rsidRPr="00000000">
        <w:rPr>
          <w:rtl w:val="0"/>
        </w:rPr>
        <w:t xml:space="preserve">Blockchain,</w:t>
      </w:r>
    </w:p>
    <w:p w:rsidR="00000000" w:rsidDel="00000000" w:rsidP="00000000" w:rsidRDefault="00000000" w:rsidRPr="00000000" w14:paraId="00000070">
      <w:pPr>
        <w:numPr>
          <w:ilvl w:val="0"/>
          <w:numId w:val="18"/>
        </w:numPr>
        <w:ind w:left="720" w:hanging="360"/>
        <w:rPr>
          <w:u w:val="none"/>
        </w:rPr>
      </w:pPr>
      <w:r w:rsidDel="00000000" w:rsidR="00000000" w:rsidRPr="00000000">
        <w:rPr>
          <w:rtl w:val="0"/>
        </w:rPr>
        <w:t xml:space="preserve">Virtual Reality.</w:t>
      </w:r>
    </w:p>
    <w:p w:rsidR="00000000" w:rsidDel="00000000" w:rsidP="00000000" w:rsidRDefault="00000000" w:rsidRPr="00000000" w14:paraId="00000071">
      <w:pPr>
        <w:rPr/>
      </w:pPr>
      <w:r w:rsidDel="00000000" w:rsidR="00000000" w:rsidRPr="00000000">
        <w:rPr>
          <w:rtl w:val="0"/>
        </w:rPr>
        <w:t xml:space="preserve">⚠️ When guest posting for FanDuel Racing, it is important to </w:t>
      </w:r>
      <w:r w:rsidDel="00000000" w:rsidR="00000000" w:rsidRPr="00000000">
        <w:rPr>
          <w:b w:val="1"/>
          <w:bCs w:val="1"/>
          <w:rtl w:val="0"/>
        </w:rPr>
        <w:t xml:space="preserve">avoid any language that guarantees or implies users will make money</w:t>
      </w:r>
      <w:r w:rsidDel="00000000" w:rsidR="00000000" w:rsidRPr="00000000">
        <w:rPr>
          <w:rtl w:val="0"/>
        </w:rPr>
        <w:t xml:space="preserve"> or "win big" with it. Don’t speak about promises or outcomes.</w:t>
      </w:r>
      <w:r w:rsidDel="00000000" w:rsidR="00000000" w:rsidRPr="00000000">
        <w:rPr>
          <w:rtl w:val="0"/>
        </w:rPr>
      </w:r>
    </w:p>
    <w:p w:rsidR="00000000" w:rsidDel="00000000" w:rsidP="00000000" w:rsidRDefault="00000000" w:rsidRPr="00000000" w14:paraId="00000072">
      <w:pPr>
        <w:pStyle w:val="Heading2"/>
        <w:rPr/>
      </w:pPr>
      <w:bookmarkStart w:colFirst="0" w:colLast="0" w:name="_295btyjc8yhv" w:id="10"/>
      <w:bookmarkEnd w:id="10"/>
      <w:r w:rsidDel="00000000" w:rsidR="00000000" w:rsidRPr="00000000">
        <w:rPr>
          <w:rtl w:val="0"/>
        </w:rPr>
        <w:t xml:space="preserve">Credible Sources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Most major sports media outlets can be used as credible sources:</w:t>
      </w:r>
    </w:p>
    <w:p w:rsidR="00000000" w:rsidDel="00000000" w:rsidP="00000000" w:rsidRDefault="00000000" w:rsidRPr="00000000" w14:paraId="00000074">
      <w:pPr>
        <w:numPr>
          <w:ilvl w:val="0"/>
          <w:numId w:val="7"/>
        </w:numPr>
        <w:spacing w:after="0" w:afterAutospacing="0"/>
        <w:ind w:left="720" w:hanging="360"/>
        <w:rPr>
          <w:u w:val="none"/>
        </w:rPr>
      </w:pPr>
      <w:r w:rsidDel="00000000" w:rsidR="00000000" w:rsidRPr="00000000">
        <w:rPr>
          <w:rtl w:val="0"/>
        </w:rPr>
        <w:t xml:space="preserve">ESPN,</w:t>
      </w:r>
    </w:p>
    <w:p w:rsidR="00000000" w:rsidDel="00000000" w:rsidP="00000000" w:rsidRDefault="00000000" w:rsidRPr="00000000" w14:paraId="00000075">
      <w:pPr>
        <w:numPr>
          <w:ilvl w:val="0"/>
          <w:numId w:val="7"/>
        </w:numPr>
        <w:spacing w:after="0" w:afterAutospacing="0"/>
        <w:ind w:left="720" w:hanging="360"/>
        <w:rPr>
          <w:u w:val="none"/>
        </w:rPr>
      </w:pPr>
      <w:r w:rsidDel="00000000" w:rsidR="00000000" w:rsidRPr="00000000">
        <w:rPr>
          <w:rtl w:val="0"/>
        </w:rPr>
        <w:t xml:space="preserve">Sports Illustrated,</w:t>
      </w:r>
    </w:p>
    <w:p w:rsidR="00000000" w:rsidDel="00000000" w:rsidP="00000000" w:rsidRDefault="00000000" w:rsidRPr="00000000" w14:paraId="00000076">
      <w:pPr>
        <w:numPr>
          <w:ilvl w:val="0"/>
          <w:numId w:val="7"/>
        </w:numPr>
        <w:spacing w:after="0" w:afterAutospacing="0"/>
        <w:ind w:left="720" w:hanging="360"/>
        <w:rPr>
          <w:u w:val="none"/>
        </w:rPr>
      </w:pPr>
      <w:r w:rsidDel="00000000" w:rsidR="00000000" w:rsidRPr="00000000">
        <w:rPr>
          <w:rtl w:val="0"/>
        </w:rPr>
        <w:t xml:space="preserve">CBS Sports,</w:t>
      </w:r>
    </w:p>
    <w:p w:rsidR="00000000" w:rsidDel="00000000" w:rsidP="00000000" w:rsidRDefault="00000000" w:rsidRPr="00000000" w14:paraId="00000077">
      <w:pPr>
        <w:numPr>
          <w:ilvl w:val="0"/>
          <w:numId w:val="7"/>
        </w:numPr>
        <w:spacing w:after="0" w:afterAutospacing="0"/>
        <w:ind w:left="720" w:hanging="360"/>
        <w:rPr>
          <w:u w:val="none"/>
        </w:rPr>
      </w:pPr>
      <w:r w:rsidDel="00000000" w:rsidR="00000000" w:rsidRPr="00000000">
        <w:rPr>
          <w:rtl w:val="0"/>
        </w:rPr>
        <w:t xml:space="preserve">Sportsline,</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Yahoo Sports.</w:t>
      </w:r>
    </w:p>
    <w:p w:rsidR="00000000" w:rsidDel="00000000" w:rsidP="00000000" w:rsidRDefault="00000000" w:rsidRPr="00000000" w14:paraId="00000079">
      <w:pPr>
        <w:rPr/>
      </w:pPr>
      <w:r w:rsidDel="00000000" w:rsidR="00000000" w:rsidRPr="00000000">
        <w:rPr>
          <w:rtl w:val="0"/>
        </w:rPr>
        <w:t xml:space="preserve">This list is non-exhaustive, and it is recommended to cross-reference the data with another source to make sure your content is accurate.</w:t>
      </w:r>
    </w:p>
    <w:p w:rsidR="00000000" w:rsidDel="00000000" w:rsidP="00000000" w:rsidRDefault="00000000" w:rsidRPr="00000000" w14:paraId="0000007A">
      <w:pPr>
        <w:pStyle w:val="Heading2"/>
        <w:rPr/>
      </w:pPr>
      <w:bookmarkStart w:colFirst="0" w:colLast="0" w:name="_2y2gnnhtwfti" w:id="11"/>
      <w:bookmarkEnd w:id="11"/>
      <w:r w:rsidDel="00000000" w:rsidR="00000000" w:rsidRPr="00000000">
        <w:rPr>
          <w:rtl w:val="0"/>
        </w:rPr>
        <w:t xml:space="preserve">Writing Best Practices</w:t>
      </w:r>
    </w:p>
    <w:p w:rsidR="00000000" w:rsidDel="00000000" w:rsidP="00000000" w:rsidRDefault="00000000" w:rsidRPr="00000000" w14:paraId="0000007B">
      <w:pPr>
        <w:rPr/>
      </w:pPr>
      <w:r w:rsidDel="00000000" w:rsidR="00000000" w:rsidRPr="00000000">
        <w:rPr>
          <w:rtl w:val="0"/>
        </w:rPr>
        <w:t xml:space="preserve">📝 You are writing a guest post to promote FanDuel Racing on a third-party website. So please ensure the following:</w:t>
      </w:r>
    </w:p>
    <w:p w:rsidR="00000000" w:rsidDel="00000000" w:rsidP="00000000" w:rsidRDefault="00000000" w:rsidRPr="00000000" w14:paraId="0000007C">
      <w:pPr>
        <w:numPr>
          <w:ilvl w:val="0"/>
          <w:numId w:val="13"/>
        </w:numPr>
        <w:spacing w:after="0" w:afterAutospacing="0"/>
        <w:ind w:left="720" w:hanging="360"/>
        <w:rPr>
          <w:u w:val="none"/>
        </w:rPr>
      </w:pPr>
      <w:r w:rsidDel="00000000" w:rsidR="00000000" w:rsidRPr="00000000">
        <w:rPr>
          <w:b w:val="1"/>
          <w:bCs w:val="1"/>
          <w:rtl w:val="0"/>
        </w:rPr>
        <w:t xml:space="preserve">Follow the guidelines provided by the Blog Owner (BO)</w:t>
      </w:r>
      <w:r w:rsidDel="00000000" w:rsidR="00000000" w:rsidRPr="00000000">
        <w:rPr>
          <w:rtl w:val="0"/>
        </w:rPr>
        <w:t xml:space="preserve"> (you will find them in the notes section in AirTable) – always start by having a look at the website where your article will be published and have a feel of how articles are written</w:t>
      </w:r>
    </w:p>
    <w:p w:rsidR="00000000" w:rsidDel="00000000" w:rsidP="00000000" w:rsidRDefault="00000000" w:rsidRPr="00000000" w14:paraId="0000007D">
      <w:pPr>
        <w:numPr>
          <w:ilvl w:val="0"/>
          <w:numId w:val="13"/>
        </w:numPr>
        <w:spacing w:after="0" w:afterAutospacing="0"/>
        <w:ind w:left="720" w:hanging="360"/>
        <w:rPr>
          <w:u w:val="none"/>
        </w:rPr>
      </w:pPr>
      <w:r w:rsidDel="00000000" w:rsidR="00000000" w:rsidRPr="00000000">
        <w:rPr>
          <w:b w:val="1"/>
          <w:bCs w:val="1"/>
          <w:rtl w:val="0"/>
        </w:rPr>
        <w:t xml:space="preserve">Follow FanDuel Racing guidelines and always keep in mind our writing best practices</w:t>
      </w:r>
      <w:r w:rsidDel="00000000" w:rsidR="00000000" w:rsidRPr="00000000">
        <w:rPr>
          <w:rtl w:val="0"/>
        </w:rPr>
        <w:t xml:space="preserve">, unless otherwise stated</w:t>
      </w:r>
    </w:p>
    <w:p w:rsidR="00000000" w:rsidDel="00000000" w:rsidP="00000000" w:rsidRDefault="00000000" w:rsidRPr="00000000" w14:paraId="0000007E">
      <w:pPr>
        <w:numPr>
          <w:ilvl w:val="0"/>
          <w:numId w:val="13"/>
        </w:numPr>
        <w:ind w:left="720" w:hanging="360"/>
        <w:rPr>
          <w:u w:val="none"/>
        </w:rPr>
      </w:pPr>
      <w:r w:rsidDel="00000000" w:rsidR="00000000" w:rsidRPr="00000000">
        <w:rPr>
          <w:b w:val="1"/>
          <w:bCs w:val="1"/>
          <w:rtl w:val="0"/>
        </w:rPr>
        <w:t xml:space="preserve">Balance both</w:t>
      </w:r>
      <w:r w:rsidDel="00000000" w:rsidR="00000000" w:rsidRPr="00000000">
        <w:rPr>
          <w:rtl w:val="0"/>
        </w:rPr>
        <w:t xml:space="preserve">: Ensure the content meets the BO's tone, style, and formatting requirements while subtly incorporating our client's key messages and branding. Strive for a natural integration, making the article informative and valuable to the blog's audience while aligning with our client's goals and products/services. The article should feel authentic to both the third-party site and our client's voice.</w:t>
      </w:r>
    </w:p>
    <w:p w:rsidR="00000000" w:rsidDel="00000000" w:rsidP="00000000" w:rsidRDefault="00000000" w:rsidRPr="00000000" w14:paraId="0000007F">
      <w:pPr>
        <w:pStyle w:val="Heading3"/>
        <w:spacing w:after="200" w:lineRule="auto"/>
        <w:rPr/>
      </w:pPr>
      <w:bookmarkStart w:colFirst="0" w:colLast="0" w:name="_k2a1zjbvyahe" w:id="12"/>
      <w:bookmarkEnd w:id="12"/>
      <w:r w:rsidDel="00000000" w:rsidR="00000000" w:rsidRPr="00000000">
        <w:rPr>
          <w:rtl w:val="0"/>
        </w:rPr>
        <w:t xml:space="preserve">Voice and Tone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When creating guest posts for FanDuel Racing, the content should reflect the brand’s personality while being engaging, informative, and accessible to a wide audience. </w:t>
      </w:r>
      <w:r w:rsidDel="00000000" w:rsidR="00000000" w:rsidRPr="00000000">
        <w:rPr>
          <w:rtl w:val="0"/>
        </w:rPr>
        <w:t xml:space="preserve">The content should have a tone and language relatable and befitting of horse betting fans.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voice should be:</w:t>
      </w:r>
    </w:p>
    <w:p w:rsidR="00000000" w:rsidDel="00000000" w:rsidP="00000000" w:rsidRDefault="00000000" w:rsidRPr="00000000" w14:paraId="00000082">
      <w:pPr>
        <w:numPr>
          <w:ilvl w:val="0"/>
          <w:numId w:val="19"/>
        </w:numPr>
        <w:spacing w:after="0" w:afterAutospacing="0"/>
        <w:ind w:left="720" w:hanging="360"/>
      </w:pPr>
      <w:r w:rsidDel="00000000" w:rsidR="00000000" w:rsidRPr="00000000">
        <w:rPr>
          <w:rtl w:val="0"/>
        </w:rPr>
        <w:t xml:space="preserve">Human and approachable,</w:t>
      </w:r>
    </w:p>
    <w:p w:rsidR="00000000" w:rsidDel="00000000" w:rsidP="00000000" w:rsidRDefault="00000000" w:rsidRPr="00000000" w14:paraId="00000083">
      <w:pPr>
        <w:numPr>
          <w:ilvl w:val="0"/>
          <w:numId w:val="19"/>
        </w:numPr>
        <w:spacing w:after="0" w:afterAutospacing="0"/>
        <w:ind w:left="720" w:hanging="360"/>
        <w:rPr>
          <w:u w:val="none"/>
        </w:rPr>
      </w:pPr>
      <w:r w:rsidDel="00000000" w:rsidR="00000000" w:rsidRPr="00000000">
        <w:rPr>
          <w:rtl w:val="0"/>
        </w:rPr>
        <w:t xml:space="preserve">Enthusiastic,</w:t>
      </w:r>
    </w:p>
    <w:p w:rsidR="00000000" w:rsidDel="00000000" w:rsidP="00000000" w:rsidRDefault="00000000" w:rsidRPr="00000000" w14:paraId="00000084">
      <w:pPr>
        <w:numPr>
          <w:ilvl w:val="0"/>
          <w:numId w:val="19"/>
        </w:numPr>
        <w:spacing w:after="0" w:afterAutospacing="0"/>
        <w:ind w:left="720" w:hanging="360"/>
        <w:rPr>
          <w:u w:val="none"/>
        </w:rPr>
      </w:pPr>
      <w:r w:rsidDel="00000000" w:rsidR="00000000" w:rsidRPr="00000000">
        <w:rPr>
          <w:rtl w:val="0"/>
        </w:rPr>
        <w:t xml:space="preserve">Confident,</w:t>
      </w:r>
    </w:p>
    <w:p w:rsidR="00000000" w:rsidDel="00000000" w:rsidP="00000000" w:rsidRDefault="00000000" w:rsidRPr="00000000" w14:paraId="00000085">
      <w:pPr>
        <w:numPr>
          <w:ilvl w:val="0"/>
          <w:numId w:val="19"/>
        </w:numPr>
        <w:ind w:left="720" w:hanging="360"/>
        <w:rPr>
          <w:u w:val="none"/>
        </w:rPr>
      </w:pPr>
      <w:r w:rsidDel="00000000" w:rsidR="00000000" w:rsidRPr="00000000">
        <w:rPr>
          <w:rtl w:val="0"/>
        </w:rPr>
        <w:t xml:space="preserve">Informative.</w:t>
      </w:r>
    </w:p>
    <w:p w:rsidR="00000000" w:rsidDel="00000000" w:rsidP="00000000" w:rsidRDefault="00000000" w:rsidRPr="00000000" w14:paraId="00000086">
      <w:pPr>
        <w:rPr/>
      </w:pPr>
      <w:r w:rsidDel="00000000" w:rsidR="00000000" w:rsidRPr="00000000">
        <w:rPr>
          <w:rtl w:val="0"/>
        </w:rPr>
        <w:t xml:space="preserve">The tone should be:</w:t>
      </w:r>
    </w:p>
    <w:p w:rsidR="00000000" w:rsidDel="00000000" w:rsidP="00000000" w:rsidRDefault="00000000" w:rsidRPr="00000000" w14:paraId="00000087">
      <w:pPr>
        <w:numPr>
          <w:ilvl w:val="0"/>
          <w:numId w:val="20"/>
        </w:numPr>
        <w:spacing w:after="0" w:afterAutospacing="0"/>
        <w:ind w:left="720" w:hanging="360"/>
      </w:pPr>
      <w:r w:rsidDel="00000000" w:rsidR="00000000" w:rsidRPr="00000000">
        <w:rPr>
          <w:rtl w:val="0"/>
        </w:rPr>
        <w:t xml:space="preserve">Passionate,</w:t>
      </w:r>
    </w:p>
    <w:p w:rsidR="00000000" w:rsidDel="00000000" w:rsidP="00000000" w:rsidRDefault="00000000" w:rsidRPr="00000000" w14:paraId="00000088">
      <w:pPr>
        <w:numPr>
          <w:ilvl w:val="0"/>
          <w:numId w:val="20"/>
        </w:numPr>
        <w:spacing w:after="0" w:afterAutospacing="0"/>
        <w:ind w:left="720" w:hanging="360"/>
        <w:rPr>
          <w:u w:val="none"/>
        </w:rPr>
      </w:pPr>
      <w:r w:rsidDel="00000000" w:rsidR="00000000" w:rsidRPr="00000000">
        <w:rPr>
          <w:rtl w:val="0"/>
        </w:rPr>
        <w:t xml:space="preserve">Friendly,</w:t>
      </w:r>
    </w:p>
    <w:p w:rsidR="00000000" w:rsidDel="00000000" w:rsidP="00000000" w:rsidRDefault="00000000" w:rsidRPr="00000000" w14:paraId="00000089">
      <w:pPr>
        <w:numPr>
          <w:ilvl w:val="0"/>
          <w:numId w:val="20"/>
        </w:numPr>
        <w:spacing w:after="0" w:afterAutospacing="0"/>
        <w:ind w:left="720" w:hanging="360"/>
        <w:rPr>
          <w:u w:val="none"/>
        </w:rPr>
      </w:pPr>
      <w:r w:rsidDel="00000000" w:rsidR="00000000" w:rsidRPr="00000000">
        <w:rPr>
          <w:rtl w:val="0"/>
        </w:rPr>
        <w:t xml:space="preserve">Credible,</w:t>
      </w:r>
    </w:p>
    <w:p w:rsidR="00000000" w:rsidDel="00000000" w:rsidP="00000000" w:rsidRDefault="00000000" w:rsidRPr="00000000" w14:paraId="0000008A">
      <w:pPr>
        <w:numPr>
          <w:ilvl w:val="0"/>
          <w:numId w:val="20"/>
        </w:numPr>
        <w:ind w:left="720" w:hanging="360"/>
        <w:rPr>
          <w:u w:val="none"/>
        </w:rPr>
      </w:pPr>
      <w:r w:rsidDel="00000000" w:rsidR="00000000" w:rsidRPr="00000000">
        <w:rPr>
          <w:rtl w:val="0"/>
        </w:rPr>
        <w:t xml:space="preserve">Engaging.</w:t>
      </w:r>
    </w:p>
    <w:p w:rsidR="00000000" w:rsidDel="00000000" w:rsidP="00000000" w:rsidRDefault="00000000" w:rsidRPr="00000000" w14:paraId="0000008B">
      <w:pPr>
        <w:pStyle w:val="Heading4"/>
        <w:rPr/>
      </w:pPr>
      <w:bookmarkStart w:colFirst="0" w:colLast="0" w:name="_6sot0c8n9m1" w:id="13"/>
      <w:bookmarkEnd w:id="13"/>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8C">
      <w:pPr>
        <w:numPr>
          <w:ilvl w:val="0"/>
          <w:numId w:val="1"/>
        </w:numPr>
        <w:spacing w:after="0" w:afterAutospacing="0"/>
        <w:ind w:left="720" w:hanging="360"/>
      </w:pPr>
      <w:r w:rsidDel="00000000" w:rsidR="00000000" w:rsidRPr="00000000">
        <w:rPr>
          <w:b w:val="1"/>
          <w:bCs w:val="1"/>
          <w:rtl w:val="0"/>
        </w:rPr>
        <w:t xml:space="preserve">Use active voice</w:t>
      </w:r>
      <w:r w:rsidDel="00000000" w:rsidR="00000000" w:rsidRPr="00000000">
        <w:rPr>
          <w:rtl w:val="0"/>
        </w:rPr>
        <w:t xml:space="preserve"> (e.g. write "Millions of fans watch the Kentucky Derby every year.", not "The Kentucky Derby has been watched by millions of fans every year.”),</w:t>
      </w:r>
    </w:p>
    <w:p w:rsidR="00000000" w:rsidDel="00000000" w:rsidP="00000000" w:rsidRDefault="00000000" w:rsidRPr="00000000" w14:paraId="0000008D">
      <w:pPr>
        <w:numPr>
          <w:ilvl w:val="0"/>
          <w:numId w:val="1"/>
        </w:numPr>
        <w:spacing w:after="0" w:afterAutospacing="0"/>
        <w:ind w:left="720" w:hanging="360"/>
      </w:pPr>
      <w:r w:rsidDel="00000000" w:rsidR="00000000" w:rsidRPr="00000000">
        <w:rPr>
          <w:b w:val="1"/>
          <w:bCs w:val="1"/>
          <w:rtl w:val="0"/>
        </w:rPr>
        <w:t xml:space="preserve">Write as if you are speaking directly to the reader</w:t>
      </w:r>
      <w:r w:rsidDel="00000000" w:rsidR="00000000" w:rsidRPr="00000000">
        <w:rPr>
          <w:rtl w:val="0"/>
        </w:rPr>
        <w:t xml:space="preserve"> – use 'you' to create a conversational and engaging tone that feels personal and relatable (e.g. Write “As you prepare your picks, consider balancing your bets across horses in different odds brackets.”),</w:t>
      </w:r>
    </w:p>
    <w:p w:rsidR="00000000" w:rsidDel="00000000" w:rsidP="00000000" w:rsidRDefault="00000000" w:rsidRPr="00000000" w14:paraId="0000008E">
      <w:pPr>
        <w:numPr>
          <w:ilvl w:val="0"/>
          <w:numId w:val="1"/>
        </w:numPr>
        <w:spacing w:after="0" w:afterAutospacing="0"/>
        <w:ind w:left="720" w:hanging="360"/>
        <w:rPr>
          <w:b w:val="1"/>
          <w:bCs w:val="1"/>
        </w:rPr>
      </w:pPr>
      <w:r w:rsidDel="00000000" w:rsidR="00000000" w:rsidRPr="00000000">
        <w:rPr>
          <w:b w:val="1"/>
          <w:bCs w:val="1"/>
          <w:rtl w:val="0"/>
        </w:rPr>
        <w:t xml:space="preserve">Be informative,</w:t>
      </w:r>
    </w:p>
    <w:p w:rsidR="00000000" w:rsidDel="00000000" w:rsidP="00000000" w:rsidRDefault="00000000" w:rsidRPr="00000000" w14:paraId="0000008F">
      <w:pPr>
        <w:numPr>
          <w:ilvl w:val="0"/>
          <w:numId w:val="1"/>
        </w:numPr>
        <w:spacing w:after="0" w:afterAutospacing="0"/>
        <w:ind w:left="720" w:hanging="360"/>
        <w:rPr>
          <w:b w:val="1"/>
          <w:bCs w:val="1"/>
        </w:rPr>
      </w:pPr>
      <w:r w:rsidDel="00000000" w:rsidR="00000000" w:rsidRPr="00000000">
        <w:rPr>
          <w:b w:val="1"/>
          <w:bCs w:val="1"/>
          <w:rtl w:val="0"/>
        </w:rPr>
        <w:t xml:space="preserve">Be professional,</w:t>
      </w:r>
    </w:p>
    <w:p w:rsidR="00000000" w:rsidDel="00000000" w:rsidP="00000000" w:rsidRDefault="00000000" w:rsidRPr="00000000" w14:paraId="00000090">
      <w:pPr>
        <w:numPr>
          <w:ilvl w:val="0"/>
          <w:numId w:val="1"/>
        </w:numPr>
        <w:spacing w:after="0" w:afterAutospacing="0"/>
        <w:ind w:left="720" w:hanging="360"/>
      </w:pPr>
      <w:r w:rsidDel="00000000" w:rsidR="00000000" w:rsidRPr="00000000">
        <w:rPr>
          <w:b w:val="1"/>
          <w:bCs w:val="1"/>
          <w:rtl w:val="0"/>
        </w:rPr>
        <w:t xml:space="preserve">Use a clear language</w:t>
      </w:r>
      <w:r w:rsidDel="00000000" w:rsidR="00000000" w:rsidRPr="00000000">
        <w:rPr>
          <w:rtl w:val="0"/>
        </w:rPr>
        <w:t xml:space="preserve">: be clear and precise,</w:t>
      </w:r>
    </w:p>
    <w:p w:rsidR="00000000" w:rsidDel="00000000" w:rsidP="00000000" w:rsidRDefault="00000000" w:rsidRPr="00000000" w14:paraId="00000091">
      <w:pPr>
        <w:numPr>
          <w:ilvl w:val="0"/>
          <w:numId w:val="1"/>
        </w:numPr>
        <w:spacing w:after="0" w:afterAutospacing="0"/>
        <w:ind w:left="720" w:hanging="360"/>
      </w:pPr>
      <w:r w:rsidDel="00000000" w:rsidR="00000000" w:rsidRPr="00000000">
        <w:rPr>
          <w:rtl w:val="0"/>
        </w:rPr>
        <w:t xml:space="preserve">Use real-world examples to clarify high-level statements and concepts,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Write in t</w:t>
      </w:r>
      <w:r w:rsidDel="00000000" w:rsidR="00000000" w:rsidRPr="00000000">
        <w:rPr>
          <w:rtl w:val="0"/>
        </w:rPr>
        <w:t xml:space="preserve">he third person</w:t>
      </w:r>
      <w:r w:rsidDel="00000000" w:rsidR="00000000" w:rsidRPr="00000000">
        <w:rPr>
          <w:rtl w:val="0"/>
        </w:rPr>
        <w:t xml:space="preserve">.</w:t>
      </w:r>
    </w:p>
    <w:p w:rsidR="00000000" w:rsidDel="00000000" w:rsidP="00000000" w:rsidRDefault="00000000" w:rsidRPr="00000000" w14:paraId="00000093">
      <w:pPr>
        <w:pStyle w:val="Heading4"/>
        <w:rPr/>
      </w:pPr>
      <w:bookmarkStart w:colFirst="0" w:colLast="0" w:name="_n9hhvmtzdwne" w:id="14"/>
      <w:bookmarkEnd w:id="14"/>
      <w:r w:rsidDel="00000000" w:rsidR="00000000" w:rsidRPr="00000000">
        <w:rPr>
          <w:rFonts w:ascii="Arial Unicode MS" w:cs="Arial Unicode MS" w:eastAsia="Arial Unicode MS" w:hAnsi="Arial Unicode MS"/>
          <w:rtl w:val="0"/>
        </w:rPr>
        <w:t xml:space="preserve">Don’t ❌</w:t>
      </w:r>
    </w:p>
    <w:p w:rsidR="00000000" w:rsidDel="00000000" w:rsidP="00000000" w:rsidRDefault="00000000" w:rsidRPr="00000000" w14:paraId="00000094">
      <w:pPr>
        <w:numPr>
          <w:ilvl w:val="0"/>
          <w:numId w:val="1"/>
        </w:numPr>
        <w:spacing w:after="0" w:afterAutospacing="0"/>
        <w:ind w:left="720" w:hanging="360"/>
        <w:rPr>
          <w:b w:val="1"/>
          <w:bCs w:val="1"/>
        </w:rPr>
      </w:pPr>
      <w:r w:rsidDel="00000000" w:rsidR="00000000" w:rsidRPr="00000000">
        <w:rPr>
          <w:rtl w:val="0"/>
        </w:rPr>
        <w:t xml:space="preserve">Don’t use</w:t>
      </w:r>
      <w:r w:rsidDel="00000000" w:rsidR="00000000" w:rsidRPr="00000000">
        <w:rPr>
          <w:b w:val="1"/>
          <w:bCs w:val="1"/>
          <w:rtl w:val="0"/>
        </w:rPr>
        <w:t xml:space="preserve"> informal language,</w:t>
      </w:r>
    </w:p>
    <w:p w:rsidR="00000000" w:rsidDel="00000000" w:rsidP="00000000" w:rsidRDefault="00000000" w:rsidRPr="00000000" w14:paraId="00000095">
      <w:pPr>
        <w:numPr>
          <w:ilvl w:val="0"/>
          <w:numId w:val="1"/>
        </w:numPr>
        <w:spacing w:after="0" w:afterAutospacing="0"/>
        <w:ind w:left="720" w:hanging="360"/>
      </w:pPr>
      <w:r w:rsidDel="00000000" w:rsidR="00000000" w:rsidRPr="00000000">
        <w:rPr>
          <w:rtl w:val="0"/>
        </w:rPr>
        <w:t xml:space="preserve">Don’t use </w:t>
      </w:r>
      <w:r w:rsidDel="00000000" w:rsidR="00000000" w:rsidRPr="00000000">
        <w:rPr>
          <w:b w:val="1"/>
          <w:bCs w:val="1"/>
          <w:rtl w:val="0"/>
        </w:rPr>
        <w:t xml:space="preserve">inappropriate language,</w:t>
      </w:r>
    </w:p>
    <w:p w:rsidR="00000000" w:rsidDel="00000000" w:rsidP="00000000" w:rsidRDefault="00000000" w:rsidRPr="00000000" w14:paraId="00000096">
      <w:pPr>
        <w:numPr>
          <w:ilvl w:val="0"/>
          <w:numId w:val="1"/>
        </w:numPr>
        <w:spacing w:after="0" w:afterAutospacing="0"/>
        <w:ind w:left="720" w:hanging="360"/>
      </w:pPr>
      <w:r w:rsidDel="00000000" w:rsidR="00000000" w:rsidRPr="00000000">
        <w:rPr>
          <w:rtl w:val="0"/>
        </w:rPr>
        <w:t xml:space="preserve">Don’t use emojis,</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Avoid jargon and overly technical terms.</w:t>
      </w:r>
    </w:p>
    <w:p w:rsidR="00000000" w:rsidDel="00000000" w:rsidP="00000000" w:rsidRDefault="00000000" w:rsidRPr="00000000" w14:paraId="00000098">
      <w:pPr>
        <w:pStyle w:val="Heading5"/>
        <w:rPr/>
      </w:pPr>
      <w:bookmarkStart w:colFirst="0" w:colLast="0" w:name="_o8zkv6537x9t" w:id="15"/>
      <w:bookmarkEnd w:id="15"/>
      <w:r w:rsidDel="00000000" w:rsidR="00000000" w:rsidRPr="00000000">
        <w:rPr>
          <w:rtl w:val="0"/>
        </w:rPr>
        <w:t xml:space="preserve">V</w:t>
      </w:r>
      <w:r w:rsidDel="00000000" w:rsidR="00000000" w:rsidRPr="00000000">
        <w:rPr>
          <w:rtl w:val="0"/>
        </w:rPr>
        <w:t xml:space="preserve">ocabulary</w:t>
      </w:r>
      <w:r w:rsidDel="00000000" w:rsidR="00000000" w:rsidRPr="00000000">
        <w:rPr>
          <w:rtl w:val="0"/>
        </w:rPr>
        <w:t xml:space="preserve"> to avoid</w:t>
      </w:r>
    </w:p>
    <w:p w:rsidR="00000000" w:rsidDel="00000000" w:rsidP="00000000" w:rsidRDefault="00000000" w:rsidRPr="00000000" w14:paraId="00000099">
      <w:pPr>
        <w:rPr/>
      </w:pPr>
      <w:r w:rsidDel="00000000" w:rsidR="00000000" w:rsidRPr="00000000">
        <w:rPr>
          <w:rtl w:val="0"/>
        </w:rPr>
        <w:t xml:space="preserve">⚠️ When writing guest posts for FanDuel Racing, it is important to </w:t>
      </w:r>
      <w:r w:rsidDel="00000000" w:rsidR="00000000" w:rsidRPr="00000000">
        <w:rPr>
          <w:b w:val="1"/>
          <w:bCs w:val="1"/>
          <w:rtl w:val="0"/>
        </w:rPr>
        <w:t xml:space="preserve">avoid any language that guarantees or implies users will make money</w:t>
      </w:r>
      <w:r w:rsidDel="00000000" w:rsidR="00000000" w:rsidRPr="00000000">
        <w:rPr>
          <w:rtl w:val="0"/>
        </w:rPr>
        <w:t xml:space="preserve"> or "win big" with it. All betting carries inherent risk, and our content should reflect that by promoting responsible wagering. Focus on providing insights, tools, and information—not promises or outcomes.</w:t>
      </w:r>
      <w:r w:rsidDel="00000000" w:rsidR="00000000" w:rsidRPr="00000000">
        <w:rPr>
          <w:rtl w:val="0"/>
        </w:rPr>
        <w:t xml:space="preserve"> As an example, “Beginner Tips for 2025 Preakness Stakes Betting Success” isn’t the best heading, because we can’t guarantee success – a better alternative would have been “Beginner Tips for Betting on the 2025 Preakness Stakes”.</w:t>
      </w:r>
    </w:p>
    <w:p w:rsidR="00000000" w:rsidDel="00000000" w:rsidP="00000000" w:rsidRDefault="00000000" w:rsidRPr="00000000" w14:paraId="0000009A">
      <w:pPr>
        <w:rPr/>
      </w:pPr>
      <w:r w:rsidDel="00000000" w:rsidR="00000000" w:rsidRPr="00000000">
        <w:rPr>
          <w:rtl w:val="0"/>
        </w:rPr>
        <w:t xml:space="preserve">We should not mention financial aspects of betting unless illustrating or providing examples of how a certain type of bet works. If doing so, it must be neutral and we should not speak directly to the reader (e.g. we can use “A horse listed at 5-1 odds returns $5 for every $1 wagered”, but we don’t want to use “A $2 exacta on those two horses in that exact order could make you win $150”). When mentioning money, it is preferable to use “a bettor” rather than addressing the reader directly.</w:t>
      </w:r>
    </w:p>
    <w:p w:rsidR="00000000" w:rsidDel="00000000" w:rsidP="00000000" w:rsidRDefault="00000000" w:rsidRPr="00000000" w14:paraId="0000009B">
      <w:pPr>
        <w:rPr/>
      </w:pPr>
      <w:r w:rsidDel="00000000" w:rsidR="00000000" w:rsidRPr="00000000">
        <w:rPr>
          <w:rtl w:val="0"/>
        </w:rPr>
        <w:t xml:space="preserve">We try to avoid using words that can make betting sound negative, even if we don’t directly promote betting.</w:t>
      </w:r>
      <w:r w:rsidDel="00000000" w:rsidR="00000000" w:rsidRPr="00000000">
        <w:rPr>
          <w:rtl w:val="0"/>
        </w:rPr>
      </w:r>
    </w:p>
    <w:p w:rsidR="00000000" w:rsidDel="00000000" w:rsidP="00000000" w:rsidRDefault="00000000" w:rsidRPr="00000000" w14:paraId="0000009C">
      <w:pPr>
        <w:pStyle w:val="Heading3"/>
        <w:rPr/>
      </w:pPr>
      <w:bookmarkStart w:colFirst="0" w:colLast="0" w:name="_2u625suhg3k8" w:id="16"/>
      <w:bookmarkEnd w:id="16"/>
      <w:r w:rsidDel="00000000" w:rsidR="00000000" w:rsidRPr="00000000">
        <w:rPr>
          <w:rtl w:val="0"/>
        </w:rPr>
        <w:t xml:space="preserve">General Rules</w:t>
      </w:r>
    </w:p>
    <w:p w:rsidR="00000000" w:rsidDel="00000000" w:rsidP="00000000" w:rsidRDefault="00000000" w:rsidRPr="00000000" w14:paraId="0000009D">
      <w:pPr>
        <w:numPr>
          <w:ilvl w:val="0"/>
          <w:numId w:val="3"/>
        </w:numPr>
        <w:spacing w:after="0" w:afterAutospacing="0"/>
        <w:ind w:left="720" w:hanging="360"/>
      </w:pPr>
      <w:r w:rsidDel="00000000" w:rsidR="00000000" w:rsidRPr="00000000">
        <w:rPr>
          <w:b w:val="1"/>
          <w:bCs w:val="1"/>
          <w:rtl w:val="0"/>
        </w:rPr>
        <w:t xml:space="preserve">Write for humans first</w:t>
      </w:r>
      <w:r w:rsidDel="00000000" w:rsidR="00000000" w:rsidRPr="00000000">
        <w:rPr>
          <w:rtl w:val="0"/>
        </w:rPr>
        <w:t xml:space="preserve">: Ensure the article is </w:t>
      </w:r>
      <w:r w:rsidDel="00000000" w:rsidR="00000000" w:rsidRPr="00000000">
        <w:rPr>
          <w:b w:val="1"/>
          <w:bCs w:val="1"/>
          <w:rtl w:val="0"/>
        </w:rPr>
        <w:t xml:space="preserve">valuable, useful, engaging, and informative</w:t>
      </w:r>
      <w:r w:rsidDel="00000000" w:rsidR="00000000" w:rsidRPr="00000000">
        <w:rPr>
          <w:rtl w:val="0"/>
        </w:rPr>
        <w:t xml:space="preserve"> to readers. Avoid making it overly promotional.</w:t>
      </w:r>
    </w:p>
    <w:p w:rsidR="00000000" w:rsidDel="00000000" w:rsidP="00000000" w:rsidRDefault="00000000" w:rsidRPr="00000000" w14:paraId="0000009E">
      <w:pPr>
        <w:numPr>
          <w:ilvl w:val="0"/>
          <w:numId w:val="3"/>
        </w:numPr>
        <w:spacing w:after="0" w:afterAutospacing="0"/>
        <w:ind w:left="720" w:hanging="360"/>
      </w:pPr>
      <w:r w:rsidDel="00000000" w:rsidR="00000000" w:rsidRPr="00000000">
        <w:rPr>
          <w:b w:val="1"/>
          <w:bCs w:val="1"/>
          <w:rtl w:val="0"/>
        </w:rPr>
        <w:t xml:space="preserve">Relevance matters</w:t>
      </w:r>
      <w:r w:rsidDel="00000000" w:rsidR="00000000" w:rsidRPr="00000000">
        <w:rPr>
          <w:rtl w:val="0"/>
        </w:rPr>
        <w:t xml:space="preserve">: The content should align with the subject matter of the target URL and naturally integrate the anchor text.</w:t>
      </w:r>
    </w:p>
    <w:p w:rsidR="00000000" w:rsidDel="00000000" w:rsidP="00000000" w:rsidRDefault="00000000" w:rsidRPr="00000000" w14:paraId="0000009F">
      <w:pPr>
        <w:numPr>
          <w:ilvl w:val="0"/>
          <w:numId w:val="3"/>
        </w:numPr>
        <w:spacing w:after="0" w:afterAutospacing="0"/>
        <w:ind w:left="720" w:hanging="360"/>
      </w:pPr>
      <w:r w:rsidDel="00000000" w:rsidR="00000000" w:rsidRPr="00000000">
        <w:rPr>
          <w:b w:val="1"/>
          <w:bCs w:val="1"/>
          <w:rtl w:val="0"/>
        </w:rPr>
        <w:t xml:space="preserve">Start with the most important information first</w:t>
      </w:r>
      <w:r w:rsidDel="00000000" w:rsidR="00000000" w:rsidRPr="00000000">
        <w:rPr>
          <w:rFonts w:ascii="Nova Mono" w:cs="Nova Mono" w:eastAsia="Nova Mono" w:hAnsi="Nova Mono"/>
          <w:rtl w:val="0"/>
        </w:rPr>
        <w:t xml:space="preserve">, capturing the reader's attention → if the H1 is a question, answer it in the introduction.</w:t>
      </w:r>
      <w:r w:rsidDel="00000000" w:rsidR="00000000" w:rsidRPr="00000000">
        <w:rPr>
          <w:rtl w:val="0"/>
        </w:rPr>
      </w:r>
    </w:p>
    <w:p w:rsidR="00000000" w:rsidDel="00000000" w:rsidP="00000000" w:rsidRDefault="00000000" w:rsidRPr="00000000" w14:paraId="000000A0">
      <w:pPr>
        <w:numPr>
          <w:ilvl w:val="0"/>
          <w:numId w:val="3"/>
        </w:numPr>
        <w:spacing w:after="0" w:afterAutospacing="0"/>
        <w:ind w:left="720" w:hanging="360"/>
      </w:pPr>
      <w:r w:rsidDel="00000000" w:rsidR="00000000" w:rsidRPr="00000000">
        <w:rPr>
          <w:b w:val="1"/>
          <w:bCs w:val="1"/>
          <w:rtl w:val="0"/>
        </w:rPr>
        <w:t xml:space="preserve">Respect the word count</w:t>
      </w:r>
      <w:r w:rsidDel="00000000" w:rsidR="00000000" w:rsidRPr="00000000">
        <w:rPr>
          <w:rtl w:val="0"/>
        </w:rPr>
        <w:t xml:space="preserve"> (+/- 10% margin) – if no word count, the article should be 1,000 words</w:t>
      </w:r>
    </w:p>
    <w:p w:rsidR="00000000" w:rsidDel="00000000" w:rsidP="00000000" w:rsidRDefault="00000000" w:rsidRPr="00000000" w14:paraId="000000A1">
      <w:pPr>
        <w:numPr>
          <w:ilvl w:val="0"/>
          <w:numId w:val="3"/>
        </w:numPr>
        <w:spacing w:after="0" w:afterAutospacing="0"/>
        <w:ind w:left="720" w:hanging="360"/>
      </w:pPr>
      <w:r w:rsidDel="00000000" w:rsidR="00000000" w:rsidRPr="00000000">
        <w:rPr>
          <w:b w:val="1"/>
          <w:bCs w:val="1"/>
          <w:rtl w:val="0"/>
        </w:rPr>
        <w:t xml:space="preserve">No fluff</w:t>
      </w:r>
      <w:r w:rsidDel="00000000" w:rsidR="00000000" w:rsidRPr="00000000">
        <w:rPr>
          <w:rtl w:val="0"/>
        </w:rPr>
        <w:t xml:space="preserve">: don’t add fluff content to reach the word count–content has to be relevant and informative,</w:t>
      </w:r>
    </w:p>
    <w:p w:rsidR="00000000" w:rsidDel="00000000" w:rsidP="00000000" w:rsidRDefault="00000000" w:rsidRPr="00000000" w14:paraId="000000A2">
      <w:pPr>
        <w:numPr>
          <w:ilvl w:val="0"/>
          <w:numId w:val="3"/>
        </w:numPr>
        <w:spacing w:after="0" w:afterAutospacing="0"/>
        <w:ind w:left="720" w:hanging="360"/>
      </w:pPr>
      <w:r w:rsidDel="00000000" w:rsidR="00000000" w:rsidRPr="00000000">
        <w:rPr>
          <w:b w:val="1"/>
          <w:bCs w:val="1"/>
          <w:rtl w:val="0"/>
        </w:rPr>
        <w:t xml:space="preserve">Perfect your headline</w:t>
      </w:r>
      <w:r w:rsidDel="00000000" w:rsidR="00000000" w:rsidRPr="00000000">
        <w:rPr>
          <w:rtl w:val="0"/>
        </w:rPr>
        <w:t xml:space="preserve">: Your headline should grab your reader’s attention, it has to make the reader click on your article–it should address your reader’s pain point</w:t>
      </w:r>
    </w:p>
    <w:p w:rsidR="00000000" w:rsidDel="00000000" w:rsidP="00000000" w:rsidRDefault="00000000" w:rsidRPr="00000000" w14:paraId="000000A3">
      <w:pPr>
        <w:numPr>
          <w:ilvl w:val="0"/>
          <w:numId w:val="3"/>
        </w:numPr>
        <w:spacing w:after="0" w:afterAutospacing="0"/>
        <w:ind w:left="720" w:hanging="360"/>
      </w:pPr>
      <w:r w:rsidDel="00000000" w:rsidR="00000000" w:rsidRPr="00000000">
        <w:rPr>
          <w:b w:val="1"/>
          <w:bCs w:val="1"/>
          <w:rtl w:val="0"/>
        </w:rPr>
        <w:t xml:space="preserve">Use headings and subheadings</w:t>
      </w:r>
      <w:r w:rsidDel="00000000" w:rsidR="00000000" w:rsidRPr="00000000">
        <w:rPr>
          <w:rtl w:val="0"/>
        </w:rPr>
        <w:t xml:space="preserve"> for easy understanding and reading – A section shouldn’t be longer than 300 words</w:t>
      </w:r>
    </w:p>
    <w:p w:rsidR="00000000" w:rsidDel="00000000" w:rsidP="00000000" w:rsidRDefault="00000000" w:rsidRPr="00000000" w14:paraId="000000A4">
      <w:pPr>
        <w:numPr>
          <w:ilvl w:val="0"/>
          <w:numId w:val="3"/>
        </w:numPr>
        <w:spacing w:after="0" w:afterAutospacing="0"/>
        <w:ind w:left="720" w:hanging="360"/>
      </w:pPr>
      <w:r w:rsidDel="00000000" w:rsidR="00000000" w:rsidRPr="00000000">
        <w:rPr>
          <w:b w:val="1"/>
          <w:bCs w:val="1"/>
          <w:rtl w:val="0"/>
        </w:rPr>
        <w:t xml:space="preserve">Write short sentences and paragraphs</w:t>
      </w:r>
      <w:r w:rsidDel="00000000" w:rsidR="00000000" w:rsidRPr="00000000">
        <w:rPr>
          <w:rtl w:val="0"/>
        </w:rPr>
        <w:t xml:space="preserve">: shorter sentences promote comprehension, and short paragraphs make the content more readable – sentences shouldn’t be longer than 20 words</w:t>
      </w:r>
    </w:p>
    <w:p w:rsidR="00000000" w:rsidDel="00000000" w:rsidP="00000000" w:rsidRDefault="00000000" w:rsidRPr="00000000" w14:paraId="000000A5">
      <w:pPr>
        <w:numPr>
          <w:ilvl w:val="0"/>
          <w:numId w:val="3"/>
        </w:numPr>
        <w:spacing w:after="0" w:afterAutospacing="0"/>
        <w:ind w:left="720" w:hanging="360"/>
      </w:pPr>
      <w:r w:rsidDel="00000000" w:rsidR="00000000" w:rsidRPr="00000000">
        <w:rPr>
          <w:b w:val="1"/>
          <w:bCs w:val="1"/>
          <w:rtl w:val="0"/>
        </w:rPr>
        <w:t xml:space="preserve">Maintain consistent section length</w:t>
      </w:r>
      <w:r w:rsidDel="00000000" w:rsidR="00000000" w:rsidRPr="00000000">
        <w:rPr>
          <w:rtl w:val="0"/>
        </w:rPr>
        <w:t xml:space="preserve"> – Ensure each section is balanced in length, avoid large differences in word count between sections</w:t>
      </w:r>
    </w:p>
    <w:p w:rsidR="00000000" w:rsidDel="00000000" w:rsidP="00000000" w:rsidRDefault="00000000" w:rsidRPr="00000000" w14:paraId="000000A6">
      <w:pPr>
        <w:numPr>
          <w:ilvl w:val="0"/>
          <w:numId w:val="3"/>
        </w:numPr>
        <w:spacing w:after="0" w:afterAutospacing="0"/>
        <w:ind w:left="720" w:hanging="360"/>
      </w:pPr>
      <w:r w:rsidDel="00000000" w:rsidR="00000000" w:rsidRPr="00000000">
        <w:rPr>
          <w:b w:val="1"/>
          <w:bCs w:val="1"/>
          <w:rtl w:val="0"/>
        </w:rPr>
        <w:t xml:space="preserve">1 paragraph = 1 idea</w:t>
      </w:r>
    </w:p>
    <w:p w:rsidR="00000000" w:rsidDel="00000000" w:rsidP="00000000" w:rsidRDefault="00000000" w:rsidRPr="00000000" w14:paraId="000000A7">
      <w:pPr>
        <w:numPr>
          <w:ilvl w:val="0"/>
          <w:numId w:val="3"/>
        </w:numPr>
        <w:spacing w:after="0" w:afterAutospacing="0"/>
        <w:ind w:left="720" w:hanging="360"/>
        <w:rPr>
          <w:b w:val="1"/>
          <w:bCs w:val="1"/>
        </w:rPr>
      </w:pPr>
      <w:r w:rsidDel="00000000" w:rsidR="00000000" w:rsidRPr="00000000">
        <w:rPr>
          <w:b w:val="1"/>
          <w:bCs w:val="1"/>
          <w:rtl w:val="0"/>
        </w:rPr>
        <w:t xml:space="preserve">Maintain a logical flow between sections</w:t>
      </w:r>
      <w:r w:rsidDel="00000000" w:rsidR="00000000" w:rsidRPr="00000000">
        <w:rPr>
          <w:rtl w:val="0"/>
        </w:rPr>
        <w:t xml:space="preserve">, use smooth transitions</w:t>
      </w:r>
    </w:p>
    <w:p w:rsidR="00000000" w:rsidDel="00000000" w:rsidP="00000000" w:rsidRDefault="00000000" w:rsidRPr="00000000" w14:paraId="000000A8">
      <w:pPr>
        <w:numPr>
          <w:ilvl w:val="0"/>
          <w:numId w:val="3"/>
        </w:numPr>
        <w:spacing w:after="0" w:afterAutospacing="0"/>
        <w:ind w:left="720" w:hanging="360"/>
      </w:pPr>
      <w:r w:rsidDel="00000000" w:rsidR="00000000" w:rsidRPr="00000000">
        <w:rPr>
          <w:b w:val="1"/>
          <w:bCs w:val="1"/>
          <w:rtl w:val="0"/>
        </w:rPr>
        <w:t xml:space="preserve">Use bullet or numbered lists when appropriate</w:t>
      </w:r>
      <w:r w:rsidDel="00000000" w:rsidR="00000000" w:rsidRPr="00000000">
        <w:rPr>
          <w:rtl w:val="0"/>
        </w:rPr>
        <w:t xml:space="preserve"> to break down the content for clarity,</w:t>
      </w:r>
    </w:p>
    <w:p w:rsidR="00000000" w:rsidDel="00000000" w:rsidP="00000000" w:rsidRDefault="00000000" w:rsidRPr="00000000" w14:paraId="000000A9">
      <w:pPr>
        <w:numPr>
          <w:ilvl w:val="0"/>
          <w:numId w:val="3"/>
        </w:numPr>
        <w:spacing w:after="0" w:afterAutospacing="0"/>
        <w:ind w:left="720" w:hanging="360"/>
      </w:pPr>
      <w:r w:rsidDel="00000000" w:rsidR="00000000" w:rsidRPr="00000000">
        <w:rPr>
          <w:b w:val="1"/>
          <w:bCs w:val="1"/>
          <w:rtl w:val="0"/>
        </w:rPr>
        <w:t xml:space="preserve">Don’t include CTAs</w:t>
      </w:r>
      <w:r w:rsidDel="00000000" w:rsidR="00000000" w:rsidRPr="00000000">
        <w:rPr>
          <w:rtl w:val="0"/>
        </w:rPr>
        <w:t xml:space="preserve"> (Call to Action)</w:t>
      </w:r>
    </w:p>
    <w:p w:rsidR="00000000" w:rsidDel="00000000" w:rsidP="00000000" w:rsidRDefault="00000000" w:rsidRPr="00000000" w14:paraId="000000AA">
      <w:pPr>
        <w:numPr>
          <w:ilvl w:val="0"/>
          <w:numId w:val="3"/>
        </w:numPr>
        <w:spacing w:after="0" w:afterAutospacing="0"/>
        <w:ind w:left="720" w:hanging="360"/>
      </w:pPr>
      <w:r w:rsidDel="00000000" w:rsidR="00000000" w:rsidRPr="00000000">
        <w:rPr>
          <w:b w:val="1"/>
          <w:bCs w:val="1"/>
          <w:rtl w:val="0"/>
        </w:rPr>
        <w:t xml:space="preserve">Double-check your information</w:t>
      </w:r>
      <w:r w:rsidDel="00000000" w:rsidR="00000000" w:rsidRPr="00000000">
        <w:rPr>
          <w:rtl w:val="0"/>
        </w:rPr>
        <w:t xml:space="preserve">: try to use at least two different sources to fact-check information – When using statistics, always add your sources at the end of the article,</w:t>
      </w:r>
    </w:p>
    <w:p w:rsidR="00000000" w:rsidDel="00000000" w:rsidP="00000000" w:rsidRDefault="00000000" w:rsidRPr="00000000" w14:paraId="000000AB">
      <w:pPr>
        <w:numPr>
          <w:ilvl w:val="0"/>
          <w:numId w:val="3"/>
        </w:numPr>
        <w:spacing w:after="0" w:afterAutospacing="0"/>
        <w:ind w:left="720" w:hanging="360"/>
      </w:pPr>
      <w:r w:rsidDel="00000000" w:rsidR="00000000" w:rsidRPr="00000000">
        <w:rPr>
          <w:b w:val="1"/>
          <w:bCs w:val="1"/>
          <w:rtl w:val="0"/>
        </w:rPr>
        <w:t xml:space="preserve">Content should target specific keywords</w:t>
      </w:r>
      <w:r w:rsidDel="00000000" w:rsidR="00000000" w:rsidRPr="00000000">
        <w:rPr>
          <w:rtl w:val="0"/>
        </w:rPr>
        <w:t xml:space="preserve">: your article should target the same keywords as the page you are linking to–or at least be topically related to it.</w:t>
      </w:r>
    </w:p>
    <w:p w:rsidR="00000000" w:rsidDel="00000000" w:rsidP="00000000" w:rsidRDefault="00000000" w:rsidRPr="00000000" w14:paraId="000000AC">
      <w:pPr>
        <w:numPr>
          <w:ilvl w:val="0"/>
          <w:numId w:val="3"/>
        </w:numPr>
        <w:spacing w:after="0" w:afterAutospacing="0"/>
        <w:ind w:left="720" w:hanging="360"/>
      </w:pPr>
      <w:r w:rsidDel="00000000" w:rsidR="00000000" w:rsidRPr="00000000">
        <w:rPr>
          <w:b w:val="1"/>
          <w:bCs w:val="1"/>
          <w:rtl w:val="0"/>
        </w:rPr>
        <w:t xml:space="preserve">Don’t do link stacking</w:t>
      </w:r>
      <w:r w:rsidDel="00000000" w:rsidR="00000000" w:rsidRPr="00000000">
        <w:rPr>
          <w:rtl w:val="0"/>
        </w:rPr>
        <w:t xml:space="preserve"> (more than one link in a paragraph)</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No links in the intro or conclusion.</w:t>
      </w:r>
      <w:r w:rsidDel="00000000" w:rsidR="00000000" w:rsidRPr="00000000">
        <w:rPr>
          <w:rtl w:val="0"/>
        </w:rPr>
      </w:r>
    </w:p>
    <w:p w:rsidR="00000000" w:rsidDel="00000000" w:rsidP="00000000" w:rsidRDefault="00000000" w:rsidRPr="00000000" w14:paraId="000000AE">
      <w:pPr>
        <w:pStyle w:val="Heading4"/>
        <w:rPr/>
      </w:pPr>
      <w:bookmarkStart w:colFirst="0" w:colLast="0" w:name="_uzqctby2alle" w:id="17"/>
      <w:bookmarkEnd w:id="17"/>
      <w:r w:rsidDel="00000000" w:rsidR="00000000" w:rsidRPr="00000000">
        <w:rPr>
          <w:rtl w:val="0"/>
        </w:rPr>
        <w:t xml:space="preserve">Introduction</w:t>
      </w:r>
    </w:p>
    <w:p w:rsidR="00000000" w:rsidDel="00000000" w:rsidP="00000000" w:rsidRDefault="00000000" w:rsidRPr="00000000" w14:paraId="000000AF">
      <w:pPr>
        <w:rPr/>
      </w:pPr>
      <w:r w:rsidDel="00000000" w:rsidR="00000000" w:rsidRPr="00000000">
        <w:rPr>
          <w:rtl w:val="0"/>
        </w:rPr>
        <w:t xml:space="preserve">Pay particular attention to the introduction: it has to be </w:t>
      </w:r>
      <w:r w:rsidDel="00000000" w:rsidR="00000000" w:rsidRPr="00000000">
        <w:rPr>
          <w:b w:val="1"/>
          <w:bCs w:val="1"/>
          <w:rtl w:val="0"/>
        </w:rPr>
        <w:t xml:space="preserve">engaging</w:t>
      </w:r>
      <w:r w:rsidDel="00000000" w:rsidR="00000000" w:rsidRPr="00000000">
        <w:rPr>
          <w:rtl w:val="0"/>
        </w:rPr>
        <w:t xml:space="preserve"> because it’s the first thing that readers will see, and if they don’t find it attractive they won’t stay on the page.</w:t>
      </w:r>
    </w:p>
    <w:p w:rsidR="00000000" w:rsidDel="00000000" w:rsidP="00000000" w:rsidRDefault="00000000" w:rsidRPr="00000000" w14:paraId="000000B0">
      <w:pPr>
        <w:rPr/>
      </w:pPr>
      <w:r w:rsidDel="00000000" w:rsidR="00000000" w:rsidRPr="00000000">
        <w:rPr>
          <w:rtl w:val="0"/>
        </w:rPr>
        <w:t xml:space="preserve">💡 </w:t>
      </w:r>
      <w:r w:rsidDel="00000000" w:rsidR="00000000" w:rsidRPr="00000000">
        <w:rPr>
          <w:b w:val="1"/>
          <w:bCs w:val="1"/>
          <w:rtl w:val="0"/>
        </w:rPr>
        <w:t xml:space="preserve">The introduction needs to catch and maintain the reader's attention</w:t>
      </w:r>
      <w:r w:rsidDel="00000000" w:rsidR="00000000" w:rsidRPr="00000000">
        <w:rPr>
          <w:rtl w:val="0"/>
        </w:rPr>
      </w:r>
    </w:p>
    <w:p w:rsidR="00000000" w:rsidDel="00000000" w:rsidP="00000000" w:rsidRDefault="00000000" w:rsidRPr="00000000" w14:paraId="000000B1">
      <w:pPr>
        <w:pStyle w:val="Heading5"/>
        <w:rPr/>
      </w:pPr>
      <w:bookmarkStart w:colFirst="0" w:colLast="0" w:name="_ico436ox3yzo" w:id="18"/>
      <w:bookmarkEnd w:id="18"/>
      <w:r w:rsidDel="00000000" w:rsidR="00000000" w:rsidRPr="00000000">
        <w:rPr>
          <w:rtl w:val="0"/>
        </w:rPr>
        <w:t xml:space="preserve">Golden rules to write a good introduction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numPr>
          <w:ilvl w:val="0"/>
          <w:numId w:val="8"/>
        </w:numPr>
        <w:spacing w:after="0" w:afterAutospacing="0"/>
        <w:ind w:left="720" w:hanging="360"/>
        <w:rPr>
          <w:u w:val="none"/>
        </w:rPr>
      </w:pPr>
      <w:r w:rsidDel="00000000" w:rsidR="00000000" w:rsidRPr="00000000">
        <w:rPr>
          <w:b w:val="1"/>
          <w:bCs w:val="1"/>
          <w:rtl w:val="0"/>
        </w:rPr>
        <w:t xml:space="preserve">Start with a strong hook</w:t>
      </w:r>
      <w:r w:rsidDel="00000000" w:rsidR="00000000" w:rsidRPr="00000000">
        <w:rPr>
          <w:rtl w:val="0"/>
        </w:rPr>
        <w:t xml:space="preserve">: You should capture the reader’s attention within the first two sentences, you need to engage the reader immediately – when writing the introduction, you need to think of the motivation that the reader has for reading the article</w:t>
      </w:r>
    </w:p>
    <w:p w:rsidR="00000000" w:rsidDel="00000000" w:rsidP="00000000" w:rsidRDefault="00000000" w:rsidRPr="00000000" w14:paraId="000000B3">
      <w:pPr>
        <w:numPr>
          <w:ilvl w:val="0"/>
          <w:numId w:val="8"/>
        </w:numPr>
        <w:spacing w:after="0" w:afterAutospacing="0"/>
        <w:ind w:left="720" w:hanging="360"/>
        <w:rPr>
          <w:u w:val="none"/>
        </w:rPr>
      </w:pPr>
      <w:r w:rsidDel="00000000" w:rsidR="00000000" w:rsidRPr="00000000">
        <w:rPr>
          <w:b w:val="1"/>
          <w:bCs w:val="1"/>
          <w:rtl w:val="0"/>
        </w:rPr>
        <w:t xml:space="preserve">Don’t ask questions</w:t>
      </w:r>
      <w:r w:rsidDel="00000000" w:rsidR="00000000" w:rsidRPr="00000000">
        <w:rPr>
          <w:rtl w:val="0"/>
        </w:rPr>
        <w:t xml:space="preserve">: we are not here to raise new questions for readers, but to answer theirs–to solve the problem/concern that has brought them to this article</w:t>
      </w:r>
    </w:p>
    <w:p w:rsidR="00000000" w:rsidDel="00000000" w:rsidP="00000000" w:rsidRDefault="00000000" w:rsidRPr="00000000" w14:paraId="000000B4">
      <w:pPr>
        <w:numPr>
          <w:ilvl w:val="0"/>
          <w:numId w:val="8"/>
        </w:numPr>
        <w:spacing w:after="0" w:afterAutospacing="0"/>
        <w:ind w:left="720" w:hanging="360"/>
        <w:rPr>
          <w:u w:val="none"/>
        </w:rPr>
      </w:pPr>
      <w:r w:rsidDel="00000000" w:rsidR="00000000" w:rsidRPr="00000000">
        <w:rPr>
          <w:b w:val="1"/>
          <w:bCs w:val="1"/>
          <w:rtl w:val="0"/>
        </w:rPr>
        <w:t xml:space="preserve">Provide clear context &amp; communicate value</w:t>
      </w:r>
      <w:r w:rsidDel="00000000" w:rsidR="00000000" w:rsidRPr="00000000">
        <w:rPr>
          <w:rFonts w:ascii="Nova Mono" w:cs="Nova Mono" w:eastAsia="Nova Mono" w:hAnsi="Nova Mono"/>
          <w:rtl w:val="0"/>
        </w:rPr>
        <w:t xml:space="preserve">: You should introduce the topic with a brief overview that establishes relevance. Readers should immediately understand why the subject matters/the main point and how the article will address their needs (aka their pain points/challenges/interests that brought them there) – while reading the introduction, the reader should know what they will be reading about (then they will be scanning the subtitles → you must write your headings with the uttermost care)</w:t>
      </w:r>
    </w:p>
    <w:p w:rsidR="00000000" w:rsidDel="00000000" w:rsidP="00000000" w:rsidRDefault="00000000" w:rsidRPr="00000000" w14:paraId="000000B5">
      <w:pPr>
        <w:numPr>
          <w:ilvl w:val="0"/>
          <w:numId w:val="8"/>
        </w:numPr>
        <w:spacing w:after="0" w:afterAutospacing="0"/>
        <w:ind w:left="720" w:hanging="360"/>
        <w:rPr>
          <w:u w:val="none"/>
        </w:rPr>
      </w:pPr>
      <w:r w:rsidDel="00000000" w:rsidR="00000000" w:rsidRPr="00000000">
        <w:rPr>
          <w:b w:val="1"/>
          <w:bCs w:val="1"/>
          <w:rtl w:val="0"/>
        </w:rPr>
        <w:t xml:space="preserve">Ensure a smooth transition</w:t>
      </w:r>
      <w:r w:rsidDel="00000000" w:rsidR="00000000" w:rsidRPr="00000000">
        <w:rPr>
          <w:rtl w:val="0"/>
        </w:rPr>
        <w:t xml:space="preserve">: The introduction should flow seamlessly into the body of the article. Use a clear linking sentence to maintain momentum and guide the reader to the next section.</w:t>
      </w:r>
    </w:p>
    <w:p w:rsidR="00000000" w:rsidDel="00000000" w:rsidP="00000000" w:rsidRDefault="00000000" w:rsidRPr="00000000" w14:paraId="000000B6">
      <w:pPr>
        <w:numPr>
          <w:ilvl w:val="0"/>
          <w:numId w:val="8"/>
        </w:numPr>
        <w:spacing w:after="0" w:afterAutospacing="0"/>
        <w:ind w:left="720" w:hanging="360"/>
      </w:pPr>
      <w:r w:rsidDel="00000000" w:rsidR="00000000" w:rsidRPr="00000000">
        <w:rPr>
          <w:b w:val="1"/>
          <w:bCs w:val="1"/>
          <w:rtl w:val="0"/>
        </w:rPr>
        <w:t xml:space="preserve">The introduction should answer the 5Ws</w:t>
      </w:r>
      <w:r w:rsidDel="00000000" w:rsidR="00000000" w:rsidRPr="00000000">
        <w:rPr>
          <w:rtl w:val="0"/>
        </w:rPr>
        <w:t xml:space="preserve">:</w:t>
      </w:r>
    </w:p>
    <w:p w:rsidR="00000000" w:rsidDel="00000000" w:rsidP="00000000" w:rsidRDefault="00000000" w:rsidRPr="00000000" w14:paraId="000000B7">
      <w:pPr>
        <w:numPr>
          <w:ilvl w:val="1"/>
          <w:numId w:val="8"/>
        </w:numPr>
        <w:spacing w:after="0" w:afterAutospacing="0"/>
        <w:ind w:left="1440" w:hanging="360"/>
      </w:pPr>
      <w:r w:rsidDel="00000000" w:rsidR="00000000" w:rsidRPr="00000000">
        <w:rPr>
          <w:rtl w:val="0"/>
        </w:rPr>
        <w:t xml:space="preserve">Who?</w:t>
      </w:r>
    </w:p>
    <w:p w:rsidR="00000000" w:rsidDel="00000000" w:rsidP="00000000" w:rsidRDefault="00000000" w:rsidRPr="00000000" w14:paraId="000000B8">
      <w:pPr>
        <w:numPr>
          <w:ilvl w:val="1"/>
          <w:numId w:val="8"/>
        </w:numPr>
        <w:spacing w:after="0" w:afterAutospacing="0"/>
        <w:ind w:left="1440" w:hanging="360"/>
      </w:pPr>
      <w:r w:rsidDel="00000000" w:rsidR="00000000" w:rsidRPr="00000000">
        <w:rPr>
          <w:rtl w:val="0"/>
        </w:rPr>
        <w:t xml:space="preserve">What?</w:t>
      </w:r>
    </w:p>
    <w:p w:rsidR="00000000" w:rsidDel="00000000" w:rsidP="00000000" w:rsidRDefault="00000000" w:rsidRPr="00000000" w14:paraId="000000B9">
      <w:pPr>
        <w:numPr>
          <w:ilvl w:val="1"/>
          <w:numId w:val="8"/>
        </w:numPr>
        <w:spacing w:after="0" w:afterAutospacing="0"/>
        <w:ind w:left="1440" w:hanging="360"/>
        <w:rPr>
          <w:u w:val="none"/>
        </w:rPr>
      </w:pPr>
      <w:r w:rsidDel="00000000" w:rsidR="00000000" w:rsidRPr="00000000">
        <w:rPr>
          <w:rtl w:val="0"/>
        </w:rPr>
        <w:t xml:space="preserve">Where?</w:t>
      </w:r>
    </w:p>
    <w:p w:rsidR="00000000" w:rsidDel="00000000" w:rsidP="00000000" w:rsidRDefault="00000000" w:rsidRPr="00000000" w14:paraId="000000BA">
      <w:pPr>
        <w:numPr>
          <w:ilvl w:val="1"/>
          <w:numId w:val="8"/>
        </w:numPr>
        <w:spacing w:after="0" w:afterAutospacing="0"/>
        <w:ind w:left="1440" w:hanging="360"/>
      </w:pPr>
      <w:r w:rsidDel="00000000" w:rsidR="00000000" w:rsidRPr="00000000">
        <w:rPr>
          <w:rtl w:val="0"/>
        </w:rPr>
        <w:t xml:space="preserve">When?</w:t>
      </w:r>
    </w:p>
    <w:p w:rsidR="00000000" w:rsidDel="00000000" w:rsidP="00000000" w:rsidRDefault="00000000" w:rsidRPr="00000000" w14:paraId="000000BB">
      <w:pPr>
        <w:numPr>
          <w:ilvl w:val="1"/>
          <w:numId w:val="8"/>
        </w:numPr>
        <w:spacing w:after="0" w:afterAutospacing="0"/>
        <w:ind w:left="1440" w:hanging="360"/>
      </w:pPr>
      <w:r w:rsidDel="00000000" w:rsidR="00000000" w:rsidRPr="00000000">
        <w:rPr>
          <w:rFonts w:ascii="Nova Mono" w:cs="Nova Mono" w:eastAsia="Nova Mono" w:hAnsi="Nova Mono"/>
          <w:rtl w:val="0"/>
        </w:rPr>
        <w:t xml:space="preserve">Why/How?</w:t>
        <w:br w:type="textWrapping"/>
        <w:t xml:space="preserve">→ If your introduction answers these 5 questions, you will know it is complete.</w:t>
      </w:r>
    </w:p>
    <w:p w:rsidR="00000000" w:rsidDel="00000000" w:rsidP="00000000" w:rsidRDefault="00000000" w:rsidRPr="00000000" w14:paraId="000000BC">
      <w:pPr>
        <w:numPr>
          <w:ilvl w:val="0"/>
          <w:numId w:val="8"/>
        </w:numPr>
        <w:ind w:left="720" w:hanging="360"/>
      </w:pPr>
      <w:r w:rsidDel="00000000" w:rsidR="00000000" w:rsidRPr="00000000">
        <w:rPr>
          <w:b w:val="1"/>
          <w:bCs w:val="1"/>
          <w:rtl w:val="0"/>
        </w:rPr>
        <w:t xml:space="preserve">150 words maximum</w:t>
      </w:r>
      <w:r w:rsidDel="00000000" w:rsidR="00000000" w:rsidRPr="00000000">
        <w:rPr>
          <w:rtl w:val="0"/>
        </w:rPr>
        <w:t xml:space="preserve">.</w:t>
      </w:r>
    </w:p>
    <w:p w:rsidR="00000000" w:rsidDel="00000000" w:rsidP="00000000" w:rsidRDefault="00000000" w:rsidRPr="00000000" w14:paraId="000000BD">
      <w:pPr>
        <w:pStyle w:val="Heading4"/>
        <w:rPr/>
      </w:pPr>
      <w:bookmarkStart w:colFirst="0" w:colLast="0" w:name="_xqj4zr4raswr" w:id="19"/>
      <w:bookmarkEnd w:id="1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Giving a strong closing to your article is crucial–this is why you shouldn’t rush when it comes to writing the conclusion.</w:t>
      </w:r>
    </w:p>
    <w:p w:rsidR="00000000" w:rsidDel="00000000" w:rsidP="00000000" w:rsidRDefault="00000000" w:rsidRPr="00000000" w14:paraId="000000BF">
      <w:pPr>
        <w:rPr/>
      </w:pPr>
      <w:r w:rsidDel="00000000" w:rsidR="00000000" w:rsidRPr="00000000">
        <w:rPr>
          <w:b w:val="1"/>
          <w:bCs w:val="1"/>
          <w:rtl w:val="0"/>
        </w:rPr>
        <w:t xml:space="preserve">💡 The conclusion isn’t a summary of the article</w:t>
      </w:r>
      <w:r w:rsidDel="00000000" w:rsidR="00000000" w:rsidRPr="00000000">
        <w:rPr>
          <w:rtl w:val="0"/>
        </w:rPr>
        <w:t xml:space="preserve"> </w:t>
      </w:r>
      <w:r w:rsidDel="00000000" w:rsidR="00000000" w:rsidRPr="00000000">
        <w:rPr>
          <w:rtl w:val="0"/>
        </w:rPr>
        <w:t xml:space="preserve">(if we want to include a summary, we use a TL; DR)</w:t>
      </w:r>
      <w:r w:rsidDel="00000000" w:rsidR="00000000" w:rsidRPr="00000000">
        <w:rPr>
          <w:rtl w:val="0"/>
        </w:rPr>
        <w:t xml:space="preserve"> – A summary just recaps, a conclusion tries to leave a lasting impression on the reader.</w:t>
      </w:r>
    </w:p>
    <w:p w:rsidR="00000000" w:rsidDel="00000000" w:rsidP="00000000" w:rsidRDefault="00000000" w:rsidRPr="00000000" w14:paraId="000000C0">
      <w:pPr>
        <w:pStyle w:val="Heading5"/>
        <w:rPr/>
      </w:pPr>
      <w:bookmarkStart w:colFirst="0" w:colLast="0" w:name="_2alit5ybm3jq" w:id="20"/>
      <w:bookmarkEnd w:id="20"/>
      <w:r w:rsidDel="00000000" w:rsidR="00000000" w:rsidRPr="00000000">
        <w:rPr>
          <w:rtl w:val="0"/>
        </w:rPr>
        <w:t xml:space="preserve">Golden rules to write a good conclusion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1">
      <w:pPr>
        <w:numPr>
          <w:ilvl w:val="0"/>
          <w:numId w:val="3"/>
        </w:numPr>
        <w:spacing w:after="0" w:afterAutospacing="0"/>
        <w:ind w:left="720" w:hanging="360"/>
      </w:pPr>
      <w:r w:rsidDel="00000000" w:rsidR="00000000" w:rsidRPr="00000000">
        <w:rPr>
          <w:b w:val="1"/>
          <w:bCs w:val="1"/>
          <w:rtl w:val="0"/>
        </w:rPr>
        <w:t xml:space="preserve">“Conclusion” or “Final Thoughts” are not engaging headings</w:t>
      </w:r>
      <w:r w:rsidDel="00000000" w:rsidR="00000000" w:rsidRPr="00000000">
        <w:rPr>
          <w:rtl w:val="0"/>
        </w:rPr>
        <w:t xml:space="preserve">, find a good heading for this section–or don’t name it</w:t>
      </w:r>
    </w:p>
    <w:p w:rsidR="00000000" w:rsidDel="00000000" w:rsidP="00000000" w:rsidRDefault="00000000" w:rsidRPr="00000000" w14:paraId="000000C2">
      <w:pPr>
        <w:numPr>
          <w:ilvl w:val="0"/>
          <w:numId w:val="3"/>
        </w:numPr>
        <w:spacing w:after="0" w:afterAutospacing="0"/>
        <w:ind w:left="720" w:hanging="360"/>
        <w:rPr>
          <w:b w:val="1"/>
          <w:bCs w:val="1"/>
        </w:rPr>
      </w:pPr>
      <w:r w:rsidDel="00000000" w:rsidR="00000000" w:rsidRPr="00000000">
        <w:rPr>
          <w:b w:val="1"/>
          <w:bCs w:val="1"/>
          <w:rtl w:val="0"/>
        </w:rPr>
        <w:t xml:space="preserve">Make it concise, purposeful and impactful</w:t>
      </w:r>
    </w:p>
    <w:p w:rsidR="00000000" w:rsidDel="00000000" w:rsidP="00000000" w:rsidRDefault="00000000" w:rsidRPr="00000000" w14:paraId="000000C3">
      <w:pPr>
        <w:numPr>
          <w:ilvl w:val="0"/>
          <w:numId w:val="3"/>
        </w:numPr>
        <w:spacing w:after="0" w:afterAutospacing="0"/>
        <w:ind w:left="720" w:hanging="360"/>
        <w:rPr>
          <w:b w:val="1"/>
          <w:bCs w:val="1"/>
          <w:u w:val="none"/>
        </w:rPr>
      </w:pPr>
      <w:r w:rsidDel="00000000" w:rsidR="00000000" w:rsidRPr="00000000">
        <w:rPr>
          <w:b w:val="1"/>
          <w:bCs w:val="1"/>
          <w:rtl w:val="0"/>
        </w:rPr>
        <w:t xml:space="preserve">Maintain the flow consistent: </w:t>
      </w:r>
      <w:r w:rsidDel="00000000" w:rsidR="00000000" w:rsidRPr="00000000">
        <w:rPr>
          <w:rtl w:val="0"/>
        </w:rPr>
        <w:t xml:space="preserve">your conclusion should feel like a natural extension of your article, maintaining the same tone and style–avoid abrupt shift</w:t>
      </w:r>
    </w:p>
    <w:p w:rsidR="00000000" w:rsidDel="00000000" w:rsidP="00000000" w:rsidRDefault="00000000" w:rsidRPr="00000000" w14:paraId="000000C4">
      <w:pPr>
        <w:numPr>
          <w:ilvl w:val="0"/>
          <w:numId w:val="3"/>
        </w:numPr>
        <w:spacing w:after="0" w:afterAutospacing="0"/>
        <w:ind w:left="720" w:hanging="360"/>
        <w:rPr>
          <w:u w:val="none"/>
        </w:rPr>
      </w:pPr>
      <w:r w:rsidDel="00000000" w:rsidR="00000000" w:rsidRPr="00000000">
        <w:rPr>
          <w:b w:val="1"/>
          <w:bCs w:val="1"/>
          <w:rtl w:val="0"/>
        </w:rPr>
        <w:t xml:space="preserve">Close the loop</w:t>
      </w:r>
      <w:r w:rsidDel="00000000" w:rsidR="00000000" w:rsidRPr="00000000">
        <w:rPr>
          <w:rtl w:val="0"/>
        </w:rPr>
        <w:t xml:space="preserve">: the conclusion should feel like a natural response to the introduction, tying everything together, reinforcing the key message, and inviting further action — whether it's guiding readers on what to do next, leaving them inspired, or encouraging reflection</w:t>
      </w:r>
    </w:p>
    <w:p w:rsidR="00000000" w:rsidDel="00000000" w:rsidP="00000000" w:rsidRDefault="00000000" w:rsidRPr="00000000" w14:paraId="000000C5">
      <w:pPr>
        <w:numPr>
          <w:ilvl w:val="0"/>
          <w:numId w:val="3"/>
        </w:numPr>
        <w:spacing w:after="0" w:afterAutospacing="0"/>
        <w:ind w:left="720" w:hanging="360"/>
        <w:rPr>
          <w:u w:val="none"/>
        </w:rPr>
      </w:pPr>
      <w:r w:rsidDel="00000000" w:rsidR="00000000" w:rsidRPr="00000000">
        <w:rPr>
          <w:b w:val="1"/>
          <w:bCs w:val="1"/>
          <w:rtl w:val="0"/>
        </w:rPr>
        <w:t xml:space="preserve">Spark action or emotion</w:t>
      </w:r>
      <w:r w:rsidDel="00000000" w:rsidR="00000000" w:rsidRPr="00000000">
        <w:rPr>
          <w:rtl w:val="0"/>
        </w:rPr>
        <w:t xml:space="preserve">: the reader should feel inspired, convinced, or ready to take the next step</w:t>
      </w:r>
    </w:p>
    <w:p w:rsidR="00000000" w:rsidDel="00000000" w:rsidP="00000000" w:rsidRDefault="00000000" w:rsidRPr="00000000" w14:paraId="000000C6">
      <w:pPr>
        <w:numPr>
          <w:ilvl w:val="0"/>
          <w:numId w:val="3"/>
        </w:numPr>
        <w:spacing w:after="0" w:afterAutospacing="0"/>
        <w:ind w:left="720" w:hanging="360"/>
        <w:rPr>
          <w:u w:val="none"/>
        </w:rPr>
      </w:pPr>
      <w:r w:rsidDel="00000000" w:rsidR="00000000" w:rsidRPr="00000000">
        <w:rPr>
          <w:b w:val="1"/>
          <w:bCs w:val="1"/>
          <w:rtl w:val="0"/>
        </w:rPr>
        <w:t xml:space="preserve">Make your last line memorable</w:t>
      </w:r>
      <w:r w:rsidDel="00000000" w:rsidR="00000000" w:rsidRPr="00000000">
        <w:rPr>
          <w:rtl w:val="0"/>
        </w:rPr>
        <w:t xml:space="preserve">: the last line is your metaphorical bow on the article</w:t>
      </w:r>
    </w:p>
    <w:p w:rsidR="00000000" w:rsidDel="00000000" w:rsidP="00000000" w:rsidRDefault="00000000" w:rsidRPr="00000000" w14:paraId="000000C7">
      <w:pPr>
        <w:numPr>
          <w:ilvl w:val="0"/>
          <w:numId w:val="3"/>
        </w:numPr>
        <w:spacing w:after="0" w:afterAutospacing="0"/>
        <w:ind w:left="720" w:hanging="360"/>
        <w:rPr>
          <w:u w:val="none"/>
        </w:rPr>
      </w:pPr>
      <w:r w:rsidDel="00000000" w:rsidR="00000000" w:rsidRPr="00000000">
        <w:rPr>
          <w:b w:val="1"/>
          <w:bCs w:val="1"/>
          <w:rtl w:val="0"/>
        </w:rPr>
        <w:t xml:space="preserve">Don’t insert a link</w:t>
      </w:r>
    </w:p>
    <w:p w:rsidR="00000000" w:rsidDel="00000000" w:rsidP="00000000" w:rsidRDefault="00000000" w:rsidRPr="00000000" w14:paraId="000000C8">
      <w:pPr>
        <w:numPr>
          <w:ilvl w:val="0"/>
          <w:numId w:val="3"/>
        </w:numPr>
        <w:ind w:left="720" w:hanging="360"/>
        <w:rPr>
          <w:u w:val="none"/>
        </w:rPr>
      </w:pPr>
      <w:r w:rsidDel="00000000" w:rsidR="00000000" w:rsidRPr="00000000">
        <w:rPr>
          <w:b w:val="1"/>
          <w:bCs w:val="1"/>
          <w:rtl w:val="0"/>
        </w:rPr>
        <w:t xml:space="preserve">Don’t use bullet points</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C9">
      <w:pPr>
        <w:pStyle w:val="Heading4"/>
        <w:rPr/>
      </w:pPr>
      <w:bookmarkStart w:colFirst="0" w:colLast="0" w:name="_8rh39ivzdhvi" w:id="21"/>
      <w:bookmarkEnd w:id="21"/>
      <w:r w:rsidDel="00000000" w:rsidR="00000000" w:rsidRPr="00000000">
        <w:rPr>
          <w:rtl w:val="0"/>
        </w:rPr>
        <w:t xml:space="preserve">Headings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Effective headings are essential for guiding readers through the content. Headings should </w:t>
      </w:r>
      <w:r w:rsidDel="00000000" w:rsidR="00000000" w:rsidRPr="00000000">
        <w:rPr>
          <w:b w:val="1"/>
          <w:bCs w:val="1"/>
          <w:rtl w:val="0"/>
        </w:rPr>
        <w:t xml:space="preserve">grab attention</w:t>
      </w:r>
      <w:r w:rsidDel="00000000" w:rsidR="00000000" w:rsidRPr="00000000">
        <w:rPr>
          <w:rtl w:val="0"/>
        </w:rPr>
        <w:t xml:space="preserve">, </w:t>
      </w:r>
      <w:r w:rsidDel="00000000" w:rsidR="00000000" w:rsidRPr="00000000">
        <w:rPr>
          <w:b w:val="1"/>
          <w:bCs w:val="1"/>
          <w:rtl w:val="0"/>
        </w:rPr>
        <w:t xml:space="preserve">communicate key points</w:t>
      </w:r>
      <w:r w:rsidDel="00000000" w:rsidR="00000000" w:rsidRPr="00000000">
        <w:rPr>
          <w:rtl w:val="0"/>
        </w:rPr>
        <w:t xml:space="preserve">, and </w:t>
      </w:r>
      <w:r w:rsidDel="00000000" w:rsidR="00000000" w:rsidRPr="00000000">
        <w:rPr>
          <w:b w:val="1"/>
          <w:bCs w:val="1"/>
          <w:rtl w:val="0"/>
        </w:rPr>
        <w:t xml:space="preserve">improve readability</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Your main heading (H1) is the most important one: if it is not effective, most of the readers will not click on it and read your article.</w:t>
      </w:r>
    </w:p>
    <w:p w:rsidR="00000000" w:rsidDel="00000000" w:rsidP="00000000" w:rsidRDefault="00000000" w:rsidRPr="00000000" w14:paraId="000000CC">
      <w:pPr>
        <w:pStyle w:val="Heading5"/>
        <w:rPr/>
      </w:pPr>
      <w:bookmarkStart w:colFirst="0" w:colLast="0" w:name="_ub3glufwtiui" w:id="22"/>
      <w:bookmarkEnd w:id="22"/>
      <w:r w:rsidDel="00000000" w:rsidR="00000000" w:rsidRPr="00000000">
        <w:rPr>
          <w:rtl w:val="0"/>
        </w:rPr>
        <w:t xml:space="preserve">Golden rules to </w:t>
      </w:r>
      <w:r w:rsidDel="00000000" w:rsidR="00000000" w:rsidRPr="00000000">
        <w:rPr>
          <w:rtl w:val="0"/>
        </w:rPr>
        <w:t xml:space="preserve">craft good headings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numPr>
          <w:ilvl w:val="0"/>
          <w:numId w:val="6"/>
        </w:numPr>
        <w:spacing w:after="0" w:afterAutospacing="0"/>
        <w:ind w:left="720" w:hanging="360"/>
        <w:rPr>
          <w:u w:val="none"/>
        </w:rPr>
      </w:pPr>
      <w:r w:rsidDel="00000000" w:rsidR="00000000" w:rsidRPr="00000000">
        <w:rPr>
          <w:b w:val="1"/>
          <w:bCs w:val="1"/>
          <w:rtl w:val="0"/>
        </w:rPr>
        <w:t xml:space="preserve">Make your headings compelling and striking</w:t>
      </w:r>
    </w:p>
    <w:p w:rsidR="00000000" w:rsidDel="00000000" w:rsidP="00000000" w:rsidRDefault="00000000" w:rsidRPr="00000000" w14:paraId="000000CE">
      <w:pPr>
        <w:numPr>
          <w:ilvl w:val="0"/>
          <w:numId w:val="6"/>
        </w:numPr>
        <w:spacing w:after="0" w:afterAutospacing="0"/>
        <w:ind w:left="720" w:hanging="360"/>
      </w:pPr>
      <w:r w:rsidDel="00000000" w:rsidR="00000000" w:rsidRPr="00000000">
        <w:rPr>
          <w:b w:val="1"/>
          <w:bCs w:val="1"/>
          <w:rtl w:val="0"/>
        </w:rPr>
        <w:t xml:space="preserve">Headings should be transparent and clear</w:t>
      </w:r>
      <w:r w:rsidDel="00000000" w:rsidR="00000000" w:rsidRPr="00000000">
        <w:rPr>
          <w:rtl w:val="0"/>
        </w:rPr>
        <w:t xml:space="preserve"> – every heading should clearly communicate the subject of the section, and readers should know what to expect at a glance,</w:t>
      </w:r>
    </w:p>
    <w:p w:rsidR="00000000" w:rsidDel="00000000" w:rsidP="00000000" w:rsidRDefault="00000000" w:rsidRPr="00000000" w14:paraId="000000CF">
      <w:pPr>
        <w:numPr>
          <w:ilvl w:val="0"/>
          <w:numId w:val="6"/>
        </w:numPr>
        <w:spacing w:after="0" w:afterAutospacing="0"/>
        <w:ind w:left="720" w:hanging="360"/>
      </w:pPr>
      <w:r w:rsidDel="00000000" w:rsidR="00000000" w:rsidRPr="00000000">
        <w:rPr>
          <w:b w:val="1"/>
          <w:bCs w:val="1"/>
          <w:rtl w:val="0"/>
        </w:rPr>
        <w:t xml:space="preserve">Vary the types of headings</w:t>
      </w:r>
      <w:r w:rsidDel="00000000" w:rsidR="00000000" w:rsidRPr="00000000">
        <w:rPr>
          <w:rtl w:val="0"/>
        </w:rPr>
        <w:t xml:space="preserve"> throughout the content: alternate between descriptive, directive, or question-based headings to keep the reader engaged,</w:t>
      </w:r>
    </w:p>
    <w:p w:rsidR="00000000" w:rsidDel="00000000" w:rsidP="00000000" w:rsidRDefault="00000000" w:rsidRPr="00000000" w14:paraId="000000D0">
      <w:pPr>
        <w:numPr>
          <w:ilvl w:val="0"/>
          <w:numId w:val="6"/>
        </w:numPr>
        <w:spacing w:after="0" w:afterAutospacing="0"/>
        <w:ind w:left="720" w:hanging="360"/>
        <w:rPr>
          <w:b w:val="1"/>
          <w:bCs w:val="1"/>
          <w:u w:val="none"/>
        </w:rPr>
      </w:pPr>
      <w:r w:rsidDel="00000000" w:rsidR="00000000" w:rsidRPr="00000000">
        <w:rPr>
          <w:b w:val="1"/>
          <w:bCs w:val="1"/>
          <w:rtl w:val="0"/>
        </w:rPr>
        <w:t xml:space="preserve">Headings must flow in a logical way,</w:t>
      </w:r>
    </w:p>
    <w:p w:rsidR="00000000" w:rsidDel="00000000" w:rsidP="00000000" w:rsidRDefault="00000000" w:rsidRPr="00000000" w14:paraId="000000D1">
      <w:pPr>
        <w:numPr>
          <w:ilvl w:val="0"/>
          <w:numId w:val="6"/>
        </w:numPr>
        <w:spacing w:after="0" w:afterAutospacing="0"/>
        <w:ind w:left="720" w:hanging="360"/>
        <w:rPr>
          <w:b w:val="1"/>
          <w:bCs w:val="1"/>
          <w:u w:val="none"/>
        </w:rPr>
      </w:pPr>
      <w:r w:rsidDel="00000000" w:rsidR="00000000" w:rsidRPr="00000000">
        <w:rPr>
          <w:b w:val="1"/>
          <w:bCs w:val="1"/>
          <w:rtl w:val="0"/>
        </w:rPr>
        <w:t xml:space="preserve">Maintain a logical heading hierarchy</w:t>
      </w:r>
      <w:r w:rsidDel="00000000" w:rsidR="00000000" w:rsidRPr="00000000">
        <w:rPr>
          <w:rtl w:val="0"/>
        </w:rPr>
        <w:t xml:space="preserve"> (H1 for your main title, H2 for main sections, H3 for subsections, etc.) </w:t>
      </w:r>
    </w:p>
    <w:p w:rsidR="00000000" w:rsidDel="00000000" w:rsidP="00000000" w:rsidRDefault="00000000" w:rsidRPr="00000000" w14:paraId="000000D2">
      <w:pPr>
        <w:numPr>
          <w:ilvl w:val="0"/>
          <w:numId w:val="6"/>
        </w:numPr>
        <w:spacing w:after="0" w:afterAutospacing="0"/>
        <w:ind w:left="720" w:hanging="360"/>
        <w:rPr/>
      </w:pPr>
      <w:r w:rsidDel="00000000" w:rsidR="00000000" w:rsidRPr="00000000">
        <w:rPr>
          <w:b w:val="1"/>
          <w:bCs w:val="1"/>
          <w:rtl w:val="0"/>
        </w:rPr>
        <w:t xml:space="preserve">Keep headings concise, yet powerful</w:t>
      </w:r>
      <w:r w:rsidDel="00000000" w:rsidR="00000000" w:rsidRPr="00000000">
        <w:rPr>
          <w:rtl w:val="0"/>
        </w:rPr>
        <w:t xml:space="preserve"> – H1 should not be longer than 10-12 words,</w:t>
      </w:r>
      <w:r w:rsidDel="00000000" w:rsidR="00000000" w:rsidRPr="00000000">
        <w:rPr>
          <w:rtl w:val="0"/>
        </w:rPr>
      </w:r>
    </w:p>
    <w:p w:rsidR="00000000" w:rsidDel="00000000" w:rsidP="00000000" w:rsidRDefault="00000000" w:rsidRPr="00000000" w14:paraId="000000D3">
      <w:pPr>
        <w:numPr>
          <w:ilvl w:val="0"/>
          <w:numId w:val="6"/>
        </w:numPr>
        <w:spacing w:after="0" w:afterAutospacing="0"/>
        <w:ind w:left="720" w:hanging="360"/>
      </w:pPr>
      <w:r w:rsidDel="00000000" w:rsidR="00000000" w:rsidRPr="00000000">
        <w:rPr>
          <w:b w:val="1"/>
          <w:bCs w:val="1"/>
          <w:rtl w:val="0"/>
        </w:rPr>
        <w:t xml:space="preserve">Don’t promise anything you can’t give the reader</w:t>
      </w:r>
      <w:r w:rsidDel="00000000" w:rsidR="00000000" w:rsidRPr="00000000">
        <w:rPr>
          <w:rtl w:val="0"/>
        </w:rPr>
        <w:t xml:space="preserve"> in the heading–no clickbait headlines,</w:t>
      </w:r>
    </w:p>
    <w:p w:rsidR="00000000" w:rsidDel="00000000" w:rsidP="00000000" w:rsidRDefault="00000000" w:rsidRPr="00000000" w14:paraId="000000D4">
      <w:pPr>
        <w:numPr>
          <w:ilvl w:val="0"/>
          <w:numId w:val="6"/>
        </w:numPr>
        <w:spacing w:after="0" w:afterAutospacing="0"/>
        <w:ind w:left="720" w:hanging="360"/>
        <w:rPr>
          <w:u w:val="none"/>
        </w:rPr>
      </w:pPr>
      <w:r w:rsidDel="00000000" w:rsidR="00000000" w:rsidRPr="00000000">
        <w:rPr>
          <w:b w:val="1"/>
          <w:bCs w:val="1"/>
          <w:rtl w:val="0"/>
        </w:rPr>
        <w:t xml:space="preserve">Use strong action words</w:t>
      </w:r>
      <w:r w:rsidDel="00000000" w:rsidR="00000000" w:rsidRPr="00000000">
        <w:rPr>
          <w:rtl w:val="0"/>
        </w:rPr>
        <w:t xml:space="preserve">: where possible, start with verbs or action phrases to drive engagement (e.g. “</w:t>
      </w:r>
      <w:r w:rsidDel="00000000" w:rsidR="00000000" w:rsidRPr="00000000">
        <w:rPr>
          <w:rtl w:val="0"/>
        </w:rPr>
        <w:t xml:space="preserve">Elevate</w:t>
      </w:r>
      <w:r w:rsidDel="00000000" w:rsidR="00000000" w:rsidRPr="00000000">
        <w:rPr>
          <w:rtl w:val="0"/>
        </w:rPr>
        <w:t xml:space="preserve"> Your Living Experience: A Guide to Home Renovation”),</w:t>
      </w:r>
    </w:p>
    <w:p w:rsidR="00000000" w:rsidDel="00000000" w:rsidP="00000000" w:rsidRDefault="00000000" w:rsidRPr="00000000" w14:paraId="000000D5">
      <w:pPr>
        <w:numPr>
          <w:ilvl w:val="0"/>
          <w:numId w:val="6"/>
        </w:numPr>
        <w:spacing w:after="0" w:afterAutospacing="0"/>
        <w:ind w:left="720" w:hanging="360"/>
        <w:rPr>
          <w:u w:val="none"/>
        </w:rPr>
      </w:pPr>
      <w:r w:rsidDel="00000000" w:rsidR="00000000" w:rsidRPr="00000000">
        <w:rPr>
          <w:b w:val="1"/>
          <w:bCs w:val="1"/>
          <w:rtl w:val="0"/>
        </w:rPr>
        <w:t xml:space="preserve">Embrace numbers and lists</w:t>
      </w:r>
      <w:r w:rsidDel="00000000" w:rsidR="00000000" w:rsidRPr="00000000">
        <w:rPr>
          <w:rFonts w:ascii="Nova Mono" w:cs="Nova Mono" w:eastAsia="Nova Mono" w:hAnsi="Nova Mono"/>
          <w:rtl w:val="0"/>
        </w:rPr>
        <w:t xml:space="preserve">: where applicable, add numbers to headings for clarity and structure (e.g. [H2] 5 Tips for Maximizing Your Slot Experience” → [H3] 1. Know the RTP, [H3] 2. Understand Volatility, etc.),</w:t>
      </w:r>
    </w:p>
    <w:p w:rsidR="00000000" w:rsidDel="00000000" w:rsidP="00000000" w:rsidRDefault="00000000" w:rsidRPr="00000000" w14:paraId="000000D6">
      <w:pPr>
        <w:numPr>
          <w:ilvl w:val="0"/>
          <w:numId w:val="6"/>
        </w:numPr>
        <w:spacing w:after="0" w:afterAutospacing="0"/>
        <w:ind w:left="720" w:hanging="360"/>
        <w:rPr>
          <w:b w:val="1"/>
          <w:bCs w:val="1"/>
        </w:rPr>
      </w:pPr>
      <w:r w:rsidDel="00000000" w:rsidR="00000000" w:rsidRPr="00000000">
        <w:rPr>
          <w:b w:val="1"/>
          <w:bCs w:val="1"/>
          <w:rtl w:val="0"/>
        </w:rPr>
        <w:t xml:space="preserve">Include relevant keywords</w:t>
      </w:r>
      <w:r w:rsidDel="00000000" w:rsidR="00000000" w:rsidRPr="00000000">
        <w:rPr>
          <w:rtl w:val="0"/>
        </w:rPr>
        <w:t xml:space="preserve">,</w:t>
      </w:r>
    </w:p>
    <w:p w:rsidR="00000000" w:rsidDel="00000000" w:rsidP="00000000" w:rsidRDefault="00000000" w:rsidRPr="00000000" w14:paraId="000000D7">
      <w:pPr>
        <w:numPr>
          <w:ilvl w:val="0"/>
          <w:numId w:val="6"/>
        </w:numPr>
        <w:ind w:left="720" w:hanging="360"/>
        <w:rPr>
          <w:u w:val="none"/>
        </w:rPr>
      </w:pPr>
      <w:r w:rsidDel="00000000" w:rsidR="00000000" w:rsidRPr="00000000">
        <w:rPr>
          <w:b w:val="1"/>
          <w:bCs w:val="1"/>
          <w:rtl w:val="0"/>
        </w:rPr>
        <w:t xml:space="preserve">Formatting consistency</w:t>
      </w:r>
      <w:r w:rsidDel="00000000" w:rsidR="00000000" w:rsidRPr="00000000">
        <w:rPr>
          <w:rtl w:val="0"/>
        </w:rPr>
        <w:t xml:space="preserve">: use title case consistently.</w:t>
      </w:r>
      <w:r w:rsidDel="00000000" w:rsidR="00000000" w:rsidRPr="00000000">
        <w:rPr>
          <w:rtl w:val="0"/>
        </w:rPr>
      </w:r>
    </w:p>
    <w:p w:rsidR="00000000" w:rsidDel="00000000" w:rsidP="00000000" w:rsidRDefault="00000000" w:rsidRPr="00000000" w14:paraId="000000D8">
      <w:pPr>
        <w:pStyle w:val="Heading3"/>
        <w:rPr/>
      </w:pPr>
      <w:bookmarkStart w:colFirst="0" w:colLast="0" w:name="_1y6cd223sonv" w:id="23"/>
      <w:bookmarkEnd w:id="23"/>
      <w:r w:rsidDel="00000000" w:rsidR="00000000" w:rsidRPr="00000000">
        <w:rPr>
          <w:rtl w:val="0"/>
        </w:rPr>
        <w:t xml:space="preserve">Anchor Text &amp; Target URL</w:t>
      </w:r>
    </w:p>
    <w:p w:rsidR="00000000" w:rsidDel="00000000" w:rsidP="00000000" w:rsidRDefault="00000000" w:rsidRPr="00000000" w14:paraId="000000D9">
      <w:pPr>
        <w:rPr/>
      </w:pPr>
      <w:r w:rsidDel="00000000" w:rsidR="00000000" w:rsidRPr="00000000">
        <w:rPr>
          <w:rtl w:val="0"/>
        </w:rPr>
        <w:t xml:space="preserve">Always make sure that </w:t>
      </w:r>
      <w:r w:rsidDel="00000000" w:rsidR="00000000" w:rsidRPr="00000000">
        <w:rPr>
          <w:b w:val="1"/>
          <w:bCs w:val="1"/>
          <w:rtl w:val="0"/>
        </w:rPr>
        <w:t xml:space="preserve">the URL you’re targeting matches the theme and the topic of the website</w:t>
      </w:r>
      <w:r w:rsidDel="00000000" w:rsidR="00000000" w:rsidRPr="00000000">
        <w:rPr>
          <w:rtl w:val="0"/>
        </w:rPr>
        <w:t xml:space="preserve"> you are writing for.</w:t>
      </w:r>
    </w:p>
    <w:p w:rsidR="00000000" w:rsidDel="00000000" w:rsidP="00000000" w:rsidRDefault="00000000" w:rsidRPr="00000000" w14:paraId="000000DA">
      <w:pPr>
        <w:rPr/>
      </w:pPr>
      <w:r w:rsidDel="00000000" w:rsidR="00000000" w:rsidRPr="00000000">
        <w:rPr>
          <w:rtl w:val="0"/>
        </w:rPr>
        <w:t xml:space="preserve">The main topic of the page we are targeting has to be taken into consideration when placing the anchor text. E.g. if we are targeting the URL</w:t>
      </w:r>
      <w:hyperlink r:id="rId8">
        <w:r w:rsidDel="00000000" w:rsidR="00000000" w:rsidRPr="00000000">
          <w:rPr>
            <w:color w:val="1155cc"/>
            <w:u w:val="single"/>
            <w:rtl w:val="0"/>
          </w:rPr>
          <w:t xml:space="preserve">https://www.fanduel.com/kentucky-derby-betting</w:t>
        </w:r>
      </w:hyperlink>
      <w:r w:rsidDel="00000000" w:rsidR="00000000" w:rsidRPr="00000000">
        <w:rPr>
          <w:rtl w:val="0"/>
        </w:rPr>
        <w:t xml:space="preserve">, the topic of the guest post</w:t>
      </w:r>
      <w:r w:rsidDel="00000000" w:rsidR="00000000" w:rsidRPr="00000000">
        <w:rPr>
          <w:rtl w:val="0"/>
        </w:rPr>
        <w:t xml:space="preserve"> should be about Kentucky Derby betting (e.g. with a title like “Kentucky Derby Betting Guide: Identifying Overlooked Contenders in 2025” – unless betting content is not accepted by the BO, and in that case, we will just make sure that the content is, at least, related to the Kentucky Derby).</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Never insert the anchor text without constructing the necessary context. </w:t>
      </w:r>
      <w:r w:rsidDel="00000000" w:rsidR="00000000" w:rsidRPr="00000000">
        <w:rPr>
          <w:b w:val="1"/>
          <w:bCs w:val="1"/>
          <w:rtl w:val="0"/>
        </w:rPr>
        <w:t xml:space="preserve">Make sure the content logically flows from the preceding text into the anchor text and link</w:t>
      </w:r>
      <w:r w:rsidDel="00000000" w:rsidR="00000000" w:rsidRPr="00000000">
        <w:rPr>
          <w:rtl w:val="0"/>
        </w:rPr>
        <w:t xml:space="preserve">. They should be related and placed there for a reason, not randomly.</w:t>
      </w:r>
    </w:p>
    <w:p w:rsidR="00000000" w:rsidDel="00000000" w:rsidP="00000000" w:rsidRDefault="00000000" w:rsidRPr="00000000" w14:paraId="000000DC">
      <w:pPr>
        <w:ind w:left="0" w:firstLine="0"/>
        <w:rPr/>
      </w:pPr>
      <w:r w:rsidDel="00000000" w:rsidR="00000000" w:rsidRPr="00000000">
        <w:rPr>
          <w:rtl w:val="0"/>
        </w:rPr>
        <w:t xml:space="preserve">The anchor text and target URL should </w:t>
      </w:r>
      <w:r w:rsidDel="00000000" w:rsidR="00000000" w:rsidRPr="00000000">
        <w:rPr>
          <w:b w:val="1"/>
          <w:bCs w:val="1"/>
          <w:rtl w:val="0"/>
        </w:rPr>
        <w:t xml:space="preserve">always fit seamlessly</w:t>
      </w:r>
      <w:r w:rsidDel="00000000" w:rsidR="00000000" w:rsidRPr="00000000">
        <w:rPr>
          <w:rtl w:val="0"/>
        </w:rPr>
        <w:t xml:space="preserve"> within the sentence and add value to the reader.</w:t>
      </w:r>
    </w:p>
    <w:p w:rsidR="00000000" w:rsidDel="00000000" w:rsidP="00000000" w:rsidRDefault="00000000" w:rsidRPr="00000000" w14:paraId="000000DD">
      <w:pPr>
        <w:pStyle w:val="Heading4"/>
        <w:rPr/>
      </w:pPr>
      <w:bookmarkStart w:colFirst="0" w:colLast="0" w:name="_u69gdg36vwuc" w:id="24"/>
      <w:bookmarkEnd w:id="24"/>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DE">
      <w:pPr>
        <w:numPr>
          <w:ilvl w:val="0"/>
          <w:numId w:val="12"/>
        </w:numPr>
        <w:spacing w:after="0" w:afterAutospacing="0"/>
        <w:ind w:left="720" w:hanging="360"/>
        <w:rPr>
          <w:u w:val="none"/>
        </w:rPr>
      </w:pPr>
      <w:r w:rsidDel="00000000" w:rsidR="00000000" w:rsidRPr="00000000">
        <w:rPr>
          <w:rtl w:val="0"/>
        </w:rPr>
        <w:t xml:space="preserve">Ensure the text surrounding the anchor is topically relevant to both the article and the target URL,</w:t>
      </w:r>
    </w:p>
    <w:p w:rsidR="00000000" w:rsidDel="00000000" w:rsidP="00000000" w:rsidRDefault="00000000" w:rsidRPr="00000000" w14:paraId="000000DF">
      <w:pPr>
        <w:numPr>
          <w:ilvl w:val="0"/>
          <w:numId w:val="12"/>
        </w:numPr>
        <w:spacing w:after="0" w:afterAutospacing="0"/>
        <w:ind w:left="720" w:hanging="360"/>
      </w:pPr>
      <w:r w:rsidDel="00000000" w:rsidR="00000000" w:rsidRPr="00000000">
        <w:rPr>
          <w:b w:val="1"/>
          <w:bCs w:val="1"/>
          <w:rtl w:val="0"/>
        </w:rPr>
        <w:t xml:space="preserve">Check and make sure that the anchor word and URL fit naturally in a sentence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0">
      <w:pPr>
        <w:numPr>
          <w:ilvl w:val="0"/>
          <w:numId w:val="12"/>
        </w:numPr>
        <w:spacing w:after="0" w:afterAutospacing="0"/>
        <w:ind w:left="720" w:hanging="360"/>
      </w:pPr>
      <w:r w:rsidDel="00000000" w:rsidR="00000000" w:rsidRPr="00000000">
        <w:rPr>
          <w:b w:val="1"/>
          <w:bCs w:val="1"/>
          <w:rtl w:val="0"/>
        </w:rPr>
        <w:t xml:space="preserve">Check links to make sure they fit the theme and topic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numPr>
          <w:ilvl w:val="0"/>
          <w:numId w:val="12"/>
        </w:numPr>
        <w:spacing w:after="0" w:afterAutospacing="0"/>
        <w:ind w:left="720" w:hanging="360"/>
      </w:pPr>
      <w:r w:rsidDel="00000000" w:rsidR="00000000" w:rsidRPr="00000000">
        <w:rPr>
          <w:b w:val="1"/>
          <w:bCs w:val="1"/>
          <w:rtl w:val="0"/>
        </w:rPr>
        <w:t xml:space="preserve">Include other entities/keywords related to the target keywords:</w:t>
      </w:r>
      <w:r w:rsidDel="00000000" w:rsidR="00000000" w:rsidRPr="00000000">
        <w:rPr>
          <w:rtl w:val="0"/>
        </w:rPr>
        <w:t xml:space="preserve"> You can typically do this by exploring the link target page and identifying important words that describe the target keyword. You can also use ChatGPT and ask for entities related to the target keyword </w:t>
      </w:r>
      <w:r w:rsidDel="00000000" w:rsidR="00000000" w:rsidRPr="00000000">
        <w:rPr>
          <w:i w:val="1"/>
          <w:iCs w:val="1"/>
          <w:rtl w:val="0"/>
        </w:rPr>
        <w:t xml:space="preserve"> – when applicable</w:t>
      </w:r>
      <w:r w:rsidDel="00000000" w:rsidR="00000000" w:rsidRPr="00000000">
        <w:rPr>
          <w:rtl w:val="0"/>
        </w:rPr>
        <w:t xml:space="preserve">,</w:t>
      </w:r>
    </w:p>
    <w:p w:rsidR="00000000" w:rsidDel="00000000" w:rsidP="00000000" w:rsidRDefault="00000000" w:rsidRPr="00000000" w14:paraId="000000E2">
      <w:pPr>
        <w:numPr>
          <w:ilvl w:val="0"/>
          <w:numId w:val="12"/>
        </w:numPr>
        <w:spacing w:after="0" w:afterAutospacing="0"/>
        <w:ind w:left="720" w:hanging="360"/>
        <w:rPr>
          <w:u w:val="none"/>
        </w:rPr>
      </w:pPr>
      <w:r w:rsidDel="00000000" w:rsidR="00000000" w:rsidRPr="00000000">
        <w:rPr>
          <w:b w:val="1"/>
          <w:bCs w:val="1"/>
          <w:rtl w:val="0"/>
        </w:rPr>
        <w:t xml:space="preserve">Early link placement</w:t>
      </w:r>
      <w:r w:rsidDel="00000000" w:rsidR="00000000" w:rsidRPr="00000000">
        <w:rPr>
          <w:rtl w:val="0"/>
        </w:rPr>
        <w:t xml:space="preserve">: where possible, place the target URL in the first half of the article,</w:t>
      </w:r>
    </w:p>
    <w:p w:rsidR="00000000" w:rsidDel="00000000" w:rsidP="00000000" w:rsidRDefault="00000000" w:rsidRPr="00000000" w14:paraId="000000E3">
      <w:pPr>
        <w:numPr>
          <w:ilvl w:val="0"/>
          <w:numId w:val="12"/>
        </w:numPr>
        <w:ind w:left="720" w:hanging="360"/>
        <w:rPr>
          <w:u w:val="none"/>
        </w:rPr>
      </w:pPr>
      <w:r w:rsidDel="00000000" w:rsidR="00000000" w:rsidRPr="00000000">
        <w:rPr>
          <w:b w:val="1"/>
          <w:bCs w:val="1"/>
          <w:rtl w:val="0"/>
        </w:rPr>
        <w:t xml:space="preserve">Incorporate links naturally within informative content</w:t>
      </w:r>
      <w:r w:rsidDel="00000000" w:rsidR="00000000" w:rsidRPr="00000000">
        <w:rPr>
          <w:rtl w:val="0"/>
        </w:rPr>
        <w:t xml:space="preserve"> rather than stuffing them into isolated paragraphs.</w:t>
      </w:r>
    </w:p>
    <w:p w:rsidR="00000000" w:rsidDel="00000000" w:rsidP="00000000" w:rsidRDefault="00000000" w:rsidRPr="00000000" w14:paraId="000000E4">
      <w:pPr>
        <w:pStyle w:val="Heading4"/>
        <w:rPr/>
      </w:pPr>
      <w:bookmarkStart w:colFirst="0" w:colLast="0" w:name="_tkw6gcpy4dkw" w:id="25"/>
      <w:bookmarkEnd w:id="25"/>
      <w:r w:rsidDel="00000000" w:rsidR="00000000" w:rsidRPr="00000000">
        <w:rPr>
          <w:rFonts w:ascii="Arial Unicode MS" w:cs="Arial Unicode MS" w:eastAsia="Arial Unicode MS" w:hAnsi="Arial Unicode MS"/>
          <w:rtl w:val="0"/>
        </w:rPr>
        <w:t xml:space="preserve">Don’ts ❌</w:t>
      </w:r>
    </w:p>
    <w:p w:rsidR="00000000" w:rsidDel="00000000" w:rsidP="00000000" w:rsidRDefault="00000000" w:rsidRPr="00000000" w14:paraId="000000E5">
      <w:pPr>
        <w:numPr>
          <w:ilvl w:val="0"/>
          <w:numId w:val="11"/>
        </w:numPr>
        <w:spacing w:after="0" w:afterAutospacing="0"/>
        <w:ind w:left="720" w:hanging="360"/>
      </w:pPr>
      <w:r w:rsidDel="00000000" w:rsidR="00000000" w:rsidRPr="00000000">
        <w:rPr>
          <w:rtl w:val="0"/>
        </w:rPr>
        <w:t xml:space="preserve">Avoid forced anchor text insertions that disrupt the flow,</w:t>
      </w:r>
    </w:p>
    <w:p w:rsidR="00000000" w:rsidDel="00000000" w:rsidP="00000000" w:rsidRDefault="00000000" w:rsidRPr="00000000" w14:paraId="000000E6">
      <w:pPr>
        <w:numPr>
          <w:ilvl w:val="0"/>
          <w:numId w:val="11"/>
        </w:numPr>
        <w:spacing w:after="0" w:afterAutospacing="0"/>
        <w:ind w:left="720" w:hanging="360"/>
        <w:rPr>
          <w:u w:val="none"/>
        </w:rPr>
      </w:pPr>
      <w:r w:rsidDel="00000000" w:rsidR="00000000" w:rsidRPr="00000000">
        <w:rPr>
          <w:rtl w:val="0"/>
        </w:rPr>
        <w:t xml:space="preserve">Do not insert the target URL in the introduction or the conclusion,</w:t>
      </w:r>
    </w:p>
    <w:p w:rsidR="00000000" w:rsidDel="00000000" w:rsidP="00000000" w:rsidRDefault="00000000" w:rsidRPr="00000000" w14:paraId="000000E7">
      <w:pPr>
        <w:numPr>
          <w:ilvl w:val="0"/>
          <w:numId w:val="11"/>
        </w:numPr>
        <w:ind w:left="720" w:hanging="360"/>
        <w:rPr>
          <w:u w:val="none"/>
        </w:rPr>
      </w:pPr>
      <w:r w:rsidDel="00000000" w:rsidR="00000000" w:rsidRPr="00000000">
        <w:rPr>
          <w:rtl w:val="0"/>
        </w:rPr>
        <w:t xml:space="preserve">No space before/after the anchor text within the URL (e.g. it should be “</w:t>
      </w:r>
      <w:r w:rsidDel="00000000" w:rsidR="00000000" w:rsidRPr="00000000">
        <w:rPr>
          <w:color w:val="1155cc"/>
          <w:u w:val="single"/>
          <w:rtl w:val="0"/>
        </w:rPr>
        <w:t xml:space="preserve">anchor text</w:t>
      </w:r>
      <w:r w:rsidDel="00000000" w:rsidR="00000000" w:rsidRPr="00000000">
        <w:rPr>
          <w:rtl w:val="0"/>
        </w:rPr>
        <w:t xml:space="preserve">” and not “</w:t>
      </w:r>
      <w:r w:rsidDel="00000000" w:rsidR="00000000" w:rsidRPr="00000000">
        <w:rPr>
          <w:color w:val="1155cc"/>
          <w:highlight w:val="yellow"/>
          <w:u w:val="single"/>
          <w:rtl w:val="0"/>
        </w:rPr>
        <w:t xml:space="preserve"> </w:t>
      </w:r>
      <w:r w:rsidDel="00000000" w:rsidR="00000000" w:rsidRPr="00000000">
        <w:rPr>
          <w:color w:val="1155cc"/>
          <w:u w:val="single"/>
          <w:rtl w:val="0"/>
        </w:rPr>
        <w:t xml:space="preserve">anchor text</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E8">
      <w:pPr>
        <w:pStyle w:val="Heading3"/>
        <w:rPr/>
      </w:pPr>
      <w:bookmarkStart w:colFirst="0" w:colLast="0" w:name="_ldhsyknix6i7" w:id="26"/>
      <w:bookmarkEnd w:id="26"/>
      <w:r w:rsidDel="00000000" w:rsidR="00000000" w:rsidRPr="00000000">
        <w:rPr>
          <w:rtl w:val="0"/>
        </w:rPr>
        <w:t xml:space="preserve">Other Link Insertion</w:t>
      </w:r>
    </w:p>
    <w:p w:rsidR="00000000" w:rsidDel="00000000" w:rsidP="00000000" w:rsidRDefault="00000000" w:rsidRPr="00000000" w14:paraId="000000E9">
      <w:pPr>
        <w:rPr/>
      </w:pPr>
      <w:r w:rsidDel="00000000" w:rsidR="00000000" w:rsidRPr="00000000">
        <w:rPr>
          <w:b w:val="1"/>
          <w:bCs w:val="1"/>
          <w:rtl w:val="0"/>
        </w:rPr>
        <w:t xml:space="preserve">⚠️ Never mention any of </w:t>
      </w:r>
      <w:hyperlink w:anchor="_lpt5hsn9ik0e">
        <w:r w:rsidDel="00000000" w:rsidR="00000000" w:rsidRPr="00000000">
          <w:rPr>
            <w:b w:val="1"/>
            <w:bCs w:val="1"/>
            <w:color w:val="1155cc"/>
            <w:u w:val="single"/>
            <w:rtl w:val="0"/>
          </w:rPr>
          <w:t xml:space="preserve">FanDuel Racing’s competitors</w:t>
        </w:r>
      </w:hyperlink>
      <w:r w:rsidDel="00000000" w:rsidR="00000000" w:rsidRPr="00000000">
        <w:rPr>
          <w:b w:val="1"/>
          <w:bCs w:val="1"/>
          <w:rtl w:val="0"/>
        </w:rPr>
        <w:t xml:space="preserve"> in an article</w:t>
      </w:r>
      <w:r w:rsidDel="00000000" w:rsidR="00000000" w:rsidRPr="00000000">
        <w:rPr>
          <w:rtl w:val="0"/>
        </w:rPr>
        <w:t xml:space="preserve">. Never use the content of one of their competitors as an authority link.</w:t>
      </w:r>
    </w:p>
    <w:p w:rsidR="00000000" w:rsidDel="00000000" w:rsidP="00000000" w:rsidRDefault="00000000" w:rsidRPr="00000000" w14:paraId="000000EA">
      <w:pPr>
        <w:rPr/>
      </w:pPr>
      <w:r w:rsidDel="00000000" w:rsidR="00000000" w:rsidRPr="00000000">
        <w:rPr>
          <w:rtl w:val="0"/>
        </w:rPr>
        <w:t xml:space="preserve">Links should be relevant and helpful for readers–don’t add links unnecessarily.</w:t>
      </w:r>
    </w:p>
    <w:p w:rsidR="00000000" w:rsidDel="00000000" w:rsidP="00000000" w:rsidRDefault="00000000" w:rsidRPr="00000000" w14:paraId="000000EB">
      <w:pPr>
        <w:rPr/>
      </w:pPr>
      <w:r w:rsidDel="00000000" w:rsidR="00000000" w:rsidRPr="00000000">
        <w:rPr>
          <w:rtl w:val="0"/>
        </w:rPr>
        <w:t xml:space="preserve">As much as possible, avoid adding links in the introduction–it can divert the reader’s attention. Avoid the conclusion too, as it can sound too salesy. </w:t>
      </w:r>
    </w:p>
    <w:p w:rsidR="00000000" w:rsidDel="00000000" w:rsidP="00000000" w:rsidRDefault="00000000" w:rsidRPr="00000000" w14:paraId="000000EC">
      <w:pPr>
        <w:rPr/>
      </w:pPr>
      <w:r w:rsidDel="00000000" w:rsidR="00000000" w:rsidRPr="00000000">
        <w:rPr>
          <w:rtl w:val="0"/>
        </w:rPr>
        <w:t xml:space="preserve">Add external authority links </w:t>
      </w:r>
      <w:r w:rsidDel="00000000" w:rsidR="00000000" w:rsidRPr="00000000">
        <w:rPr>
          <w:b w:val="1"/>
          <w:bCs w:val="1"/>
          <w:u w:val="single"/>
          <w:rtl w:val="0"/>
        </w:rPr>
        <w:t xml:space="preserve">only if requested by the BO</w:t>
      </w:r>
      <w:r w:rsidDel="00000000" w:rsidR="00000000" w:rsidRPr="00000000">
        <w:rPr>
          <w:rtl w:val="0"/>
        </w:rPr>
        <w:t xml:space="preserve">. If the BO allows it, insert between 1 and 5 external links per 1,000 words (you can use </w:t>
      </w:r>
      <w:hyperlink w:anchor="_295btyjc8yhv">
        <w:r w:rsidDel="00000000" w:rsidR="00000000" w:rsidRPr="00000000">
          <w:rPr>
            <w:color w:val="1155cc"/>
            <w:u w:val="single"/>
            <w:rtl w:val="0"/>
          </w:rPr>
          <w:t xml:space="preserve">credible sources</w:t>
        </w:r>
      </w:hyperlink>
      <w:r w:rsidDel="00000000" w:rsidR="00000000" w:rsidRPr="00000000">
        <w:rPr>
          <w:rtl w:val="0"/>
        </w:rPr>
        <w:t xml:space="preserve"> as authority links</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b w:val="1"/>
          <w:bCs w:val="1"/>
          <w:rtl w:val="0"/>
        </w:rPr>
        <w:t xml:space="preserve">👀 What is an authority link?</w:t>
      </w:r>
      <w:r w:rsidDel="00000000" w:rsidR="00000000" w:rsidRPr="00000000">
        <w:rPr>
          <w:rtl w:val="0"/>
        </w:rPr>
        <w:br w:type="textWrapping"/>
        <w:t xml:space="preserve">An authority link (or high-quality backlink) is a link from a website that is considered reputable, credible, and trustworthy–a reputable source (e.g. educational institutions, government entities, and industry leaders). These sites have established a high level of credibility and popularity in their respective fields or industries, often due to their age, size, quality, and the amount of content they provide.</w:t>
      </w:r>
    </w:p>
    <w:p w:rsidR="00000000" w:rsidDel="00000000" w:rsidP="00000000" w:rsidRDefault="00000000" w:rsidRPr="00000000" w14:paraId="000000EE">
      <w:pPr>
        <w:pStyle w:val="Heading3"/>
        <w:rPr/>
      </w:pPr>
      <w:bookmarkStart w:colFirst="0" w:colLast="0" w:name="_a1ufr8ugk7ay" w:id="27"/>
      <w:bookmarkEnd w:id="27"/>
      <w:r w:rsidDel="00000000" w:rsidR="00000000" w:rsidRPr="00000000">
        <w:rPr>
          <w:rtl w:val="0"/>
        </w:rPr>
        <w:t xml:space="preserve">Formatting</w:t>
      </w:r>
      <w:r w:rsidDel="00000000" w:rsidR="00000000" w:rsidRPr="00000000">
        <w:rPr>
          <w:rtl w:val="0"/>
        </w:rPr>
      </w:r>
    </w:p>
    <w:p w:rsidR="00000000" w:rsidDel="00000000" w:rsidP="00000000" w:rsidRDefault="00000000" w:rsidRPr="00000000" w14:paraId="000000EF">
      <w:pPr>
        <w:numPr>
          <w:ilvl w:val="0"/>
          <w:numId w:val="17"/>
        </w:numPr>
        <w:spacing w:after="0" w:afterAutospacing="0"/>
        <w:ind w:left="720" w:hanging="360"/>
      </w:pPr>
      <w:r w:rsidDel="00000000" w:rsidR="00000000" w:rsidRPr="00000000">
        <w:rPr>
          <w:rtl w:val="0"/>
        </w:rPr>
        <w:t xml:space="preserve">Use H1, H2, H3.. tags for headings and subheadings,</w:t>
      </w:r>
    </w:p>
    <w:p w:rsidR="00000000" w:rsidDel="00000000" w:rsidP="00000000" w:rsidRDefault="00000000" w:rsidRPr="00000000" w14:paraId="000000F0">
      <w:pPr>
        <w:numPr>
          <w:ilvl w:val="0"/>
          <w:numId w:val="17"/>
        </w:numPr>
        <w:spacing w:after="0" w:afterAutospacing="0"/>
        <w:ind w:left="720" w:hanging="360"/>
      </w:pPr>
      <w:r w:rsidDel="00000000" w:rsidR="00000000" w:rsidRPr="00000000">
        <w:rPr>
          <w:rtl w:val="0"/>
        </w:rPr>
        <w:t xml:space="preserve">Capitalize your titles using APA style – unless otherwise stated by the BO (you can use </w:t>
      </w:r>
      <w:hyperlink r:id="rId9">
        <w:r w:rsidDel="00000000" w:rsidR="00000000" w:rsidRPr="00000000">
          <w:rPr>
            <w:color w:val="1155cc"/>
            <w:u w:val="single"/>
            <w:rtl w:val="0"/>
          </w:rPr>
          <w:t xml:space="preserve">this tool</w:t>
        </w:r>
      </w:hyperlink>
      <w:r w:rsidDel="00000000" w:rsidR="00000000" w:rsidRPr="00000000">
        <w:rPr>
          <w:rtl w:val="0"/>
        </w:rPr>
        <w:t xml:space="preserve">),</w:t>
      </w:r>
    </w:p>
    <w:p w:rsidR="00000000" w:rsidDel="00000000" w:rsidP="00000000" w:rsidRDefault="00000000" w:rsidRPr="00000000" w14:paraId="000000F1">
      <w:pPr>
        <w:numPr>
          <w:ilvl w:val="0"/>
          <w:numId w:val="17"/>
        </w:numPr>
        <w:spacing w:after="0" w:afterAutospacing="0"/>
        <w:ind w:left="720" w:hanging="360"/>
      </w:pPr>
      <w:r w:rsidDel="00000000" w:rsidR="00000000" w:rsidRPr="00000000">
        <w:rPr>
          <w:rtl w:val="0"/>
        </w:rPr>
        <w:t xml:space="preserve">Use round bullet points when you list elements,</w:t>
      </w:r>
    </w:p>
    <w:p w:rsidR="00000000" w:rsidDel="00000000" w:rsidP="00000000" w:rsidRDefault="00000000" w:rsidRPr="00000000" w14:paraId="000000F2">
      <w:pPr>
        <w:numPr>
          <w:ilvl w:val="0"/>
          <w:numId w:val="17"/>
        </w:numPr>
        <w:spacing w:after="0" w:afterAutospacing="0"/>
        <w:ind w:left="720" w:hanging="360"/>
      </w:pPr>
      <w:r w:rsidDel="00000000" w:rsidR="00000000" w:rsidRPr="00000000">
        <w:rPr>
          <w:rtl w:val="0"/>
        </w:rPr>
        <w:t xml:space="preserve">Use bold text to highlight important keywords,</w:t>
      </w:r>
    </w:p>
    <w:p w:rsidR="00000000" w:rsidDel="00000000" w:rsidP="00000000" w:rsidRDefault="00000000" w:rsidRPr="00000000" w14:paraId="000000F3">
      <w:pPr>
        <w:numPr>
          <w:ilvl w:val="0"/>
          <w:numId w:val="17"/>
        </w:numPr>
        <w:spacing w:after="0" w:afterAutospacing="0"/>
        <w:ind w:left="720" w:hanging="360"/>
      </w:pPr>
      <w:r w:rsidDel="00000000" w:rsidR="00000000" w:rsidRPr="00000000">
        <w:rPr>
          <w:rtl w:val="0"/>
        </w:rPr>
        <w:t xml:space="preserve">Write numbers this way: 5,500 (not 5500 or 5 500),</w:t>
      </w:r>
    </w:p>
    <w:p w:rsidR="00000000" w:rsidDel="00000000" w:rsidP="00000000" w:rsidRDefault="00000000" w:rsidRPr="00000000" w14:paraId="000000F4">
      <w:pPr>
        <w:numPr>
          <w:ilvl w:val="0"/>
          <w:numId w:val="17"/>
        </w:numPr>
        <w:spacing w:after="0" w:afterAutospacing="0"/>
        <w:ind w:left="720" w:hanging="360"/>
      </w:pPr>
      <w:r w:rsidDel="00000000" w:rsidR="00000000" w:rsidRPr="00000000">
        <w:rPr>
          <w:rtl w:val="0"/>
        </w:rPr>
        <w:t xml:space="preserve">For currencies, use the symbol (e.g. use “$” and don’t write “dollars”),</w:t>
      </w:r>
    </w:p>
    <w:p w:rsidR="00000000" w:rsidDel="00000000" w:rsidP="00000000" w:rsidRDefault="00000000" w:rsidRPr="00000000" w14:paraId="000000F5">
      <w:pPr>
        <w:numPr>
          <w:ilvl w:val="0"/>
          <w:numId w:val="17"/>
        </w:numPr>
        <w:ind w:left="720" w:hanging="360"/>
      </w:pPr>
      <w:r w:rsidDel="00000000" w:rsidR="00000000" w:rsidRPr="00000000">
        <w:rPr>
          <w:rtl w:val="0"/>
        </w:rPr>
        <w:t xml:space="preserve">Bullet list: a comma at the end of each line, except the last one with a dot.</w:t>
      </w:r>
    </w:p>
    <w:p w:rsidR="00000000" w:rsidDel="00000000" w:rsidP="00000000" w:rsidRDefault="00000000" w:rsidRPr="00000000" w14:paraId="000000F6">
      <w:pPr>
        <w:pStyle w:val="Heading2"/>
        <w:spacing w:after="120" w:lineRule="auto"/>
        <w:rPr/>
      </w:pPr>
      <w:bookmarkStart w:colFirst="0" w:colLast="0" w:name="_fj9rfipyfku8" w:id="28"/>
      <w:bookmarkEnd w:id="28"/>
      <w:r w:rsidDel="00000000" w:rsidR="00000000" w:rsidRPr="00000000">
        <w:rPr>
          <w:rtl w:val="0"/>
        </w:rPr>
        <w:t xml:space="preserve">SEO Best Practices</w:t>
      </w:r>
    </w:p>
    <w:p w:rsidR="00000000" w:rsidDel="00000000" w:rsidP="00000000" w:rsidRDefault="00000000" w:rsidRPr="00000000" w14:paraId="000000F7">
      <w:pPr>
        <w:rPr/>
      </w:pPr>
      <w:r w:rsidDel="00000000" w:rsidR="00000000" w:rsidRPr="00000000">
        <w:rPr>
          <w:rtl w:val="0"/>
        </w:rPr>
        <w:t xml:space="preserve">When creating content, it should be SEO optimized. Here are the basic rules to follow for on-page SEO.</w:t>
      </w:r>
    </w:p>
    <w:p w:rsidR="00000000" w:rsidDel="00000000" w:rsidP="00000000" w:rsidRDefault="00000000" w:rsidRPr="00000000" w14:paraId="000000F8">
      <w:pPr>
        <w:numPr>
          <w:ilvl w:val="0"/>
          <w:numId w:val="14"/>
        </w:numPr>
        <w:spacing w:after="0" w:afterAutospacing="0"/>
        <w:ind w:left="720" w:hanging="360"/>
      </w:pPr>
      <w:r w:rsidDel="00000000" w:rsidR="00000000" w:rsidRPr="00000000">
        <w:rPr>
          <w:rtl w:val="0"/>
        </w:rPr>
        <w:t xml:space="preserve">A piece of content should target </w:t>
      </w:r>
      <w:r w:rsidDel="00000000" w:rsidR="00000000" w:rsidRPr="00000000">
        <w:rPr>
          <w:b w:val="1"/>
          <w:bCs w:val="1"/>
          <w:rtl w:val="0"/>
        </w:rPr>
        <w:t xml:space="preserve">one primary keyword</w:t>
      </w:r>
      <w:r w:rsidDel="00000000" w:rsidR="00000000" w:rsidRPr="00000000">
        <w:rPr>
          <w:rtl w:val="0"/>
        </w:rPr>
        <w:t xml:space="preserve">,</w:t>
      </w:r>
    </w:p>
    <w:p w:rsidR="00000000" w:rsidDel="00000000" w:rsidP="00000000" w:rsidRDefault="00000000" w:rsidRPr="00000000" w14:paraId="000000F9">
      <w:pPr>
        <w:numPr>
          <w:ilvl w:val="0"/>
          <w:numId w:val="14"/>
        </w:numPr>
        <w:spacing w:after="0" w:afterAutospacing="0"/>
        <w:ind w:left="720" w:hanging="360"/>
      </w:pPr>
      <w:r w:rsidDel="00000000" w:rsidR="00000000" w:rsidRPr="00000000">
        <w:rPr>
          <w:b w:val="1"/>
          <w:bCs w:val="1"/>
          <w:rtl w:val="0"/>
        </w:rPr>
        <w:t xml:space="preserve">Optimize your title tag and meta description</w:t>
      </w:r>
      <w:r w:rsidDel="00000000" w:rsidR="00000000" w:rsidRPr="00000000">
        <w:rPr>
          <w:rtl w:val="0"/>
        </w:rPr>
        <w:t xml:space="preserve"> (make it engaging, and don’t hesitate to use a tool like </w:t>
      </w:r>
      <w:hyperlink r:id="rId10">
        <w:r w:rsidDel="00000000" w:rsidR="00000000" w:rsidRPr="00000000">
          <w:rPr>
            <w:color w:val="1155cc"/>
            <w:u w:val="single"/>
            <w:rtl w:val="0"/>
          </w:rPr>
          <w:t xml:space="preserve">https://seotoolbelt.co/tools/serp-preview/</w:t>
        </w:r>
      </w:hyperlink>
      <w:r w:rsidDel="00000000" w:rsidR="00000000" w:rsidRPr="00000000">
        <w:rPr>
          <w:rtl w:val="0"/>
        </w:rPr>
        <w:t xml:space="preserve"> to ensure it has the correct length),</w:t>
      </w:r>
    </w:p>
    <w:p w:rsidR="00000000" w:rsidDel="00000000" w:rsidP="00000000" w:rsidRDefault="00000000" w:rsidRPr="00000000" w14:paraId="000000FA">
      <w:pPr>
        <w:numPr>
          <w:ilvl w:val="0"/>
          <w:numId w:val="14"/>
        </w:numPr>
        <w:spacing w:after="0" w:afterAutospacing="0"/>
        <w:ind w:left="720" w:hanging="360"/>
      </w:pPr>
      <w:r w:rsidDel="00000000" w:rsidR="00000000" w:rsidRPr="00000000">
        <w:rPr>
          <w:b w:val="1"/>
          <w:bCs w:val="1"/>
          <w:rtl w:val="0"/>
        </w:rPr>
        <w:t xml:space="preserve">Use H1 tag for your headline</w:t>
      </w:r>
      <w:r w:rsidDel="00000000" w:rsidR="00000000" w:rsidRPr="00000000">
        <w:rPr>
          <w:rtl w:val="0"/>
        </w:rPr>
        <w:t xml:space="preserve"> (only one H1 per page) + </w:t>
      </w:r>
      <w:r w:rsidDel="00000000" w:rsidR="00000000" w:rsidRPr="00000000">
        <w:rPr>
          <w:b w:val="1"/>
          <w:bCs w:val="1"/>
          <w:rtl w:val="0"/>
        </w:rPr>
        <w:t xml:space="preserve">header tags for subheadings </w:t>
      </w:r>
      <w:r w:rsidDel="00000000" w:rsidR="00000000" w:rsidRPr="00000000">
        <w:rPr>
          <w:rFonts w:ascii="Nova Mono" w:cs="Nova Mono" w:eastAsia="Nova Mono" w:hAnsi="Nova Mono"/>
          <w:rtl w:val="0"/>
        </w:rPr>
        <w:t xml:space="preserve">within a structured outline → make sure the heading hierarchy is correct (follow a structured format H1 &gt; H2 &gt; H3 &gt; H4 without skipping levels</w:t>
      </w:r>
    </w:p>
    <w:p w:rsidR="00000000" w:rsidDel="00000000" w:rsidP="00000000" w:rsidRDefault="00000000" w:rsidRPr="00000000" w14:paraId="000000FB">
      <w:pPr>
        <w:numPr>
          <w:ilvl w:val="0"/>
          <w:numId w:val="14"/>
        </w:numPr>
        <w:spacing w:after="0" w:afterAutospacing="0"/>
        <w:ind w:left="720" w:hanging="360"/>
      </w:pPr>
      <w:r w:rsidDel="00000000" w:rsidR="00000000" w:rsidRPr="00000000">
        <w:rPr>
          <w:b w:val="1"/>
          <w:bCs w:val="1"/>
          <w:rtl w:val="0"/>
        </w:rPr>
        <w:t xml:space="preserve">Optimize headings with keywords and entities</w:t>
      </w:r>
      <w:r w:rsidDel="00000000" w:rsidR="00000000" w:rsidRPr="00000000">
        <w:rPr>
          <w:rtl w:val="0"/>
        </w:rPr>
        <w:t xml:space="preserve">:</w:t>
      </w:r>
    </w:p>
    <w:p w:rsidR="00000000" w:rsidDel="00000000" w:rsidP="00000000" w:rsidRDefault="00000000" w:rsidRPr="00000000" w14:paraId="000000FC">
      <w:pPr>
        <w:numPr>
          <w:ilvl w:val="1"/>
          <w:numId w:val="14"/>
        </w:numPr>
        <w:spacing w:after="0" w:afterAutospacing="0"/>
        <w:ind w:left="1440" w:hanging="360"/>
      </w:pPr>
      <w:r w:rsidDel="00000000" w:rsidR="00000000" w:rsidRPr="00000000">
        <w:rPr>
          <w:rtl w:val="0"/>
        </w:rPr>
        <w:t xml:space="preserve">The H1 should contain the primary keyword, be unique, and descriptive</w:t>
      </w:r>
    </w:p>
    <w:p w:rsidR="00000000" w:rsidDel="00000000" w:rsidP="00000000" w:rsidRDefault="00000000" w:rsidRPr="00000000" w14:paraId="000000FD">
      <w:pPr>
        <w:numPr>
          <w:ilvl w:val="1"/>
          <w:numId w:val="14"/>
        </w:numPr>
        <w:spacing w:after="0" w:afterAutospacing="0"/>
        <w:ind w:left="1440" w:hanging="360"/>
      </w:pPr>
      <w:r w:rsidDel="00000000" w:rsidR="00000000" w:rsidRPr="00000000">
        <w:rPr>
          <w:rtl w:val="0"/>
        </w:rPr>
        <w:t xml:space="preserve">H2 and H3 should contain secondary keywords and related entities naturally</w:t>
      </w:r>
    </w:p>
    <w:p w:rsidR="00000000" w:rsidDel="00000000" w:rsidP="00000000" w:rsidRDefault="00000000" w:rsidRPr="00000000" w14:paraId="000000FE">
      <w:pPr>
        <w:numPr>
          <w:ilvl w:val="1"/>
          <w:numId w:val="14"/>
        </w:numPr>
        <w:spacing w:after="0" w:afterAutospacing="0"/>
        <w:ind w:left="1440" w:hanging="360"/>
      </w:pPr>
      <w:r w:rsidDel="00000000" w:rsidR="00000000" w:rsidRPr="00000000">
        <w:rPr>
          <w:rtl w:val="0"/>
        </w:rPr>
        <w:t xml:space="preserve">When it makes sense, use question-based H2 or H3 to optimize for featured snippet</w:t>
      </w:r>
    </w:p>
    <w:p w:rsidR="00000000" w:rsidDel="00000000" w:rsidP="00000000" w:rsidRDefault="00000000" w:rsidRPr="00000000" w14:paraId="000000FF">
      <w:pPr>
        <w:numPr>
          <w:ilvl w:val="0"/>
          <w:numId w:val="14"/>
        </w:numPr>
        <w:spacing w:after="0" w:afterAutospacing="0"/>
        <w:ind w:left="720" w:hanging="360"/>
      </w:pPr>
      <w:r w:rsidDel="00000000" w:rsidR="00000000" w:rsidRPr="00000000">
        <w:rPr>
          <w:b w:val="1"/>
          <w:bCs w:val="1"/>
          <w:rtl w:val="0"/>
        </w:rPr>
        <w:t xml:space="preserve">Don’t overuse keywords</w:t>
      </w:r>
      <w:r w:rsidDel="00000000" w:rsidR="00000000" w:rsidRPr="00000000">
        <w:rPr>
          <w:rtl w:val="0"/>
        </w:rPr>
        <w:t xml:space="preserve"> - they should appear naturally in the text,</w:t>
      </w:r>
    </w:p>
    <w:p w:rsidR="00000000" w:rsidDel="00000000" w:rsidP="00000000" w:rsidRDefault="00000000" w:rsidRPr="00000000" w14:paraId="00000100">
      <w:pPr>
        <w:numPr>
          <w:ilvl w:val="0"/>
          <w:numId w:val="14"/>
        </w:numPr>
        <w:spacing w:after="0" w:afterAutospacing="0"/>
        <w:ind w:left="720" w:hanging="360"/>
      </w:pPr>
      <w:r w:rsidDel="00000000" w:rsidR="00000000" w:rsidRPr="00000000">
        <w:rPr>
          <w:b w:val="1"/>
          <w:bCs w:val="1"/>
          <w:rtl w:val="0"/>
        </w:rPr>
        <w:t xml:space="preserve">Add engaging and relevant visual content  </w:t>
      </w:r>
      <w:r w:rsidDel="00000000" w:rsidR="00000000" w:rsidRPr="00000000">
        <w:rPr>
          <w:rtl w:val="0"/>
        </w:rPr>
        <w:t xml:space="preserve">(one image per article, unless stated otherwise by BO),</w:t>
      </w:r>
      <w:r w:rsidDel="00000000" w:rsidR="00000000" w:rsidRPr="00000000">
        <w:rPr>
          <w:rtl w:val="0"/>
        </w:rPr>
      </w:r>
    </w:p>
    <w:p w:rsidR="00000000" w:rsidDel="00000000" w:rsidP="00000000" w:rsidRDefault="00000000" w:rsidRPr="00000000" w14:paraId="00000101">
      <w:pPr>
        <w:numPr>
          <w:ilvl w:val="0"/>
          <w:numId w:val="14"/>
        </w:numPr>
        <w:spacing w:after="0" w:afterAutospacing="0"/>
        <w:ind w:left="720" w:hanging="360"/>
      </w:pPr>
      <w:r w:rsidDel="00000000" w:rsidR="00000000" w:rsidRPr="00000000">
        <w:rPr>
          <w:b w:val="1"/>
          <w:bCs w:val="1"/>
          <w:rtl w:val="0"/>
        </w:rPr>
        <w:t xml:space="preserve">Implement alt tags for images</w:t>
      </w:r>
      <w:r w:rsidDel="00000000" w:rsidR="00000000" w:rsidRPr="00000000">
        <w:rPr>
          <w:rtl w:val="0"/>
        </w:rPr>
        <w:t xml:space="preserve">,</w:t>
      </w:r>
    </w:p>
    <w:p w:rsidR="00000000" w:rsidDel="00000000" w:rsidP="00000000" w:rsidRDefault="00000000" w:rsidRPr="00000000" w14:paraId="00000102">
      <w:pPr>
        <w:numPr>
          <w:ilvl w:val="0"/>
          <w:numId w:val="14"/>
        </w:numPr>
        <w:ind w:left="720" w:hanging="360"/>
      </w:pPr>
      <w:r w:rsidDel="00000000" w:rsidR="00000000" w:rsidRPr="00000000">
        <w:rPr>
          <w:b w:val="1"/>
          <w:bCs w:val="1"/>
          <w:rtl w:val="0"/>
        </w:rPr>
        <w:t xml:space="preserve">Add relevant links</w:t>
      </w:r>
      <w:r w:rsidDel="00000000" w:rsidR="00000000" w:rsidRPr="00000000">
        <w:rPr>
          <w:rtl w:val="0"/>
        </w:rPr>
        <w:t xml:space="preserve"> (internal and external).</w:t>
      </w:r>
    </w:p>
    <w:p w:rsidR="00000000" w:rsidDel="00000000" w:rsidP="00000000" w:rsidRDefault="00000000" w:rsidRPr="00000000" w14:paraId="00000103">
      <w:pPr>
        <w:pStyle w:val="Heading2"/>
        <w:rPr/>
      </w:pPr>
      <w:bookmarkStart w:colFirst="0" w:colLast="0" w:name="_j74ouyranujx" w:id="29"/>
      <w:bookmarkEnd w:id="29"/>
      <w:r w:rsidDel="00000000" w:rsidR="00000000" w:rsidRPr="00000000">
        <w:rPr>
          <w:rtl w:val="0"/>
        </w:rPr>
        <w:t xml:space="preserve">Topic Ideation Prompts</w:t>
      </w:r>
    </w:p>
    <w:p w:rsidR="00000000" w:rsidDel="00000000" w:rsidP="00000000" w:rsidRDefault="00000000" w:rsidRPr="00000000" w14:paraId="00000104">
      <w:pPr>
        <w:rPr/>
      </w:pPr>
      <w:r w:rsidDel="00000000" w:rsidR="00000000" w:rsidRPr="00000000">
        <w:rPr>
          <w:rFonts w:ascii="Nova Mono" w:cs="Nova Mono" w:eastAsia="Nova Mono" w:hAnsi="Nova Mono"/>
          <w:b w:val="1"/>
          <w:bCs w:val="1"/>
          <w:rtl w:val="0"/>
        </w:rPr>
        <w:t xml:space="preserve">⇒ We provide you with prompts but don’t forget that you need to complete them with precise instructions coming from the BO or regarding the specificity of the anchor text/target URL.</w:t>
      </w:r>
      <w:r w:rsidDel="00000000" w:rsidR="00000000" w:rsidRPr="00000000">
        <w:rPr>
          <w:rtl w:val="0"/>
        </w:rPr>
        <w:t xml:space="preserve"> Always look for improvements 🙌</w:t>
      </w:r>
    </w:p>
    <w:p w:rsidR="00000000" w:rsidDel="00000000" w:rsidP="00000000" w:rsidRDefault="00000000" w:rsidRPr="00000000" w14:paraId="00000105">
      <w:pPr>
        <w:pStyle w:val="Heading3"/>
        <w:rPr/>
      </w:pPr>
      <w:bookmarkStart w:colFirst="0" w:colLast="0" w:name="_flf3kt3vw99a" w:id="30"/>
      <w:bookmarkEnd w:id="30"/>
      <w:r w:rsidDel="00000000" w:rsidR="00000000" w:rsidRPr="00000000">
        <w:rPr>
          <w:rtl w:val="0"/>
        </w:rPr>
        <w:t xml:space="preserve">1. Give Context &amp; Ideate Topics</w:t>
      </w:r>
    </w:p>
    <w:p w:rsidR="00000000" w:rsidDel="00000000" w:rsidP="00000000" w:rsidRDefault="00000000" w:rsidRPr="00000000" w14:paraId="0000010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Racing and it is a premier online horse racing platform. FanDuel Racing aims to deliver an exciting, accessible, and responsible betting experience for horse racing enthusiasts.</w:t>
        <w:br w:type="textWrapping"/>
        <w:t xml:space="preserve">FanDuel Racing aims to provide a user-friendly, seamless, and engaging way for users to bet, follow, and watch horse races from tracks around the world. They tend to make horse racing approachable for both newcomers and seasoned bettors by offering:</w:t>
        <w:br w:type="textWrapping"/>
        <w:t xml:space="preserve">- Educational resources: instructional content and guides to assist users who are new to horse betting,</w:t>
        <w:br w:type="textWrapping"/>
        <w:t xml:space="preserve">- Live streaming &amp; replays: Users can watch live races and access replays directly through the platform, enhancing the overall betting experience.</w:t>
      </w:r>
    </w:p>
    <w:p w:rsidR="00000000" w:rsidDel="00000000" w:rsidP="00000000" w:rsidRDefault="00000000" w:rsidRPr="00000000" w14:paraId="0000010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[publishing website]</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[target URL]</w:t>
      </w:r>
      <w:r w:rsidDel="00000000" w:rsidR="00000000" w:rsidRPr="00000000">
        <w:rPr>
          <w:color w:val="1c4587"/>
          <w:rtl w:val="0"/>
        </w:rPr>
        <w:t xml:space="preserve"> which is about </w:t>
      </w:r>
      <w:r w:rsidDel="00000000" w:rsidR="00000000" w:rsidRPr="00000000">
        <w:rPr>
          <w:b w:val="1"/>
          <w:bCs w:val="1"/>
          <w:color w:val="980000"/>
          <w:rtl w:val="0"/>
        </w:rPr>
        <w:t xml:space="preserve">[main topic of the target page]</w:t>
      </w:r>
      <w:r w:rsidDel="00000000" w:rsidR="00000000" w:rsidRPr="00000000">
        <w:rPr>
          <w:color w:val="1c4587"/>
          <w:rtl w:val="0"/>
        </w:rPr>
        <w:t xml:space="preserve">. To insert this link, I want to use the anchor text “</w:t>
      </w:r>
      <w:r w:rsidDel="00000000" w:rsidR="00000000" w:rsidRPr="00000000">
        <w:rPr>
          <w:b w:val="1"/>
          <w:bCs w:val="1"/>
          <w:color w:val="980000"/>
          <w:rtl w:val="0"/>
        </w:rPr>
        <w:t xml:space="preserve">[anchor text]</w:t>
      </w:r>
      <w:r w:rsidDel="00000000" w:rsidR="00000000" w:rsidRPr="00000000">
        <w:rPr>
          <w:color w:val="1c4587"/>
          <w:rtl w:val="0"/>
        </w:rPr>
        <w:t xml:space="preserve">”. </w:t>
      </w:r>
    </w:p>
    <w:p w:rsidR="00000000" w:rsidDel="00000000" w:rsidP="00000000" w:rsidRDefault="00000000" w:rsidRPr="00000000" w14:paraId="00000108">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act as a content and SEO expert and generate </w:t>
      </w:r>
      <w:r w:rsidDel="00000000" w:rsidR="00000000" w:rsidRPr="00000000">
        <w:rPr>
          <w:b w:val="1"/>
          <w:bCs w:val="1"/>
          <w:color w:val="980000"/>
          <w:rtl w:val="0"/>
        </w:rPr>
        <w:t xml:space="preserve">[# number of suggestions you want]</w:t>
      </w:r>
      <w:r w:rsidDel="00000000" w:rsidR="00000000" w:rsidRPr="00000000">
        <w:rPr>
          <w:color w:val="1c4587"/>
          <w:rtl w:val="0"/>
        </w:rPr>
        <w:t xml:space="preserve"> unique topic suggestions to write an article that will include my link and anchor text. The necessary context should be built to make the anchor and link sit naturally in the article, without feeling forced. The reader should not be surprised to be taken to my page when clicking on the link. Topics need to be positive and should not bring any negative connotations.</w:t>
      </w:r>
    </w:p>
    <w:p w:rsidR="00000000" w:rsidDel="00000000" w:rsidP="00000000" w:rsidRDefault="00000000" w:rsidRPr="00000000" w14:paraId="00000109">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[publishing website]</w:t>
      </w:r>
      <w:r w:rsidDel="00000000" w:rsidR="00000000" w:rsidRPr="00000000">
        <w:rPr>
          <w:color w:val="1c4587"/>
          <w:rtl w:val="0"/>
        </w:rPr>
        <w:t xml:space="preserve">, so don't forget that the topics you suggest should be relevant to this website and its audience</w:t>
      </w:r>
      <w:r w:rsidDel="00000000" w:rsidR="00000000" w:rsidRPr="00000000">
        <w:rPr>
          <w:b w:val="1"/>
          <w:bCs w:val="1"/>
          <w:color w:val="1c4587"/>
          <w:rtl w:val="0"/>
        </w:rPr>
        <w:t xml:space="preserve">.</w:t>
      </w:r>
      <w:r w:rsidDel="00000000" w:rsidR="00000000" w:rsidRPr="00000000">
        <w:rPr>
          <w:rtl w:val="0"/>
        </w:rPr>
      </w:r>
    </w:p>
    <w:p w:rsidR="00000000" w:rsidDel="00000000" w:rsidP="00000000" w:rsidRDefault="00000000" w:rsidRPr="00000000" w14:paraId="0000010A">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10B">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w:t>
      </w:r>
      <w:r w:rsidDel="00000000" w:rsidR="00000000" w:rsidRPr="00000000">
        <w:rPr>
          <w:color w:val="980000"/>
          <w:rtl w:val="0"/>
        </w:rPr>
        <w:t xml:space="preserve"> [this section should be specific to each article, adjust it to give as many details as you can, from the BO’s guidelines, our guidelines, etc.]</w:t>
      </w:r>
      <w:r w:rsidDel="00000000" w:rsidR="00000000" w:rsidRPr="00000000">
        <w:rPr>
          <w:rtl w:val="0"/>
        </w:rPr>
      </w:r>
    </w:p>
    <w:p w:rsidR="00000000" w:rsidDel="00000000" w:rsidP="00000000" w:rsidRDefault="00000000" w:rsidRPr="00000000" w14:paraId="0000010C">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Titles should not contain the words "Best", "Review", "Buy", "Cheap", Top"</w:t>
        <w:br w:type="textWrapping"/>
        <w:t xml:space="preserve">- The article should not sound like it has been written only to promote the target URL</w:t>
        <w:br w:type="textWrapping"/>
        <w:t xml:space="preserve">- The article should target the keyword </w:t>
      </w:r>
      <w:r w:rsidDel="00000000" w:rsidR="00000000" w:rsidRPr="00000000">
        <w:rPr>
          <w:color w:val="980000"/>
          <w:rtl w:val="0"/>
        </w:rPr>
        <w:t xml:space="preserve">"</w:t>
      </w:r>
      <w:r w:rsidDel="00000000" w:rsidR="00000000" w:rsidRPr="00000000">
        <w:rPr>
          <w:b w:val="1"/>
          <w:bCs w:val="1"/>
          <w:color w:val="980000"/>
          <w:rtl w:val="0"/>
        </w:rPr>
        <w:t xml:space="preserve">[keywords</w:t>
      </w:r>
      <w:r w:rsidDel="00000000" w:rsidR="00000000" w:rsidRPr="00000000">
        <w:rPr>
          <w:color w:val="980000"/>
          <w:rtl w:val="0"/>
        </w:rPr>
        <w:t xml:space="preserve"> </w:t>
      </w:r>
      <w:r w:rsidDel="00000000" w:rsidR="00000000" w:rsidRPr="00000000">
        <w:rPr>
          <w:i w:val="1"/>
          <w:iCs w:val="1"/>
          <w:color w:val="980000"/>
          <w:rtl w:val="0"/>
        </w:rPr>
        <w:t xml:space="preserve">– if applicable</w:t>
      </w:r>
      <w:r w:rsidDel="00000000" w:rsidR="00000000" w:rsidRPr="00000000">
        <w:rPr>
          <w:b w:val="1"/>
          <w:bCs w:val="1"/>
          <w:color w:val="980000"/>
          <w:rtl w:val="0"/>
        </w:rPr>
        <w:t xml:space="preserve">]</w:t>
      </w:r>
      <w:r w:rsidDel="00000000" w:rsidR="00000000" w:rsidRPr="00000000">
        <w:rPr>
          <w:color w:val="980000"/>
          <w:rtl w:val="0"/>
        </w:rPr>
        <w:t xml:space="preserve">”</w:t>
      </w:r>
      <w:r w:rsidDel="00000000" w:rsidR="00000000" w:rsidRPr="00000000">
        <w:rPr>
          <w:color w:val="980000"/>
          <w:rtl w:val="0"/>
        </w:rPr>
        <w:br w:type="textWrapping"/>
        <w:t xml:space="preserve">- You can’t talk about: Bitcoin, Cryptocurrency, Blockchain, Virtual Reality</w:t>
      </w:r>
    </w:p>
    <w:p w:rsidR="00000000" w:rsidDel="00000000" w:rsidP="00000000" w:rsidRDefault="00000000" w:rsidRPr="00000000" w14:paraId="0000010D">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10E">
      <w:pPr>
        <w:rPr>
          <w:i w:val="1"/>
          <w:iCs w:val="1"/>
          <w:color w:val="999999"/>
        </w:rPr>
      </w:pPr>
      <w:r w:rsidDel="00000000" w:rsidR="00000000" w:rsidRPr="00000000">
        <w:rPr>
          <w:rFonts w:ascii="Nova Mono" w:cs="Nova Mono" w:eastAsia="Nova Mono" w:hAnsi="Nova Mono"/>
          <w:i w:val="1"/>
          <w:iCs w:val="1"/>
          <w:color w:val="999999"/>
          <w:rtl w:val="0"/>
        </w:rPr>
        <w:t xml:space="preserve">→ ChatGPT will provide a list of topics. Before sending topics for approval, I suggest you ask for outlines. Having these will help you determine where your target URL fits best and choose the topics to suggest for approval. Don’t hesitate to customize the rules you want ChatGPT to respect (e.g. BO’s guidelines, our guidelines, etc.).</w:t>
      </w:r>
    </w:p>
    <w:p w:rsidR="00000000" w:rsidDel="00000000" w:rsidP="00000000" w:rsidRDefault="00000000" w:rsidRPr="00000000" w14:paraId="0000010F">
      <w:pPr>
        <w:pStyle w:val="Heading3"/>
        <w:rPr/>
      </w:pPr>
      <w:bookmarkStart w:colFirst="0" w:colLast="0" w:name="_q9d0naxdes0u" w:id="31"/>
      <w:bookmarkEnd w:id="31"/>
      <w:r w:rsidDel="00000000" w:rsidR="00000000" w:rsidRPr="00000000">
        <w:rPr>
          <w:rtl w:val="0"/>
        </w:rPr>
        <w:t xml:space="preserve">2. Get Outlines</w:t>
      </w:r>
    </w:p>
    <w:p w:rsidR="00000000" w:rsidDel="00000000" w:rsidP="00000000" w:rsidRDefault="00000000" w:rsidRPr="00000000" w14:paraId="0000011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SEO-otpimized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 you want to see the outline]</w:t>
      </w:r>
      <w:r w:rsidDel="00000000" w:rsidR="00000000" w:rsidRPr="00000000">
        <w:rPr>
          <w:color w:val="1c4587"/>
          <w:rtl w:val="0"/>
        </w:rPr>
        <w:t xml:space="preserve">, articles should be </w:t>
      </w:r>
      <w:r w:rsidDel="00000000" w:rsidR="00000000" w:rsidRPr="00000000">
        <w:rPr>
          <w:color w:val="980000"/>
          <w:rtl w:val="0"/>
        </w:rPr>
        <w:t xml:space="preserve">1000</w:t>
      </w:r>
      <w:r w:rsidDel="00000000" w:rsidR="00000000" w:rsidRPr="00000000">
        <w:rPr>
          <w:color w:val="1c4587"/>
          <w:rtl w:val="0"/>
        </w:rPr>
        <w:t xml:space="preserve"> words. Also, include where I will add my link. Always make sure that the link is inserted in a natural way and it doesn't look forced. The reader should not be surprised to be taken to the targeted URL – you should build context to make the anchor and link sit naturally in the article.</w:t>
        <w:br w:type="textWrapping"/>
        <w:t xml:space="preserve">Remember that my anchor text</w:t>
      </w:r>
      <w:r w:rsidDel="00000000" w:rsidR="00000000" w:rsidRPr="00000000">
        <w:rPr>
          <w:b w:val="1"/>
          <w:bCs w:val="1"/>
          <w:color w:val="980000"/>
          <w:rtl w:val="0"/>
        </w:rPr>
        <w:t xml:space="preserve"> “[anchor text]”</w:t>
      </w:r>
      <w:r w:rsidDel="00000000" w:rsidR="00000000" w:rsidRPr="00000000">
        <w:rPr>
          <w:color w:val="1c4587"/>
          <w:rtl w:val="0"/>
        </w:rPr>
        <w:t xml:space="preserve"> will link to a page that is about </w:t>
      </w:r>
      <w:r w:rsidDel="00000000" w:rsidR="00000000" w:rsidRPr="00000000">
        <w:rPr>
          <w:b w:val="1"/>
          <w:bCs w:val="1"/>
          <w:color w:val="980000"/>
          <w:rtl w:val="0"/>
        </w:rPr>
        <w:t xml:space="preserve">[main topic of the target page].</w:t>
      </w:r>
      <w:r w:rsidDel="00000000" w:rsidR="00000000" w:rsidRPr="00000000">
        <w:rPr>
          <w:color w:val="1c4587"/>
          <w:rtl w:val="0"/>
        </w:rPr>
        <w:t xml:space="preserve"> The article should not sound promotional!</w:t>
      </w:r>
    </w:p>
    <w:p w:rsidR="00000000" w:rsidDel="00000000" w:rsidP="00000000" w:rsidRDefault="00000000" w:rsidRPr="00000000" w14:paraId="00000111">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 Anchor and surrounding text should be natural, </w:t>
      </w:r>
      <w:r w:rsidDel="00000000" w:rsidR="00000000" w:rsidRPr="00000000">
        <w:rPr>
          <w:color w:val="980000"/>
          <w:rtl w:val="0"/>
        </w:rPr>
        <w:t xml:space="preserve">ideally with the brand/company/website name that is being linked to as the anchor</w:t>
      </w:r>
    </w:p>
    <w:p w:rsidR="00000000" w:rsidDel="00000000" w:rsidP="00000000" w:rsidRDefault="00000000" w:rsidRPr="00000000" w14:paraId="00000112">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using H2 and H3 headings, and include bullet lists to show the points to explain in each section. Remember that all sections should have roughly the same volume.</w:t>
      </w:r>
    </w:p>
    <w:p w:rsidR="00000000" w:rsidDel="00000000" w:rsidP="00000000" w:rsidRDefault="00000000" w:rsidRPr="00000000" w14:paraId="00000113">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Style w:val="Heading2"/>
      <w:keepNext w:val="0"/>
      <w:keepLines w:val="0"/>
      <w:spacing w:after="0" w:before="0" w:line="288" w:lineRule="auto"/>
      <w:jc w:val="center"/>
      <w:rPr>
        <w:rFonts w:ascii="Cabin" w:cs="Cabin" w:eastAsia="Cabin" w:hAnsi="Cabin"/>
        <w:color w:val="695d46"/>
        <w:sz w:val="24"/>
        <w:szCs w:val="24"/>
      </w:rPr>
    </w:pPr>
    <w:bookmarkStart w:colFirst="0" w:colLast="0" w:name="_162tpsm242xc" w:id="32"/>
    <w:bookmarkEnd w:id="32"/>
    <w:r w:rsidDel="00000000" w:rsidR="00000000" w:rsidRPr="00000000">
      <w:rPr>
        <w:rFonts w:ascii="Cabin" w:cs="Cabin" w:eastAsia="Cabin" w:hAnsi="Cabin"/>
        <w:color w:val="695d46"/>
        <w:sz w:val="24"/>
        <w:szCs w:val="24"/>
      </w:rPr>
      <w:drawing>
        <wp:inline distB="114300" distT="114300" distL="114300" distR="114300">
          <wp:extent cx="3113314" cy="100584"/>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alphaModFix amt="66000"/>
                  </a:blip>
                  <a:srcRect b="-80245" l="0" r="0" t="0"/>
                  <a:stretch>
                    <a:fillRect/>
                  </a:stretch>
                </pic:blipFill>
                <pic:spPr>
                  <a:xfrm>
                    <a:off x="0" y="0"/>
                    <a:ext cx="3113314" cy="10058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before="120" w:line="288" w:lineRule="auto"/>
      <w:jc w:val="center"/>
      <w:rPr/>
    </w:pPr>
    <w:r w:rsidDel="00000000" w:rsidR="00000000" w:rsidRPr="00000000">
      <w:rPr>
        <w:rFonts w:ascii="Cabin" w:cs="Cabin" w:eastAsia="Cabin" w:hAnsi="Cabin"/>
        <w:color w:val="695d46"/>
      </w:rPr>
      <w:drawing>
        <wp:inline distB="114300" distT="114300" distL="114300" distR="114300">
          <wp:extent cx="4380992" cy="256032"/>
          <wp:effectExtent b="0" l="0" r="0" t="0"/>
          <wp:docPr id="1" name="image2.png"/>
          <a:graphic>
            <a:graphicData uri="http://schemas.openxmlformats.org/drawingml/2006/picture">
              <pic:pic>
                <pic:nvPicPr>
                  <pic:cNvPr id="0" name="image2.png"/>
                  <pic:cNvPicPr preferRelativeResize="0"/>
                </pic:nvPicPr>
                <pic:blipFill>
                  <a:blip r:embed="rId2">
                    <a:alphaModFix amt="65000"/>
                  </a:blip>
                  <a:srcRect b="0" l="0" r="0" t="0"/>
                  <a:stretch>
                    <a:fillRect/>
                  </a:stretch>
                </pic:blipFill>
                <pic:spPr>
                  <a:xfrm>
                    <a:off x="0" y="0"/>
                    <a:ext cx="4380992" cy="2560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4a86e8"/>
      <w:sz w:val="40"/>
      <w:szCs w:val="40"/>
    </w:rPr>
  </w:style>
  <w:style w:type="paragraph" w:styleId="Heading2">
    <w:name w:val="heading 2"/>
    <w:basedOn w:val="Normal"/>
    <w:next w:val="Normal"/>
    <w:pPr>
      <w:keepNext w:val="1"/>
      <w:keepLines w:val="1"/>
      <w:spacing w:before="360" w:lineRule="auto"/>
    </w:pPr>
    <w:rPr>
      <w:b w:val="1"/>
      <w:bCs w:val="1"/>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spacing w:after="80" w:before="280" w:lineRule="auto"/>
    </w:pPr>
    <w:rPr>
      <w:color w:val="4a86e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seotoolbelt.co/tools/serp-preview/" TargetMode="External"/><Relationship Id="rId9" Type="http://schemas.openxmlformats.org/officeDocument/2006/relationships/hyperlink" Target="https://capitalizemytitle.com/"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racing.fanduel.com/" TargetMode="External"/><Relationship Id="rId8" Type="http://schemas.openxmlformats.org/officeDocument/2006/relationships/hyperlink" Target="https://www.fanduel.com/kentucky-derby-bet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