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参考文献包</w:t>
      </w:r>
    </w:p>
    <w:p>
      <w:r>
        <w:rPr>
          <w:b/>
        </w:rPr>
        <w:t>说明：</w:t>
      </w:r>
      <w:r>
        <w:t>本文件根据 Notion 文献数据库中的作者、年份、题名、来源、DOI、URL 等字段自动生成。APA 与 GB/T 7714 均为基础格式，若需要投稿级精确格式，建议结合卷、期、页码、文献类型进一步校对。</w:t>
      </w:r>
    </w:p>
    <w:p>
      <w:pPr>
        <w:pStyle w:val="Heading1"/>
      </w:pPr>
      <w:r>
        <w:t>一、APA 引用格式</w:t>
      </w:r>
    </w:p>
    <w:p>
      <w:r>
        <w:rPr>
          <w:b/>
        </w:rPr>
        <w:t xml:space="preserve">1. </w:t>
      </w:r>
      <w:r>
        <w:t>Gioia, D. A., Corley, K. G., &amp; Hamilton, A. L.. (2013). Seeking Qualitative Rigor in Inductive Research: Notes on the Gioia Methodology. Organizational Research Methods. https://doi.org/10.1177/1094428112452151</w:t>
      </w:r>
    </w:p>
    <w:p>
      <w:r>
        <w:rPr>
          <w:b/>
        </w:rPr>
        <w:t xml:space="preserve">2. </w:t>
      </w:r>
      <w:r>
        <w:t>Bascle, G.. (2008). Controlling for endogeneity with instrumental variables in strategic management research. Strategic Organization. https://doi.org/10.1177/1476127008094339</w:t>
      </w:r>
    </w:p>
    <w:p>
      <w:r>
        <w:rPr>
          <w:b/>
        </w:rPr>
        <w:t xml:space="preserve">3. </w:t>
      </w:r>
      <w:r>
        <w:t>Paschmann, J. W., Bruno, H. A., Heerde, H. J. V., Völckner, F., &amp; Klein, K.. (2025). Driving Mobile App User Engagement Through Gamification. Journal of Marketing Research. https://doi.org/10.1177/00222437241275927</w:t>
      </w:r>
    </w:p>
    <w:p>
      <w:r>
        <w:rPr>
          <w:b/>
        </w:rPr>
        <w:t xml:space="preserve">4. </w:t>
      </w:r>
      <w:r>
        <w:t>Hünermund, P., &amp; Louw, B.. (2025). On the Nuisance of Control Variables in Causal Regression Analysis. Organizational Research Methods. https://doi.org/10.1177/10944281231219274</w:t>
      </w:r>
    </w:p>
    <w:p>
      <w:pPr>
        <w:pStyle w:val="Heading1"/>
      </w:pPr>
      <w:r>
        <w:t>二、GB/T 7714 引用格式</w:t>
      </w:r>
    </w:p>
    <w:p>
      <w:r>
        <w:rPr>
          <w:b/>
        </w:rPr>
        <w:t xml:space="preserve">[1] </w:t>
      </w:r>
      <w:r>
        <w:t>Dennis A. Gioia, Kevin G. Corley, Aimee L. Hamilton. Seeking Qualitative Rigor in Inductive Research: Notes on the Gioia Methodology[J]. Organizational Research Methods, 2013. DOI: 10.1177/1094428112452151.</w:t>
      </w:r>
    </w:p>
    <w:p>
      <w:r>
        <w:rPr>
          <w:b/>
        </w:rPr>
        <w:t xml:space="preserve">[2] </w:t>
      </w:r>
      <w:r>
        <w:t>Guilhem Bascle. Controlling for endogeneity with instrumental variables in strategic management research[J]. Strategic Organization, 2008. DOI: 10.1177/1476127008094339.</w:t>
      </w:r>
    </w:p>
    <w:p>
      <w:r>
        <w:rPr>
          <w:b/>
        </w:rPr>
        <w:t xml:space="preserve">[3] </w:t>
      </w:r>
      <w:r>
        <w:t>Jens W. Paschmann, Hernán A. Bruno, Harald J. Van Heerde, 等. Driving Mobile App User Engagement Through Gamification[J]. Journal of Marketing Research, 2025. DOI: 10.1177/00222437241275927.</w:t>
      </w:r>
    </w:p>
    <w:p>
      <w:r>
        <w:rPr>
          <w:b/>
        </w:rPr>
        <w:t xml:space="preserve">[4] </w:t>
      </w:r>
      <w:r>
        <w:t>Paul Hünermund, Beyers Louw. On the Nuisance of Control Variables in Causal Regression Analysis[J]. Organizational Research Methods, 2025. DOI: 10.1177/10944281231219274.</w:t>
      </w:r>
    </w:p>
    <w:p>
      <w:pPr>
        <w:pStyle w:val="Heading1"/>
      </w:pPr>
      <w:r>
        <w:t>三、文献对应表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题名</w:t>
            </w:r>
          </w:p>
        </w:tc>
        <w:tc>
          <w:tcPr>
            <w:tcW w:type="dxa" w:w="1728"/>
          </w:tcPr>
          <w:p>
            <w:r>
              <w:t>作者</w:t>
            </w:r>
          </w:p>
        </w:tc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DOI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Seeking Qualitative Rigor in Inductive Research: Notes on the Gioia Methodology</w:t>
            </w:r>
          </w:p>
        </w:tc>
        <w:tc>
          <w:tcPr>
            <w:tcW w:type="dxa" w:w="1728"/>
          </w:tcPr>
          <w:p>
            <w:r>
              <w:t>Dennis A. Gioia; Kevin G. Corley; Aimee L. Hamilton</w:t>
            </w:r>
          </w:p>
        </w:tc>
        <w:tc>
          <w:tcPr>
            <w:tcW w:type="dxa" w:w="1728"/>
          </w:tcPr>
          <w:p>
            <w:r>
              <w:t>2013</w:t>
            </w:r>
          </w:p>
        </w:tc>
        <w:tc>
          <w:tcPr>
            <w:tcW w:type="dxa" w:w="1728"/>
          </w:tcPr>
          <w:p>
            <w:r>
              <w:t>10.1177/1094428112452151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Controlling for endogeneity with instrumental variables in strategic management research</w:t>
            </w:r>
          </w:p>
        </w:tc>
        <w:tc>
          <w:tcPr>
            <w:tcW w:type="dxa" w:w="1728"/>
          </w:tcPr>
          <w:p>
            <w:r>
              <w:t>Guilhem Bascle</w:t>
            </w:r>
          </w:p>
        </w:tc>
        <w:tc>
          <w:tcPr>
            <w:tcW w:type="dxa" w:w="1728"/>
          </w:tcPr>
          <w:p>
            <w:r>
              <w:t>2008</w:t>
            </w:r>
          </w:p>
        </w:tc>
        <w:tc>
          <w:tcPr>
            <w:tcW w:type="dxa" w:w="1728"/>
          </w:tcPr>
          <w:p>
            <w:r>
              <w:t>10.1177/1476127008094339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Driving Mobile App User Engagement Through Gamification</w:t>
            </w:r>
          </w:p>
        </w:tc>
        <w:tc>
          <w:tcPr>
            <w:tcW w:type="dxa" w:w="1728"/>
          </w:tcPr>
          <w:p>
            <w:r>
              <w:t>Jens W. Paschmann; Hernán A. Bruno; Harald J. Van Heerde; Franziska Völckner; Kristina Klein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10.1177/00222437241275927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On the Nuisance of Control Variables in Causal Regression Analysis</w:t>
            </w:r>
          </w:p>
        </w:tc>
        <w:tc>
          <w:tcPr>
            <w:tcW w:type="dxa" w:w="1728"/>
          </w:tcPr>
          <w:p>
            <w:r>
              <w:t>Paul Hünermund; Beyers Louw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10.1177/10944281231219274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