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C932C" w14:textId="58E7F34F" w:rsidR="00DD2F51" w:rsidRPr="00490F4E" w:rsidRDefault="00DD2F51" w:rsidP="00490F4E">
      <w:pPr>
        <w:spacing w:after="0"/>
        <w:jc w:val="center"/>
        <w:rPr>
          <w:lang w:val="en-US"/>
        </w:rPr>
      </w:pPr>
      <w:r w:rsidRPr="00490F4E">
        <w:rPr>
          <w:lang w:val="en-US"/>
        </w:rPr>
        <w:t>Summary of progress</w:t>
      </w:r>
      <w:r w:rsidR="00490F4E" w:rsidRPr="00490F4E">
        <w:rPr>
          <w:lang w:val="en-US"/>
        </w:rPr>
        <w:t xml:space="preserve"> of the Master Thesis</w:t>
      </w:r>
    </w:p>
    <w:p w14:paraId="43921A26" w14:textId="0D83B559" w:rsidR="00490F4E" w:rsidRPr="00490F4E" w:rsidRDefault="00490F4E" w:rsidP="00490F4E">
      <w:pPr>
        <w:spacing w:after="0"/>
        <w:jc w:val="center"/>
        <w:rPr>
          <w:sz w:val="40"/>
          <w:szCs w:val="40"/>
          <w:lang w:val="en-US"/>
        </w:rPr>
      </w:pPr>
      <w:r>
        <w:rPr>
          <w:sz w:val="40"/>
          <w:szCs w:val="40"/>
          <w:lang w:val="en-US"/>
        </w:rPr>
        <w:t>HMM modelling for the spread of the SARS-CoV-2</w:t>
      </w:r>
    </w:p>
    <w:p w14:paraId="74E6822D" w14:textId="43ACD804" w:rsidR="00DD2F51" w:rsidRPr="00490F4E" w:rsidRDefault="00DD2F51" w:rsidP="007212CC">
      <w:pPr>
        <w:spacing w:after="0"/>
        <w:jc w:val="center"/>
        <w:rPr>
          <w:b/>
          <w:bCs/>
          <w:lang w:val="en-US"/>
        </w:rPr>
      </w:pPr>
      <w:r w:rsidRPr="00490F4E">
        <w:rPr>
          <w:b/>
          <w:bCs/>
          <w:lang w:val="en-US"/>
        </w:rPr>
        <w:t>Martin Benes</w:t>
      </w:r>
    </w:p>
    <w:p w14:paraId="34C7BB75" w14:textId="27B46D01" w:rsidR="00490F4E" w:rsidRPr="00490F4E" w:rsidRDefault="00490F4E" w:rsidP="007212CC">
      <w:pPr>
        <w:spacing w:after="0"/>
        <w:jc w:val="center"/>
        <w:rPr>
          <w:lang w:val="en-US"/>
        </w:rPr>
      </w:pPr>
      <w:r w:rsidRPr="00490F4E">
        <w:rPr>
          <w:lang w:val="en-US"/>
        </w:rPr>
        <w:t>Supervisor: Krzysztof Bartoszek</w:t>
      </w:r>
    </w:p>
    <w:p w14:paraId="0B0AC1A5" w14:textId="77777777" w:rsidR="003C1762" w:rsidRPr="007212CC" w:rsidRDefault="003C1762" w:rsidP="007212CC">
      <w:pPr>
        <w:spacing w:after="0"/>
        <w:jc w:val="center"/>
        <w:rPr>
          <w:lang w:val="en-US"/>
        </w:rPr>
      </w:pPr>
    </w:p>
    <w:p w14:paraId="3821F304" w14:textId="69BAAF9D" w:rsidR="00BF5C8A" w:rsidRDefault="00BF5C8A" w:rsidP="0027170E">
      <w:pPr>
        <w:jc w:val="both"/>
        <w:rPr>
          <w:b/>
          <w:bCs/>
          <w:lang w:val="en-US"/>
        </w:rPr>
      </w:pPr>
      <w:r>
        <w:rPr>
          <w:b/>
          <w:bCs/>
          <w:lang w:val="en-US"/>
        </w:rPr>
        <w:t>Research question</w:t>
      </w:r>
    </w:p>
    <w:p w14:paraId="40A2FFFA" w14:textId="3F95CABF" w:rsidR="00317BF2" w:rsidRDefault="00317BF2" w:rsidP="0027170E">
      <w:pPr>
        <w:jc w:val="both"/>
        <w:rPr>
          <w:lang w:val="en-US"/>
        </w:rPr>
      </w:pPr>
      <w:r>
        <w:rPr>
          <w:lang w:val="en-US"/>
        </w:rPr>
        <w:t>The main goal is to model the Covid-19 pandemic and interpret the results of the simulation of the model in terms of reported vs. simulated numbers, regional comparison and imposed restrictions.</w:t>
      </w:r>
    </w:p>
    <w:p w14:paraId="36372C54" w14:textId="60EB5BE2" w:rsidR="0027170E" w:rsidRDefault="00BF5C8A" w:rsidP="0027170E">
      <w:pPr>
        <w:jc w:val="both"/>
        <w:rPr>
          <w:lang w:val="en-US"/>
        </w:rPr>
      </w:pPr>
      <w:r>
        <w:rPr>
          <w:lang w:val="en-US"/>
        </w:rPr>
        <w:t xml:space="preserve">First </w:t>
      </w:r>
      <w:r w:rsidR="00317BF2">
        <w:rPr>
          <w:lang w:val="en-US"/>
        </w:rPr>
        <w:t>phase</w:t>
      </w:r>
      <w:r>
        <w:rPr>
          <w:lang w:val="en-US"/>
        </w:rPr>
        <w:t xml:space="preserve"> is collection of the data, both demographic </w:t>
      </w:r>
      <w:r w:rsidR="008D28C3">
        <w:rPr>
          <w:lang w:val="en-US"/>
        </w:rPr>
        <w:t xml:space="preserve">and </w:t>
      </w:r>
      <w:r>
        <w:rPr>
          <w:lang w:val="en-US"/>
        </w:rPr>
        <w:t>Covid-19 related</w:t>
      </w:r>
      <w:r w:rsidR="00317BF2">
        <w:rPr>
          <w:lang w:val="en-US"/>
        </w:rPr>
        <w:t>, the c</w:t>
      </w:r>
      <w:r w:rsidR="00317BF2">
        <w:rPr>
          <w:lang w:val="en-US"/>
        </w:rPr>
        <w:t>ountries of focus are Czechia, Italy, Poland, and Swede</w:t>
      </w:r>
      <w:r w:rsidR="00317BF2">
        <w:rPr>
          <w:lang w:val="en-US"/>
        </w:rPr>
        <w:t>n.</w:t>
      </w:r>
      <w:r w:rsidR="008D28C3">
        <w:rPr>
          <w:lang w:val="en-US"/>
        </w:rPr>
        <w:t xml:space="preserve"> The data are visualized, and their reliability is discussed.</w:t>
      </w:r>
    </w:p>
    <w:p w14:paraId="571F7AC3" w14:textId="5A881765" w:rsidR="0027170E" w:rsidRDefault="00F22ECC" w:rsidP="0027170E">
      <w:pPr>
        <w:jc w:val="both"/>
        <w:rPr>
          <w:lang w:val="en-US"/>
        </w:rPr>
      </w:pPr>
      <w:r>
        <w:rPr>
          <w:lang w:val="en-US"/>
        </w:rPr>
        <w:t>Incubation period, duration of symptoms, reproduction number and infection fatality ratio</w:t>
      </w:r>
      <w:r>
        <w:rPr>
          <w:lang w:val="en-US"/>
        </w:rPr>
        <w:t>, characteristics</w:t>
      </w:r>
      <w:r w:rsidR="008D28C3">
        <w:rPr>
          <w:lang w:val="en-US"/>
        </w:rPr>
        <w:t xml:space="preserve"> of the Covid-19 disease</w:t>
      </w:r>
      <w:r w:rsidR="00317BF2">
        <w:rPr>
          <w:lang w:val="en-US"/>
        </w:rPr>
        <w:t>, relevant to the model,</w:t>
      </w:r>
      <w:r w:rsidR="008D28C3">
        <w:rPr>
          <w:lang w:val="en-US"/>
        </w:rPr>
        <w:t xml:space="preserve"> are essential</w:t>
      </w:r>
      <w:r w:rsidR="008D6440">
        <w:rPr>
          <w:lang w:val="en-US"/>
        </w:rPr>
        <w:t xml:space="preserve"> </w:t>
      </w:r>
      <w:r w:rsidR="00317BF2">
        <w:rPr>
          <w:lang w:val="en-US"/>
        </w:rPr>
        <w:t>to estimate</w:t>
      </w:r>
      <w:r w:rsidR="008D6440">
        <w:rPr>
          <w:lang w:val="en-US"/>
        </w:rPr>
        <w:t xml:space="preserve">. </w:t>
      </w:r>
      <w:r>
        <w:rPr>
          <w:lang w:val="en-US"/>
        </w:rPr>
        <w:t>Their value</w:t>
      </w:r>
      <w:r w:rsidR="009D53BA">
        <w:rPr>
          <w:lang w:val="en-US"/>
        </w:rPr>
        <w:t>s</w:t>
      </w:r>
      <w:r>
        <w:rPr>
          <w:lang w:val="en-US"/>
        </w:rPr>
        <w:t xml:space="preserve"> can be </w:t>
      </w:r>
      <w:r w:rsidR="00317BF2">
        <w:rPr>
          <w:lang w:val="en-US"/>
        </w:rPr>
        <w:t>determined</w:t>
      </w:r>
      <w:r>
        <w:rPr>
          <w:lang w:val="en-US"/>
        </w:rPr>
        <w:t xml:space="preserve"> based on relevant clinical research papers studying patients infected with the disease, information from infection spread tracing or antigen testing results.</w:t>
      </w:r>
    </w:p>
    <w:p w14:paraId="17950E21" w14:textId="23CC384B" w:rsidR="009D53BA" w:rsidRDefault="00CD0FEE" w:rsidP="0027170E">
      <w:pPr>
        <w:jc w:val="both"/>
        <w:rPr>
          <w:lang w:val="en-US"/>
        </w:rPr>
      </w:pPr>
      <w:r>
        <w:rPr>
          <w:lang w:val="en-US"/>
        </w:rPr>
        <w:t>Hidden Markov model is the main concept for the modelling of the latent states, such as</w:t>
      </w:r>
      <w:r w:rsidR="00317BF2">
        <w:rPr>
          <w:lang w:val="en-US"/>
        </w:rPr>
        <w:t xml:space="preserve"> true number of</w:t>
      </w:r>
      <w:r>
        <w:rPr>
          <w:lang w:val="en-US"/>
        </w:rPr>
        <w:t xml:space="preserve"> infected or recovered</w:t>
      </w:r>
      <w:r w:rsidR="00317BF2">
        <w:rPr>
          <w:lang w:val="en-US"/>
        </w:rPr>
        <w:t xml:space="preserve"> people</w:t>
      </w:r>
      <w:r>
        <w:rPr>
          <w:lang w:val="en-US"/>
        </w:rPr>
        <w:t>. While emission model is based on testing strategy, transition model is driven by differential equations of SEIRD (</w:t>
      </w:r>
      <w:r w:rsidRPr="007E4562">
        <w:rPr>
          <w:i/>
          <w:iCs/>
          <w:lang w:val="en-US"/>
        </w:rPr>
        <w:t>Susceptible-Exposed-Infectious-Recovered/Dead</w:t>
      </w:r>
      <w:r>
        <w:rPr>
          <w:lang w:val="en-US"/>
        </w:rPr>
        <w:t>)</w:t>
      </w:r>
      <w:r w:rsidR="009D53BA">
        <w:rPr>
          <w:lang w:val="en-US"/>
        </w:rPr>
        <w:t>. The model combines the Covid-19 statistics with the prior belief from the clinical measurements.</w:t>
      </w:r>
    </w:p>
    <w:p w14:paraId="63447B49" w14:textId="534D93AD" w:rsidR="0027170E" w:rsidRPr="0027170E" w:rsidRDefault="009D53BA" w:rsidP="0027170E">
      <w:pPr>
        <w:jc w:val="both"/>
        <w:rPr>
          <w:lang w:val="en-US"/>
        </w:rPr>
      </w:pPr>
      <w:r>
        <w:rPr>
          <w:lang w:val="en-US"/>
        </w:rPr>
        <w:t>The simulation can be run</w:t>
      </w:r>
      <w:r w:rsidR="0027170E">
        <w:rPr>
          <w:lang w:val="en-US"/>
        </w:rPr>
        <w:t xml:space="preserve"> </w:t>
      </w:r>
      <w:r>
        <w:rPr>
          <w:lang w:val="en-US"/>
        </w:rPr>
        <w:t>with</w:t>
      </w:r>
      <w:r w:rsidR="0027170E">
        <w:rPr>
          <w:lang w:val="en-US"/>
        </w:rPr>
        <w:t xml:space="preserve"> different date ranges </w:t>
      </w:r>
      <w:r>
        <w:rPr>
          <w:lang w:val="en-US"/>
        </w:rPr>
        <w:t xml:space="preserve">and </w:t>
      </w:r>
      <w:r w:rsidR="0027170E">
        <w:rPr>
          <w:lang w:val="en-US"/>
        </w:rPr>
        <w:t xml:space="preserve">for different countries </w:t>
      </w:r>
      <w:r>
        <w:rPr>
          <w:lang w:val="en-US"/>
        </w:rPr>
        <w:t>or</w:t>
      </w:r>
      <w:r w:rsidR="0027170E">
        <w:rPr>
          <w:lang w:val="en-US"/>
        </w:rPr>
        <w:t xml:space="preserve"> regions. The results are compared to the confirmed cases (i.e., positively tested) and </w:t>
      </w:r>
      <w:r>
        <w:rPr>
          <w:lang w:val="en-US"/>
        </w:rPr>
        <w:t xml:space="preserve">the </w:t>
      </w:r>
      <w:r w:rsidR="0027170E">
        <w:rPr>
          <w:lang w:val="en-US"/>
        </w:rPr>
        <w:t>regions to each other</w:t>
      </w:r>
      <w:r>
        <w:rPr>
          <w:lang w:val="en-US"/>
        </w:rPr>
        <w:t xml:space="preserve"> to seek similarities</w:t>
      </w:r>
      <w:r w:rsidR="0027170E">
        <w:rPr>
          <w:lang w:val="en-US"/>
        </w:rPr>
        <w:t xml:space="preserve">. </w:t>
      </w:r>
      <w:r w:rsidR="00CD0FEE">
        <w:rPr>
          <w:lang w:val="en-US"/>
        </w:rPr>
        <w:t>Interpret</w:t>
      </w:r>
      <w:r w:rsidR="0027170E">
        <w:rPr>
          <w:lang w:val="en-US"/>
        </w:rPr>
        <w:t>ation of the results requires knowledge of the restriction level in each of the countries or regions, demography, and events, that could change the epidemiological situation.</w:t>
      </w:r>
    </w:p>
    <w:p w14:paraId="7A654140" w14:textId="7AE30D82" w:rsidR="00BF5C8A" w:rsidRPr="00BF5C8A" w:rsidRDefault="00BF5C8A" w:rsidP="0027170E">
      <w:pPr>
        <w:jc w:val="both"/>
        <w:rPr>
          <w:b/>
          <w:bCs/>
          <w:lang w:val="en-US"/>
        </w:rPr>
      </w:pPr>
      <w:r>
        <w:rPr>
          <w:b/>
          <w:bCs/>
          <w:lang w:val="en-US"/>
        </w:rPr>
        <w:t>What has been done?</w:t>
      </w:r>
    </w:p>
    <w:p w14:paraId="20EF08F3" w14:textId="4CFD51D5" w:rsidR="00F22ECC" w:rsidRDefault="00F22ECC" w:rsidP="0027170E">
      <w:pPr>
        <w:jc w:val="both"/>
        <w:rPr>
          <w:lang w:val="en-US"/>
        </w:rPr>
      </w:pPr>
      <w:r>
        <w:rPr>
          <w:lang w:val="en-US"/>
        </w:rPr>
        <w:t xml:space="preserve">The data of Covid-19 were collected for Czechia, </w:t>
      </w:r>
      <w:r w:rsidR="0027170E">
        <w:rPr>
          <w:lang w:val="en-US"/>
        </w:rPr>
        <w:t>Sweden,</w:t>
      </w:r>
      <w:r>
        <w:rPr>
          <w:lang w:val="en-US"/>
        </w:rPr>
        <w:t xml:space="preserve"> and Poland separately from their official sources, such as Ministries of Health o</w:t>
      </w:r>
      <w:r w:rsidR="009D53BA">
        <w:rPr>
          <w:lang w:val="en-US"/>
        </w:rPr>
        <w:t xml:space="preserve">r </w:t>
      </w:r>
      <w:r>
        <w:rPr>
          <w:lang w:val="en-US"/>
        </w:rPr>
        <w:t>Public Health Agencies.</w:t>
      </w:r>
      <w:r w:rsidR="002B7770">
        <w:rPr>
          <w:lang w:val="en-US"/>
        </w:rPr>
        <w:t xml:space="preserve"> The data for Italy are </w:t>
      </w:r>
      <w:r>
        <w:rPr>
          <w:lang w:val="en-US"/>
        </w:rPr>
        <w:t xml:space="preserve">reported regionally so it </w:t>
      </w:r>
      <w:r w:rsidR="009D53BA">
        <w:rPr>
          <w:lang w:val="en-US"/>
        </w:rPr>
        <w:t xml:space="preserve">was </w:t>
      </w:r>
      <w:r>
        <w:rPr>
          <w:lang w:val="en-US"/>
        </w:rPr>
        <w:t xml:space="preserve">easier to use already implemented solution, such as </w:t>
      </w:r>
      <w:r w:rsidR="002B7770">
        <w:rPr>
          <w:lang w:val="en-US"/>
        </w:rPr>
        <w:t>Covid-19 Data Hub</w:t>
      </w:r>
      <w:r w:rsidR="00807D1E">
        <w:rPr>
          <w:lang w:val="en-US"/>
        </w:rPr>
        <w:t xml:space="preserve"> </w:t>
      </w:r>
      <w:sdt>
        <w:sdtPr>
          <w:rPr>
            <w:lang w:val="en-US"/>
          </w:rPr>
          <w:id w:val="437714686"/>
          <w:citation/>
        </w:sdtPr>
        <w:sdtContent>
          <w:r w:rsidR="00807D1E">
            <w:rPr>
              <w:lang w:val="en-US"/>
            </w:rPr>
            <w:fldChar w:fldCharType="begin"/>
          </w:r>
          <w:r w:rsidR="00807D1E">
            <w:rPr>
              <w:lang w:val="en-US"/>
            </w:rPr>
            <w:instrText xml:space="preserve"> CITATION Guidotti2020 \l 1033 </w:instrText>
          </w:r>
          <w:r w:rsidR="00807D1E">
            <w:rPr>
              <w:lang w:val="en-US"/>
            </w:rPr>
            <w:fldChar w:fldCharType="separate"/>
          </w:r>
          <w:r w:rsidR="00807D1E" w:rsidRPr="00807D1E">
            <w:rPr>
              <w:noProof/>
              <w:lang w:val="en-US"/>
            </w:rPr>
            <w:t>(Guidotti and Ardia 2020)</w:t>
          </w:r>
          <w:r w:rsidR="00807D1E">
            <w:rPr>
              <w:lang w:val="en-US"/>
            </w:rPr>
            <w:fldChar w:fldCharType="end"/>
          </w:r>
        </w:sdtContent>
      </w:sdt>
      <w:r>
        <w:rPr>
          <w:lang w:val="en-US"/>
        </w:rPr>
        <w:t xml:space="preserve"> rather than to collect data per each region separately.</w:t>
      </w:r>
    </w:p>
    <w:p w14:paraId="1E5C6E9D" w14:textId="6422C3BB" w:rsidR="00BF5C8A" w:rsidRDefault="00BF5C8A" w:rsidP="0027170E">
      <w:pPr>
        <w:jc w:val="both"/>
        <w:rPr>
          <w:lang w:val="en-US"/>
        </w:rPr>
      </w:pPr>
      <w:r>
        <w:rPr>
          <w:lang w:val="en-US"/>
        </w:rPr>
        <w:t xml:space="preserve">Demographical data </w:t>
      </w:r>
      <w:r w:rsidR="00F22ECC">
        <w:rPr>
          <w:lang w:val="en-US"/>
        </w:rPr>
        <w:t xml:space="preserve">of </w:t>
      </w:r>
      <w:r>
        <w:rPr>
          <w:lang w:val="en-US"/>
        </w:rPr>
        <w:t>population and mortality</w:t>
      </w:r>
      <w:r w:rsidR="00F22ECC">
        <w:rPr>
          <w:lang w:val="en-US"/>
        </w:rPr>
        <w:t xml:space="preserve"> for all four countries both country- and region-wise </w:t>
      </w:r>
      <w:r w:rsidR="009D53BA">
        <w:rPr>
          <w:lang w:val="en-US"/>
        </w:rPr>
        <w:t>are</w:t>
      </w:r>
      <w:r w:rsidR="00F22ECC">
        <w:rPr>
          <w:lang w:val="en-US"/>
        </w:rPr>
        <w:t xml:space="preserve"> acquired from Eurostat, visualized, and briefly analyzed.</w:t>
      </w:r>
      <w:r>
        <w:rPr>
          <w:lang w:val="en-US"/>
        </w:rPr>
        <w:t xml:space="preserve"> They are intended to </w:t>
      </w:r>
      <w:r w:rsidR="00F22ECC">
        <w:rPr>
          <w:lang w:val="en-US"/>
        </w:rPr>
        <w:t>normalize cases or deaths per same population unit, compare fatality with mortality and provide possible explanation of results</w:t>
      </w:r>
      <w:r>
        <w:rPr>
          <w:lang w:val="en-US"/>
        </w:rPr>
        <w:t xml:space="preserve"> in the discussion, </w:t>
      </w:r>
      <w:r w:rsidR="00F22ECC">
        <w:rPr>
          <w:lang w:val="en-US"/>
        </w:rPr>
        <w:t>for example interpret</w:t>
      </w:r>
      <w:r>
        <w:rPr>
          <w:lang w:val="en-US"/>
        </w:rPr>
        <w:t xml:space="preserve"> higher mortality </w:t>
      </w:r>
      <w:r w:rsidR="00F22ECC">
        <w:rPr>
          <w:lang w:val="en-US"/>
        </w:rPr>
        <w:t>by generally older population.</w:t>
      </w:r>
    </w:p>
    <w:p w14:paraId="6924A5BA" w14:textId="03BC47BF" w:rsidR="00F22ECC" w:rsidRDefault="00F22ECC" w:rsidP="0027170E">
      <w:pPr>
        <w:jc w:val="both"/>
        <w:rPr>
          <w:lang w:val="en-US"/>
        </w:rPr>
      </w:pPr>
      <w:r>
        <w:rPr>
          <w:lang w:val="en-US"/>
        </w:rPr>
        <w:t xml:space="preserve">In addition, a calendar of events in all four countries has been </w:t>
      </w:r>
      <w:r w:rsidR="009D53BA">
        <w:rPr>
          <w:lang w:val="en-US"/>
        </w:rPr>
        <w:t>created,</w:t>
      </w:r>
      <w:r>
        <w:rPr>
          <w:lang w:val="en-US"/>
        </w:rPr>
        <w:t xml:space="preserve"> intended to be an appendix of the thesis. It contains chronologically ordered </w:t>
      </w:r>
      <w:r w:rsidR="00CD0FEE">
        <w:rPr>
          <w:lang w:val="en-US"/>
        </w:rPr>
        <w:t>events</w:t>
      </w:r>
      <w:r>
        <w:rPr>
          <w:lang w:val="en-US"/>
        </w:rPr>
        <w:t xml:space="preserve"> in the countr</w:t>
      </w:r>
      <w:r w:rsidR="009D53BA">
        <w:rPr>
          <w:lang w:val="en-US"/>
        </w:rPr>
        <w:t>ies</w:t>
      </w:r>
      <w:r>
        <w:rPr>
          <w:lang w:val="en-US"/>
        </w:rPr>
        <w:t xml:space="preserve">, that could potentially influence changes in </w:t>
      </w:r>
      <w:r w:rsidR="00CD0FEE">
        <w:rPr>
          <w:lang w:val="en-US"/>
        </w:rPr>
        <w:t>epidemic, such as significant restrictions being imposed or lifted. There are also events that could have caused abnormal mobility or gatherings, such as national holidays, elections, and demonstrations. Dates of revisions and corrections of the data are included too.</w:t>
      </w:r>
    </w:p>
    <w:p w14:paraId="64D16440" w14:textId="20E7243F" w:rsidR="007212CC" w:rsidRDefault="00CD0FEE" w:rsidP="0027170E">
      <w:pPr>
        <w:jc w:val="both"/>
        <w:rPr>
          <w:lang w:val="en-US"/>
        </w:rPr>
      </w:pPr>
      <w:r>
        <w:rPr>
          <w:lang w:val="en-US"/>
        </w:rPr>
        <w:t xml:space="preserve">Variables such as symptoms’ duration or incubation period have a certain duration that is complicated to be expressed using static transition and emission matrices. Thus, model is specified in Bayesian manner </w:t>
      </w:r>
      <w:r>
        <w:rPr>
          <w:lang w:val="en-US"/>
        </w:rPr>
        <w:lastRenderedPageBreak/>
        <w:t xml:space="preserve">and the </w:t>
      </w:r>
      <w:r w:rsidR="007E4562">
        <w:rPr>
          <w:lang w:val="en-US"/>
        </w:rPr>
        <w:t>characteristics</w:t>
      </w:r>
      <w:r w:rsidR="005F5088">
        <w:rPr>
          <w:lang w:val="en-US"/>
        </w:rPr>
        <w:t xml:space="preserve"> of the Covid-19 </w:t>
      </w:r>
      <w:r w:rsidR="005F5088">
        <w:rPr>
          <w:lang w:val="en-US"/>
        </w:rPr>
        <w:t xml:space="preserve">are represented as random variables </w:t>
      </w:r>
      <w:r>
        <w:rPr>
          <w:lang w:val="en-US"/>
        </w:rPr>
        <w:t>of</w:t>
      </w:r>
      <w:r w:rsidR="005F5088">
        <w:rPr>
          <w:lang w:val="en-US"/>
        </w:rPr>
        <w:t xml:space="preserve"> </w:t>
      </w:r>
      <w:r>
        <w:rPr>
          <w:lang w:val="en-US"/>
        </w:rPr>
        <w:t xml:space="preserve">certain </w:t>
      </w:r>
      <w:r w:rsidR="005F5088">
        <w:rPr>
          <w:lang w:val="en-US"/>
        </w:rPr>
        <w:t>distributions</w:t>
      </w:r>
      <w:r>
        <w:rPr>
          <w:lang w:val="en-US"/>
        </w:rPr>
        <w:t xml:space="preserve">, </w:t>
      </w:r>
      <w:r w:rsidR="005F5088">
        <w:rPr>
          <w:lang w:val="en-US"/>
        </w:rPr>
        <w:t>specified based on results of cited research. Distribution of symptoms’ duration is fitted to</w:t>
      </w:r>
      <w:r w:rsidR="008611DF">
        <w:rPr>
          <w:lang w:val="en-US"/>
        </w:rPr>
        <w:t xml:space="preserve"> </w:t>
      </w:r>
      <w:r w:rsidR="005F5088">
        <w:rPr>
          <w:lang w:val="en-US"/>
        </w:rPr>
        <w:t>a clinical data of patient cases.</w:t>
      </w:r>
    </w:p>
    <w:p w14:paraId="3962B77C" w14:textId="6DA04745" w:rsidR="00AB06B4" w:rsidRDefault="00F531C1" w:rsidP="0027170E">
      <w:pPr>
        <w:jc w:val="both"/>
        <w:rPr>
          <w:lang w:val="en-US"/>
        </w:rPr>
      </w:pPr>
      <w:r>
        <w:rPr>
          <w:lang w:val="en-US"/>
        </w:rPr>
        <w:t>SEIRD transition p</w:t>
      </w:r>
      <w:r w:rsidR="007E4562">
        <w:rPr>
          <w:lang w:val="en-US"/>
        </w:rPr>
        <w:t>arameters</w:t>
      </w:r>
      <w:r>
        <w:rPr>
          <w:lang w:val="en-US"/>
        </w:rPr>
        <w:t xml:space="preserve"> (S-E, E-I, I-R, I-D)</w:t>
      </w:r>
      <w:r w:rsidR="007E4562">
        <w:rPr>
          <w:lang w:val="en-US"/>
        </w:rPr>
        <w:t xml:space="preserve"> </w:t>
      </w:r>
      <w:r>
        <w:rPr>
          <w:lang w:val="en-US"/>
        </w:rPr>
        <w:t>are</w:t>
      </w:r>
      <w:r w:rsidR="007E4562">
        <w:rPr>
          <w:lang w:val="en-US"/>
        </w:rPr>
        <w:t xml:space="preserve"> related to the disease characteristics mentioned previously</w:t>
      </w:r>
      <w:r>
        <w:rPr>
          <w:lang w:val="en-US"/>
        </w:rPr>
        <w:t>. To estimate the parameter priors, I draw from disease characteristics’ distributions, transform the draws according to SEIRD definition and try fitting some distribution to them.</w:t>
      </w:r>
    </w:p>
    <w:p w14:paraId="02528015" w14:textId="1EE8F8FC" w:rsidR="006E6B91" w:rsidRDefault="00CD0FEE" w:rsidP="0027170E">
      <w:pPr>
        <w:jc w:val="both"/>
        <w:rPr>
          <w:lang w:val="en-US"/>
        </w:rPr>
      </w:pPr>
      <w:r>
        <w:rPr>
          <w:lang w:val="en-US"/>
        </w:rPr>
        <w:t xml:space="preserve">The model is implemented </w:t>
      </w:r>
      <w:r w:rsidR="00F531C1">
        <w:rPr>
          <w:lang w:val="en-US"/>
        </w:rPr>
        <w:t>in Stan</w:t>
      </w:r>
      <w:r w:rsidR="008611DF">
        <w:rPr>
          <w:lang w:val="en-US"/>
        </w:rPr>
        <w:t>/RStan</w:t>
      </w:r>
      <w:r w:rsidR="00F531C1">
        <w:rPr>
          <w:lang w:val="en-US"/>
        </w:rPr>
        <w:t xml:space="preserve">. The code is parametrizable </w:t>
      </w:r>
      <w:r>
        <w:rPr>
          <w:lang w:val="en-US"/>
        </w:rPr>
        <w:t>by</w:t>
      </w:r>
      <w:r w:rsidR="00F531C1">
        <w:rPr>
          <w:lang w:val="en-US"/>
        </w:rPr>
        <w:t xml:space="preserve"> various date ranges, population sizes (SIR* assumes constant population size), parameter priors, etc. </w:t>
      </w:r>
      <w:r w:rsidR="006E6B91">
        <w:rPr>
          <w:lang w:val="en-US"/>
        </w:rPr>
        <w:t xml:space="preserve">Model does not estimate parameters daily, but per timeslot called </w:t>
      </w:r>
      <w:r w:rsidR="006E6B91" w:rsidRPr="006E6B91">
        <w:rPr>
          <w:i/>
          <w:iCs/>
          <w:lang w:val="en-US"/>
        </w:rPr>
        <w:t>window</w:t>
      </w:r>
      <w:r w:rsidR="006E6B91">
        <w:rPr>
          <w:lang w:val="en-US"/>
        </w:rPr>
        <w:t xml:space="preserve">, </w:t>
      </w:r>
      <w:r w:rsidR="008611DF">
        <w:rPr>
          <w:lang w:val="en-US"/>
        </w:rPr>
        <w:t>where the parameter value is constant</w:t>
      </w:r>
      <w:r w:rsidR="006E6B91">
        <w:rPr>
          <w:lang w:val="en-US"/>
        </w:rPr>
        <w:t>. This way the parameters differ over time and their value can reflect epidemical curve going up and down.</w:t>
      </w:r>
    </w:p>
    <w:p w14:paraId="7FFAE79E" w14:textId="33959A06" w:rsidR="00BF5C8A" w:rsidRDefault="006E6B91" w:rsidP="0027170E">
      <w:pPr>
        <w:jc w:val="both"/>
        <w:rPr>
          <w:lang w:val="en-US"/>
        </w:rPr>
      </w:pPr>
      <w:r>
        <w:rPr>
          <w:lang w:val="en-US"/>
        </w:rPr>
        <w:t xml:space="preserve">For purpose of optimizer, model is designed to work with statistics normalized by population, all data have domain </w:t>
      </w:r>
      <m:oMath>
        <m:d>
          <m:dPr>
            <m:begChr m:val="["/>
            <m:endChr m:val="]"/>
            <m:ctrlPr>
              <w:rPr>
                <w:rFonts w:ascii="Cambria Math" w:hAnsi="Cambria Math"/>
                <w:i/>
                <w:lang w:val="en-US"/>
              </w:rPr>
            </m:ctrlPr>
          </m:dPr>
          <m:e>
            <m:r>
              <w:rPr>
                <w:rFonts w:ascii="Cambria Math" w:hAnsi="Cambria Math"/>
                <w:lang w:val="en-US"/>
              </w:rPr>
              <m:t>0,1</m:t>
            </m:r>
          </m:e>
        </m:d>
      </m:oMath>
      <w:r>
        <w:rPr>
          <w:rFonts w:eastAsiaTheme="minorEastAsia"/>
          <w:lang w:val="en-US"/>
        </w:rPr>
        <w:t>.</w:t>
      </w:r>
      <w:r w:rsidR="00285231">
        <w:rPr>
          <w:rFonts w:eastAsiaTheme="minorEastAsia"/>
          <w:lang w:val="en-US"/>
        </w:rPr>
        <w:t xml:space="preserve"> </w:t>
      </w:r>
      <w:r w:rsidR="00F531C1" w:rsidRPr="006E6B91">
        <w:rPr>
          <w:lang w:val="en-US"/>
        </w:rPr>
        <w:t>The</w:t>
      </w:r>
      <w:r w:rsidR="00F531C1">
        <w:rPr>
          <w:lang w:val="en-US"/>
        </w:rPr>
        <w:t xml:space="preserve"> </w:t>
      </w:r>
      <w:r>
        <w:rPr>
          <w:lang w:val="en-US"/>
        </w:rPr>
        <w:t>latent states of the simulation</w:t>
      </w:r>
      <w:r w:rsidR="00F531C1">
        <w:rPr>
          <w:lang w:val="en-US"/>
        </w:rPr>
        <w:t xml:space="preserve"> </w:t>
      </w:r>
      <w:r>
        <w:rPr>
          <w:lang w:val="en-US"/>
        </w:rPr>
        <w:t>reflect the assumption of SIR (</w:t>
      </w:r>
      <m:oMath>
        <m:r>
          <w:rPr>
            <w:rFonts w:ascii="Cambria Math" w:hAnsi="Cambria Math"/>
            <w:lang w:val="en-US"/>
          </w:rPr>
          <m:t>S+E+I+R+D=</m:t>
        </m:r>
        <m:r>
          <m:rPr>
            <m:nor/>
          </m:rPr>
          <w:rPr>
            <w:rFonts w:ascii="Cambria Math" w:hAnsi="Cambria Math"/>
            <w:lang w:val="en-US"/>
          </w:rPr>
          <m:t>1</m:t>
        </m:r>
      </m:oMath>
      <w:r>
        <w:rPr>
          <w:lang w:val="en-US"/>
        </w:rPr>
        <w:t xml:space="preserve">). Results </w:t>
      </w:r>
      <w:r w:rsidR="00F531C1">
        <w:rPr>
          <w:lang w:val="en-US"/>
        </w:rPr>
        <w:t>are</w:t>
      </w:r>
      <w:r w:rsidR="00BF5C8A">
        <w:rPr>
          <w:lang w:val="en-US"/>
        </w:rPr>
        <w:t xml:space="preserve"> </w:t>
      </w:r>
      <w:r w:rsidR="0027170E">
        <w:rPr>
          <w:lang w:val="en-US"/>
        </w:rPr>
        <w:t xml:space="preserve">currently being </w:t>
      </w:r>
      <w:r w:rsidR="00BF5C8A">
        <w:rPr>
          <w:lang w:val="en-US"/>
        </w:rPr>
        <w:t>saved and presented by Mat</w:t>
      </w:r>
      <w:r w:rsidR="00B712CE">
        <w:rPr>
          <w:lang w:val="en-US"/>
        </w:rPr>
        <w:t>p</w:t>
      </w:r>
      <w:r w:rsidR="00BF5C8A">
        <w:rPr>
          <w:lang w:val="en-US"/>
        </w:rPr>
        <w:t>lot</w:t>
      </w:r>
      <w:r w:rsidR="00B712CE">
        <w:rPr>
          <w:lang w:val="en-US"/>
        </w:rPr>
        <w:t>l</w:t>
      </w:r>
      <w:r w:rsidR="00BF5C8A">
        <w:rPr>
          <w:lang w:val="en-US"/>
        </w:rPr>
        <w:t>ib in Python.</w:t>
      </w:r>
    </w:p>
    <w:p w14:paraId="687B06A4" w14:textId="66FE9201" w:rsidR="0027170E" w:rsidRDefault="0027170E" w:rsidP="0027170E">
      <w:pPr>
        <w:jc w:val="both"/>
        <w:rPr>
          <w:b/>
          <w:bCs/>
          <w:lang w:val="en-US"/>
        </w:rPr>
      </w:pPr>
      <w:r>
        <w:rPr>
          <w:b/>
          <w:bCs/>
          <w:lang w:val="en-US"/>
        </w:rPr>
        <w:t>Yet to do</w:t>
      </w:r>
    </w:p>
    <w:p w14:paraId="5C708FD3" w14:textId="639A8046" w:rsidR="00285231" w:rsidRDefault="00285231" w:rsidP="0027170E">
      <w:pPr>
        <w:jc w:val="both"/>
        <w:rPr>
          <w:lang w:val="en-US"/>
        </w:rPr>
      </w:pPr>
      <w:r>
        <w:rPr>
          <w:lang w:val="en-US"/>
        </w:rPr>
        <w:t xml:space="preserve">Currently, the model with the parameters estimated from research yields simulation of contagion fading out. Due to this I </w:t>
      </w:r>
      <w:r w:rsidR="008611DF">
        <w:rPr>
          <w:lang w:val="en-US"/>
        </w:rPr>
        <w:t>assume</w:t>
      </w:r>
      <w:r>
        <w:rPr>
          <w:lang w:val="en-US"/>
        </w:rPr>
        <w:t xml:space="preserve"> that the priors might not be correct, but after discussion with supervisor </w:t>
      </w:r>
      <w:r w:rsidR="008611DF">
        <w:rPr>
          <w:lang w:val="en-US"/>
        </w:rPr>
        <w:t xml:space="preserve">we </w:t>
      </w:r>
      <w:r>
        <w:rPr>
          <w:lang w:val="en-US"/>
        </w:rPr>
        <w:t xml:space="preserve">suspect that the SIR* models might not be </w:t>
      </w:r>
      <w:r w:rsidR="008611DF">
        <w:rPr>
          <w:lang w:val="en-US"/>
        </w:rPr>
        <w:t>suitable</w:t>
      </w:r>
      <w:r>
        <w:rPr>
          <w:lang w:val="en-US"/>
        </w:rPr>
        <w:t xml:space="preserve"> for seasonal oscillating epidemics, but rather for unimodal (single peaking) diseases with permanent immunity</w:t>
      </w:r>
      <w:r w:rsidR="008611DF">
        <w:rPr>
          <w:lang w:val="en-US"/>
        </w:rPr>
        <w:t>, such as measles.</w:t>
      </w:r>
    </w:p>
    <w:p w14:paraId="4696A9A9" w14:textId="10B37595" w:rsidR="00285231" w:rsidRDefault="006E6B91" w:rsidP="00285231">
      <w:pPr>
        <w:jc w:val="both"/>
        <w:rPr>
          <w:lang w:val="en-US"/>
        </w:rPr>
      </w:pPr>
      <w:r>
        <w:rPr>
          <w:lang w:val="en-US"/>
        </w:rPr>
        <w:t xml:space="preserve">Although I have all the data per region, I have been so far working only with country data </w:t>
      </w:r>
      <w:r w:rsidR="008611DF">
        <w:rPr>
          <w:lang w:val="en-US"/>
        </w:rPr>
        <w:t>while implementing the model</w:t>
      </w:r>
      <w:r>
        <w:rPr>
          <w:lang w:val="en-US"/>
        </w:rPr>
        <w:t>.</w:t>
      </w:r>
      <w:r w:rsidR="00285231">
        <w:rPr>
          <w:lang w:val="en-US"/>
        </w:rPr>
        <w:t xml:space="preserve"> I will run the simulation</w:t>
      </w:r>
      <w:r w:rsidR="008611DF">
        <w:rPr>
          <w:lang w:val="en-US"/>
        </w:rPr>
        <w:t xml:space="preserve"> per regions</w:t>
      </w:r>
      <w:r w:rsidR="00285231">
        <w:rPr>
          <w:lang w:val="en-US"/>
        </w:rPr>
        <w:t xml:space="preserve"> once the priors are tuned. Because of this no discussion over simulation results or regional comparison has been done so far, although I </w:t>
      </w:r>
      <w:r w:rsidR="00B712CE">
        <w:rPr>
          <w:lang w:val="en-US"/>
        </w:rPr>
        <w:t xml:space="preserve">have a code for regional comparison using dynamic time warping and clustering using Czekanowski diagram prepared. </w:t>
      </w:r>
      <w:r w:rsidR="00285231">
        <w:rPr>
          <w:lang w:val="en-US"/>
        </w:rPr>
        <w:t xml:space="preserve">The </w:t>
      </w:r>
      <w:r w:rsidR="00B712CE">
        <w:rPr>
          <w:lang w:val="en-US"/>
        </w:rPr>
        <w:t xml:space="preserve">event calendar is </w:t>
      </w:r>
      <w:r w:rsidR="008611DF">
        <w:rPr>
          <w:lang w:val="en-US"/>
        </w:rPr>
        <w:t>currently</w:t>
      </w:r>
      <w:r w:rsidR="00B712CE">
        <w:rPr>
          <w:lang w:val="en-US"/>
        </w:rPr>
        <w:t xml:space="preserve"> in structured format, I plan to do a</w:t>
      </w:r>
      <w:r w:rsidR="00285231">
        <w:rPr>
          <w:lang w:val="en-US"/>
        </w:rPr>
        <w:t xml:space="preserve"> graphical </w:t>
      </w:r>
      <w:r w:rsidR="008611DF">
        <w:rPr>
          <w:lang w:val="en-US"/>
        </w:rPr>
        <w:t>presentation</w:t>
      </w:r>
      <w:r w:rsidR="00285231">
        <w:rPr>
          <w:lang w:val="en-US"/>
        </w:rPr>
        <w:t>.</w:t>
      </w:r>
    </w:p>
    <w:p w14:paraId="3D9D15B0" w14:textId="5D3900FE" w:rsidR="00B712CE" w:rsidRDefault="00B712CE" w:rsidP="00285231">
      <w:pPr>
        <w:jc w:val="both"/>
        <w:rPr>
          <w:lang w:val="en-US"/>
        </w:rPr>
      </w:pPr>
      <w:r>
        <w:rPr>
          <w:lang w:val="en-US"/>
        </w:rPr>
        <w:t>Regarding possible extensions of the model that were presented in the thesis proposal, realistic ones to implement within the thesis time frame are vaccination and non-permanent immunity.</w:t>
      </w:r>
    </w:p>
    <w:p w14:paraId="7CB9F649" w14:textId="4BB02E68" w:rsidR="00B712CE" w:rsidRDefault="00285231" w:rsidP="008611DF">
      <w:pPr>
        <w:jc w:val="both"/>
        <w:rPr>
          <w:lang w:val="en-US"/>
        </w:rPr>
      </w:pPr>
      <w:r>
        <w:rPr>
          <w:lang w:val="en-US"/>
        </w:rPr>
        <w:t>In a violin plot of mortality in age groups I observed a small, yet surprising bubble in age group 0 – 4 in Poland (and a tiny one in Italy as well). For Poland that seems to be present throughout the past years as well. The plan is to visualize other European countries and make a discussion over this phenomenon.</w:t>
      </w:r>
    </w:p>
    <w:p w14:paraId="30207134" w14:textId="77777777" w:rsidR="00490F4E" w:rsidRDefault="00490F4E" w:rsidP="008611DF">
      <w:pPr>
        <w:jc w:val="both"/>
        <w:rPr>
          <w:lang w:val="en-US"/>
        </w:rPr>
      </w:pPr>
    </w:p>
    <w:sdt>
      <w:sdtPr>
        <w:id w:val="3176910"/>
        <w:docPartObj>
          <w:docPartGallery w:val="Bibliographies"/>
          <w:docPartUnique/>
        </w:docPartObj>
      </w:sdtPr>
      <w:sdtEndPr>
        <w:rPr>
          <w:rFonts w:asciiTheme="minorHAnsi" w:eastAsiaTheme="minorHAnsi" w:hAnsiTheme="minorHAnsi" w:cstheme="minorBidi"/>
          <w:color w:val="auto"/>
          <w:sz w:val="22"/>
          <w:szCs w:val="22"/>
          <w:lang w:val="cs-CZ"/>
        </w:rPr>
      </w:sdtEndPr>
      <w:sdtContent>
        <w:p w14:paraId="6C7A6247" w14:textId="786970C5" w:rsidR="007212CC" w:rsidRPr="00B712CE" w:rsidRDefault="007212CC">
          <w:pPr>
            <w:pStyle w:val="Heading1"/>
          </w:pPr>
          <w:r w:rsidRPr="00B712CE">
            <w:t>References</w:t>
          </w:r>
        </w:p>
        <w:sdt>
          <w:sdtPr>
            <w:id w:val="-573587230"/>
            <w:bibliography/>
          </w:sdtPr>
          <w:sdtContent>
            <w:p w14:paraId="319A590A" w14:textId="77777777" w:rsidR="007212CC" w:rsidRPr="007212CC" w:rsidRDefault="007212CC" w:rsidP="007212CC">
              <w:pPr>
                <w:pStyle w:val="Bibliography"/>
                <w:ind w:left="720" w:hanging="720"/>
                <w:rPr>
                  <w:noProof/>
                  <w:sz w:val="14"/>
                  <w:szCs w:val="14"/>
                </w:rPr>
              </w:pPr>
              <w:r w:rsidRPr="007212CC">
                <w:rPr>
                  <w:sz w:val="14"/>
                  <w:szCs w:val="14"/>
                </w:rPr>
                <w:fldChar w:fldCharType="begin"/>
              </w:r>
              <w:r w:rsidRPr="007212CC">
                <w:rPr>
                  <w:sz w:val="14"/>
                  <w:szCs w:val="14"/>
                </w:rPr>
                <w:instrText xml:space="preserve"> BIBLIOGRAPHY </w:instrText>
              </w:r>
              <w:r w:rsidRPr="007212CC">
                <w:rPr>
                  <w:sz w:val="14"/>
                  <w:szCs w:val="14"/>
                </w:rPr>
                <w:fldChar w:fldCharType="separate"/>
              </w:r>
              <w:r w:rsidRPr="007212CC">
                <w:rPr>
                  <w:noProof/>
                  <w:sz w:val="14"/>
                  <w:szCs w:val="14"/>
                </w:rPr>
                <w:t xml:space="preserve">Guidotti, Emanuele, and David Ardia. 2020. "COVID-19 Data Hub." </w:t>
              </w:r>
              <w:r w:rsidRPr="007212CC">
                <w:rPr>
                  <w:i/>
                  <w:iCs/>
                  <w:noProof/>
                  <w:sz w:val="14"/>
                  <w:szCs w:val="14"/>
                </w:rPr>
                <w:t>Journal of Open Source Software</w:t>
              </w:r>
              <w:r w:rsidRPr="007212CC">
                <w:rPr>
                  <w:noProof/>
                  <w:sz w:val="14"/>
                  <w:szCs w:val="14"/>
                </w:rPr>
                <w:t xml:space="preserve"> (The Open Journal) 5 (51): 2376. doi:10.21105/joss.02376.</w:t>
              </w:r>
            </w:p>
            <w:p w14:paraId="48E9809A" w14:textId="7B243DDC" w:rsidR="00AB06B4" w:rsidRDefault="007212CC" w:rsidP="008611DF">
              <w:r w:rsidRPr="007212CC">
                <w:rPr>
                  <w:b/>
                  <w:bCs/>
                  <w:noProof/>
                  <w:sz w:val="14"/>
                  <w:szCs w:val="14"/>
                </w:rPr>
                <w:fldChar w:fldCharType="end"/>
              </w:r>
            </w:p>
          </w:sdtContent>
        </w:sdt>
      </w:sdtContent>
    </w:sdt>
    <w:p w14:paraId="70D8C323" w14:textId="0693188E" w:rsidR="009D5F07" w:rsidRDefault="009D5F07" w:rsidP="009D5F07">
      <w:pPr>
        <w:pStyle w:val="Heading1"/>
      </w:pPr>
      <w:r>
        <w:t>Appendix: Sample thesis text</w:t>
      </w:r>
    </w:p>
    <w:p w14:paraId="38662CD0" w14:textId="781E4BA9" w:rsidR="009D5F07" w:rsidRPr="009D5F07" w:rsidRDefault="009D5F07" w:rsidP="008611DF">
      <w:r>
        <w:t xml:space="preserve">See file </w:t>
      </w:r>
      <w:r w:rsidRPr="009D5F07">
        <w:rPr>
          <w:rFonts w:ascii="Courier New" w:hAnsi="Courier New" w:cs="Courier New"/>
          <w:sz w:val="20"/>
          <w:szCs w:val="20"/>
        </w:rPr>
        <w:t>Master_Thesis</w:t>
      </w:r>
      <w:r>
        <w:rPr>
          <w:rFonts w:ascii="Courier New" w:hAnsi="Courier New" w:cs="Courier New"/>
          <w:sz w:val="20"/>
          <w:szCs w:val="20"/>
        </w:rPr>
        <w:t>_Midterm</w:t>
      </w:r>
      <w:r w:rsidRPr="009D5F07">
        <w:rPr>
          <w:rFonts w:ascii="Courier New" w:hAnsi="Courier New" w:cs="Courier New"/>
          <w:sz w:val="20"/>
          <w:szCs w:val="20"/>
        </w:rPr>
        <w:t>.pdf</w:t>
      </w:r>
      <w:r>
        <w:t>.</w:t>
      </w:r>
    </w:p>
    <w:sectPr w:rsidR="009D5F07" w:rsidRPr="009D5F07" w:rsidSect="00490F4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3E21C" w14:textId="77777777" w:rsidR="00981E9F" w:rsidRDefault="00981E9F" w:rsidP="00490F4E">
      <w:pPr>
        <w:spacing w:after="0" w:line="240" w:lineRule="auto"/>
      </w:pPr>
      <w:r>
        <w:separator/>
      </w:r>
    </w:p>
  </w:endnote>
  <w:endnote w:type="continuationSeparator" w:id="0">
    <w:p w14:paraId="188EF9E1" w14:textId="77777777" w:rsidR="00981E9F" w:rsidRDefault="00981E9F" w:rsidP="0049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56C7" w14:textId="77777777" w:rsidR="00981E9F" w:rsidRDefault="00981E9F" w:rsidP="00490F4E">
      <w:pPr>
        <w:spacing w:after="0" w:line="240" w:lineRule="auto"/>
      </w:pPr>
      <w:r>
        <w:separator/>
      </w:r>
    </w:p>
  </w:footnote>
  <w:footnote w:type="continuationSeparator" w:id="0">
    <w:p w14:paraId="342DDB8C" w14:textId="77777777" w:rsidR="00981E9F" w:rsidRDefault="00981E9F" w:rsidP="00490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CD663" w14:textId="6F762198" w:rsidR="00490F4E" w:rsidRPr="00490F4E" w:rsidRDefault="00490F4E" w:rsidP="00490F4E">
    <w:pPr>
      <w:spacing w:after="0"/>
      <w:jc w:val="right"/>
      <w:rPr>
        <w:color w:val="7F7F7F" w:themeColor="text1" w:themeTint="8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C865" w14:textId="77777777" w:rsidR="00490F4E" w:rsidRPr="00490F4E" w:rsidRDefault="00490F4E" w:rsidP="00490F4E">
    <w:pPr>
      <w:spacing w:after="0"/>
      <w:jc w:val="right"/>
      <w:rPr>
        <w:color w:val="000000" w:themeColor="text1"/>
        <w:lang w:val="en-US"/>
      </w:rPr>
    </w:pPr>
    <w:r w:rsidRPr="00490F4E">
      <w:rPr>
        <w:color w:val="000000" w:themeColor="text1"/>
        <w:lang w:val="en-US"/>
      </w:rPr>
      <w:t>25 Mar 2021</w:t>
    </w:r>
  </w:p>
  <w:p w14:paraId="5B0491E3" w14:textId="77777777" w:rsidR="00490F4E" w:rsidRPr="00490F4E" w:rsidRDefault="00490F4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566CD"/>
    <w:multiLevelType w:val="hybridMultilevel"/>
    <w:tmpl w:val="0968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51"/>
    <w:rsid w:val="001613A6"/>
    <w:rsid w:val="00186836"/>
    <w:rsid w:val="0027170E"/>
    <w:rsid w:val="00285231"/>
    <w:rsid w:val="002B7770"/>
    <w:rsid w:val="00317BF2"/>
    <w:rsid w:val="003C1762"/>
    <w:rsid w:val="00490F4E"/>
    <w:rsid w:val="005F5088"/>
    <w:rsid w:val="006E6B91"/>
    <w:rsid w:val="007212CC"/>
    <w:rsid w:val="007E4562"/>
    <w:rsid w:val="00807D1E"/>
    <w:rsid w:val="008611DF"/>
    <w:rsid w:val="008D28C3"/>
    <w:rsid w:val="008D6440"/>
    <w:rsid w:val="00981E9F"/>
    <w:rsid w:val="009D53BA"/>
    <w:rsid w:val="009D5F07"/>
    <w:rsid w:val="00AB06B4"/>
    <w:rsid w:val="00B712CE"/>
    <w:rsid w:val="00BF5C8A"/>
    <w:rsid w:val="00CD0FEE"/>
    <w:rsid w:val="00DD2F51"/>
    <w:rsid w:val="00F22ECC"/>
    <w:rsid w:val="00F5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24B9"/>
  <w15:chartTrackingRefBased/>
  <w15:docId w15:val="{5EAF5F8D-E961-4E53-BD6B-CDCB9802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7212C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21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C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212CC"/>
  </w:style>
  <w:style w:type="character" w:customStyle="1" w:styleId="Heading2Char">
    <w:name w:val="Heading 2 Char"/>
    <w:basedOn w:val="DefaultParagraphFont"/>
    <w:link w:val="Heading2"/>
    <w:uiPriority w:val="9"/>
    <w:rsid w:val="007212CC"/>
    <w:rPr>
      <w:rFonts w:asciiTheme="majorHAnsi" w:eastAsiaTheme="majorEastAsia" w:hAnsiTheme="majorHAnsi" w:cstheme="majorBidi"/>
      <w:color w:val="2F5496" w:themeColor="accent1" w:themeShade="BF"/>
      <w:sz w:val="26"/>
      <w:szCs w:val="26"/>
      <w:lang w:val="cs-CZ"/>
    </w:rPr>
  </w:style>
  <w:style w:type="paragraph" w:styleId="ListParagraph">
    <w:name w:val="List Paragraph"/>
    <w:basedOn w:val="Normal"/>
    <w:uiPriority w:val="34"/>
    <w:qFormat/>
    <w:rsid w:val="00BF5C8A"/>
    <w:pPr>
      <w:ind w:left="720"/>
      <w:contextualSpacing/>
    </w:pPr>
  </w:style>
  <w:style w:type="character" w:styleId="PlaceholderText">
    <w:name w:val="Placeholder Text"/>
    <w:basedOn w:val="DefaultParagraphFont"/>
    <w:uiPriority w:val="99"/>
    <w:semiHidden/>
    <w:rsid w:val="006E6B91"/>
    <w:rPr>
      <w:color w:val="808080"/>
    </w:rPr>
  </w:style>
  <w:style w:type="paragraph" w:styleId="Header">
    <w:name w:val="header"/>
    <w:basedOn w:val="Normal"/>
    <w:link w:val="HeaderChar"/>
    <w:uiPriority w:val="99"/>
    <w:unhideWhenUsed/>
    <w:rsid w:val="00490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4E"/>
    <w:rPr>
      <w:lang w:val="cs-CZ"/>
    </w:rPr>
  </w:style>
  <w:style w:type="paragraph" w:styleId="Footer">
    <w:name w:val="footer"/>
    <w:basedOn w:val="Normal"/>
    <w:link w:val="FooterChar"/>
    <w:uiPriority w:val="99"/>
    <w:unhideWhenUsed/>
    <w:rsid w:val="00490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4E"/>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509571">
      <w:bodyDiv w:val="1"/>
      <w:marLeft w:val="0"/>
      <w:marRight w:val="0"/>
      <w:marTop w:val="0"/>
      <w:marBottom w:val="0"/>
      <w:divBdr>
        <w:top w:val="none" w:sz="0" w:space="0" w:color="auto"/>
        <w:left w:val="none" w:sz="0" w:space="0" w:color="auto"/>
        <w:bottom w:val="none" w:sz="0" w:space="0" w:color="auto"/>
        <w:right w:val="none" w:sz="0" w:space="0" w:color="auto"/>
      </w:divBdr>
    </w:div>
    <w:div w:id="8134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Guidotti2020</b:Tag>
    <b:SourceType>JournalArticle</b:SourceType>
    <b:Guid>{91E05D18-90D3-4E87-A628-40841C6E8B5F}</b:Guid>
    <b:Author>
      <b:Author>
        <b:NameList>
          <b:Person>
            <b:Last>Guidotti</b:Last>
            <b:First>Emanuele</b:First>
          </b:Person>
          <b:Person>
            <b:Last>Ardia</b:Last>
            <b:First>David</b:First>
          </b:Person>
        </b:NameList>
      </b:Author>
    </b:Author>
    <b:Title>COVID-19 Data Hub</b:Title>
    <b:Year>2020</b:Year>
    <b:Publisher>The Open Journal</b:Publisher>
    <b:Pages>2376</b:Pages>
    <b:Volume>5</b:Volume>
    <b:Issue>51</b:Issue>
    <b:DOI>10.21105/joss.02376</b:DOI>
    <b:JournalName>Journal of Open Source Software</b:JournalName>
    <b:RefOrder>1</b:RefOrder>
  </b:Source>
</b:Sources>
</file>

<file path=customXml/itemProps1.xml><?xml version="1.0" encoding="utf-8"?>
<ds:datastoreItem xmlns:ds="http://schemas.openxmlformats.org/officeDocument/2006/customXml" ds:itemID="{1D93A771-BFC9-4AC0-B4AF-8927C4D7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5</cp:revision>
  <dcterms:created xsi:type="dcterms:W3CDTF">2021-03-21T08:35:00Z</dcterms:created>
  <dcterms:modified xsi:type="dcterms:W3CDTF">2021-03-21T15:52:00Z</dcterms:modified>
</cp:coreProperties>
</file>