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87" w:rsidRDefault="004F15D3" w:rsidP="00F70D87">
      <w:pPr>
        <w:pStyle w:val="Title"/>
        <w:rPr>
          <w:lang w:val="en-US"/>
        </w:rPr>
      </w:pPr>
      <w:r>
        <w:rPr>
          <w:lang w:val="en-US"/>
        </w:rPr>
        <w:t>Syntactic analysis</w:t>
      </w:r>
    </w:p>
    <w:p w:rsidR="009D0755" w:rsidRDefault="009D0755" w:rsidP="000C79A7">
      <w:pPr>
        <w:jc w:val="both"/>
        <w:rPr>
          <w:lang w:val="en-US"/>
        </w:rPr>
      </w:pPr>
      <w:r>
        <w:rPr>
          <w:lang w:val="en-US"/>
        </w:rPr>
        <w:t xml:space="preserve">For </w:t>
      </w:r>
      <w:r w:rsidR="00866937">
        <w:rPr>
          <w:lang w:val="en-US"/>
        </w:rPr>
        <w:t xml:space="preserve">the </w:t>
      </w:r>
      <w:r w:rsidR="008632D8" w:rsidRPr="00614C89">
        <w:rPr>
          <w:i/>
          <w:lang w:val="en-US"/>
        </w:rPr>
        <w:t>parser</w:t>
      </w:r>
      <w:r>
        <w:rPr>
          <w:lang w:val="en-US"/>
        </w:rPr>
        <w:t>, we</w:t>
      </w:r>
      <w:r w:rsidR="006426E0">
        <w:rPr>
          <w:lang w:val="en-US"/>
        </w:rPr>
        <w:t xml:space="preserve"> have decided to</w:t>
      </w:r>
      <w:r>
        <w:rPr>
          <w:lang w:val="en-US"/>
        </w:rPr>
        <w:t xml:space="preserve"> implement</w:t>
      </w:r>
      <w:r w:rsidR="006426E0">
        <w:rPr>
          <w:lang w:val="en-US"/>
        </w:rPr>
        <w:t xml:space="preserve"> </w:t>
      </w:r>
      <w:r w:rsidR="00FC39F2">
        <w:rPr>
          <w:lang w:val="en-US"/>
        </w:rPr>
        <w:t>our LL-grammar design as</w:t>
      </w:r>
      <w:r>
        <w:rPr>
          <w:lang w:val="en-US"/>
        </w:rPr>
        <w:t xml:space="preserve"> recursive descent</w:t>
      </w:r>
      <w:r w:rsidR="00537166">
        <w:rPr>
          <w:lang w:val="en-US"/>
        </w:rPr>
        <w:t>.</w:t>
      </w:r>
      <w:r w:rsidR="00167F5F">
        <w:rPr>
          <w:lang w:val="en-US"/>
        </w:rPr>
        <w:t xml:space="preserve"> The main advantages are</w:t>
      </w:r>
      <w:r w:rsidR="00866937">
        <w:rPr>
          <w:lang w:val="en-US"/>
        </w:rPr>
        <w:t xml:space="preserve"> </w:t>
      </w:r>
      <w:r w:rsidR="00167F5F">
        <w:rPr>
          <w:lang w:val="en-US"/>
        </w:rPr>
        <w:t xml:space="preserve">significant decomposition, transparency </w:t>
      </w:r>
      <w:r w:rsidR="00866937">
        <w:rPr>
          <w:lang w:val="en-US"/>
        </w:rPr>
        <w:t>of the</w:t>
      </w:r>
      <w:r w:rsidR="00167F5F">
        <w:rPr>
          <w:lang w:val="en-US"/>
        </w:rPr>
        <w:t xml:space="preserve"> code, </w:t>
      </w:r>
      <w:r w:rsidR="00DC74DD">
        <w:rPr>
          <w:lang w:val="en-US"/>
        </w:rPr>
        <w:t>as same as</w:t>
      </w:r>
      <w:r w:rsidR="00A90AB7">
        <w:rPr>
          <w:lang w:val="en-US"/>
        </w:rPr>
        <w:t xml:space="preserve"> </w:t>
      </w:r>
      <w:r w:rsidR="00866937">
        <w:rPr>
          <w:lang w:val="en-US"/>
        </w:rPr>
        <w:t xml:space="preserve">simplicity of extension of the </w:t>
      </w:r>
      <w:r w:rsidR="00E22ACC">
        <w:rPr>
          <w:lang w:val="en-US"/>
        </w:rPr>
        <w:t>functionality</w:t>
      </w:r>
      <w:r w:rsidR="0083237C">
        <w:rPr>
          <w:lang w:val="en-US"/>
        </w:rPr>
        <w:t xml:space="preserve"> etc. It requires a bit </w:t>
      </w:r>
      <w:r w:rsidR="000C79A7">
        <w:rPr>
          <w:lang w:val="en-US"/>
        </w:rPr>
        <w:t>mo</w:t>
      </w:r>
      <w:r w:rsidR="000D4695">
        <w:rPr>
          <w:lang w:val="en-US"/>
        </w:rPr>
        <w:t>re abstract point of view on the designed</w:t>
      </w:r>
      <w:r w:rsidR="0083237C">
        <w:rPr>
          <w:lang w:val="en-US"/>
        </w:rPr>
        <w:t xml:space="preserve"> model during the implementation, nevertheless </w:t>
      </w:r>
      <w:r w:rsidR="004E49E8">
        <w:rPr>
          <w:lang w:val="en-US"/>
        </w:rPr>
        <w:t>the draft is still clear to see.</w:t>
      </w:r>
    </w:p>
    <w:p w:rsidR="00F225D1" w:rsidRDefault="004E49E8" w:rsidP="000C79A7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614C89">
        <w:rPr>
          <w:i/>
          <w:lang w:val="en-US"/>
        </w:rPr>
        <w:t>parser</w:t>
      </w:r>
      <w:r>
        <w:rPr>
          <w:lang w:val="en-US"/>
        </w:rPr>
        <w:t xml:space="preserve"> gains tokens from </w:t>
      </w:r>
      <w:r w:rsidR="00614C89">
        <w:rPr>
          <w:lang w:val="en-US"/>
        </w:rPr>
        <w:t xml:space="preserve">the </w:t>
      </w:r>
      <w:r w:rsidRPr="00614C89">
        <w:rPr>
          <w:i/>
          <w:lang w:val="en-US"/>
        </w:rPr>
        <w:t>scanner</w:t>
      </w:r>
      <w:r>
        <w:rPr>
          <w:lang w:val="en-US"/>
        </w:rPr>
        <w:t xml:space="preserve"> and calls the functions to process the tokens (syntactically, call the semantic check</w:t>
      </w:r>
      <w:r w:rsidR="00614C89">
        <w:rPr>
          <w:lang w:val="en-US"/>
        </w:rPr>
        <w:t xml:space="preserve"> in </w:t>
      </w:r>
      <w:r w:rsidR="00614C89">
        <w:rPr>
          <w:i/>
          <w:lang w:val="en-US"/>
        </w:rPr>
        <w:t>pedant</w:t>
      </w:r>
      <w:r>
        <w:rPr>
          <w:lang w:val="en-US"/>
        </w:rPr>
        <w:t>, generate code</w:t>
      </w:r>
      <w:r w:rsidR="00614C89">
        <w:rPr>
          <w:lang w:val="en-US"/>
        </w:rPr>
        <w:t xml:space="preserve"> in </w:t>
      </w:r>
      <w:r w:rsidR="00614C89">
        <w:rPr>
          <w:i/>
          <w:lang w:val="en-US"/>
        </w:rPr>
        <w:t>generator</w:t>
      </w:r>
      <w:r>
        <w:rPr>
          <w:lang w:val="en-US"/>
        </w:rPr>
        <w:t>). The function</w:t>
      </w:r>
      <w:r w:rsidR="00D62AC1">
        <w:rPr>
          <w:lang w:val="en-US"/>
        </w:rPr>
        <w:t>s expect</w:t>
      </w:r>
      <w:r>
        <w:rPr>
          <w:lang w:val="en-US"/>
        </w:rPr>
        <w:t xml:space="preserve"> the exact sequence of token</w:t>
      </w:r>
      <w:r w:rsidR="004E49AB">
        <w:rPr>
          <w:lang w:val="en-US"/>
        </w:rPr>
        <w:t>s</w:t>
      </w:r>
      <w:r>
        <w:rPr>
          <w:lang w:val="en-US"/>
        </w:rPr>
        <w:t xml:space="preserve"> of </w:t>
      </w:r>
      <w:r w:rsidR="006079D1">
        <w:rPr>
          <w:lang w:val="en-US"/>
        </w:rPr>
        <w:t xml:space="preserve">the </w:t>
      </w:r>
      <w:r>
        <w:rPr>
          <w:lang w:val="en-US"/>
        </w:rPr>
        <w:t xml:space="preserve">exact type, however if it will not acquire the right ones, the error is raised. </w:t>
      </w:r>
      <w:r w:rsidR="00945199">
        <w:rPr>
          <w:lang w:val="en-US"/>
        </w:rPr>
        <w:t xml:space="preserve">This process is similar to the </w:t>
      </w:r>
      <w:r w:rsidR="001F676B">
        <w:rPr>
          <w:lang w:val="en-US"/>
        </w:rPr>
        <w:t xml:space="preserve">designed </w:t>
      </w:r>
      <w:r w:rsidR="00945199">
        <w:rPr>
          <w:lang w:val="en-US"/>
        </w:rPr>
        <w:t>one,</w:t>
      </w:r>
      <w:r w:rsidR="001F676B">
        <w:rPr>
          <w:lang w:val="en-US"/>
        </w:rPr>
        <w:t xml:space="preserve"> it does not include the direct implementation of the stack for the pushdown automaton</w:t>
      </w:r>
      <w:r w:rsidR="00F225D1">
        <w:rPr>
          <w:lang w:val="en-US"/>
        </w:rPr>
        <w:t xml:space="preserve"> though</w:t>
      </w:r>
      <w:r w:rsidR="001F676B">
        <w:rPr>
          <w:lang w:val="en-US"/>
        </w:rPr>
        <w:t>.</w:t>
      </w:r>
    </w:p>
    <w:p w:rsidR="004E49E8" w:rsidRDefault="00614C89" w:rsidP="000C79A7">
      <w:pPr>
        <w:jc w:val="both"/>
        <w:rPr>
          <w:lang w:val="en-US"/>
        </w:rPr>
      </w:pPr>
      <w:r>
        <w:rPr>
          <w:lang w:val="en-US"/>
        </w:rPr>
        <w:t>When</w:t>
      </w:r>
      <w:r w:rsidR="00F225D1">
        <w:rPr>
          <w:lang w:val="en-US"/>
        </w:rPr>
        <w:t xml:space="preserve"> the numeric expression is expected</w:t>
      </w:r>
      <w:r>
        <w:rPr>
          <w:lang w:val="en-US"/>
        </w:rPr>
        <w:t xml:space="preserve"> (arguments in function call, right side of assignment), the separate predictive parser (</w:t>
      </w:r>
      <w:r w:rsidRPr="00614C89">
        <w:rPr>
          <w:i/>
          <w:lang w:val="en-US"/>
        </w:rPr>
        <w:t>ExpressionParse</w:t>
      </w:r>
      <w:r>
        <w:rPr>
          <w:lang w:val="en-US"/>
        </w:rPr>
        <w:t xml:space="preserve">) is called. The result is </w:t>
      </w:r>
      <w:r w:rsidR="00C05F08">
        <w:rPr>
          <w:lang w:val="en-US"/>
        </w:rPr>
        <w:t xml:space="preserve">a </w:t>
      </w:r>
      <w:r>
        <w:rPr>
          <w:lang w:val="en-US"/>
        </w:rPr>
        <w:t>stack, saved in semantic analyzer (</w:t>
      </w:r>
      <w:r w:rsidRPr="00614C89">
        <w:rPr>
          <w:i/>
          <w:lang w:val="en-US"/>
        </w:rPr>
        <w:t>pedant</w:t>
      </w:r>
      <w:r>
        <w:rPr>
          <w:lang w:val="en-US"/>
        </w:rPr>
        <w:t>)</w:t>
      </w:r>
      <w:r w:rsidR="000C1B8F">
        <w:rPr>
          <w:lang w:val="en-US"/>
        </w:rPr>
        <w:t>.</w:t>
      </w:r>
    </w:p>
    <w:p w:rsidR="009E1BF4" w:rsidRDefault="009E1BF4" w:rsidP="000C79A7">
      <w:pPr>
        <w:jc w:val="both"/>
        <w:rPr>
          <w:lang w:val="en-US"/>
        </w:rPr>
      </w:pPr>
      <w:r>
        <w:rPr>
          <w:lang w:val="en-US"/>
        </w:rPr>
        <w:t>Logic</w:t>
      </w:r>
      <w:r w:rsidR="00033EC8">
        <w:rPr>
          <w:lang w:val="en-US"/>
        </w:rPr>
        <w:t>al</w:t>
      </w:r>
      <w:r>
        <w:rPr>
          <w:lang w:val="en-US"/>
        </w:rPr>
        <w:t xml:space="preserve"> expression (in the condition, or cycle) is understood as two expressions separated with a comparison sign.</w:t>
      </w:r>
    </w:p>
    <w:p w:rsidR="00F70D87" w:rsidRDefault="009E1BF4" w:rsidP="000C79A7">
      <w:pPr>
        <w:jc w:val="both"/>
        <w:rPr>
          <w:lang w:val="en-US"/>
        </w:rPr>
      </w:pPr>
      <w:r>
        <w:rPr>
          <w:lang w:val="en-US"/>
        </w:rPr>
        <w:t>T</w:t>
      </w:r>
      <w:r w:rsidR="008A0F5B">
        <w:rPr>
          <w:lang w:val="en-US"/>
        </w:rPr>
        <w:t>he scanner labels t</w:t>
      </w:r>
      <w:r>
        <w:rPr>
          <w:lang w:val="en-US"/>
        </w:rPr>
        <w:t xml:space="preserve">he identifiers of </w:t>
      </w:r>
      <w:r w:rsidR="008A0F5B">
        <w:rPr>
          <w:lang w:val="en-US"/>
        </w:rPr>
        <w:t>functions and variables</w:t>
      </w:r>
      <w:r>
        <w:rPr>
          <w:lang w:val="en-US"/>
        </w:rPr>
        <w:t xml:space="preserve"> as gen</w:t>
      </w:r>
      <w:r w:rsidR="00B350AC">
        <w:rPr>
          <w:lang w:val="en-US"/>
        </w:rPr>
        <w:t>eral symbols. I</w:t>
      </w:r>
      <w:r>
        <w:rPr>
          <w:lang w:val="en-US"/>
        </w:rPr>
        <w:t>t is then retyped</w:t>
      </w:r>
      <w:r w:rsidR="00B350AC">
        <w:rPr>
          <w:lang w:val="en-US"/>
        </w:rPr>
        <w:t>,</w:t>
      </w:r>
      <w:r>
        <w:rPr>
          <w:lang w:val="en-US"/>
        </w:rPr>
        <w:t xml:space="preserve"> based on the context in the </w:t>
      </w:r>
      <w:r w:rsidRPr="009E1BF4">
        <w:rPr>
          <w:i/>
          <w:lang w:val="en-US"/>
        </w:rPr>
        <w:t>parser</w:t>
      </w:r>
      <w:r>
        <w:rPr>
          <w:lang w:val="en-US"/>
        </w:rPr>
        <w:t>.</w:t>
      </w:r>
    </w:p>
    <w:p w:rsidR="004163F2" w:rsidRDefault="004163F2" w:rsidP="004163F2">
      <w:pPr>
        <w:pStyle w:val="Title"/>
      </w:pPr>
      <w:r>
        <w:t>Semantic analysis</w:t>
      </w:r>
    </w:p>
    <w:p w:rsidR="00033EC8" w:rsidRDefault="00413BAC" w:rsidP="0067793F">
      <w:pPr>
        <w:jc w:val="both"/>
        <w:rPr>
          <w:lang w:val="en-US"/>
        </w:rPr>
      </w:pPr>
      <w:r>
        <w:rPr>
          <w:lang w:val="en-US"/>
        </w:rPr>
        <w:t xml:space="preserve">After the predictive parser processes the expression, it is saved in the </w:t>
      </w:r>
      <w:r w:rsidRPr="00413BAC">
        <w:rPr>
          <w:lang w:val="en-US"/>
        </w:rPr>
        <w:t>pedant</w:t>
      </w:r>
      <w:r>
        <w:rPr>
          <w:lang w:val="en-US"/>
        </w:rPr>
        <w:t xml:space="preserve"> as pre-fixed stack. At the end of the creation, predictive parser turns the stack upside down, and </w:t>
      </w:r>
      <w:r w:rsidR="00227EEE">
        <w:rPr>
          <w:lang w:val="en-US"/>
        </w:rPr>
        <w:t>checks the type compatibility. If it is needed, the special tokens are inserted</w:t>
      </w:r>
      <w:r>
        <w:rPr>
          <w:lang w:val="en-US"/>
        </w:rPr>
        <w:t xml:space="preserve"> </w:t>
      </w:r>
      <w:r w:rsidR="00227EEE">
        <w:rPr>
          <w:lang w:val="en-US"/>
        </w:rPr>
        <w:t xml:space="preserve">after the operand which needs to be converted. </w:t>
      </w:r>
      <w:r w:rsidR="00033EC8">
        <w:rPr>
          <w:lang w:val="en-US"/>
        </w:rPr>
        <w:t xml:space="preserve">In case of incompatibility, it raises error. It is then left behind in the </w:t>
      </w:r>
      <w:r w:rsidR="00033EC8">
        <w:rPr>
          <w:i/>
          <w:lang w:val="en-US"/>
        </w:rPr>
        <w:t>pedant</w:t>
      </w:r>
      <w:r w:rsidR="00033EC8">
        <w:rPr>
          <w:lang w:val="en-US"/>
        </w:rPr>
        <w:t>.</w:t>
      </w:r>
    </w:p>
    <w:p w:rsidR="00413BAC" w:rsidRDefault="00033EC8" w:rsidP="0067793F">
      <w:pPr>
        <w:jc w:val="both"/>
        <w:rPr>
          <w:lang w:val="en-US"/>
        </w:rPr>
      </w:pPr>
      <w:r>
        <w:rPr>
          <w:lang w:val="en-US"/>
        </w:rPr>
        <w:t xml:space="preserve">Afterwards, the </w:t>
      </w:r>
      <w:r>
        <w:rPr>
          <w:i/>
          <w:lang w:val="en-US"/>
        </w:rPr>
        <w:t xml:space="preserve">parser </w:t>
      </w:r>
      <w:r>
        <w:rPr>
          <w:lang w:val="en-US"/>
        </w:rPr>
        <w:t xml:space="preserve">is accepted to proceed and it sends the target datatype, expression has to be casted to. The stack is then generated, the </w:t>
      </w:r>
      <w:r w:rsidR="0067793F">
        <w:rPr>
          <w:lang w:val="en-US"/>
        </w:rPr>
        <w:t xml:space="preserve">possible </w:t>
      </w:r>
      <w:r>
        <w:rPr>
          <w:lang w:val="en-US"/>
        </w:rPr>
        <w:t>conversion afterwards, and the target to assign to.</w:t>
      </w:r>
    </w:p>
    <w:p w:rsidR="00413BAC" w:rsidRDefault="00AD2A10" w:rsidP="0067793F">
      <w:pPr>
        <w:jc w:val="both"/>
        <w:rPr>
          <w:lang w:val="en-US"/>
        </w:rPr>
      </w:pPr>
      <w:r>
        <w:rPr>
          <w:lang w:val="en-US"/>
        </w:rPr>
        <w:t>For the</w:t>
      </w:r>
      <w:r w:rsidR="00033EC8">
        <w:rPr>
          <w:lang w:val="en-US"/>
        </w:rPr>
        <w:t xml:space="preserve"> logical comparison</w:t>
      </w:r>
      <w:r>
        <w:rPr>
          <w:lang w:val="en-US"/>
        </w:rPr>
        <w:t xml:space="preserve">, the last type has to be memorized. When the second </w:t>
      </w:r>
      <w:r w:rsidR="0067793F">
        <w:rPr>
          <w:lang w:val="en-US"/>
        </w:rPr>
        <w:t>stack will come, the typecast is send to convert the first, or the second and typecast to the second one, or none of it.</w:t>
      </w:r>
    </w:p>
    <w:p w:rsidR="0067793F" w:rsidRDefault="0067793F" w:rsidP="0067793F">
      <w:pPr>
        <w:pStyle w:val="Title"/>
        <w:rPr>
          <w:lang w:val="en-US"/>
        </w:rPr>
      </w:pPr>
      <w:r>
        <w:rPr>
          <w:lang w:val="en-US"/>
        </w:rPr>
        <w:t>Generator</w:t>
      </w:r>
    </w:p>
    <w:p w:rsidR="0067793F" w:rsidRDefault="0067793F" w:rsidP="00480841">
      <w:pPr>
        <w:jc w:val="both"/>
        <w:rPr>
          <w:lang w:val="en-US"/>
        </w:rPr>
      </w:pPr>
      <w:r w:rsidRPr="00CB7050">
        <w:rPr>
          <w:i/>
          <w:lang w:val="en-US"/>
        </w:rPr>
        <w:t>Generator</w:t>
      </w:r>
      <w:r>
        <w:rPr>
          <w:lang w:val="en-US"/>
        </w:rPr>
        <w:t xml:space="preserve"> possesses a state stack (</w:t>
      </w:r>
      <w:r>
        <w:rPr>
          <w:i/>
          <w:lang w:val="en-US"/>
        </w:rPr>
        <w:t>GState stack</w:t>
      </w:r>
      <w:r w:rsidR="00CB7050">
        <w:rPr>
          <w:lang w:val="en-US"/>
        </w:rPr>
        <w:t>) and a label stack</w:t>
      </w:r>
      <w:r>
        <w:rPr>
          <w:lang w:val="en-US"/>
        </w:rPr>
        <w:t>.</w:t>
      </w:r>
      <w:r w:rsidR="00CB7050">
        <w:rPr>
          <w:lang w:val="en-US"/>
        </w:rPr>
        <w:t xml:space="preserve"> When it handles stack from </w:t>
      </w:r>
      <w:r w:rsidR="00CB7050">
        <w:rPr>
          <w:i/>
          <w:lang w:val="en-US"/>
        </w:rPr>
        <w:t>pedant</w:t>
      </w:r>
      <w:r w:rsidR="00563D57">
        <w:rPr>
          <w:i/>
          <w:lang w:val="en-US"/>
        </w:rPr>
        <w:t xml:space="preserve"> </w:t>
      </w:r>
      <w:r w:rsidR="00563D57">
        <w:rPr>
          <w:lang w:val="en-US"/>
        </w:rPr>
        <w:t xml:space="preserve">or single token from </w:t>
      </w:r>
      <w:r w:rsidR="00563D57">
        <w:rPr>
          <w:i/>
          <w:lang w:val="en-US"/>
        </w:rPr>
        <w:t xml:space="preserve">pedant </w:t>
      </w:r>
      <w:r w:rsidR="00563D57">
        <w:rPr>
          <w:lang w:val="en-US"/>
        </w:rPr>
        <w:t xml:space="preserve">or </w:t>
      </w:r>
      <w:r w:rsidR="00563D57">
        <w:rPr>
          <w:i/>
          <w:lang w:val="en-US"/>
        </w:rPr>
        <w:t>parser</w:t>
      </w:r>
      <w:r w:rsidR="00CB7050">
        <w:rPr>
          <w:lang w:val="en-US"/>
        </w:rPr>
        <w:t>, the top of the state stack indicates, what to do with it.</w:t>
      </w:r>
    </w:p>
    <w:p w:rsidR="0067793F" w:rsidRDefault="00CB7050" w:rsidP="00480841">
      <w:pPr>
        <w:jc w:val="both"/>
        <w:rPr>
          <w:lang w:val="en-US"/>
        </w:rPr>
      </w:pPr>
      <w:r>
        <w:rPr>
          <w:lang w:val="en-US"/>
        </w:rPr>
        <w:t>The state stack is operated directly from</w:t>
      </w:r>
      <w:r w:rsidR="00F70D87">
        <w:rPr>
          <w:lang w:val="en-US"/>
        </w:rPr>
        <w:t xml:space="preserve"> the</w:t>
      </w:r>
      <w:r>
        <w:rPr>
          <w:lang w:val="en-US"/>
        </w:rPr>
        <w:t xml:space="preserve"> </w:t>
      </w:r>
      <w:r>
        <w:rPr>
          <w:i/>
          <w:lang w:val="en-US"/>
        </w:rPr>
        <w:t>parser</w:t>
      </w:r>
      <w:r>
        <w:rPr>
          <w:lang w:val="en-US"/>
        </w:rPr>
        <w:t xml:space="preserve">, which calls functions </w:t>
      </w:r>
      <w:r>
        <w:rPr>
          <w:i/>
          <w:lang w:val="en-US"/>
        </w:rPr>
        <w:t>G_*</w:t>
      </w:r>
      <w:r>
        <w:rPr>
          <w:lang w:val="en-US"/>
        </w:rPr>
        <w:t>, that pushes the state onto the stack, or directly generates some co</w:t>
      </w:r>
      <w:r w:rsidR="00A84BD0">
        <w:rPr>
          <w:lang w:val="en-US"/>
        </w:rPr>
        <w:t xml:space="preserve">de, or both. The result is, that </w:t>
      </w:r>
      <w:r w:rsidR="00A84BD0">
        <w:rPr>
          <w:lang w:val="en-US"/>
        </w:rPr>
        <w:t xml:space="preserve">the </w:t>
      </w:r>
      <w:r w:rsidR="00A84BD0">
        <w:rPr>
          <w:i/>
          <w:lang w:val="en-US"/>
        </w:rPr>
        <w:t>generator</w:t>
      </w:r>
      <w:r w:rsidR="00C4154D">
        <w:rPr>
          <w:lang w:val="en-US"/>
        </w:rPr>
        <w:t xml:space="preserve"> knows what to do, </w:t>
      </w:r>
      <w:r w:rsidR="0053399C">
        <w:rPr>
          <w:lang w:val="en-US"/>
        </w:rPr>
        <w:t xml:space="preserve">when </w:t>
      </w:r>
      <w:r w:rsidR="00C4154D">
        <w:rPr>
          <w:lang w:val="en-US"/>
        </w:rPr>
        <w:t xml:space="preserve">it receives </w:t>
      </w:r>
      <w:r w:rsidR="0053399C">
        <w:rPr>
          <w:lang w:val="en-US"/>
        </w:rPr>
        <w:t>a</w:t>
      </w:r>
      <w:r w:rsidR="00BB2BC7">
        <w:rPr>
          <w:lang w:val="en-US"/>
        </w:rPr>
        <w:t xml:space="preserve"> stack</w:t>
      </w:r>
      <w:r>
        <w:rPr>
          <w:lang w:val="en-US"/>
        </w:rPr>
        <w:t xml:space="preserve"> or </w:t>
      </w:r>
      <w:r w:rsidR="0053399C">
        <w:rPr>
          <w:lang w:val="en-US"/>
        </w:rPr>
        <w:t xml:space="preserve">a </w:t>
      </w:r>
      <w:r>
        <w:rPr>
          <w:lang w:val="en-US"/>
        </w:rPr>
        <w:t>token is send</w:t>
      </w:r>
      <w:r w:rsidR="00C4154D">
        <w:rPr>
          <w:lang w:val="en-US"/>
        </w:rPr>
        <w:t>,</w:t>
      </w:r>
      <w:r>
        <w:rPr>
          <w:lang w:val="en-US"/>
        </w:rPr>
        <w:t xml:space="preserve"> and generates</w:t>
      </w:r>
      <w:r w:rsidR="00C4154D">
        <w:rPr>
          <w:lang w:val="en-US"/>
        </w:rPr>
        <w:t xml:space="preserve"> correctly</w:t>
      </w:r>
      <w:r>
        <w:rPr>
          <w:lang w:val="en-US"/>
        </w:rPr>
        <w:t>.</w:t>
      </w:r>
    </w:p>
    <w:p w:rsidR="00022066" w:rsidRDefault="00480841" w:rsidP="00480841">
      <w:pPr>
        <w:jc w:val="both"/>
        <w:rPr>
          <w:lang w:val="en-US"/>
        </w:rPr>
      </w:pPr>
      <w:r>
        <w:rPr>
          <w:lang w:val="en-US"/>
        </w:rPr>
        <w:t xml:space="preserve">When a block </w:t>
      </w:r>
      <w:r w:rsidR="006054CB">
        <w:rPr>
          <w:lang w:val="en-US"/>
        </w:rPr>
        <w:t xml:space="preserve">(function, condition, loop) </w:t>
      </w:r>
      <w:r>
        <w:rPr>
          <w:lang w:val="en-US"/>
        </w:rPr>
        <w:t>appears, the comparison and jumps are generated and for that, unique name generator is essential. Our compiler, generating label names</w:t>
      </w:r>
      <w:r w:rsidR="0024310C">
        <w:rPr>
          <w:lang w:val="en-US"/>
        </w:rPr>
        <w:t xml:space="preserve"> 7 characters long</w:t>
      </w:r>
      <w:r w:rsidR="00022066">
        <w:rPr>
          <w:lang w:val="en-US"/>
        </w:rPr>
        <w:t xml:space="preserve">, </w:t>
      </w:r>
      <w:r w:rsidR="0024310C">
        <w:rPr>
          <w:lang w:val="en-US"/>
        </w:rPr>
        <w:t xml:space="preserve">is limited to </w:t>
      </w:r>
      <w:r w:rsidR="0024310C" w:rsidRPr="0024310C">
        <w:rPr>
          <w:lang w:val="en-US"/>
        </w:rPr>
        <w:lastRenderedPageBreak/>
        <w:t>56</w:t>
      </w:r>
      <w:r w:rsidR="0024310C">
        <w:rPr>
          <w:lang w:val="en-US"/>
        </w:rPr>
        <w:t>,</w:t>
      </w:r>
      <w:r w:rsidR="0024310C" w:rsidRPr="0024310C">
        <w:rPr>
          <w:lang w:val="en-US"/>
        </w:rPr>
        <w:t>8</w:t>
      </w:r>
      <w:r w:rsidR="0024310C">
        <w:rPr>
          <w:lang w:val="en-US"/>
        </w:rPr>
        <w:t xml:space="preserve"> billion of jumps</w:t>
      </w:r>
      <w:r w:rsidR="00022066">
        <w:rPr>
          <w:lang w:val="en-US"/>
        </w:rPr>
        <w:t>, names are in format $aaaaaa</w:t>
      </w:r>
      <w:r w:rsidR="001562BA">
        <w:rPr>
          <w:lang w:val="en-US"/>
        </w:rPr>
        <w:t>, which appears</w:t>
      </w:r>
      <w:r w:rsidR="00022066">
        <w:rPr>
          <w:lang w:val="en-US"/>
        </w:rPr>
        <w:t xml:space="preserve"> as sufficient</w:t>
      </w:r>
      <w:r w:rsidR="001562BA">
        <w:rPr>
          <w:lang w:val="en-US"/>
        </w:rPr>
        <w:t>.</w:t>
      </w:r>
      <w:r w:rsidR="009101BE">
        <w:rPr>
          <w:lang w:val="en-US"/>
        </w:rPr>
        <w:t xml:space="preserve"> The label name is also pushed to the special </w:t>
      </w:r>
      <w:r w:rsidR="009101BE">
        <w:rPr>
          <w:i/>
          <w:lang w:val="en-US"/>
        </w:rPr>
        <w:t>label stack</w:t>
      </w:r>
      <w:r w:rsidR="009101BE">
        <w:rPr>
          <w:lang w:val="en-US"/>
        </w:rPr>
        <w:t>.</w:t>
      </w:r>
    </w:p>
    <w:p w:rsidR="005B19B9" w:rsidRPr="009101BE" w:rsidRDefault="005B19B9" w:rsidP="00480841">
      <w:pPr>
        <w:jc w:val="both"/>
        <w:rPr>
          <w:lang w:val="en-US"/>
        </w:rPr>
      </w:pPr>
      <w:r>
        <w:rPr>
          <w:lang w:val="en-US"/>
        </w:rPr>
        <w:t xml:space="preserve">Later, when the block ends, the additional instructions, such as labels and jumps are needed, so the function </w:t>
      </w:r>
      <w:r>
        <w:rPr>
          <w:i/>
          <w:lang w:val="en-US"/>
        </w:rPr>
        <w:t>G_EndBlock()</w:t>
      </w:r>
      <w:r>
        <w:rPr>
          <w:lang w:val="en-US"/>
        </w:rPr>
        <w:t xml:space="preserve"> is called. The </w:t>
      </w:r>
      <w:r>
        <w:rPr>
          <w:i/>
          <w:lang w:val="en-US"/>
        </w:rPr>
        <w:t>generator</w:t>
      </w:r>
      <w:r>
        <w:rPr>
          <w:lang w:val="en-US"/>
        </w:rPr>
        <w:t xml:space="preserve"> then finds what to end in the </w:t>
      </w:r>
      <w:r>
        <w:rPr>
          <w:i/>
          <w:lang w:val="en-US"/>
        </w:rPr>
        <w:t>GState stack</w:t>
      </w:r>
      <w:r>
        <w:rPr>
          <w:lang w:val="en-US"/>
        </w:rPr>
        <w:t xml:space="preserve">, and gains the right data from </w:t>
      </w:r>
      <w:r>
        <w:rPr>
          <w:i/>
          <w:lang w:val="en-US"/>
        </w:rPr>
        <w:t>label stack</w:t>
      </w:r>
      <w:r>
        <w:rPr>
          <w:lang w:val="en-US"/>
        </w:rPr>
        <w:t xml:space="preserve"> to insert the label name to the instruction.</w:t>
      </w:r>
    </w:p>
    <w:p w:rsidR="001562BA" w:rsidRDefault="001562BA" w:rsidP="00480841">
      <w:pPr>
        <w:jc w:val="both"/>
        <w:rPr>
          <w:lang w:val="en-US"/>
        </w:rPr>
      </w:pPr>
      <w:r>
        <w:rPr>
          <w:lang w:val="en-US"/>
        </w:rPr>
        <w:t>Printing is, due to absence of instruction, that would print the top of the stack, also provided by generating of new temporary frame</w:t>
      </w:r>
      <w:r w:rsidR="002869A1">
        <w:rPr>
          <w:lang w:val="en-US"/>
        </w:rPr>
        <w:t xml:space="preserve"> (to avoid the duplicity of </w:t>
      </w:r>
      <w:r w:rsidR="00987EC1">
        <w:rPr>
          <w:lang w:val="en-US"/>
        </w:rPr>
        <w:t xml:space="preserve">the </w:t>
      </w:r>
      <w:r w:rsidR="002869A1">
        <w:rPr>
          <w:lang w:val="en-US"/>
        </w:rPr>
        <w:t>name when printing in cycle)</w:t>
      </w:r>
      <w:r>
        <w:rPr>
          <w:lang w:val="en-US"/>
        </w:rPr>
        <w:t>, creating a variable to it, and print the variable.</w:t>
      </w:r>
    </w:p>
    <w:p w:rsidR="00D21EE3" w:rsidRDefault="00D21EE3" w:rsidP="00480841">
      <w:pPr>
        <w:jc w:val="both"/>
        <w:rPr>
          <w:lang w:val="en-US"/>
        </w:rPr>
      </w:pPr>
      <w:r>
        <w:rPr>
          <w:lang w:val="en-US"/>
        </w:rPr>
        <w:t>When a declared, but not defined function is called, the parameter names are not known to assign the arguments to in the function call. It is replaced with *&lt;order&gt; and moved in the function body. It also sets the limit to the 999 parameters in single function.</w:t>
      </w:r>
      <w:bookmarkStart w:id="0" w:name="_GoBack"/>
      <w:bookmarkEnd w:id="0"/>
    </w:p>
    <w:sectPr w:rsidR="00D2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D3"/>
    <w:rsid w:val="00022066"/>
    <w:rsid w:val="00033EC8"/>
    <w:rsid w:val="0007511E"/>
    <w:rsid w:val="000C1B8F"/>
    <w:rsid w:val="000C79A7"/>
    <w:rsid w:val="000D4695"/>
    <w:rsid w:val="001562BA"/>
    <w:rsid w:val="001613A6"/>
    <w:rsid w:val="001637F4"/>
    <w:rsid w:val="00167F5F"/>
    <w:rsid w:val="0017372D"/>
    <w:rsid w:val="001F676B"/>
    <w:rsid w:val="00227EEE"/>
    <w:rsid w:val="0024310C"/>
    <w:rsid w:val="002869A1"/>
    <w:rsid w:val="00413BAC"/>
    <w:rsid w:val="004163F2"/>
    <w:rsid w:val="00480841"/>
    <w:rsid w:val="004E49AB"/>
    <w:rsid w:val="004E49E8"/>
    <w:rsid w:val="004F15D3"/>
    <w:rsid w:val="0053399C"/>
    <w:rsid w:val="00537166"/>
    <w:rsid w:val="00563D57"/>
    <w:rsid w:val="005B19B9"/>
    <w:rsid w:val="006054CB"/>
    <w:rsid w:val="006079D1"/>
    <w:rsid w:val="00614C89"/>
    <w:rsid w:val="006426E0"/>
    <w:rsid w:val="0067793F"/>
    <w:rsid w:val="006E61CF"/>
    <w:rsid w:val="0083237C"/>
    <w:rsid w:val="008632D8"/>
    <w:rsid w:val="00866937"/>
    <w:rsid w:val="008A0F5B"/>
    <w:rsid w:val="009101BE"/>
    <w:rsid w:val="00945199"/>
    <w:rsid w:val="00987EC1"/>
    <w:rsid w:val="009D0755"/>
    <w:rsid w:val="009E1BF4"/>
    <w:rsid w:val="00A84BD0"/>
    <w:rsid w:val="00A90AB7"/>
    <w:rsid w:val="00AD2A10"/>
    <w:rsid w:val="00B15C97"/>
    <w:rsid w:val="00B350AC"/>
    <w:rsid w:val="00BB2BC7"/>
    <w:rsid w:val="00C05F08"/>
    <w:rsid w:val="00C4154D"/>
    <w:rsid w:val="00C820B2"/>
    <w:rsid w:val="00CB7050"/>
    <w:rsid w:val="00D21EE3"/>
    <w:rsid w:val="00D62AC1"/>
    <w:rsid w:val="00DB043E"/>
    <w:rsid w:val="00DC74DD"/>
    <w:rsid w:val="00E22ACC"/>
    <w:rsid w:val="00EE3C92"/>
    <w:rsid w:val="00F225D1"/>
    <w:rsid w:val="00F70D87"/>
    <w:rsid w:val="00FC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92E1"/>
  <w15:chartTrackingRefBased/>
  <w15:docId w15:val="{690B607D-43F9-4C6B-8D2F-5954BF77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D3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541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54</cp:revision>
  <dcterms:created xsi:type="dcterms:W3CDTF">2017-11-27T10:29:00Z</dcterms:created>
  <dcterms:modified xsi:type="dcterms:W3CDTF">2017-11-27T16:30:00Z</dcterms:modified>
</cp:coreProperties>
</file>