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092" w:rsidRDefault="001973C3" w:rsidP="001973C3">
      <w:pPr>
        <w:pStyle w:val="Rubrik1"/>
      </w:pPr>
      <w:r>
        <w:t xml:space="preserve">Project </w:t>
      </w:r>
      <w:r w:rsidR="000555E3">
        <w:t>organization</w:t>
      </w:r>
    </w:p>
    <w:p w:rsidR="000555E3" w:rsidRDefault="000555E3" w:rsidP="000555E3"/>
    <w:p w:rsidR="000555E3" w:rsidRPr="000555E3" w:rsidRDefault="000555E3" w:rsidP="000555E3">
      <w:pPr>
        <w:pStyle w:val="Rubrik2"/>
      </w:pPr>
      <w:r>
        <w:t>Project Roles</w:t>
      </w:r>
    </w:p>
    <w:p w:rsidR="001973C3" w:rsidRDefault="001973C3" w:rsidP="005F29B7">
      <w:r>
        <w:t xml:space="preserve">Project manager </w:t>
      </w:r>
      <w:r w:rsidR="000555E3">
        <w:t xml:space="preserve">(PM) </w:t>
      </w:r>
      <w:r>
        <w:t xml:space="preserve">– The project manager is responsible for managing the project plan. This entails capturing all work items brought up during project planning meetings. All function proposed may not be developed due to changing circumstances or simply prioritization </w:t>
      </w:r>
      <w:r w:rsidR="005F29B7">
        <w:t>but</w:t>
      </w:r>
      <w:r>
        <w:t xml:space="preserve"> it is the job of the PM to make sure functions </w:t>
      </w:r>
      <w:r w:rsidR="005F29B7">
        <w:t>or tasks are not forgotten or put of unduly. A task one proposed should get done or be stricken from the project plan by decision of the project team.</w:t>
      </w:r>
    </w:p>
    <w:p w:rsidR="001973C3" w:rsidRDefault="005F29B7" w:rsidP="005F29B7">
      <w:r>
        <w:t>The PM has the ultimate responsibility e</w:t>
      </w:r>
      <w:r w:rsidR="001973C3">
        <w:t xml:space="preserve">nsuring </w:t>
      </w:r>
      <w:r>
        <w:t xml:space="preserve">the </w:t>
      </w:r>
      <w:r w:rsidR="001973C3">
        <w:t xml:space="preserve">compliance </w:t>
      </w:r>
      <w:r>
        <w:t>of</w:t>
      </w:r>
      <w:r w:rsidR="001973C3">
        <w:t xml:space="preserve"> deliverables with relevant legislation</w:t>
      </w:r>
      <w:r>
        <w:t>.</w:t>
      </w:r>
    </w:p>
    <w:p w:rsidR="005F29B7" w:rsidRDefault="005F29B7" w:rsidP="005F29B7">
      <w:r>
        <w:t>The PM is responsible for the costing of the project and the maintenance of the project plan. The project plan being, maintaining the evolving list of functions to be implemented and an evolving forecast of when they will be completed.</w:t>
      </w:r>
    </w:p>
    <w:p w:rsidR="001973C3" w:rsidRDefault="001973C3" w:rsidP="005F29B7">
      <w:r>
        <w:t>Project</w:t>
      </w:r>
      <w:r w:rsidR="000555E3">
        <w:t xml:space="preserve"> </w:t>
      </w:r>
      <w:proofErr w:type="gramStart"/>
      <w:r w:rsidR="000555E3">
        <w:t>F</w:t>
      </w:r>
      <w:r>
        <w:t>acilitator</w:t>
      </w:r>
      <w:r w:rsidR="005F29B7">
        <w:t xml:space="preserve"> </w:t>
      </w:r>
      <w:r w:rsidR="000555E3">
        <w:t xml:space="preserve"> (</w:t>
      </w:r>
      <w:proofErr w:type="gramEnd"/>
      <w:r w:rsidR="000555E3">
        <w:t xml:space="preserve">PF) </w:t>
      </w:r>
      <w:r w:rsidR="005F29B7">
        <w:t xml:space="preserve">– The project facilitator is a resource used on an as needed basis. The project </w:t>
      </w:r>
      <w:r w:rsidR="004010DF">
        <w:t>facilitator’s</w:t>
      </w:r>
      <w:r w:rsidR="005F29B7">
        <w:t xml:space="preserve"> role is to remove impediments to the timely </w:t>
      </w:r>
      <w:r w:rsidR="004010DF">
        <w:t>execution of the project. This can be collection of real world sample data, getting locks fitted to project areas or acquiring office furniture.</w:t>
      </w:r>
    </w:p>
    <w:p w:rsidR="001973C3" w:rsidRDefault="000555E3" w:rsidP="005F29B7">
      <w:r>
        <w:t>Technical Team L</w:t>
      </w:r>
      <w:r w:rsidR="001973C3">
        <w:t>eader</w:t>
      </w:r>
      <w:r w:rsidR="004010DF">
        <w:t xml:space="preserve"> </w:t>
      </w:r>
      <w:r>
        <w:t xml:space="preserve">(TTL) </w:t>
      </w:r>
      <w:r w:rsidR="004010DF">
        <w:t>– The TTL has the overall responsibility of the technical architecture both hardware and software. The TTL is responsible for setting up the test and development environments and for their security.</w:t>
      </w:r>
    </w:p>
    <w:p w:rsidR="001973C3" w:rsidRDefault="001973C3" w:rsidP="005F29B7">
      <w:r>
        <w:t>Developer</w:t>
      </w:r>
      <w:r w:rsidR="004010DF">
        <w:t xml:space="preserve"> – executes the design</w:t>
      </w:r>
      <w:r w:rsidR="000555E3">
        <w:t>,</w:t>
      </w:r>
      <w:r w:rsidR="004010DF">
        <w:t xml:space="preserve"> development and unit test. </w:t>
      </w:r>
    </w:p>
    <w:p w:rsidR="001973C3" w:rsidRDefault="001973C3" w:rsidP="005F29B7">
      <w:r>
        <w:t>Test Engineer</w:t>
      </w:r>
      <w:r w:rsidR="004010DF">
        <w:t xml:space="preserve"> – conducts system testing such as the test of complete modules</w:t>
      </w:r>
      <w:r w:rsidR="000555E3">
        <w:t>, stress tests and test in a damaged environment.</w:t>
      </w:r>
    </w:p>
    <w:p w:rsidR="00987092" w:rsidRDefault="000555E3" w:rsidP="000555E3">
      <w:pPr>
        <w:pStyle w:val="Rubrik2"/>
      </w:pPr>
      <w:r>
        <w:t>Project team</w:t>
      </w:r>
    </w:p>
    <w:p w:rsidR="000555E3" w:rsidRPr="000555E3" w:rsidRDefault="000555E3" w:rsidP="000555E3">
      <w:r>
        <w:t xml:space="preserve">The project team will consist of the following individuals. </w:t>
      </w:r>
    </w:p>
    <w:p w:rsidR="000555E3" w:rsidRDefault="000555E3" w:rsidP="000555E3">
      <w:r>
        <w:t>PM – Oumaima Freiji</w:t>
      </w:r>
    </w:p>
    <w:p w:rsidR="000555E3" w:rsidRDefault="000555E3" w:rsidP="000555E3">
      <w:r>
        <w:t xml:space="preserve">PF – Saleh </w:t>
      </w:r>
      <w:proofErr w:type="spellStart"/>
      <w:r>
        <w:t>Hadri</w:t>
      </w:r>
      <w:proofErr w:type="spellEnd"/>
    </w:p>
    <w:p w:rsidR="000555E3" w:rsidRDefault="000555E3" w:rsidP="000555E3">
      <w:r>
        <w:t xml:space="preserve">TTL, Developer, Test Engineer – Martin Bynger </w:t>
      </w:r>
      <w:proofErr w:type="spellStart"/>
      <w:r>
        <w:t>M.S.Sc</w:t>
      </w:r>
      <w:proofErr w:type="spellEnd"/>
    </w:p>
    <w:p w:rsidR="000555E3" w:rsidRPr="000555E3" w:rsidRDefault="000555E3" w:rsidP="000555E3">
      <w:r>
        <w:t xml:space="preserve">Developer – Mohammed Al – </w:t>
      </w:r>
      <w:proofErr w:type="spellStart"/>
      <w:r>
        <w:t>B.Sc</w:t>
      </w:r>
      <w:proofErr w:type="spellEnd"/>
    </w:p>
    <w:p w:rsidR="00987092" w:rsidRPr="00987092" w:rsidRDefault="00987092" w:rsidP="005F29B7"/>
    <w:p w:rsidR="00987092" w:rsidRDefault="00987092" w:rsidP="00987092">
      <w:pPr>
        <w:rPr>
          <w:rFonts w:ascii="Russo One" w:hAnsi="Russo One"/>
          <w:sz w:val="16"/>
        </w:rPr>
      </w:pPr>
      <w:bookmarkStart w:id="0" w:name="_GoBack"/>
      <w:bookmarkEnd w:id="0"/>
    </w:p>
    <w:p w:rsidR="00107A42" w:rsidRPr="00987092" w:rsidRDefault="00107A42" w:rsidP="00987092">
      <w:pPr>
        <w:ind w:firstLine="1304"/>
        <w:rPr>
          <w:rFonts w:ascii="Russo One" w:hAnsi="Russo One"/>
          <w:sz w:val="16"/>
        </w:rPr>
      </w:pPr>
    </w:p>
    <w:sectPr w:rsidR="00107A42" w:rsidRPr="00987092" w:rsidSect="00A35D8F">
      <w:headerReference w:type="default" r:id="rId8"/>
      <w:footerReference w:type="default" r:id="rId9"/>
      <w:pgSz w:w="11906" w:h="16838"/>
      <w:pgMar w:top="1524" w:right="1417" w:bottom="1417" w:left="1417" w:header="426" w:footer="4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6E0" w:rsidRDefault="00F866E0" w:rsidP="00107A42">
      <w:pPr>
        <w:spacing w:after="0" w:line="240" w:lineRule="auto"/>
      </w:pPr>
      <w:r>
        <w:separator/>
      </w:r>
    </w:p>
  </w:endnote>
  <w:endnote w:type="continuationSeparator" w:id="0">
    <w:p w:rsidR="00F866E0" w:rsidRDefault="00F866E0" w:rsidP="00107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tua One">
    <w:panose1 w:val="02000000000000000000"/>
    <w:charset w:val="00"/>
    <w:family w:val="auto"/>
    <w:pitch w:val="variable"/>
    <w:sig w:usb0="8000002F" w:usb1="4000004A" w:usb2="00000000" w:usb3="00000000" w:csb0="00000001" w:csb1="00000000"/>
  </w:font>
  <w:font w:name="Russo One">
    <w:panose1 w:val="02000503050000020004"/>
    <w:charset w:val="00"/>
    <w:family w:val="auto"/>
    <w:pitch w:val="variable"/>
    <w:sig w:usb0="800002AF" w:usb1="0000000B" w:usb2="00000000" w:usb3="00000000" w:csb0="00000097"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rutnt"/>
      <w:tblW w:w="0" w:type="auto"/>
      <w:tblLook w:val="04A0" w:firstRow="1" w:lastRow="0" w:firstColumn="1" w:lastColumn="0" w:noHBand="0" w:noVBand="1"/>
    </w:tblPr>
    <w:tblGrid>
      <w:gridCol w:w="1535"/>
      <w:gridCol w:w="1535"/>
      <w:gridCol w:w="1535"/>
      <w:gridCol w:w="1535"/>
      <w:gridCol w:w="1536"/>
      <w:gridCol w:w="1536"/>
    </w:tblGrid>
    <w:tr w:rsidR="00A35D8F" w:rsidTr="00A35D8F">
      <w:tc>
        <w:tcPr>
          <w:tcW w:w="1535" w:type="dxa"/>
          <w:shd w:val="clear" w:color="auto" w:fill="00B0F0"/>
        </w:tcPr>
        <w:p w:rsidR="00A35D8F" w:rsidRPr="00A35D8F" w:rsidRDefault="00A35D8F">
          <w:pPr>
            <w:pStyle w:val="Sidfot"/>
            <w:rPr>
              <w:color w:val="FFFFFF" w:themeColor="background1"/>
              <w:sz w:val="16"/>
            </w:rPr>
          </w:pPr>
          <w:r w:rsidRPr="00A35D8F">
            <w:rPr>
              <w:color w:val="FFFFFF" w:themeColor="background1"/>
              <w:sz w:val="16"/>
            </w:rPr>
            <w:t>Document owner</w:t>
          </w:r>
        </w:p>
      </w:tc>
      <w:tc>
        <w:tcPr>
          <w:tcW w:w="1535" w:type="dxa"/>
          <w:shd w:val="clear" w:color="auto" w:fill="00B0F0"/>
        </w:tcPr>
        <w:p w:rsidR="00A35D8F" w:rsidRPr="00A35D8F" w:rsidRDefault="00A35D8F">
          <w:pPr>
            <w:pStyle w:val="Sidfot"/>
            <w:rPr>
              <w:color w:val="FFFFFF" w:themeColor="background1"/>
              <w:sz w:val="16"/>
            </w:rPr>
          </w:pPr>
        </w:p>
      </w:tc>
      <w:tc>
        <w:tcPr>
          <w:tcW w:w="1535" w:type="dxa"/>
          <w:shd w:val="clear" w:color="auto" w:fill="00B0F0"/>
        </w:tcPr>
        <w:p w:rsidR="00A35D8F" w:rsidRPr="00A35D8F" w:rsidRDefault="00A35D8F">
          <w:pPr>
            <w:pStyle w:val="Sidfot"/>
            <w:rPr>
              <w:color w:val="FFFFFF" w:themeColor="background1"/>
              <w:sz w:val="16"/>
            </w:rPr>
          </w:pPr>
          <w:r w:rsidRPr="00A35D8F">
            <w:rPr>
              <w:color w:val="FFFFFF" w:themeColor="background1"/>
              <w:sz w:val="16"/>
            </w:rPr>
            <w:t>Page</w:t>
          </w:r>
        </w:p>
      </w:tc>
      <w:tc>
        <w:tcPr>
          <w:tcW w:w="1535" w:type="dxa"/>
          <w:shd w:val="clear" w:color="auto" w:fill="00B0F0"/>
        </w:tcPr>
        <w:p w:rsidR="00A35D8F" w:rsidRPr="00A35D8F" w:rsidRDefault="00A35D8F">
          <w:pPr>
            <w:pStyle w:val="Sidfot"/>
            <w:rPr>
              <w:color w:val="FFFFFF" w:themeColor="background1"/>
              <w:sz w:val="16"/>
            </w:rPr>
          </w:pPr>
          <w:r>
            <w:rPr>
              <w:color w:val="FFFFFF" w:themeColor="background1"/>
              <w:sz w:val="16"/>
            </w:rPr>
            <w:fldChar w:fldCharType="begin"/>
          </w:r>
          <w:r>
            <w:rPr>
              <w:color w:val="FFFFFF" w:themeColor="background1"/>
              <w:sz w:val="16"/>
            </w:rPr>
            <w:instrText xml:space="preserve"> PAGE   \* MERGEFORMAT </w:instrText>
          </w:r>
          <w:r>
            <w:rPr>
              <w:color w:val="FFFFFF" w:themeColor="background1"/>
              <w:sz w:val="16"/>
            </w:rPr>
            <w:fldChar w:fldCharType="separate"/>
          </w:r>
          <w:r w:rsidR="000555E3">
            <w:rPr>
              <w:noProof/>
              <w:color w:val="FFFFFF" w:themeColor="background1"/>
              <w:sz w:val="16"/>
            </w:rPr>
            <w:t>1</w:t>
          </w:r>
          <w:r>
            <w:rPr>
              <w:color w:val="FFFFFF" w:themeColor="background1"/>
              <w:sz w:val="16"/>
            </w:rPr>
            <w:fldChar w:fldCharType="end"/>
          </w:r>
        </w:p>
      </w:tc>
      <w:tc>
        <w:tcPr>
          <w:tcW w:w="1536" w:type="dxa"/>
          <w:shd w:val="clear" w:color="auto" w:fill="00B0F0"/>
        </w:tcPr>
        <w:p w:rsidR="00A35D8F" w:rsidRPr="00A35D8F" w:rsidRDefault="00A35D8F">
          <w:pPr>
            <w:pStyle w:val="Sidfot"/>
            <w:rPr>
              <w:color w:val="FFFFFF" w:themeColor="background1"/>
              <w:sz w:val="16"/>
            </w:rPr>
          </w:pPr>
          <w:r w:rsidRPr="00A35D8F">
            <w:rPr>
              <w:color w:val="FFFFFF" w:themeColor="background1"/>
              <w:sz w:val="16"/>
            </w:rPr>
            <w:t>Total pages</w:t>
          </w:r>
        </w:p>
      </w:tc>
      <w:tc>
        <w:tcPr>
          <w:tcW w:w="1536" w:type="dxa"/>
          <w:shd w:val="clear" w:color="auto" w:fill="00B0F0"/>
        </w:tcPr>
        <w:p w:rsidR="00A35D8F" w:rsidRPr="00A35D8F" w:rsidRDefault="00A35D8F">
          <w:pPr>
            <w:pStyle w:val="Sidfot"/>
            <w:rPr>
              <w:color w:val="FFFFFF" w:themeColor="background1"/>
              <w:sz w:val="16"/>
            </w:rPr>
          </w:pPr>
          <w:r>
            <w:rPr>
              <w:color w:val="FFFFFF" w:themeColor="background1"/>
              <w:sz w:val="16"/>
            </w:rPr>
            <w:fldChar w:fldCharType="begin"/>
          </w:r>
          <w:r>
            <w:rPr>
              <w:color w:val="FFFFFF" w:themeColor="background1"/>
              <w:sz w:val="16"/>
            </w:rPr>
            <w:instrText xml:space="preserve"> NUMPAGES   \* MERGEFORMAT </w:instrText>
          </w:r>
          <w:r>
            <w:rPr>
              <w:color w:val="FFFFFF" w:themeColor="background1"/>
              <w:sz w:val="16"/>
            </w:rPr>
            <w:fldChar w:fldCharType="separate"/>
          </w:r>
          <w:r w:rsidR="000555E3">
            <w:rPr>
              <w:noProof/>
              <w:color w:val="FFFFFF" w:themeColor="background1"/>
              <w:sz w:val="16"/>
            </w:rPr>
            <w:t>1</w:t>
          </w:r>
          <w:r>
            <w:rPr>
              <w:color w:val="FFFFFF" w:themeColor="background1"/>
              <w:sz w:val="16"/>
            </w:rPr>
            <w:fldChar w:fldCharType="end"/>
          </w:r>
        </w:p>
      </w:tc>
    </w:tr>
  </w:tbl>
  <w:p w:rsidR="00A35D8F" w:rsidRDefault="00A35D8F" w:rsidP="00A35D8F">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6E0" w:rsidRDefault="00F866E0" w:rsidP="00107A42">
      <w:pPr>
        <w:spacing w:after="0" w:line="240" w:lineRule="auto"/>
      </w:pPr>
      <w:r>
        <w:separator/>
      </w:r>
    </w:p>
  </w:footnote>
  <w:footnote w:type="continuationSeparator" w:id="0">
    <w:p w:rsidR="00F866E0" w:rsidRDefault="00F866E0" w:rsidP="00107A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A42" w:rsidRPr="00107A42" w:rsidRDefault="00107A42" w:rsidP="00107A42">
    <w:pPr>
      <w:pStyle w:val="Sidhuvud"/>
      <w:tabs>
        <w:tab w:val="left" w:pos="851"/>
      </w:tabs>
      <w:rPr>
        <w:rFonts w:ascii="Russo One" w:hAnsi="Russo One"/>
        <w:sz w:val="32"/>
        <w:szCs w:val="32"/>
        <w:lang w:val="sv-SE"/>
      </w:rPr>
    </w:pPr>
    <w:r>
      <w:rPr>
        <w:rFonts w:ascii="Russo One" w:hAnsi="Russo One"/>
        <w:noProof/>
        <w:color w:val="00B0F0"/>
        <w:sz w:val="32"/>
        <w:szCs w:val="32"/>
        <w:lang w:val="sv-SE" w:eastAsia="sv-SE"/>
      </w:rPr>
      <w:drawing>
        <wp:anchor distT="0" distB="0" distL="114300" distR="114300" simplePos="0" relativeHeight="251658240" behindDoc="0" locked="0" layoutInCell="1" allowOverlap="1" wp14:anchorId="3F5E5FB5" wp14:editId="228A861C">
          <wp:simplePos x="0" y="0"/>
          <wp:positionH relativeFrom="column">
            <wp:posOffset>5071110</wp:posOffset>
          </wp:positionH>
          <wp:positionV relativeFrom="paragraph">
            <wp:posOffset>-135890</wp:posOffset>
          </wp:positionV>
          <wp:extent cx="691515" cy="691515"/>
          <wp:effectExtent l="0" t="0" r="0" b="0"/>
          <wp:wrapSquare wrapText="bothSides"/>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1515" cy="691515"/>
                  </a:xfrm>
                  <a:prstGeom prst="rect">
                    <a:avLst/>
                  </a:prstGeom>
                  <a:noFill/>
                  <a:ln>
                    <a:noFill/>
                  </a:ln>
                </pic:spPr>
              </pic:pic>
            </a:graphicData>
          </a:graphic>
          <wp14:sizeRelH relativeFrom="page">
            <wp14:pctWidth>0</wp14:pctWidth>
          </wp14:sizeRelH>
          <wp14:sizeRelV relativeFrom="page">
            <wp14:pctHeight>0</wp14:pctHeight>
          </wp14:sizeRelV>
        </wp:anchor>
      </w:drawing>
    </w:r>
    <w:r w:rsidR="001973C3">
      <w:rPr>
        <w:rFonts w:ascii="Russo One" w:hAnsi="Russo One"/>
        <w:color w:val="00B0F0"/>
        <w:sz w:val="32"/>
        <w:szCs w:val="32"/>
        <w:lang w:val="sv-SE"/>
      </w:rPr>
      <w:t>[ 1.4</w:t>
    </w:r>
    <w:r>
      <w:rPr>
        <w:rFonts w:ascii="Russo One" w:hAnsi="Russo One"/>
        <w:color w:val="00B0F0"/>
        <w:sz w:val="32"/>
        <w:szCs w:val="32"/>
        <w:lang w:val="sv-SE"/>
      </w:rPr>
      <w:t xml:space="preserve"> ] </w:t>
    </w:r>
    <w:r w:rsidR="001973C3">
      <w:rPr>
        <w:rFonts w:ascii="Russo One" w:hAnsi="Russo One"/>
        <w:color w:val="00B0F0"/>
        <w:sz w:val="32"/>
        <w:szCs w:val="32"/>
        <w:lang w:val="sv-SE"/>
      </w:rPr>
      <w:t>Project organisation</w:t>
    </w:r>
    <w:r w:rsidRPr="00107A42">
      <w:rPr>
        <w:rFonts w:ascii="Russo One" w:hAnsi="Russo One"/>
        <w:color w:val="00B0F0"/>
        <w:sz w:val="32"/>
        <w:szCs w:val="32"/>
        <w:lang w:val="sv-SE"/>
      </w:rPr>
      <w:tab/>
    </w:r>
    <w:r w:rsidRPr="00107A42">
      <w:rPr>
        <w:rFonts w:ascii="Russo One" w:hAnsi="Russo One"/>
        <w:color w:val="00B0F0"/>
        <w:sz w:val="32"/>
        <w:szCs w:val="32"/>
        <w:lang w:val="sv-SE"/>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51F5D"/>
    <w:multiLevelType w:val="multilevel"/>
    <w:tmpl w:val="2A7C2C1C"/>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71C7A5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1336FB0"/>
    <w:multiLevelType w:val="multilevel"/>
    <w:tmpl w:val="5A46A1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Rubri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74A311C"/>
    <w:multiLevelType w:val="multilevel"/>
    <w:tmpl w:val="96FA629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3C3"/>
    <w:rsid w:val="000555E3"/>
    <w:rsid w:val="000B22E7"/>
    <w:rsid w:val="00107A42"/>
    <w:rsid w:val="001973C3"/>
    <w:rsid w:val="0020117F"/>
    <w:rsid w:val="004010DF"/>
    <w:rsid w:val="00404B33"/>
    <w:rsid w:val="005F29B7"/>
    <w:rsid w:val="008B7A99"/>
    <w:rsid w:val="00987092"/>
    <w:rsid w:val="00A35D8F"/>
    <w:rsid w:val="00E20B62"/>
    <w:rsid w:val="00F866E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A42"/>
    <w:rPr>
      <w:rFonts w:ascii="Patua One" w:hAnsi="Patua One"/>
      <w:lang w:val="en-US"/>
    </w:rPr>
  </w:style>
  <w:style w:type="paragraph" w:styleId="Rubrik1">
    <w:name w:val="heading 1"/>
    <w:basedOn w:val="Normal"/>
    <w:next w:val="Normal"/>
    <w:link w:val="Rubrik1Char"/>
    <w:uiPriority w:val="9"/>
    <w:qFormat/>
    <w:rsid w:val="00107A42"/>
    <w:pPr>
      <w:numPr>
        <w:numId w:val="1"/>
      </w:numPr>
      <w:ind w:left="567" w:hanging="567"/>
      <w:outlineLvl w:val="0"/>
    </w:pPr>
    <w:rPr>
      <w:rFonts w:ascii="Russo One" w:hAnsi="Russo One"/>
      <w:color w:val="00B0F0"/>
      <w:sz w:val="32"/>
      <w:szCs w:val="32"/>
    </w:rPr>
  </w:style>
  <w:style w:type="paragraph" w:styleId="Rubrik2">
    <w:name w:val="heading 2"/>
    <w:basedOn w:val="Normal"/>
    <w:next w:val="Normal"/>
    <w:link w:val="Rubrik2Char"/>
    <w:uiPriority w:val="9"/>
    <w:unhideWhenUsed/>
    <w:qFormat/>
    <w:rsid w:val="00107A42"/>
    <w:pPr>
      <w:numPr>
        <w:ilvl w:val="1"/>
        <w:numId w:val="1"/>
      </w:numPr>
      <w:ind w:left="567" w:hanging="567"/>
      <w:outlineLvl w:val="1"/>
    </w:pPr>
    <w:rPr>
      <w:rFonts w:ascii="Russo One" w:hAnsi="Russo One"/>
      <w:color w:val="00B0F0"/>
      <w:sz w:val="28"/>
      <w:szCs w:val="28"/>
    </w:rPr>
  </w:style>
  <w:style w:type="paragraph" w:styleId="Rubrik3">
    <w:name w:val="heading 3"/>
    <w:basedOn w:val="Liststycke"/>
    <w:next w:val="Normal"/>
    <w:link w:val="Rubrik3Char"/>
    <w:uiPriority w:val="9"/>
    <w:unhideWhenUsed/>
    <w:qFormat/>
    <w:rsid w:val="00107A42"/>
    <w:pPr>
      <w:numPr>
        <w:ilvl w:val="2"/>
        <w:numId w:val="3"/>
      </w:numPr>
      <w:ind w:left="851" w:hanging="851"/>
      <w:outlineLvl w:val="2"/>
    </w:pPr>
    <w:rPr>
      <w:rFonts w:ascii="Russo One" w:hAnsi="Russo One"/>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07A42"/>
    <w:rPr>
      <w:rFonts w:ascii="Russo One" w:hAnsi="Russo One"/>
      <w:color w:val="00B0F0"/>
      <w:sz w:val="32"/>
      <w:szCs w:val="32"/>
      <w:lang w:val="en-US"/>
    </w:rPr>
  </w:style>
  <w:style w:type="character" w:customStyle="1" w:styleId="Rubrik2Char">
    <w:name w:val="Rubrik 2 Char"/>
    <w:basedOn w:val="Standardstycketeckensnitt"/>
    <w:link w:val="Rubrik2"/>
    <w:uiPriority w:val="9"/>
    <w:rsid w:val="00107A42"/>
    <w:rPr>
      <w:rFonts w:ascii="Russo One" w:hAnsi="Russo One"/>
      <w:color w:val="00B0F0"/>
      <w:sz w:val="28"/>
      <w:szCs w:val="28"/>
      <w:lang w:val="en-US"/>
    </w:rPr>
  </w:style>
  <w:style w:type="character" w:customStyle="1" w:styleId="Rubrik3Char">
    <w:name w:val="Rubrik 3 Char"/>
    <w:basedOn w:val="Standardstycketeckensnitt"/>
    <w:link w:val="Rubrik3"/>
    <w:uiPriority w:val="9"/>
    <w:rsid w:val="00107A42"/>
    <w:rPr>
      <w:rFonts w:ascii="Russo One" w:hAnsi="Russo One"/>
      <w:sz w:val="24"/>
      <w:szCs w:val="24"/>
      <w:lang w:val="en-US"/>
    </w:rPr>
  </w:style>
  <w:style w:type="paragraph" w:styleId="Liststycke">
    <w:name w:val="List Paragraph"/>
    <w:basedOn w:val="Normal"/>
    <w:uiPriority w:val="34"/>
    <w:qFormat/>
    <w:rsid w:val="00107A42"/>
    <w:pPr>
      <w:ind w:left="720"/>
      <w:contextualSpacing/>
    </w:pPr>
  </w:style>
  <w:style w:type="paragraph" w:styleId="Sidhuvud">
    <w:name w:val="header"/>
    <w:basedOn w:val="Normal"/>
    <w:link w:val="SidhuvudChar"/>
    <w:uiPriority w:val="99"/>
    <w:unhideWhenUsed/>
    <w:rsid w:val="00107A4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7A42"/>
    <w:rPr>
      <w:rFonts w:ascii="Patua One" w:hAnsi="Patua One"/>
      <w:lang w:val="en-US"/>
    </w:rPr>
  </w:style>
  <w:style w:type="paragraph" w:styleId="Sidfot">
    <w:name w:val="footer"/>
    <w:basedOn w:val="Normal"/>
    <w:link w:val="SidfotChar"/>
    <w:uiPriority w:val="99"/>
    <w:unhideWhenUsed/>
    <w:rsid w:val="00107A4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07A42"/>
    <w:rPr>
      <w:rFonts w:ascii="Patua One" w:hAnsi="Patua One"/>
      <w:lang w:val="en-US"/>
    </w:rPr>
  </w:style>
  <w:style w:type="paragraph" w:styleId="Ballongtext">
    <w:name w:val="Balloon Text"/>
    <w:basedOn w:val="Normal"/>
    <w:link w:val="BallongtextChar"/>
    <w:uiPriority w:val="99"/>
    <w:semiHidden/>
    <w:unhideWhenUsed/>
    <w:rsid w:val="00107A4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7A42"/>
    <w:rPr>
      <w:rFonts w:ascii="Tahoma" w:hAnsi="Tahoma" w:cs="Tahoma"/>
      <w:sz w:val="16"/>
      <w:szCs w:val="16"/>
      <w:lang w:val="en-US"/>
    </w:rPr>
  </w:style>
  <w:style w:type="table" w:styleId="Tabellrutnt">
    <w:name w:val="Table Grid"/>
    <w:basedOn w:val="Normaltabell"/>
    <w:uiPriority w:val="59"/>
    <w:rsid w:val="00A35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A42"/>
    <w:rPr>
      <w:rFonts w:ascii="Patua One" w:hAnsi="Patua One"/>
      <w:lang w:val="en-US"/>
    </w:rPr>
  </w:style>
  <w:style w:type="paragraph" w:styleId="Rubrik1">
    <w:name w:val="heading 1"/>
    <w:basedOn w:val="Normal"/>
    <w:next w:val="Normal"/>
    <w:link w:val="Rubrik1Char"/>
    <w:uiPriority w:val="9"/>
    <w:qFormat/>
    <w:rsid w:val="00107A42"/>
    <w:pPr>
      <w:numPr>
        <w:numId w:val="1"/>
      </w:numPr>
      <w:ind w:left="567" w:hanging="567"/>
      <w:outlineLvl w:val="0"/>
    </w:pPr>
    <w:rPr>
      <w:rFonts w:ascii="Russo One" w:hAnsi="Russo One"/>
      <w:color w:val="00B0F0"/>
      <w:sz w:val="32"/>
      <w:szCs w:val="32"/>
    </w:rPr>
  </w:style>
  <w:style w:type="paragraph" w:styleId="Rubrik2">
    <w:name w:val="heading 2"/>
    <w:basedOn w:val="Normal"/>
    <w:next w:val="Normal"/>
    <w:link w:val="Rubrik2Char"/>
    <w:uiPriority w:val="9"/>
    <w:unhideWhenUsed/>
    <w:qFormat/>
    <w:rsid w:val="00107A42"/>
    <w:pPr>
      <w:numPr>
        <w:ilvl w:val="1"/>
        <w:numId w:val="1"/>
      </w:numPr>
      <w:ind w:left="567" w:hanging="567"/>
      <w:outlineLvl w:val="1"/>
    </w:pPr>
    <w:rPr>
      <w:rFonts w:ascii="Russo One" w:hAnsi="Russo One"/>
      <w:color w:val="00B0F0"/>
      <w:sz w:val="28"/>
      <w:szCs w:val="28"/>
    </w:rPr>
  </w:style>
  <w:style w:type="paragraph" w:styleId="Rubrik3">
    <w:name w:val="heading 3"/>
    <w:basedOn w:val="Liststycke"/>
    <w:next w:val="Normal"/>
    <w:link w:val="Rubrik3Char"/>
    <w:uiPriority w:val="9"/>
    <w:unhideWhenUsed/>
    <w:qFormat/>
    <w:rsid w:val="00107A42"/>
    <w:pPr>
      <w:numPr>
        <w:ilvl w:val="2"/>
        <w:numId w:val="3"/>
      </w:numPr>
      <w:ind w:left="851" w:hanging="851"/>
      <w:outlineLvl w:val="2"/>
    </w:pPr>
    <w:rPr>
      <w:rFonts w:ascii="Russo One" w:hAnsi="Russo One"/>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07A42"/>
    <w:rPr>
      <w:rFonts w:ascii="Russo One" w:hAnsi="Russo One"/>
      <w:color w:val="00B0F0"/>
      <w:sz w:val="32"/>
      <w:szCs w:val="32"/>
      <w:lang w:val="en-US"/>
    </w:rPr>
  </w:style>
  <w:style w:type="character" w:customStyle="1" w:styleId="Rubrik2Char">
    <w:name w:val="Rubrik 2 Char"/>
    <w:basedOn w:val="Standardstycketeckensnitt"/>
    <w:link w:val="Rubrik2"/>
    <w:uiPriority w:val="9"/>
    <w:rsid w:val="00107A42"/>
    <w:rPr>
      <w:rFonts w:ascii="Russo One" w:hAnsi="Russo One"/>
      <w:color w:val="00B0F0"/>
      <w:sz w:val="28"/>
      <w:szCs w:val="28"/>
      <w:lang w:val="en-US"/>
    </w:rPr>
  </w:style>
  <w:style w:type="character" w:customStyle="1" w:styleId="Rubrik3Char">
    <w:name w:val="Rubrik 3 Char"/>
    <w:basedOn w:val="Standardstycketeckensnitt"/>
    <w:link w:val="Rubrik3"/>
    <w:uiPriority w:val="9"/>
    <w:rsid w:val="00107A42"/>
    <w:rPr>
      <w:rFonts w:ascii="Russo One" w:hAnsi="Russo One"/>
      <w:sz w:val="24"/>
      <w:szCs w:val="24"/>
      <w:lang w:val="en-US"/>
    </w:rPr>
  </w:style>
  <w:style w:type="paragraph" w:styleId="Liststycke">
    <w:name w:val="List Paragraph"/>
    <w:basedOn w:val="Normal"/>
    <w:uiPriority w:val="34"/>
    <w:qFormat/>
    <w:rsid w:val="00107A42"/>
    <w:pPr>
      <w:ind w:left="720"/>
      <w:contextualSpacing/>
    </w:pPr>
  </w:style>
  <w:style w:type="paragraph" w:styleId="Sidhuvud">
    <w:name w:val="header"/>
    <w:basedOn w:val="Normal"/>
    <w:link w:val="SidhuvudChar"/>
    <w:uiPriority w:val="99"/>
    <w:unhideWhenUsed/>
    <w:rsid w:val="00107A4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7A42"/>
    <w:rPr>
      <w:rFonts w:ascii="Patua One" w:hAnsi="Patua One"/>
      <w:lang w:val="en-US"/>
    </w:rPr>
  </w:style>
  <w:style w:type="paragraph" w:styleId="Sidfot">
    <w:name w:val="footer"/>
    <w:basedOn w:val="Normal"/>
    <w:link w:val="SidfotChar"/>
    <w:uiPriority w:val="99"/>
    <w:unhideWhenUsed/>
    <w:rsid w:val="00107A4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07A42"/>
    <w:rPr>
      <w:rFonts w:ascii="Patua One" w:hAnsi="Patua One"/>
      <w:lang w:val="en-US"/>
    </w:rPr>
  </w:style>
  <w:style w:type="paragraph" w:styleId="Ballongtext">
    <w:name w:val="Balloon Text"/>
    <w:basedOn w:val="Normal"/>
    <w:link w:val="BallongtextChar"/>
    <w:uiPriority w:val="99"/>
    <w:semiHidden/>
    <w:unhideWhenUsed/>
    <w:rsid w:val="00107A4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7A42"/>
    <w:rPr>
      <w:rFonts w:ascii="Tahoma" w:hAnsi="Tahoma" w:cs="Tahoma"/>
      <w:sz w:val="16"/>
      <w:szCs w:val="16"/>
      <w:lang w:val="en-US"/>
    </w:rPr>
  </w:style>
  <w:style w:type="table" w:styleId="Tabellrutnt">
    <w:name w:val="Table Grid"/>
    <w:basedOn w:val="Normaltabell"/>
    <w:uiPriority w:val="59"/>
    <w:rsid w:val="00A35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GIT\DisclosureSystemDocumentation\1-1%20Disclosure%20Document%20Template.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1-1 Disclosure Document Template.dotx</Template>
  <TotalTime>122</TotalTime>
  <Pages>1</Pages>
  <Words>281</Words>
  <Characters>1490</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Bynger</dc:creator>
  <cp:lastModifiedBy>Martin Bynger</cp:lastModifiedBy>
  <cp:revision>1</cp:revision>
  <dcterms:created xsi:type="dcterms:W3CDTF">2017-12-31T11:28:00Z</dcterms:created>
  <dcterms:modified xsi:type="dcterms:W3CDTF">2017-12-31T13:30:00Z</dcterms:modified>
</cp:coreProperties>
</file>