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F3632" w14:textId="4AA7F773" w:rsidR="00A053F9" w:rsidRPr="00A26C6C" w:rsidRDefault="00B97C55" w:rsidP="00B94658">
      <w:pPr>
        <w:jc w:val="center"/>
        <w:rPr>
          <w:rFonts w:ascii="Century Gothic" w:hAnsi="Century Gothic"/>
          <w:sz w:val="32"/>
          <w:szCs w:val="32"/>
          <w:u w:val="single"/>
        </w:rPr>
      </w:pPr>
      <w:r w:rsidRPr="00A26C6C">
        <w:rPr>
          <w:rFonts w:ascii="Century Gothic" w:hAnsi="Century Gothic"/>
          <w:sz w:val="32"/>
          <w:szCs w:val="32"/>
        </w:rPr>
        <w:t xml:space="preserve">ISFPP 2023 </w:t>
      </w:r>
      <w:r w:rsidR="00B94658" w:rsidRPr="00A26C6C">
        <w:rPr>
          <w:rFonts w:ascii="Century Gothic" w:hAnsi="Century Gothic"/>
          <w:sz w:val="32"/>
          <w:szCs w:val="32"/>
        </w:rPr>
        <w:t>– PROGRAMACION</w:t>
      </w:r>
      <w:r w:rsidRPr="00A26C6C">
        <w:rPr>
          <w:rFonts w:ascii="Century Gothic" w:hAnsi="Century Gothic"/>
          <w:sz w:val="32"/>
          <w:szCs w:val="32"/>
        </w:rPr>
        <w:t xml:space="preserve"> ORIENTADA A OBJETOS</w:t>
      </w:r>
    </w:p>
    <w:p w14:paraId="7449B4BF" w14:textId="77777777" w:rsidR="00A26C6C" w:rsidRPr="00A26C6C" w:rsidRDefault="00A26C6C" w:rsidP="00B94658">
      <w:pPr>
        <w:jc w:val="center"/>
        <w:rPr>
          <w:rFonts w:ascii="Century Gothic" w:hAnsi="Century Gothic"/>
          <w:sz w:val="32"/>
          <w:szCs w:val="32"/>
          <w:u w:val="single"/>
        </w:rPr>
      </w:pPr>
    </w:p>
    <w:p w14:paraId="21348C65" w14:textId="53112668" w:rsidR="00B97C55" w:rsidRPr="00B94658" w:rsidRDefault="00B97C55">
      <w:pPr>
        <w:rPr>
          <w:rFonts w:ascii="Century Gothic" w:hAnsi="Century Gothic"/>
        </w:rPr>
      </w:pPr>
      <w:r w:rsidRPr="00B94658">
        <w:rPr>
          <w:rFonts w:ascii="Century Gothic" w:hAnsi="Century Gothic"/>
        </w:rPr>
        <w:t>Alumnos:</w:t>
      </w:r>
    </w:p>
    <w:p w14:paraId="6DD87FEB" w14:textId="53FB4483" w:rsidR="00B97C55" w:rsidRPr="00B94658" w:rsidRDefault="00B97C55">
      <w:pPr>
        <w:rPr>
          <w:rFonts w:ascii="Century Gothic" w:hAnsi="Century Gothic"/>
        </w:rPr>
      </w:pPr>
      <w:proofErr w:type="spellStart"/>
      <w:r w:rsidRPr="00B94658">
        <w:rPr>
          <w:rFonts w:ascii="Century Gothic" w:hAnsi="Century Gothic"/>
        </w:rPr>
        <w:t>Cardarilli</w:t>
      </w:r>
      <w:proofErr w:type="spellEnd"/>
      <w:r w:rsidRPr="00B94658">
        <w:rPr>
          <w:rFonts w:ascii="Century Gothic" w:hAnsi="Century Gothic"/>
        </w:rPr>
        <w:t>, Martin</w:t>
      </w:r>
    </w:p>
    <w:p w14:paraId="5BA66602" w14:textId="69804289" w:rsidR="00B97C55" w:rsidRPr="00B94658" w:rsidRDefault="00B97C55">
      <w:pPr>
        <w:rPr>
          <w:rFonts w:ascii="Century Gothic" w:hAnsi="Century Gothic"/>
        </w:rPr>
      </w:pPr>
      <w:r w:rsidRPr="00B94658">
        <w:rPr>
          <w:rFonts w:ascii="Century Gothic" w:hAnsi="Century Gothic"/>
        </w:rPr>
        <w:t>Cornejo, Maia</w:t>
      </w:r>
    </w:p>
    <w:p w14:paraId="746BD3C6" w14:textId="78855FA7" w:rsidR="00B97C55" w:rsidRPr="00B94658" w:rsidRDefault="00B97C55">
      <w:pPr>
        <w:rPr>
          <w:rFonts w:ascii="Century Gothic" w:hAnsi="Century Gothic"/>
        </w:rPr>
      </w:pPr>
      <w:r w:rsidRPr="00B94658">
        <w:rPr>
          <w:rFonts w:ascii="Century Gothic" w:hAnsi="Century Gothic"/>
        </w:rPr>
        <w:t>Pacheco, Melisa</w:t>
      </w:r>
    </w:p>
    <w:p w14:paraId="3C959F68" w14:textId="77777777" w:rsidR="00B97C55" w:rsidRPr="00B94658" w:rsidRDefault="00B97C55">
      <w:pPr>
        <w:rPr>
          <w:rFonts w:ascii="Century Gothic" w:hAnsi="Century Gothic"/>
        </w:rPr>
      </w:pPr>
    </w:p>
    <w:p w14:paraId="1369FC75" w14:textId="4EDED2FC" w:rsidR="00B97C55" w:rsidRPr="00B94658" w:rsidRDefault="00B97C55">
      <w:pPr>
        <w:rPr>
          <w:rFonts w:ascii="Century Gothic" w:hAnsi="Century Gothic"/>
          <w:sz w:val="28"/>
          <w:szCs w:val="28"/>
        </w:rPr>
      </w:pPr>
      <w:r w:rsidRPr="00B94658">
        <w:rPr>
          <w:rFonts w:ascii="Century Gothic" w:hAnsi="Century Gothic"/>
          <w:sz w:val="28"/>
          <w:szCs w:val="28"/>
        </w:rPr>
        <w:t>INTRODUCCION</w:t>
      </w:r>
    </w:p>
    <w:p w14:paraId="1B5B2EA3" w14:textId="77777777" w:rsidR="00B97C55" w:rsidRPr="00B94658" w:rsidRDefault="00B97C55" w:rsidP="00B97C55">
      <w:pPr>
        <w:rPr>
          <w:rFonts w:ascii="Century Gothic" w:hAnsi="Century Gothic"/>
        </w:rPr>
      </w:pPr>
    </w:p>
    <w:p w14:paraId="1C0E8F89" w14:textId="58B871E0" w:rsidR="00B97C55" w:rsidRPr="00B94658" w:rsidRDefault="00B97C55" w:rsidP="00B97C55">
      <w:pPr>
        <w:rPr>
          <w:rFonts w:ascii="Century Gothic" w:hAnsi="Century Gothic"/>
        </w:rPr>
      </w:pPr>
      <w:r w:rsidRPr="00B94658">
        <w:rPr>
          <w:rFonts w:ascii="Century Gothic" w:hAnsi="Century Gothic"/>
        </w:rPr>
        <w:t>Este proyecto se enfoca en examinar los Tipos de Datos Abstractos (TAD), explorando su comportamiento, propiedades y cómo estas relaciones pueden ser empleadas para abordar desafíos de la vida cotidiana en nuestra sociedad mediante el desarrollo de software.</w:t>
      </w:r>
    </w:p>
    <w:p w14:paraId="280D2CC7" w14:textId="77777777" w:rsidR="0062672A" w:rsidRPr="00B94658" w:rsidRDefault="0062672A" w:rsidP="0062672A">
      <w:pPr>
        <w:rPr>
          <w:rFonts w:ascii="Century Gothic" w:hAnsi="Century Gothic"/>
        </w:rPr>
      </w:pPr>
    </w:p>
    <w:p w14:paraId="17142957" w14:textId="3CD1D700" w:rsidR="0062672A" w:rsidRPr="00B94658" w:rsidRDefault="0062672A" w:rsidP="0062672A">
      <w:pPr>
        <w:rPr>
          <w:rFonts w:ascii="Century Gothic" w:hAnsi="Century Gothic"/>
          <w:sz w:val="28"/>
          <w:szCs w:val="28"/>
        </w:rPr>
      </w:pPr>
      <w:r w:rsidRPr="00B94658">
        <w:rPr>
          <w:rFonts w:ascii="Century Gothic" w:hAnsi="Century Gothic"/>
          <w:sz w:val="28"/>
          <w:szCs w:val="28"/>
        </w:rPr>
        <w:t>Análisis de las estructuras seleccionadas</w:t>
      </w:r>
    </w:p>
    <w:p w14:paraId="7B82B782" w14:textId="77777777" w:rsidR="0062672A" w:rsidRPr="00B94658" w:rsidRDefault="0062672A" w:rsidP="0062672A">
      <w:pPr>
        <w:rPr>
          <w:rFonts w:ascii="Century Gothic" w:hAnsi="Century Gothic"/>
        </w:rPr>
      </w:pPr>
      <w:r w:rsidRPr="00B94658">
        <w:rPr>
          <w:rFonts w:ascii="Century Gothic" w:hAnsi="Century Gothic"/>
        </w:rPr>
        <w:t xml:space="preserve">La aplicación del principio de abstracción al diseño de estructuras de datos conduce a la creación de Tipos de Datos Abstractos (TDA). Un TDA se caracteriza por un conjunto de operaciones, generalmente denominadas interfaz pública, que representa el comportamiento del TDA, mientras que la implementación interna constituye la parte privada del TDA. Nos centraremos en </w:t>
      </w:r>
      <w:proofErr w:type="spellStart"/>
      <w:r w:rsidRPr="00B94658">
        <w:rPr>
          <w:rFonts w:ascii="Century Gothic" w:hAnsi="Century Gothic"/>
        </w:rPr>
        <w:t>TDAs</w:t>
      </w:r>
      <w:proofErr w:type="spellEnd"/>
      <w:r w:rsidRPr="00B94658">
        <w:rPr>
          <w:rFonts w:ascii="Century Gothic" w:hAnsi="Century Gothic"/>
        </w:rPr>
        <w:t xml:space="preserve"> que exhiben comportamientos organizativos específicos.</w:t>
      </w:r>
    </w:p>
    <w:p w14:paraId="60C6EC50" w14:textId="77777777" w:rsidR="0062672A" w:rsidRPr="00B94658" w:rsidRDefault="0062672A" w:rsidP="0062672A">
      <w:pPr>
        <w:rPr>
          <w:rFonts w:ascii="Century Gothic" w:hAnsi="Century Gothic"/>
        </w:rPr>
      </w:pPr>
    </w:p>
    <w:p w14:paraId="10EB6801" w14:textId="2AA960BB" w:rsidR="0062672A" w:rsidRPr="00B94658" w:rsidRDefault="0062672A" w:rsidP="0062672A">
      <w:pPr>
        <w:rPr>
          <w:rFonts w:ascii="Century Gothic" w:hAnsi="Century Gothic"/>
        </w:rPr>
      </w:pPr>
      <w:r w:rsidRPr="00B94658">
        <w:rPr>
          <w:rFonts w:ascii="Century Gothic" w:hAnsi="Century Gothic"/>
        </w:rPr>
        <w:t xml:space="preserve">En el sistema de transporte de colectivos, las </w:t>
      </w:r>
      <w:proofErr w:type="spellStart"/>
      <w:r w:rsidRPr="00B94658">
        <w:rPr>
          <w:rFonts w:ascii="Century Gothic" w:hAnsi="Century Gothic"/>
        </w:rPr>
        <w:t>TDAs</w:t>
      </w:r>
      <w:proofErr w:type="spellEnd"/>
      <w:r w:rsidRPr="00B94658">
        <w:rPr>
          <w:rFonts w:ascii="Century Gothic" w:hAnsi="Century Gothic"/>
        </w:rPr>
        <w:t xml:space="preserve"> seleccionadas son:</w:t>
      </w:r>
    </w:p>
    <w:p w14:paraId="3201B060" w14:textId="77777777" w:rsidR="0062672A" w:rsidRPr="00B94658" w:rsidRDefault="0062672A" w:rsidP="0062672A">
      <w:pPr>
        <w:rPr>
          <w:rFonts w:ascii="Century Gothic" w:hAnsi="Century Gothic"/>
        </w:rPr>
      </w:pPr>
      <w:proofErr w:type="spellStart"/>
      <w:r w:rsidRPr="00B94658">
        <w:rPr>
          <w:rFonts w:ascii="Century Gothic" w:hAnsi="Century Gothic"/>
        </w:rPr>
        <w:t>ArrayList</w:t>
      </w:r>
      <w:proofErr w:type="spellEnd"/>
      <w:r w:rsidRPr="00B94658">
        <w:rPr>
          <w:rFonts w:ascii="Century Gothic" w:hAnsi="Century Gothic"/>
        </w:rPr>
        <w:t xml:space="preserve"> (implementación de </w:t>
      </w:r>
      <w:proofErr w:type="spellStart"/>
      <w:r w:rsidRPr="00B94658">
        <w:rPr>
          <w:rFonts w:ascii="Century Gothic" w:hAnsi="Century Gothic"/>
        </w:rPr>
        <w:t>List</w:t>
      </w:r>
      <w:proofErr w:type="spellEnd"/>
      <w:r w:rsidRPr="00B94658">
        <w:rPr>
          <w:rFonts w:ascii="Century Gothic" w:hAnsi="Century Gothic"/>
        </w:rPr>
        <w:t>)</w:t>
      </w:r>
    </w:p>
    <w:p w14:paraId="05D82DB1" w14:textId="77777777" w:rsidR="0062672A" w:rsidRPr="00B94658" w:rsidRDefault="0062672A" w:rsidP="0062672A">
      <w:pPr>
        <w:rPr>
          <w:rFonts w:ascii="Century Gothic" w:hAnsi="Century Gothic"/>
        </w:rPr>
      </w:pPr>
      <w:proofErr w:type="spellStart"/>
      <w:r w:rsidRPr="00B94658">
        <w:rPr>
          <w:rFonts w:ascii="Century Gothic" w:hAnsi="Century Gothic"/>
        </w:rPr>
        <w:t>TreeMap</w:t>
      </w:r>
      <w:proofErr w:type="spellEnd"/>
      <w:r w:rsidRPr="00B94658">
        <w:rPr>
          <w:rFonts w:ascii="Century Gothic" w:hAnsi="Century Gothic"/>
        </w:rPr>
        <w:t xml:space="preserve"> (implementación de </w:t>
      </w:r>
      <w:proofErr w:type="spellStart"/>
      <w:r w:rsidRPr="00B94658">
        <w:rPr>
          <w:rFonts w:ascii="Century Gothic" w:hAnsi="Century Gothic"/>
        </w:rPr>
        <w:t>Map</w:t>
      </w:r>
      <w:proofErr w:type="spellEnd"/>
      <w:r w:rsidRPr="00B94658">
        <w:rPr>
          <w:rFonts w:ascii="Century Gothic" w:hAnsi="Century Gothic"/>
        </w:rPr>
        <w:t>)</w:t>
      </w:r>
    </w:p>
    <w:p w14:paraId="515D9878" w14:textId="77777777" w:rsidR="0062672A" w:rsidRDefault="0062672A" w:rsidP="0062672A">
      <w:pPr>
        <w:rPr>
          <w:rFonts w:ascii="Century Gothic" w:hAnsi="Century Gothic"/>
        </w:rPr>
      </w:pPr>
      <w:proofErr w:type="spellStart"/>
      <w:r w:rsidRPr="00B94658">
        <w:rPr>
          <w:rFonts w:ascii="Century Gothic" w:hAnsi="Century Gothic"/>
        </w:rPr>
        <w:t>AdjacencyMapGraph</w:t>
      </w:r>
      <w:proofErr w:type="spellEnd"/>
      <w:r w:rsidRPr="00B94658">
        <w:rPr>
          <w:rFonts w:ascii="Century Gothic" w:hAnsi="Century Gothic"/>
        </w:rPr>
        <w:t xml:space="preserve"> de </w:t>
      </w:r>
      <w:proofErr w:type="spellStart"/>
      <w:r w:rsidRPr="00B94658">
        <w:rPr>
          <w:rFonts w:ascii="Century Gothic" w:hAnsi="Century Gothic"/>
        </w:rPr>
        <w:t>JGraphT</w:t>
      </w:r>
      <w:proofErr w:type="spellEnd"/>
      <w:r w:rsidRPr="00B94658">
        <w:rPr>
          <w:rFonts w:ascii="Century Gothic" w:hAnsi="Century Gothic"/>
        </w:rPr>
        <w:t xml:space="preserve"> (implementación de </w:t>
      </w:r>
      <w:proofErr w:type="spellStart"/>
      <w:r w:rsidRPr="00B94658">
        <w:rPr>
          <w:rFonts w:ascii="Century Gothic" w:hAnsi="Century Gothic"/>
        </w:rPr>
        <w:t>Graph</w:t>
      </w:r>
      <w:proofErr w:type="spellEnd"/>
      <w:r w:rsidRPr="00B94658">
        <w:rPr>
          <w:rFonts w:ascii="Century Gothic" w:hAnsi="Century Gothic"/>
        </w:rPr>
        <w:t>)</w:t>
      </w:r>
    </w:p>
    <w:p w14:paraId="044C208D" w14:textId="73EF599D" w:rsidR="00B94658" w:rsidRPr="00B94658" w:rsidRDefault="00B94658" w:rsidP="00B94658">
      <w:pPr>
        <w:rPr>
          <w:rFonts w:ascii="Century Gothic" w:hAnsi="Century Gothic"/>
        </w:rPr>
      </w:pPr>
      <w:r>
        <w:rPr>
          <w:rFonts w:ascii="Century Gothic" w:hAnsi="Century Gothic"/>
          <w:noProof/>
        </w:rPr>
        <w:lastRenderedPageBreak/>
        <w:drawing>
          <wp:anchor distT="0" distB="0" distL="114300" distR="114300" simplePos="0" relativeHeight="251658240" behindDoc="0" locked="0" layoutInCell="1" allowOverlap="1" wp14:anchorId="0A118BC6" wp14:editId="534001B2">
            <wp:simplePos x="914400" y="914400"/>
            <wp:positionH relativeFrom="column">
              <wp:align>left</wp:align>
            </wp:positionH>
            <wp:positionV relativeFrom="paragraph">
              <wp:align>top</wp:align>
            </wp:positionV>
            <wp:extent cx="1873406" cy="1980458"/>
            <wp:effectExtent l="0" t="0" r="0" b="1270"/>
            <wp:wrapSquare wrapText="bothSides"/>
            <wp:docPr id="161833746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37460" name="Imagen 1618337460"/>
                    <pic:cNvPicPr/>
                  </pic:nvPicPr>
                  <pic:blipFill>
                    <a:blip r:embed="rId4">
                      <a:extLst>
                        <a:ext uri="{28A0092B-C50C-407E-A947-70E740481C1C}">
                          <a14:useLocalDpi xmlns:a14="http://schemas.microsoft.com/office/drawing/2010/main" val="0"/>
                        </a:ext>
                      </a:extLst>
                    </a:blip>
                    <a:stretch>
                      <a:fillRect/>
                    </a:stretch>
                  </pic:blipFill>
                  <pic:spPr>
                    <a:xfrm>
                      <a:off x="0" y="0"/>
                      <a:ext cx="1873406" cy="1980458"/>
                    </a:xfrm>
                    <a:prstGeom prst="rect">
                      <a:avLst/>
                    </a:prstGeom>
                  </pic:spPr>
                </pic:pic>
              </a:graphicData>
            </a:graphic>
          </wp:anchor>
        </w:drawing>
      </w:r>
      <w:r w:rsidRPr="00B94658">
        <w:rPr>
          <w:rFonts w:ascii="Century Gothic" w:hAnsi="Century Gothic"/>
        </w:rPr>
        <w:t>En el ámbito de la informática, una lista (</w:t>
      </w:r>
      <w:proofErr w:type="spellStart"/>
      <w:r w:rsidRPr="00B94658">
        <w:rPr>
          <w:rFonts w:ascii="Century Gothic" w:hAnsi="Century Gothic"/>
        </w:rPr>
        <w:t>List</w:t>
      </w:r>
      <w:proofErr w:type="spellEnd"/>
      <w:r w:rsidRPr="00B94658">
        <w:rPr>
          <w:rFonts w:ascii="Century Gothic" w:hAnsi="Century Gothic"/>
        </w:rPr>
        <w:t xml:space="preserve">) es un TAD que organiza elementos en una secuencia ordenada. En este contexto, la implementación específica es un </w:t>
      </w:r>
      <w:proofErr w:type="spellStart"/>
      <w:r w:rsidRPr="00B94658">
        <w:rPr>
          <w:rFonts w:ascii="Century Gothic" w:hAnsi="Century Gothic"/>
        </w:rPr>
        <w:t>ArrayList</w:t>
      </w:r>
      <w:proofErr w:type="spellEnd"/>
      <w:r w:rsidRPr="00B94658">
        <w:rPr>
          <w:rFonts w:ascii="Century Gothic" w:hAnsi="Century Gothic"/>
        </w:rPr>
        <w:t>, que es una estructura de datos que proporciona acceso rápido a los elementos mediante índices</w:t>
      </w:r>
      <w:r w:rsidR="00B24C24">
        <w:rPr>
          <w:rFonts w:ascii="Century Gothic" w:hAnsi="Century Gothic"/>
        </w:rPr>
        <w:t xml:space="preserve"> por lo que se utilizo para cargar los Tramos.</w:t>
      </w:r>
    </w:p>
    <w:p w14:paraId="071D9A4A" w14:textId="77896675" w:rsidR="00B94658" w:rsidRDefault="00B94658" w:rsidP="00B94658">
      <w:pPr>
        <w:tabs>
          <w:tab w:val="center" w:pos="3115"/>
        </w:tabs>
        <w:rPr>
          <w:rFonts w:ascii="Century Gothic" w:hAnsi="Century Gothic"/>
        </w:rPr>
      </w:pPr>
      <w:r>
        <w:rPr>
          <w:rFonts w:ascii="Century Gothic" w:hAnsi="Century Gothic"/>
        </w:rPr>
        <w:br w:type="textWrapping" w:clear="all"/>
      </w:r>
    </w:p>
    <w:p w14:paraId="5203A198" w14:textId="77777777" w:rsidR="00B94658" w:rsidRPr="00B94658" w:rsidRDefault="00B94658" w:rsidP="00B94658">
      <w:pPr>
        <w:tabs>
          <w:tab w:val="center" w:pos="3115"/>
        </w:tabs>
        <w:rPr>
          <w:rFonts w:ascii="Century Gothic" w:hAnsi="Century Gothic"/>
        </w:rPr>
      </w:pPr>
    </w:p>
    <w:p w14:paraId="15B4B8D7" w14:textId="42F52A1F" w:rsidR="00B94658" w:rsidRPr="00B94658" w:rsidRDefault="00B94658" w:rsidP="00B94658">
      <w:pPr>
        <w:rPr>
          <w:rFonts w:ascii="Century Gothic" w:hAnsi="Century Gothic"/>
        </w:rPr>
      </w:pPr>
      <w:r w:rsidRPr="00B94658">
        <w:rPr>
          <w:rFonts w:ascii="Century Gothic" w:hAnsi="Century Gothic"/>
        </w:rPr>
        <w:t>Por otro lado, un mapa (</w:t>
      </w:r>
      <w:proofErr w:type="spellStart"/>
      <w:r w:rsidRPr="00B94658">
        <w:rPr>
          <w:rFonts w:ascii="Century Gothic" w:hAnsi="Century Gothic"/>
        </w:rPr>
        <w:t>Map</w:t>
      </w:r>
      <w:proofErr w:type="spellEnd"/>
      <w:r w:rsidRPr="00B94658">
        <w:rPr>
          <w:rFonts w:ascii="Century Gothic" w:hAnsi="Century Gothic"/>
        </w:rPr>
        <w:t xml:space="preserve">) es un TAD que asocia claves con valores, permitiendo la recuperación eficiente de un valor dado una clave. En nuestra implementación, se ha utilizado </w:t>
      </w:r>
      <w:proofErr w:type="spellStart"/>
      <w:r w:rsidRPr="00B94658">
        <w:rPr>
          <w:rFonts w:ascii="Century Gothic" w:hAnsi="Century Gothic"/>
        </w:rPr>
        <w:t>TreeMap</w:t>
      </w:r>
      <w:proofErr w:type="spellEnd"/>
      <w:r w:rsidRPr="00B94658">
        <w:rPr>
          <w:rFonts w:ascii="Century Gothic" w:hAnsi="Century Gothic"/>
        </w:rPr>
        <w:t>, que organiza las claves de manera ordenada según su comparación natural o mediante un comparador proporcionado.</w:t>
      </w:r>
      <w:r w:rsidR="00B24C24">
        <w:rPr>
          <w:rFonts w:ascii="Century Gothic" w:hAnsi="Century Gothic"/>
        </w:rPr>
        <w:t xml:space="preserve"> Se utilizo </w:t>
      </w:r>
      <w:proofErr w:type="spellStart"/>
      <w:r w:rsidR="00B24C24">
        <w:rPr>
          <w:rFonts w:ascii="Century Gothic" w:hAnsi="Century Gothic"/>
        </w:rPr>
        <w:t>Map</w:t>
      </w:r>
      <w:proofErr w:type="spellEnd"/>
      <w:r w:rsidR="00B24C24">
        <w:rPr>
          <w:rFonts w:ascii="Century Gothic" w:hAnsi="Century Gothic"/>
        </w:rPr>
        <w:t xml:space="preserve"> para cargar las paradas y las líneas.</w:t>
      </w:r>
    </w:p>
    <w:p w14:paraId="698DD082" w14:textId="77777777" w:rsidR="00B94658" w:rsidRPr="00B94658" w:rsidRDefault="00B94658" w:rsidP="0062672A">
      <w:pPr>
        <w:rPr>
          <w:rFonts w:ascii="Century Gothic" w:hAnsi="Century Gothic"/>
        </w:rPr>
      </w:pPr>
    </w:p>
    <w:p w14:paraId="4E4D33DC" w14:textId="5B0E3FD2" w:rsidR="0062672A" w:rsidRPr="00B94658" w:rsidRDefault="0062672A" w:rsidP="0062672A">
      <w:pPr>
        <w:rPr>
          <w:rFonts w:ascii="Century Gothic" w:hAnsi="Century Gothic"/>
        </w:rPr>
      </w:pPr>
      <w:r w:rsidRPr="00B94658">
        <w:rPr>
          <w:rFonts w:ascii="Century Gothic" w:hAnsi="Century Gothic"/>
          <w:noProof/>
          <w:color w:val="000000"/>
          <w:bdr w:val="none" w:sz="0" w:space="0" w:color="auto" w:frame="1"/>
        </w:rPr>
        <w:drawing>
          <wp:inline distT="0" distB="0" distL="0" distR="0" wp14:anchorId="480D7876" wp14:editId="5C04BCF4">
            <wp:extent cx="4257092" cy="2085975"/>
            <wp:effectExtent l="0" t="0" r="0" b="0"/>
            <wp:docPr id="10825102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8825" cy="2086824"/>
                    </a:xfrm>
                    <a:prstGeom prst="rect">
                      <a:avLst/>
                    </a:prstGeom>
                    <a:noFill/>
                    <a:ln>
                      <a:noFill/>
                    </a:ln>
                  </pic:spPr>
                </pic:pic>
              </a:graphicData>
            </a:graphic>
          </wp:inline>
        </w:drawing>
      </w:r>
    </w:p>
    <w:p w14:paraId="0FE72436" w14:textId="77777777" w:rsidR="0062672A" w:rsidRPr="00B94658" w:rsidRDefault="0062672A" w:rsidP="0062672A">
      <w:pPr>
        <w:rPr>
          <w:rFonts w:ascii="Century Gothic" w:hAnsi="Century Gothic"/>
        </w:rPr>
      </w:pPr>
    </w:p>
    <w:p w14:paraId="3164D820" w14:textId="77777777" w:rsidR="0062672A" w:rsidRPr="00B94658" w:rsidRDefault="0062672A" w:rsidP="0062672A">
      <w:pPr>
        <w:rPr>
          <w:rFonts w:ascii="Century Gothic" w:hAnsi="Century Gothic"/>
        </w:rPr>
      </w:pPr>
      <w:r w:rsidRPr="00B94658">
        <w:rPr>
          <w:rFonts w:ascii="Century Gothic" w:hAnsi="Century Gothic"/>
        </w:rPr>
        <w:t>Además, se ha incorporado el uso de un grafo (</w:t>
      </w:r>
      <w:proofErr w:type="spellStart"/>
      <w:r w:rsidRPr="00B94658">
        <w:rPr>
          <w:rFonts w:ascii="Century Gothic" w:hAnsi="Century Gothic"/>
        </w:rPr>
        <w:t>Graph</w:t>
      </w:r>
      <w:proofErr w:type="spellEnd"/>
      <w:r w:rsidRPr="00B94658">
        <w:rPr>
          <w:rFonts w:ascii="Century Gothic" w:hAnsi="Century Gothic"/>
        </w:rPr>
        <w:t xml:space="preserve">) mediante la implementación de </w:t>
      </w:r>
      <w:proofErr w:type="spellStart"/>
      <w:r w:rsidRPr="00B94658">
        <w:rPr>
          <w:rFonts w:ascii="Century Gothic" w:hAnsi="Century Gothic"/>
        </w:rPr>
        <w:t>AdjacencyMapGraph</w:t>
      </w:r>
      <w:proofErr w:type="spellEnd"/>
      <w:r w:rsidRPr="00B94658">
        <w:rPr>
          <w:rFonts w:ascii="Century Gothic" w:hAnsi="Century Gothic"/>
        </w:rPr>
        <w:t xml:space="preserve"> de </w:t>
      </w:r>
      <w:proofErr w:type="spellStart"/>
      <w:r w:rsidRPr="00B94658">
        <w:rPr>
          <w:rFonts w:ascii="Century Gothic" w:hAnsi="Century Gothic"/>
        </w:rPr>
        <w:t>JGraphT</w:t>
      </w:r>
      <w:proofErr w:type="spellEnd"/>
      <w:r w:rsidRPr="00B94658">
        <w:rPr>
          <w:rFonts w:ascii="Century Gothic" w:hAnsi="Century Gothic"/>
        </w:rPr>
        <w:t>. Este grafo permite representar las relaciones y conexiones entre diferentes puntos en el sistema de transporte, facilitando la modelización de la red de colectivos. Cada nodo en el grafo representa una parada o ubicación, y las aristas representan las conexiones entre estas ubicaciones.</w:t>
      </w:r>
    </w:p>
    <w:p w14:paraId="04C4196C" w14:textId="77777777" w:rsidR="0062672A" w:rsidRPr="00B94658" w:rsidRDefault="0062672A" w:rsidP="0062672A">
      <w:pPr>
        <w:rPr>
          <w:rFonts w:ascii="Century Gothic" w:hAnsi="Century Gothic"/>
        </w:rPr>
      </w:pPr>
    </w:p>
    <w:p w14:paraId="7C977034" w14:textId="720FF6E2" w:rsidR="00B97C55" w:rsidRDefault="0062672A" w:rsidP="0062672A">
      <w:pPr>
        <w:rPr>
          <w:rFonts w:ascii="Century Gothic" w:hAnsi="Century Gothic"/>
        </w:rPr>
      </w:pPr>
      <w:r w:rsidRPr="00B94658">
        <w:rPr>
          <w:rFonts w:ascii="Century Gothic" w:hAnsi="Century Gothic"/>
        </w:rPr>
        <w:t xml:space="preserve">Estas estructuras son esenciales en el sistema de colectivos para organizar, gestionar y analizar datos de manera eficiente. La </w:t>
      </w:r>
      <w:proofErr w:type="spellStart"/>
      <w:r w:rsidRPr="00B94658">
        <w:rPr>
          <w:rFonts w:ascii="Century Gothic" w:hAnsi="Century Gothic"/>
        </w:rPr>
        <w:t>ArrayList</w:t>
      </w:r>
      <w:proofErr w:type="spellEnd"/>
      <w:r w:rsidRPr="00B94658">
        <w:rPr>
          <w:rFonts w:ascii="Century Gothic" w:hAnsi="Century Gothic"/>
        </w:rPr>
        <w:t xml:space="preserve"> se utiliza para almacenar información en secuencia, </w:t>
      </w:r>
      <w:proofErr w:type="spellStart"/>
      <w:r w:rsidRPr="00B94658">
        <w:rPr>
          <w:rFonts w:ascii="Century Gothic" w:hAnsi="Century Gothic"/>
        </w:rPr>
        <w:t>TreeMap</w:t>
      </w:r>
      <w:proofErr w:type="spellEnd"/>
      <w:r w:rsidRPr="00B94658">
        <w:rPr>
          <w:rFonts w:ascii="Century Gothic" w:hAnsi="Century Gothic"/>
        </w:rPr>
        <w:t xml:space="preserve"> para la asociación eficiente de claves con valores, y </w:t>
      </w:r>
      <w:proofErr w:type="spellStart"/>
      <w:r w:rsidRPr="00B94658">
        <w:rPr>
          <w:rFonts w:ascii="Century Gothic" w:hAnsi="Century Gothic"/>
        </w:rPr>
        <w:lastRenderedPageBreak/>
        <w:t>AdjacencyMapGraph</w:t>
      </w:r>
      <w:proofErr w:type="spellEnd"/>
      <w:r w:rsidRPr="00B94658">
        <w:rPr>
          <w:rFonts w:ascii="Century Gothic" w:hAnsi="Century Gothic"/>
        </w:rPr>
        <w:t xml:space="preserve"> para representar las relaciones espaciales entre ubicaciones, brindando una base sólida para la planificación y optimización de rutas en el contexto del sistema de transporte de colectivos.</w:t>
      </w:r>
    </w:p>
    <w:p w14:paraId="20E647AF" w14:textId="77777777" w:rsidR="00B94658" w:rsidRDefault="00B94658" w:rsidP="0062672A">
      <w:pPr>
        <w:rPr>
          <w:rFonts w:ascii="Century Gothic" w:hAnsi="Century Gothic"/>
        </w:rPr>
      </w:pPr>
    </w:p>
    <w:p w14:paraId="103D7507" w14:textId="77777777" w:rsidR="00B94658" w:rsidRDefault="00B94658" w:rsidP="0062672A">
      <w:pPr>
        <w:rPr>
          <w:rFonts w:ascii="Century Gothic" w:hAnsi="Century Gothic"/>
        </w:rPr>
      </w:pPr>
    </w:p>
    <w:p w14:paraId="0EEE3C3D" w14:textId="1500CA18" w:rsidR="0062672A" w:rsidRPr="00B94658" w:rsidRDefault="0062672A" w:rsidP="0062672A">
      <w:pPr>
        <w:rPr>
          <w:rFonts w:ascii="Century Gothic" w:hAnsi="Century Gothic"/>
          <w:sz w:val="32"/>
          <w:szCs w:val="32"/>
        </w:rPr>
      </w:pPr>
      <w:r w:rsidRPr="00B94658">
        <w:rPr>
          <w:rFonts w:ascii="Century Gothic" w:hAnsi="Century Gothic"/>
          <w:sz w:val="32"/>
          <w:szCs w:val="32"/>
        </w:rPr>
        <w:t>Diagrama de clase</w:t>
      </w:r>
      <w:r w:rsidR="00B94658">
        <w:rPr>
          <w:rFonts w:ascii="Century Gothic" w:hAnsi="Century Gothic"/>
          <w:sz w:val="32"/>
          <w:szCs w:val="32"/>
        </w:rPr>
        <w:t xml:space="preserve"> - UML</w:t>
      </w:r>
    </w:p>
    <w:p w14:paraId="2A608771" w14:textId="5143F96A" w:rsidR="0062672A" w:rsidRPr="00B94658" w:rsidRDefault="00B94658" w:rsidP="0062672A">
      <w:pPr>
        <w:rPr>
          <w:rFonts w:ascii="Century Gothic" w:hAnsi="Century Gothic"/>
        </w:rPr>
      </w:pPr>
      <w:r w:rsidRPr="00B94658">
        <w:rPr>
          <w:rFonts w:ascii="Century Gothic" w:hAnsi="Century Gothic"/>
          <w:noProof/>
        </w:rPr>
        <w:drawing>
          <wp:inline distT="0" distB="0" distL="0" distR="0" wp14:anchorId="37C441FB" wp14:editId="6818476D">
            <wp:extent cx="5943600" cy="3035935"/>
            <wp:effectExtent l="0" t="0" r="0" b="0"/>
            <wp:docPr id="11489080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08063" name="Imagen 1148908063"/>
                    <pic:cNvPicPr/>
                  </pic:nvPicPr>
                  <pic:blipFill>
                    <a:blip r:embed="rId6">
                      <a:extLst>
                        <a:ext uri="{28A0092B-C50C-407E-A947-70E740481C1C}">
                          <a14:useLocalDpi xmlns:a14="http://schemas.microsoft.com/office/drawing/2010/main" val="0"/>
                        </a:ext>
                      </a:extLst>
                    </a:blip>
                    <a:stretch>
                      <a:fillRect/>
                    </a:stretch>
                  </pic:blipFill>
                  <pic:spPr>
                    <a:xfrm>
                      <a:off x="0" y="0"/>
                      <a:ext cx="5943600" cy="3035935"/>
                    </a:xfrm>
                    <a:prstGeom prst="rect">
                      <a:avLst/>
                    </a:prstGeom>
                  </pic:spPr>
                </pic:pic>
              </a:graphicData>
            </a:graphic>
          </wp:inline>
        </w:drawing>
      </w:r>
    </w:p>
    <w:p w14:paraId="19832503" w14:textId="3E4C18E7" w:rsidR="00B94658" w:rsidRPr="00A26C6C" w:rsidRDefault="0062672A" w:rsidP="0062672A">
      <w:pPr>
        <w:rPr>
          <w:rFonts w:ascii="Century Gothic" w:hAnsi="Century Gothic"/>
          <w:sz w:val="36"/>
          <w:szCs w:val="36"/>
        </w:rPr>
      </w:pPr>
      <w:r w:rsidRPr="00B94658">
        <w:rPr>
          <w:rFonts w:ascii="Century Gothic" w:hAnsi="Century Gothic"/>
          <w:sz w:val="36"/>
          <w:szCs w:val="36"/>
        </w:rPr>
        <w:t>Implementación</w:t>
      </w:r>
    </w:p>
    <w:p w14:paraId="2AF861C9" w14:textId="5E547AE3" w:rsidR="0062672A" w:rsidRDefault="0062672A" w:rsidP="0062672A">
      <w:pPr>
        <w:rPr>
          <w:rFonts w:ascii="Century Gothic" w:hAnsi="Century Gothic"/>
          <w:sz w:val="32"/>
          <w:szCs w:val="32"/>
        </w:rPr>
      </w:pPr>
      <w:r w:rsidRPr="00B94658">
        <w:rPr>
          <w:rFonts w:ascii="Century Gothic" w:hAnsi="Century Gothic"/>
          <w:sz w:val="32"/>
          <w:szCs w:val="32"/>
        </w:rPr>
        <w:t>Manual de Usuario - Aplicación de Consultas de Colectivo</w:t>
      </w:r>
      <w:r w:rsidR="00B94658">
        <w:rPr>
          <w:rFonts w:ascii="Century Gothic" w:hAnsi="Century Gothic"/>
          <w:noProof/>
          <w:sz w:val="32"/>
          <w:szCs w:val="32"/>
        </w:rPr>
        <w:drawing>
          <wp:inline distT="0" distB="0" distL="0" distR="0" wp14:anchorId="69FB4EF3" wp14:editId="4E8E364C">
            <wp:extent cx="5943600" cy="2306320"/>
            <wp:effectExtent l="0" t="0" r="0" b="0"/>
            <wp:docPr id="401667171"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67171" name="Imagen 3" descr="Interfaz de usuario gráfica,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943600" cy="2306320"/>
                    </a:xfrm>
                    <a:prstGeom prst="rect">
                      <a:avLst/>
                    </a:prstGeom>
                  </pic:spPr>
                </pic:pic>
              </a:graphicData>
            </a:graphic>
          </wp:inline>
        </w:drawing>
      </w:r>
    </w:p>
    <w:p w14:paraId="36E4B8E3" w14:textId="5D24FF00" w:rsidR="00B94658" w:rsidRDefault="00B94658" w:rsidP="0062672A">
      <w:pPr>
        <w:rPr>
          <w:rFonts w:ascii="Century Gothic" w:hAnsi="Century Gothic"/>
          <w:sz w:val="32"/>
          <w:szCs w:val="32"/>
        </w:rPr>
      </w:pPr>
      <w:r>
        <w:rPr>
          <w:rFonts w:ascii="Century Gothic" w:hAnsi="Century Gothic"/>
          <w:noProof/>
          <w:sz w:val="32"/>
          <w:szCs w:val="32"/>
        </w:rPr>
        <w:lastRenderedPageBreak/>
        <w:drawing>
          <wp:inline distT="0" distB="0" distL="0" distR="0" wp14:anchorId="2A800563" wp14:editId="64DAB2A1">
            <wp:extent cx="4482059" cy="3505200"/>
            <wp:effectExtent l="0" t="0" r="0" b="0"/>
            <wp:docPr id="53883371"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3371" name="Imagen 4"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485904" cy="3508207"/>
                    </a:xfrm>
                    <a:prstGeom prst="rect">
                      <a:avLst/>
                    </a:prstGeom>
                  </pic:spPr>
                </pic:pic>
              </a:graphicData>
            </a:graphic>
          </wp:inline>
        </w:drawing>
      </w:r>
      <w:r>
        <w:rPr>
          <w:rFonts w:ascii="Century Gothic" w:hAnsi="Century Gothic"/>
          <w:noProof/>
          <w:sz w:val="32"/>
          <w:szCs w:val="32"/>
        </w:rPr>
        <w:drawing>
          <wp:inline distT="0" distB="0" distL="0" distR="0" wp14:anchorId="6F577A37" wp14:editId="30ED8002">
            <wp:extent cx="4533900" cy="2991265"/>
            <wp:effectExtent l="0" t="0" r="0" b="0"/>
            <wp:docPr id="1003720956" name="Imagen 5"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20956" name="Imagen 5" descr="Interfaz de usuario gráfica, Aplicación, Word&#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546911" cy="2999849"/>
                    </a:xfrm>
                    <a:prstGeom prst="rect">
                      <a:avLst/>
                    </a:prstGeom>
                  </pic:spPr>
                </pic:pic>
              </a:graphicData>
            </a:graphic>
          </wp:inline>
        </w:drawing>
      </w:r>
    </w:p>
    <w:p w14:paraId="298EAD67" w14:textId="15EC596C" w:rsidR="00B94658" w:rsidRPr="00B94658" w:rsidRDefault="00B94658" w:rsidP="0062672A">
      <w:pPr>
        <w:rPr>
          <w:rFonts w:ascii="Century Gothic" w:hAnsi="Century Gothic"/>
          <w:sz w:val="32"/>
          <w:szCs w:val="32"/>
        </w:rPr>
      </w:pPr>
    </w:p>
    <w:p w14:paraId="53248E28" w14:textId="22F77220" w:rsidR="0062672A" w:rsidRPr="00B94658" w:rsidRDefault="0062672A" w:rsidP="0062672A">
      <w:pPr>
        <w:rPr>
          <w:rFonts w:ascii="Century Gothic" w:hAnsi="Century Gothic"/>
        </w:rPr>
      </w:pPr>
      <w:r w:rsidRPr="00B94658">
        <w:rPr>
          <w:rFonts w:ascii="Century Gothic" w:hAnsi="Century Gothic"/>
        </w:rPr>
        <w:t>Descripción de la Aplicación:</w:t>
      </w:r>
    </w:p>
    <w:p w14:paraId="3C6E82AD" w14:textId="77777777" w:rsidR="0062672A" w:rsidRPr="00B94658" w:rsidRDefault="0062672A" w:rsidP="0062672A">
      <w:pPr>
        <w:rPr>
          <w:rFonts w:ascii="Century Gothic" w:hAnsi="Century Gothic"/>
        </w:rPr>
      </w:pPr>
      <w:r w:rsidRPr="00B94658">
        <w:rPr>
          <w:rFonts w:ascii="Century Gothic" w:hAnsi="Century Gothic"/>
        </w:rPr>
        <w:t>La aplicación de consultas de transporte colectivo proporciona a los usuarios la capacidad de planificar rutas y obtener información detallada sobre el recorrido entre dos paradas de colectivo. Utiliza un sistema de consultas eficiente que tiene en cuenta la velocidad y las conexiones disponibles.</w:t>
      </w:r>
    </w:p>
    <w:p w14:paraId="76980122" w14:textId="77777777" w:rsidR="0062672A" w:rsidRPr="00B94658" w:rsidRDefault="0062672A" w:rsidP="0062672A">
      <w:pPr>
        <w:rPr>
          <w:rFonts w:ascii="Century Gothic" w:hAnsi="Century Gothic"/>
        </w:rPr>
      </w:pPr>
    </w:p>
    <w:p w14:paraId="34A58268" w14:textId="09E1F086" w:rsidR="0062672A" w:rsidRPr="00B94658" w:rsidRDefault="0062672A" w:rsidP="0062672A">
      <w:pPr>
        <w:rPr>
          <w:rFonts w:ascii="Century Gothic" w:hAnsi="Century Gothic"/>
        </w:rPr>
      </w:pPr>
      <w:r w:rsidRPr="00B94658">
        <w:rPr>
          <w:rFonts w:ascii="Century Gothic" w:hAnsi="Century Gothic"/>
        </w:rPr>
        <w:t>Configuración:</w:t>
      </w:r>
    </w:p>
    <w:p w14:paraId="4C88A041" w14:textId="1FE2EB34" w:rsidR="0062672A" w:rsidRPr="00B94658" w:rsidRDefault="00B94658" w:rsidP="0062672A">
      <w:pPr>
        <w:rPr>
          <w:rFonts w:ascii="Century Gothic" w:hAnsi="Century Gothic"/>
        </w:rPr>
      </w:pPr>
      <w:r w:rsidRPr="00B94658">
        <w:rPr>
          <w:rFonts w:ascii="Century Gothic" w:hAnsi="Century Gothic"/>
        </w:rPr>
        <w:t>Líneas</w:t>
      </w:r>
      <w:r w:rsidR="0062672A" w:rsidRPr="00B94658">
        <w:rPr>
          <w:rFonts w:ascii="Century Gothic" w:hAnsi="Century Gothic"/>
        </w:rPr>
        <w:t>, Paradas y Tramos:</w:t>
      </w:r>
    </w:p>
    <w:p w14:paraId="3078BA9A" w14:textId="329D567A" w:rsidR="0062672A" w:rsidRPr="00B94658" w:rsidRDefault="0062672A" w:rsidP="0062672A">
      <w:pPr>
        <w:rPr>
          <w:rFonts w:ascii="Century Gothic" w:hAnsi="Century Gothic"/>
        </w:rPr>
      </w:pPr>
      <w:r w:rsidRPr="00B94658">
        <w:rPr>
          <w:rFonts w:ascii="Century Gothic" w:hAnsi="Century Gothic"/>
        </w:rPr>
        <w:t>Para acceder a la información de las líneas de colectivo, paradas y tramos, seleccione la opción "Datos" en el menú y elija entre "</w:t>
      </w:r>
      <w:r w:rsidR="00B94658" w:rsidRPr="00B94658">
        <w:rPr>
          <w:rFonts w:ascii="Century Gothic" w:hAnsi="Century Gothic"/>
          <w:u w:val="single"/>
        </w:rPr>
        <w:t xml:space="preserve"> </w:t>
      </w:r>
      <w:r w:rsidR="00B94658" w:rsidRPr="00B94658">
        <w:rPr>
          <w:rFonts w:ascii="Century Gothic" w:hAnsi="Century Gothic"/>
        </w:rPr>
        <w:t>Líneas</w:t>
      </w:r>
      <w:r w:rsidRPr="00B94658">
        <w:rPr>
          <w:rFonts w:ascii="Century Gothic" w:hAnsi="Century Gothic"/>
        </w:rPr>
        <w:t>," "Paradas" o "Tramos."</w:t>
      </w:r>
    </w:p>
    <w:p w14:paraId="229B6962" w14:textId="77777777" w:rsidR="0062672A" w:rsidRPr="00B94658" w:rsidRDefault="0062672A" w:rsidP="0062672A">
      <w:pPr>
        <w:rPr>
          <w:rFonts w:ascii="Century Gothic" w:hAnsi="Century Gothic"/>
        </w:rPr>
      </w:pPr>
      <w:r w:rsidRPr="00B94658">
        <w:rPr>
          <w:rFonts w:ascii="Century Gothic" w:hAnsi="Century Gothic"/>
        </w:rPr>
        <w:t>Realizar Consulta de Ruta:</w:t>
      </w:r>
    </w:p>
    <w:p w14:paraId="3F269A5C" w14:textId="6466E300" w:rsidR="0062672A" w:rsidRPr="00B94658" w:rsidRDefault="0062672A" w:rsidP="0062672A">
      <w:pPr>
        <w:rPr>
          <w:rFonts w:ascii="Century Gothic" w:hAnsi="Century Gothic"/>
        </w:rPr>
      </w:pPr>
      <w:r w:rsidRPr="00B94658">
        <w:rPr>
          <w:rFonts w:ascii="Century Gothic" w:hAnsi="Century Gothic"/>
        </w:rPr>
        <w:t xml:space="preserve">En el menú "Aplicación," seleccione la opción "Mas </w:t>
      </w:r>
      <w:r w:rsidR="00B94658" w:rsidRPr="00B94658">
        <w:rPr>
          <w:rFonts w:ascii="Century Gothic" w:hAnsi="Century Gothic"/>
        </w:rPr>
        <w:t>rápido</w:t>
      </w:r>
      <w:r w:rsidRPr="00B94658">
        <w:rPr>
          <w:rFonts w:ascii="Century Gothic" w:hAnsi="Century Gothic"/>
        </w:rPr>
        <w:t>" para encontrar la ruta más rápida entre dos paradas.</w:t>
      </w:r>
    </w:p>
    <w:p w14:paraId="46FC9962" w14:textId="77777777" w:rsidR="0062672A" w:rsidRPr="00B94658" w:rsidRDefault="0062672A" w:rsidP="0062672A">
      <w:pPr>
        <w:rPr>
          <w:rFonts w:ascii="Century Gothic" w:hAnsi="Century Gothic"/>
        </w:rPr>
      </w:pPr>
      <w:r w:rsidRPr="00B94658">
        <w:rPr>
          <w:rFonts w:ascii="Century Gothic" w:hAnsi="Century Gothic"/>
        </w:rPr>
        <w:t>Elija la parada de origen y destino en los menús desplegables.</w:t>
      </w:r>
    </w:p>
    <w:p w14:paraId="639515E6" w14:textId="77777777" w:rsidR="0062672A" w:rsidRPr="00B94658" w:rsidRDefault="0062672A" w:rsidP="0062672A">
      <w:pPr>
        <w:rPr>
          <w:rFonts w:ascii="Century Gothic" w:hAnsi="Century Gothic"/>
        </w:rPr>
      </w:pPr>
      <w:r w:rsidRPr="00B94658">
        <w:rPr>
          <w:rFonts w:ascii="Century Gothic" w:hAnsi="Century Gothic"/>
        </w:rPr>
        <w:t>Ingrese la hora de llegada al origen para obtener un recorrido considerando el tiempo actual.</w:t>
      </w:r>
    </w:p>
    <w:p w14:paraId="6975F577" w14:textId="77777777" w:rsidR="0062672A" w:rsidRPr="00B94658" w:rsidRDefault="0062672A" w:rsidP="0062672A">
      <w:pPr>
        <w:rPr>
          <w:rFonts w:ascii="Century Gothic" w:hAnsi="Century Gothic"/>
        </w:rPr>
      </w:pPr>
      <w:r w:rsidRPr="00B94658">
        <w:rPr>
          <w:rFonts w:ascii="Century Gothic" w:hAnsi="Century Gothic"/>
        </w:rPr>
        <w:t>Instrucciones para el Uso:</w:t>
      </w:r>
    </w:p>
    <w:p w14:paraId="6D56B90F" w14:textId="77777777" w:rsidR="0062672A" w:rsidRPr="00B94658" w:rsidRDefault="0062672A" w:rsidP="0062672A">
      <w:pPr>
        <w:rPr>
          <w:rFonts w:ascii="Century Gothic" w:hAnsi="Century Gothic"/>
        </w:rPr>
      </w:pPr>
    </w:p>
    <w:p w14:paraId="330664B1" w14:textId="77777777" w:rsidR="0062672A" w:rsidRPr="00B94658" w:rsidRDefault="0062672A" w:rsidP="0062672A">
      <w:pPr>
        <w:rPr>
          <w:rFonts w:ascii="Century Gothic" w:hAnsi="Century Gothic"/>
        </w:rPr>
      </w:pPr>
      <w:r w:rsidRPr="00B94658">
        <w:rPr>
          <w:rFonts w:ascii="Century Gothic" w:hAnsi="Century Gothic"/>
        </w:rPr>
        <w:t>Consulta de Ruta:</w:t>
      </w:r>
    </w:p>
    <w:p w14:paraId="1751B80A" w14:textId="77777777" w:rsidR="0062672A" w:rsidRPr="00B94658" w:rsidRDefault="0062672A" w:rsidP="0062672A">
      <w:pPr>
        <w:rPr>
          <w:rFonts w:ascii="Century Gothic" w:hAnsi="Century Gothic"/>
        </w:rPr>
      </w:pPr>
    </w:p>
    <w:p w14:paraId="350E1407" w14:textId="6E3F8227" w:rsidR="0062672A" w:rsidRPr="00B94658" w:rsidRDefault="0062672A" w:rsidP="0062672A">
      <w:pPr>
        <w:rPr>
          <w:rFonts w:ascii="Century Gothic" w:hAnsi="Century Gothic"/>
        </w:rPr>
      </w:pPr>
      <w:r w:rsidRPr="00B94658">
        <w:rPr>
          <w:rFonts w:ascii="Century Gothic" w:hAnsi="Century Gothic"/>
        </w:rPr>
        <w:t xml:space="preserve">Seleccione "Mas </w:t>
      </w:r>
      <w:r w:rsidRPr="00B94658">
        <w:rPr>
          <w:rFonts w:ascii="Century Gothic" w:hAnsi="Century Gothic"/>
        </w:rPr>
        <w:t>rápido</w:t>
      </w:r>
      <w:r w:rsidRPr="00B94658">
        <w:rPr>
          <w:rFonts w:ascii="Century Gothic" w:hAnsi="Century Gothic"/>
        </w:rPr>
        <w:t>" en el menú de la aplicación.</w:t>
      </w:r>
    </w:p>
    <w:p w14:paraId="78231373" w14:textId="77777777" w:rsidR="0062672A" w:rsidRPr="00B94658" w:rsidRDefault="0062672A" w:rsidP="0062672A">
      <w:pPr>
        <w:rPr>
          <w:rFonts w:ascii="Century Gothic" w:hAnsi="Century Gothic"/>
        </w:rPr>
      </w:pPr>
      <w:r w:rsidRPr="00B94658">
        <w:rPr>
          <w:rFonts w:ascii="Century Gothic" w:hAnsi="Century Gothic"/>
        </w:rPr>
        <w:t>Elija las paradas de origen y destino de la lista desplegable.</w:t>
      </w:r>
    </w:p>
    <w:p w14:paraId="74AE2AD8" w14:textId="77777777" w:rsidR="0062672A" w:rsidRPr="00B94658" w:rsidRDefault="0062672A" w:rsidP="0062672A">
      <w:pPr>
        <w:rPr>
          <w:rFonts w:ascii="Century Gothic" w:hAnsi="Century Gothic"/>
        </w:rPr>
      </w:pPr>
      <w:r w:rsidRPr="00B94658">
        <w:rPr>
          <w:rFonts w:ascii="Century Gothic" w:hAnsi="Century Gothic"/>
        </w:rPr>
        <w:t>Ingrese la hora de llegada al origen.</w:t>
      </w:r>
    </w:p>
    <w:p w14:paraId="58AE9B46" w14:textId="2900D021" w:rsidR="0062672A" w:rsidRPr="00B94658" w:rsidRDefault="0062672A" w:rsidP="0062672A">
      <w:pPr>
        <w:rPr>
          <w:rFonts w:ascii="Century Gothic" w:hAnsi="Century Gothic"/>
        </w:rPr>
      </w:pPr>
      <w:r w:rsidRPr="00B94658">
        <w:rPr>
          <w:rFonts w:ascii="Century Gothic" w:hAnsi="Century Gothic"/>
        </w:rPr>
        <w:t xml:space="preserve">Haga clic en el botón "Mas </w:t>
      </w:r>
      <w:r w:rsidRPr="00B94658">
        <w:rPr>
          <w:rFonts w:ascii="Century Gothic" w:hAnsi="Century Gothic"/>
        </w:rPr>
        <w:t>rápido</w:t>
      </w:r>
      <w:r w:rsidRPr="00B94658">
        <w:rPr>
          <w:rFonts w:ascii="Century Gothic" w:hAnsi="Century Gothic"/>
        </w:rPr>
        <w:t>" para obtener la ruta más rápida.</w:t>
      </w:r>
    </w:p>
    <w:p w14:paraId="3D87C18B" w14:textId="77777777" w:rsidR="0062672A" w:rsidRPr="00B94658" w:rsidRDefault="0062672A" w:rsidP="0062672A">
      <w:pPr>
        <w:rPr>
          <w:rFonts w:ascii="Century Gothic" w:hAnsi="Century Gothic"/>
        </w:rPr>
      </w:pPr>
      <w:r w:rsidRPr="00B94658">
        <w:rPr>
          <w:rFonts w:ascii="Century Gothic" w:hAnsi="Century Gothic"/>
        </w:rPr>
        <w:t>Visualización del Resultado:</w:t>
      </w:r>
    </w:p>
    <w:p w14:paraId="1C18C7AB" w14:textId="77777777" w:rsidR="0062672A" w:rsidRPr="00B94658" w:rsidRDefault="0062672A" w:rsidP="0062672A">
      <w:pPr>
        <w:rPr>
          <w:rFonts w:ascii="Century Gothic" w:hAnsi="Century Gothic"/>
        </w:rPr>
      </w:pPr>
    </w:p>
    <w:p w14:paraId="7DB09A3F" w14:textId="77777777" w:rsidR="0062672A" w:rsidRPr="00B94658" w:rsidRDefault="0062672A" w:rsidP="0062672A">
      <w:pPr>
        <w:rPr>
          <w:rFonts w:ascii="Century Gothic" w:hAnsi="Century Gothic"/>
        </w:rPr>
      </w:pPr>
      <w:r w:rsidRPr="00B94658">
        <w:rPr>
          <w:rFonts w:ascii="Century Gothic" w:hAnsi="Century Gothic"/>
        </w:rPr>
        <w:t>La información detallada del recorrido se mostrará en la parte inferior de la ventana.</w:t>
      </w:r>
    </w:p>
    <w:p w14:paraId="7B1A6CC0" w14:textId="77777777" w:rsidR="0062672A" w:rsidRPr="00B94658" w:rsidRDefault="0062672A" w:rsidP="0062672A">
      <w:pPr>
        <w:rPr>
          <w:rFonts w:ascii="Century Gothic" w:hAnsi="Century Gothic"/>
        </w:rPr>
      </w:pPr>
      <w:r w:rsidRPr="00B94658">
        <w:rPr>
          <w:rFonts w:ascii="Century Gothic" w:hAnsi="Century Gothic"/>
        </w:rPr>
        <w:t>Se proporciona un desglose del tiempo total, tiempo en colectivo y tiempo caminando.</w:t>
      </w:r>
    </w:p>
    <w:p w14:paraId="03FE0922" w14:textId="77777777" w:rsidR="00B94658" w:rsidRPr="00B94658" w:rsidRDefault="00B94658" w:rsidP="0062672A">
      <w:pPr>
        <w:rPr>
          <w:rFonts w:ascii="Century Gothic" w:hAnsi="Century Gothic"/>
        </w:rPr>
      </w:pPr>
    </w:p>
    <w:p w14:paraId="6B58B0E7" w14:textId="1F3D4B92" w:rsidR="0062672A" w:rsidRPr="00B94658" w:rsidRDefault="0062672A" w:rsidP="0062672A">
      <w:pPr>
        <w:rPr>
          <w:rFonts w:ascii="Century Gothic" w:hAnsi="Century Gothic"/>
        </w:rPr>
      </w:pPr>
      <w:r w:rsidRPr="00B94658">
        <w:rPr>
          <w:rFonts w:ascii="Century Gothic" w:hAnsi="Century Gothic"/>
        </w:rPr>
        <w:t>Exploración del Mapa:</w:t>
      </w:r>
    </w:p>
    <w:p w14:paraId="44876D14" w14:textId="050DF75D" w:rsidR="0062672A" w:rsidRPr="00B94658" w:rsidRDefault="0062672A" w:rsidP="0062672A">
      <w:pPr>
        <w:rPr>
          <w:rFonts w:ascii="Century Gothic" w:hAnsi="Century Gothic"/>
        </w:rPr>
      </w:pPr>
      <w:r w:rsidRPr="00B94658">
        <w:rPr>
          <w:rFonts w:ascii="Century Gothic" w:hAnsi="Century Gothic"/>
        </w:rPr>
        <w:t>Seleccione "Datos" en el menú y elija "</w:t>
      </w:r>
      <w:r w:rsidRPr="00B94658">
        <w:rPr>
          <w:rFonts w:ascii="Century Gothic" w:hAnsi="Century Gothic"/>
          <w:u w:val="single"/>
        </w:rPr>
        <w:t>Líneas</w:t>
      </w:r>
      <w:r w:rsidRPr="00B94658">
        <w:rPr>
          <w:rFonts w:ascii="Century Gothic" w:hAnsi="Century Gothic"/>
        </w:rPr>
        <w:t xml:space="preserve">" </w:t>
      </w:r>
      <w:r w:rsidRPr="00B94658">
        <w:rPr>
          <w:rFonts w:ascii="Century Gothic" w:hAnsi="Century Gothic"/>
        </w:rPr>
        <w:t xml:space="preserve">para modificar, insertar o eliminar líneas. </w:t>
      </w:r>
    </w:p>
    <w:p w14:paraId="1A70661E" w14:textId="77777777" w:rsidR="0062672A" w:rsidRPr="00B94658" w:rsidRDefault="0062672A" w:rsidP="0062672A">
      <w:pPr>
        <w:rPr>
          <w:rFonts w:ascii="Century Gothic" w:hAnsi="Century Gothic"/>
        </w:rPr>
      </w:pPr>
      <w:r w:rsidRPr="00B94658">
        <w:rPr>
          <w:rFonts w:ascii="Century Gothic" w:hAnsi="Century Gothic"/>
        </w:rPr>
        <w:t>El mapa muestra las estaciones de colectivo y la ruta más rápida entre dos paradas.</w:t>
      </w:r>
    </w:p>
    <w:p w14:paraId="597EE491" w14:textId="415E5002" w:rsidR="0062672A" w:rsidRPr="00B94658" w:rsidRDefault="0062672A" w:rsidP="0062672A">
      <w:pPr>
        <w:rPr>
          <w:rFonts w:ascii="Century Gothic" w:hAnsi="Century Gothic"/>
        </w:rPr>
      </w:pPr>
      <w:r w:rsidRPr="00B94658">
        <w:rPr>
          <w:rFonts w:ascii="Century Gothic" w:hAnsi="Century Gothic"/>
        </w:rPr>
        <w:t>Salir de la Aplicación:</w:t>
      </w:r>
    </w:p>
    <w:p w14:paraId="74136DAF" w14:textId="63FA5E81" w:rsidR="0062672A" w:rsidRPr="00B94658" w:rsidRDefault="0062672A" w:rsidP="0062672A">
      <w:pPr>
        <w:rPr>
          <w:rFonts w:ascii="Century Gothic" w:hAnsi="Century Gothic"/>
        </w:rPr>
      </w:pPr>
      <w:r w:rsidRPr="00B94658">
        <w:rPr>
          <w:rFonts w:ascii="Century Gothic" w:hAnsi="Century Gothic"/>
        </w:rPr>
        <w:t>Para cerrar la aplicación, seleccione "</w:t>
      </w:r>
      <w:r w:rsidRPr="00B94658">
        <w:rPr>
          <w:rFonts w:ascii="Century Gothic" w:hAnsi="Century Gothic"/>
        </w:rPr>
        <w:t>Aplicación</w:t>
      </w:r>
      <w:r w:rsidRPr="00B94658">
        <w:rPr>
          <w:rFonts w:ascii="Century Gothic" w:hAnsi="Century Gothic"/>
        </w:rPr>
        <w:t>" en el menú y elija "Salir."</w:t>
      </w:r>
    </w:p>
    <w:p w14:paraId="14B19B0C" w14:textId="7077DCCB" w:rsidR="0062672A" w:rsidRPr="00B94658" w:rsidRDefault="0062672A" w:rsidP="0062672A">
      <w:pPr>
        <w:rPr>
          <w:rFonts w:ascii="Century Gothic" w:hAnsi="Century Gothic"/>
        </w:rPr>
      </w:pPr>
      <w:r w:rsidRPr="00B94658">
        <w:rPr>
          <w:rFonts w:ascii="Century Gothic" w:hAnsi="Century Gothic"/>
        </w:rPr>
        <w:lastRenderedPageBreak/>
        <w:t>Notas Adicionales:</w:t>
      </w:r>
    </w:p>
    <w:p w14:paraId="7C95E409" w14:textId="77777777" w:rsidR="0062672A" w:rsidRPr="00B94658" w:rsidRDefault="0062672A" w:rsidP="0062672A">
      <w:pPr>
        <w:rPr>
          <w:rFonts w:ascii="Century Gothic" w:hAnsi="Century Gothic"/>
        </w:rPr>
      </w:pPr>
      <w:r w:rsidRPr="00B94658">
        <w:rPr>
          <w:rFonts w:ascii="Century Gothic" w:hAnsi="Century Gothic"/>
        </w:rPr>
        <w:t>La barra de progreso muestra el avance del cálculo de la ruta más rápida.</w:t>
      </w:r>
    </w:p>
    <w:p w14:paraId="1D5A34D1" w14:textId="77777777" w:rsidR="0062672A" w:rsidRPr="00B94658" w:rsidRDefault="0062672A" w:rsidP="0062672A">
      <w:pPr>
        <w:rPr>
          <w:rFonts w:ascii="Century Gothic" w:hAnsi="Century Gothic"/>
        </w:rPr>
      </w:pPr>
      <w:r w:rsidRPr="00B94658">
        <w:rPr>
          <w:rFonts w:ascii="Century Gothic" w:hAnsi="Century Gothic"/>
        </w:rPr>
        <w:t xml:space="preserve">Puede explorar el mapa arrastrándolo y usando la rueda del </w:t>
      </w:r>
      <w:proofErr w:type="gramStart"/>
      <w:r w:rsidRPr="00B94658">
        <w:rPr>
          <w:rFonts w:ascii="Century Gothic" w:hAnsi="Century Gothic"/>
        </w:rPr>
        <w:t>mouse</w:t>
      </w:r>
      <w:proofErr w:type="gramEnd"/>
      <w:r w:rsidRPr="00B94658">
        <w:rPr>
          <w:rFonts w:ascii="Century Gothic" w:hAnsi="Century Gothic"/>
        </w:rPr>
        <w:t xml:space="preserve"> para hacer zoom.</w:t>
      </w:r>
    </w:p>
    <w:p w14:paraId="460CDCCE" w14:textId="28A90008" w:rsidR="0062672A" w:rsidRPr="00B94658" w:rsidRDefault="0062672A" w:rsidP="0062672A">
      <w:pPr>
        <w:rPr>
          <w:rFonts w:ascii="Century Gothic" w:hAnsi="Century Gothic"/>
        </w:rPr>
      </w:pPr>
      <w:r w:rsidRPr="00B94658">
        <w:rPr>
          <w:rFonts w:ascii="Century Gothic" w:hAnsi="Century Gothic"/>
        </w:rPr>
        <w:t>¡Gracias por utilizar nuestra aplicación de consultas de transporte colectivo! Siempre estamos trabajando para mejorar y brindar la mejor experiencia posible.</w:t>
      </w:r>
    </w:p>
    <w:p w14:paraId="6CAD6F84" w14:textId="77777777" w:rsidR="00B94658" w:rsidRPr="00B94658" w:rsidRDefault="00B94658" w:rsidP="0062672A">
      <w:pPr>
        <w:rPr>
          <w:rFonts w:ascii="Century Gothic" w:hAnsi="Century Gothic"/>
        </w:rPr>
      </w:pPr>
    </w:p>
    <w:p w14:paraId="65FDA1DF" w14:textId="77777777" w:rsidR="00B94658" w:rsidRDefault="00B94658" w:rsidP="0062672A">
      <w:pPr>
        <w:rPr>
          <w:rFonts w:ascii="Century Gothic" w:hAnsi="Century Gothic"/>
        </w:rPr>
      </w:pPr>
    </w:p>
    <w:p w14:paraId="51CBB80A" w14:textId="77777777" w:rsidR="00B94658" w:rsidRPr="00B94658" w:rsidRDefault="00B94658" w:rsidP="0062672A">
      <w:pPr>
        <w:rPr>
          <w:rFonts w:ascii="Century Gothic" w:hAnsi="Century Gothic"/>
        </w:rPr>
      </w:pPr>
    </w:p>
    <w:p w14:paraId="6C7F03F3" w14:textId="77777777" w:rsidR="00A26C6C" w:rsidRDefault="00B94658" w:rsidP="0062672A">
      <w:pPr>
        <w:rPr>
          <w:rFonts w:ascii="Century Gothic" w:hAnsi="Century Gothic"/>
          <w:sz w:val="28"/>
          <w:szCs w:val="28"/>
        </w:rPr>
      </w:pPr>
      <w:r w:rsidRPr="00B94658">
        <w:rPr>
          <w:rFonts w:ascii="Century Gothic" w:hAnsi="Century Gothic"/>
          <w:sz w:val="28"/>
          <w:szCs w:val="28"/>
        </w:rPr>
        <w:t xml:space="preserve">Errores detectados, posibles mejoras y extensiones </w:t>
      </w:r>
    </w:p>
    <w:p w14:paraId="48A09440" w14:textId="536318AC" w:rsidR="00A26C6C" w:rsidRDefault="00A26C6C" w:rsidP="0062672A">
      <w:pPr>
        <w:rPr>
          <w:rFonts w:ascii="Century Gothic" w:hAnsi="Century Gothic"/>
        </w:rPr>
      </w:pPr>
      <w:r>
        <w:rPr>
          <w:rFonts w:ascii="Century Gothic" w:hAnsi="Century Gothic"/>
        </w:rPr>
        <w:t>Errores:</w:t>
      </w:r>
    </w:p>
    <w:p w14:paraId="12CA2847" w14:textId="19F0DED0" w:rsidR="00B94658" w:rsidRPr="00A26C6C" w:rsidRDefault="00A26C6C" w:rsidP="0062672A">
      <w:pPr>
        <w:rPr>
          <w:rFonts w:ascii="Century Gothic" w:hAnsi="Century Gothic"/>
          <w:sz w:val="28"/>
          <w:szCs w:val="28"/>
        </w:rPr>
      </w:pPr>
      <w:r>
        <w:rPr>
          <w:rFonts w:ascii="Century Gothic" w:hAnsi="Century Gothic"/>
        </w:rPr>
        <w:t>No logramos hacer la modificación de Paradas.</w:t>
      </w:r>
    </w:p>
    <w:p w14:paraId="5F8CFDA1" w14:textId="69350D9C" w:rsidR="00A26C6C" w:rsidRDefault="00A26C6C" w:rsidP="0062672A">
      <w:pPr>
        <w:rPr>
          <w:rFonts w:ascii="Century Gothic" w:hAnsi="Century Gothic"/>
        </w:rPr>
      </w:pPr>
      <w:r>
        <w:rPr>
          <w:rFonts w:ascii="Century Gothic" w:hAnsi="Century Gothic"/>
        </w:rPr>
        <w:t>El programa se rompe si se seleccionan dos paradas iguales.</w:t>
      </w:r>
    </w:p>
    <w:p w14:paraId="50E371BA" w14:textId="0046B8EC" w:rsidR="00A26C6C" w:rsidRDefault="00A26C6C" w:rsidP="0062672A">
      <w:pPr>
        <w:rPr>
          <w:rFonts w:ascii="Century Gothic" w:hAnsi="Century Gothic"/>
        </w:rPr>
      </w:pPr>
      <w:r>
        <w:rPr>
          <w:rFonts w:ascii="Century Gothic" w:hAnsi="Century Gothic"/>
        </w:rPr>
        <w:t>Posibles mejoras y extensiones:</w:t>
      </w:r>
    </w:p>
    <w:p w14:paraId="2BB4AF6E" w14:textId="471C2072" w:rsidR="00A26C6C" w:rsidRDefault="00A26C6C" w:rsidP="0062672A">
      <w:pPr>
        <w:rPr>
          <w:rFonts w:ascii="Century Gothic" w:hAnsi="Century Gothic"/>
        </w:rPr>
      </w:pPr>
      <w:r>
        <w:rPr>
          <w:rFonts w:ascii="Century Gothic" w:hAnsi="Century Gothic"/>
        </w:rPr>
        <w:t>En un futuro también se podría incorporar un mapa que solamente muestre todas las paradas.</w:t>
      </w:r>
    </w:p>
    <w:p w14:paraId="69987C99" w14:textId="77777777" w:rsidR="00A26C6C" w:rsidRDefault="00A26C6C" w:rsidP="00A26C6C">
      <w:pPr>
        <w:rPr>
          <w:rFonts w:ascii="Century Gothic" w:hAnsi="Century Gothic"/>
        </w:rPr>
      </w:pPr>
      <w:r w:rsidRPr="00B94658">
        <w:rPr>
          <w:rFonts w:ascii="Century Gothic" w:hAnsi="Century Gothic"/>
        </w:rPr>
        <w:t>Que se pueda distinguir los tramos caminando de los tramos en colectivo.</w:t>
      </w:r>
    </w:p>
    <w:p w14:paraId="0DF592DE" w14:textId="2F74D66A" w:rsidR="00A26C6C" w:rsidRDefault="00A26C6C" w:rsidP="00A26C6C">
      <w:pPr>
        <w:rPr>
          <w:rFonts w:ascii="Century Gothic" w:hAnsi="Century Gothic"/>
        </w:rPr>
      </w:pPr>
      <w:r>
        <w:rPr>
          <w:rFonts w:ascii="Century Gothic" w:hAnsi="Century Gothic"/>
        </w:rPr>
        <w:t>Agregarle congestión y manejo de pasajeros.</w:t>
      </w:r>
    </w:p>
    <w:p w14:paraId="670FBB4C" w14:textId="1E63726D" w:rsidR="00A26C6C" w:rsidRPr="00B94658" w:rsidRDefault="00A26C6C" w:rsidP="00A26C6C">
      <w:pPr>
        <w:rPr>
          <w:rFonts w:ascii="Century Gothic" w:hAnsi="Century Gothic"/>
        </w:rPr>
      </w:pPr>
      <w:r>
        <w:rPr>
          <w:rFonts w:ascii="Century Gothic" w:hAnsi="Century Gothic"/>
        </w:rPr>
        <w:t>Geolocalización en tiempo real para manejar las horas de salida y llegada.</w:t>
      </w:r>
    </w:p>
    <w:p w14:paraId="0368E150" w14:textId="77777777" w:rsidR="00A26C6C" w:rsidRDefault="00A26C6C" w:rsidP="0062672A">
      <w:pPr>
        <w:rPr>
          <w:rFonts w:ascii="Century Gothic" w:hAnsi="Century Gothic"/>
        </w:rPr>
      </w:pPr>
    </w:p>
    <w:p w14:paraId="7119F2A1" w14:textId="77777777" w:rsidR="00B94658" w:rsidRDefault="00B94658" w:rsidP="0062672A">
      <w:pPr>
        <w:rPr>
          <w:rFonts w:ascii="Century Gothic" w:hAnsi="Century Gothic"/>
          <w:sz w:val="24"/>
          <w:szCs w:val="24"/>
        </w:rPr>
      </w:pPr>
    </w:p>
    <w:p w14:paraId="61B43CA1" w14:textId="77777777" w:rsidR="00A26C6C" w:rsidRPr="00A26C6C" w:rsidRDefault="00A26C6C" w:rsidP="0062672A">
      <w:pPr>
        <w:rPr>
          <w:rFonts w:ascii="Century Gothic" w:hAnsi="Century Gothic"/>
          <w:sz w:val="24"/>
          <w:szCs w:val="24"/>
        </w:rPr>
      </w:pPr>
    </w:p>
    <w:p w14:paraId="776628E6" w14:textId="37587F00" w:rsidR="00A26C6C" w:rsidRPr="00A26C6C" w:rsidRDefault="00A26C6C" w:rsidP="00A26C6C">
      <w:pPr>
        <w:rPr>
          <w:rFonts w:ascii="Century Gothic" w:hAnsi="Century Gothic"/>
          <w:sz w:val="28"/>
          <w:szCs w:val="28"/>
        </w:rPr>
      </w:pPr>
      <w:r w:rsidRPr="00A26C6C">
        <w:rPr>
          <w:rFonts w:ascii="Century Gothic" w:hAnsi="Century Gothic"/>
          <w:sz w:val="28"/>
          <w:szCs w:val="28"/>
        </w:rPr>
        <w:t>Conclusión</w:t>
      </w:r>
      <w:r w:rsidRPr="00A26C6C">
        <w:rPr>
          <w:rFonts w:ascii="Century Gothic" w:hAnsi="Century Gothic"/>
          <w:sz w:val="28"/>
          <w:szCs w:val="28"/>
        </w:rPr>
        <w:t>:</w:t>
      </w:r>
    </w:p>
    <w:p w14:paraId="051347F7" w14:textId="697D4E3B" w:rsidR="00A26C6C" w:rsidRPr="00A26C6C" w:rsidRDefault="00A26C6C" w:rsidP="00A26C6C">
      <w:pPr>
        <w:rPr>
          <w:rFonts w:ascii="Century Gothic" w:hAnsi="Century Gothic"/>
          <w:sz w:val="24"/>
          <w:szCs w:val="24"/>
        </w:rPr>
      </w:pPr>
      <w:r w:rsidRPr="00A26C6C">
        <w:rPr>
          <w:rFonts w:ascii="Century Gothic" w:hAnsi="Century Gothic"/>
          <w:sz w:val="24"/>
          <w:szCs w:val="24"/>
        </w:rPr>
        <w:t xml:space="preserve">En resumen, la implementación de estructuras de datos robustas y la creación de una aplicación de consultas eficiente han sido los pilares de este proyecto. La utilización de </w:t>
      </w:r>
      <w:proofErr w:type="spellStart"/>
      <w:r w:rsidRPr="00A26C6C">
        <w:rPr>
          <w:rFonts w:ascii="Century Gothic" w:hAnsi="Century Gothic"/>
          <w:sz w:val="24"/>
          <w:szCs w:val="24"/>
        </w:rPr>
        <w:t>TDAs</w:t>
      </w:r>
      <w:proofErr w:type="spellEnd"/>
      <w:r w:rsidRPr="00A26C6C">
        <w:rPr>
          <w:rFonts w:ascii="Century Gothic" w:hAnsi="Century Gothic"/>
          <w:sz w:val="24"/>
          <w:szCs w:val="24"/>
        </w:rPr>
        <w:t xml:space="preserve"> ha demostrado ser esencial para organizar, gestionar y analizar datos de manera efectiva en el contexto del sistema de transporte de colectivos. La identificación de posibles mejoras abre la puerta a futuras iteraciones que continuarán elevando la calidad y la usabilidad de la aplicación. </w:t>
      </w:r>
    </w:p>
    <w:sectPr w:rsidR="00A26C6C" w:rsidRPr="00A26C6C" w:rsidSect="00A039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55"/>
    <w:rsid w:val="0062672A"/>
    <w:rsid w:val="006A6FDB"/>
    <w:rsid w:val="00A039EE"/>
    <w:rsid w:val="00A053F9"/>
    <w:rsid w:val="00A26C6C"/>
    <w:rsid w:val="00B24C24"/>
    <w:rsid w:val="00B94658"/>
    <w:rsid w:val="00B97C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E53D"/>
  <w15:chartTrackingRefBased/>
  <w15:docId w15:val="{0805C788-3740-470F-A169-19042E4E0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7636">
      <w:bodyDiv w:val="1"/>
      <w:marLeft w:val="0"/>
      <w:marRight w:val="0"/>
      <w:marTop w:val="0"/>
      <w:marBottom w:val="0"/>
      <w:divBdr>
        <w:top w:val="none" w:sz="0" w:space="0" w:color="auto"/>
        <w:left w:val="none" w:sz="0" w:space="0" w:color="auto"/>
        <w:bottom w:val="none" w:sz="0" w:space="0" w:color="auto"/>
        <w:right w:val="none" w:sz="0" w:space="0" w:color="auto"/>
      </w:divBdr>
    </w:div>
    <w:div w:id="595479270">
      <w:bodyDiv w:val="1"/>
      <w:marLeft w:val="0"/>
      <w:marRight w:val="0"/>
      <w:marTop w:val="0"/>
      <w:marBottom w:val="0"/>
      <w:divBdr>
        <w:top w:val="none" w:sz="0" w:space="0" w:color="auto"/>
        <w:left w:val="none" w:sz="0" w:space="0" w:color="auto"/>
        <w:bottom w:val="none" w:sz="0" w:space="0" w:color="auto"/>
        <w:right w:val="none" w:sz="0" w:space="0" w:color="auto"/>
      </w:divBdr>
    </w:div>
    <w:div w:id="1417701571">
      <w:bodyDiv w:val="1"/>
      <w:marLeft w:val="0"/>
      <w:marRight w:val="0"/>
      <w:marTop w:val="0"/>
      <w:marBottom w:val="0"/>
      <w:divBdr>
        <w:top w:val="none" w:sz="0" w:space="0" w:color="auto"/>
        <w:left w:val="none" w:sz="0" w:space="0" w:color="auto"/>
        <w:bottom w:val="none" w:sz="0" w:space="0" w:color="auto"/>
        <w:right w:val="none" w:sz="0" w:space="0" w:color="auto"/>
      </w:divBdr>
      <w:divsChild>
        <w:div w:id="1022434968">
          <w:marLeft w:val="0"/>
          <w:marRight w:val="0"/>
          <w:marTop w:val="0"/>
          <w:marBottom w:val="0"/>
          <w:divBdr>
            <w:top w:val="single" w:sz="2" w:space="0" w:color="D9D9E3"/>
            <w:left w:val="single" w:sz="2" w:space="0" w:color="D9D9E3"/>
            <w:bottom w:val="single" w:sz="2" w:space="0" w:color="D9D9E3"/>
            <w:right w:val="single" w:sz="2" w:space="0" w:color="D9D9E3"/>
          </w:divBdr>
          <w:divsChild>
            <w:div w:id="668679671">
              <w:marLeft w:val="0"/>
              <w:marRight w:val="0"/>
              <w:marTop w:val="0"/>
              <w:marBottom w:val="0"/>
              <w:divBdr>
                <w:top w:val="single" w:sz="2" w:space="0" w:color="D9D9E3"/>
                <w:left w:val="single" w:sz="2" w:space="0" w:color="D9D9E3"/>
                <w:bottom w:val="single" w:sz="2" w:space="0" w:color="D9D9E3"/>
                <w:right w:val="single" w:sz="2" w:space="0" w:color="D9D9E3"/>
              </w:divBdr>
              <w:divsChild>
                <w:div w:id="1803235049">
                  <w:marLeft w:val="0"/>
                  <w:marRight w:val="0"/>
                  <w:marTop w:val="0"/>
                  <w:marBottom w:val="0"/>
                  <w:divBdr>
                    <w:top w:val="single" w:sz="2" w:space="0" w:color="D9D9E3"/>
                    <w:left w:val="single" w:sz="2" w:space="0" w:color="D9D9E3"/>
                    <w:bottom w:val="single" w:sz="2" w:space="0" w:color="D9D9E3"/>
                    <w:right w:val="single" w:sz="2" w:space="0" w:color="D9D9E3"/>
                  </w:divBdr>
                  <w:divsChild>
                    <w:div w:id="1425804942">
                      <w:marLeft w:val="0"/>
                      <w:marRight w:val="0"/>
                      <w:marTop w:val="0"/>
                      <w:marBottom w:val="0"/>
                      <w:divBdr>
                        <w:top w:val="single" w:sz="2" w:space="0" w:color="D9D9E3"/>
                        <w:left w:val="single" w:sz="2" w:space="0" w:color="D9D9E3"/>
                        <w:bottom w:val="single" w:sz="2" w:space="0" w:color="D9D9E3"/>
                        <w:right w:val="single" w:sz="2" w:space="0" w:color="D9D9E3"/>
                      </w:divBdr>
                      <w:divsChild>
                        <w:div w:id="1108504282">
                          <w:marLeft w:val="0"/>
                          <w:marRight w:val="0"/>
                          <w:marTop w:val="0"/>
                          <w:marBottom w:val="0"/>
                          <w:divBdr>
                            <w:top w:val="none" w:sz="0" w:space="0" w:color="auto"/>
                            <w:left w:val="none" w:sz="0" w:space="0" w:color="auto"/>
                            <w:bottom w:val="none" w:sz="0" w:space="0" w:color="auto"/>
                            <w:right w:val="none" w:sz="0" w:space="0" w:color="auto"/>
                          </w:divBdr>
                          <w:divsChild>
                            <w:div w:id="720835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940599">
                                  <w:marLeft w:val="0"/>
                                  <w:marRight w:val="0"/>
                                  <w:marTop w:val="0"/>
                                  <w:marBottom w:val="0"/>
                                  <w:divBdr>
                                    <w:top w:val="single" w:sz="2" w:space="0" w:color="D9D9E3"/>
                                    <w:left w:val="single" w:sz="2" w:space="0" w:color="D9D9E3"/>
                                    <w:bottom w:val="single" w:sz="2" w:space="0" w:color="D9D9E3"/>
                                    <w:right w:val="single" w:sz="2" w:space="0" w:color="D9D9E3"/>
                                  </w:divBdr>
                                  <w:divsChild>
                                    <w:div w:id="1463114380">
                                      <w:marLeft w:val="0"/>
                                      <w:marRight w:val="0"/>
                                      <w:marTop w:val="0"/>
                                      <w:marBottom w:val="0"/>
                                      <w:divBdr>
                                        <w:top w:val="single" w:sz="2" w:space="0" w:color="D9D9E3"/>
                                        <w:left w:val="single" w:sz="2" w:space="0" w:color="D9D9E3"/>
                                        <w:bottom w:val="single" w:sz="2" w:space="0" w:color="D9D9E3"/>
                                        <w:right w:val="single" w:sz="2" w:space="0" w:color="D9D9E3"/>
                                      </w:divBdr>
                                      <w:divsChild>
                                        <w:div w:id="2119718687">
                                          <w:marLeft w:val="0"/>
                                          <w:marRight w:val="0"/>
                                          <w:marTop w:val="0"/>
                                          <w:marBottom w:val="0"/>
                                          <w:divBdr>
                                            <w:top w:val="single" w:sz="2" w:space="0" w:color="D9D9E3"/>
                                            <w:left w:val="single" w:sz="2" w:space="0" w:color="D9D9E3"/>
                                            <w:bottom w:val="single" w:sz="2" w:space="0" w:color="D9D9E3"/>
                                            <w:right w:val="single" w:sz="2" w:space="0" w:color="D9D9E3"/>
                                          </w:divBdr>
                                          <w:divsChild>
                                            <w:div w:id="273363301">
                                              <w:marLeft w:val="0"/>
                                              <w:marRight w:val="0"/>
                                              <w:marTop w:val="0"/>
                                              <w:marBottom w:val="0"/>
                                              <w:divBdr>
                                                <w:top w:val="single" w:sz="2" w:space="0" w:color="D9D9E3"/>
                                                <w:left w:val="single" w:sz="2" w:space="0" w:color="D9D9E3"/>
                                                <w:bottom w:val="single" w:sz="2" w:space="0" w:color="D9D9E3"/>
                                                <w:right w:val="single" w:sz="2" w:space="0" w:color="D9D9E3"/>
                                              </w:divBdr>
                                              <w:divsChild>
                                                <w:div w:id="1629120243">
                                                  <w:marLeft w:val="0"/>
                                                  <w:marRight w:val="0"/>
                                                  <w:marTop w:val="0"/>
                                                  <w:marBottom w:val="0"/>
                                                  <w:divBdr>
                                                    <w:top w:val="single" w:sz="2" w:space="0" w:color="D9D9E3"/>
                                                    <w:left w:val="single" w:sz="2" w:space="0" w:color="D9D9E3"/>
                                                    <w:bottom w:val="single" w:sz="2" w:space="0" w:color="D9D9E3"/>
                                                    <w:right w:val="single" w:sz="2" w:space="0" w:color="D9D9E3"/>
                                                  </w:divBdr>
                                                  <w:divsChild>
                                                    <w:div w:id="1500345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3684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6</Pages>
  <Words>860</Words>
  <Characters>4734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 cornejo</dc:creator>
  <cp:keywords/>
  <dc:description/>
  <cp:lastModifiedBy>maia cornejo</cp:lastModifiedBy>
  <cp:revision>1</cp:revision>
  <dcterms:created xsi:type="dcterms:W3CDTF">2023-11-22T13:23:00Z</dcterms:created>
  <dcterms:modified xsi:type="dcterms:W3CDTF">2023-11-23T01:15:00Z</dcterms:modified>
</cp:coreProperties>
</file>