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988FB" w14:textId="77777777" w:rsidR="00743104" w:rsidRDefault="00000000">
      <w:pPr>
        <w:spacing w:after="160"/>
      </w:pPr>
      <w:r>
        <w:rPr>
          <w:b/>
          <w:color w:val="007F79"/>
          <w:sz w:val="20"/>
        </w:rPr>
        <w:t>G&amp;DIGL  ·  LEAGUE RULES HANDBOOK</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7767"/>
      </w:tblGrid>
      <w:tr w:rsidR="00743104" w14:paraId="451FB4F3" w14:textId="77777777">
        <w:trPr>
          <w:jc w:val="center"/>
        </w:trPr>
        <w:tc>
          <w:tcPr>
            <w:tcW w:w="1928" w:type="dxa"/>
            <w:shd w:val="clear" w:color="auto" w:fill="0B1B34"/>
            <w:tcMar>
              <w:top w:w="260" w:type="dxa"/>
              <w:left w:w="160" w:type="dxa"/>
              <w:bottom w:w="260" w:type="dxa"/>
              <w:right w:w="80" w:type="dxa"/>
            </w:tcMar>
            <w:vAlign w:val="center"/>
          </w:tcPr>
          <w:p w14:paraId="7E28F01A" w14:textId="77777777" w:rsidR="00743104" w:rsidRDefault="00000000">
            <w:pPr>
              <w:jc w:val="center"/>
            </w:pPr>
            <w:r>
              <w:rPr>
                <w:noProof/>
              </w:rPr>
              <w:drawing>
                <wp:inline distT="0" distB="0" distL="0" distR="0" wp14:anchorId="2610A80F" wp14:editId="680BFD19">
                  <wp:extent cx="900000" cy="900000"/>
                  <wp:effectExtent l="0" t="0" r="0" b="0"/>
                  <wp:docPr id="1" name="G&amp;DIGL league logo" descr="Gravesend and District Indoor Games Leag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p;DIGL league logo" descr="Gravesend and District Indoor Games League logo"/>
                          <pic:cNvPicPr/>
                        </pic:nvPicPr>
                        <pic:blipFill>
                          <a:blip r:embed="rId8"/>
                          <a:stretch>
                            <a:fillRect/>
                          </a:stretch>
                        </pic:blipFill>
                        <pic:spPr>
                          <a:xfrm>
                            <a:off x="0" y="0"/>
                            <a:ext cx="900000" cy="900000"/>
                          </a:xfrm>
                          <a:prstGeom prst="rect">
                            <a:avLst/>
                          </a:prstGeom>
                        </pic:spPr>
                      </pic:pic>
                    </a:graphicData>
                  </a:graphic>
                </wp:inline>
              </w:drawing>
            </w:r>
          </w:p>
        </w:tc>
        <w:tc>
          <w:tcPr>
            <w:tcW w:w="7767" w:type="dxa"/>
            <w:shd w:val="clear" w:color="auto" w:fill="0B1B34"/>
            <w:tcMar>
              <w:top w:w="230" w:type="dxa"/>
              <w:left w:w="120" w:type="dxa"/>
              <w:bottom w:w="230" w:type="dxa"/>
              <w:right w:w="160" w:type="dxa"/>
            </w:tcMar>
            <w:vAlign w:val="center"/>
          </w:tcPr>
          <w:p w14:paraId="03901D5F" w14:textId="77777777" w:rsidR="00743104" w:rsidRDefault="00000000">
            <w:pPr>
              <w:pStyle w:val="Title"/>
              <w:spacing w:after="160"/>
            </w:pPr>
            <w:r>
              <w:rPr>
                <w:color w:val="FFFFFF"/>
                <w:sz w:val="46"/>
              </w:rPr>
              <w:t>Gravesend and District</w:t>
            </w:r>
            <w:r>
              <w:rPr>
                <w:color w:val="FFFFFF"/>
                <w:sz w:val="46"/>
              </w:rPr>
              <w:br/>
              <w:t>Indoor Games League</w:t>
            </w:r>
          </w:p>
          <w:p w14:paraId="4AC365A8" w14:textId="77777777" w:rsidR="00743104" w:rsidRDefault="00000000">
            <w:pPr>
              <w:spacing w:after="0"/>
            </w:pPr>
            <w:r>
              <w:rPr>
                <w:b/>
                <w:color w:val="00A89D"/>
                <w:sz w:val="26"/>
              </w:rPr>
              <w:t>Constitution and Playing Rules</w:t>
            </w:r>
          </w:p>
        </w:tc>
      </w:tr>
    </w:tbl>
    <w:p w14:paraId="6C6D9CBA" w14:textId="77777777" w:rsidR="00743104" w:rsidRDefault="00743104">
      <w:pPr>
        <w:spacing w:after="4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779ED30B" w14:textId="77777777">
        <w:trPr>
          <w:tblHeader/>
          <w:jc w:val="center"/>
        </w:trPr>
        <w:tc>
          <w:tcPr>
            <w:tcW w:w="9695" w:type="dxa"/>
            <w:gridSpan w:val="2"/>
            <w:shd w:val="clear" w:color="auto" w:fill="0B1B34"/>
            <w:vAlign w:val="center"/>
          </w:tcPr>
          <w:p w14:paraId="44226C3A" w14:textId="77777777" w:rsidR="00743104" w:rsidRDefault="00000000">
            <w:r>
              <w:rPr>
                <w:b/>
                <w:color w:val="FFFFFF"/>
                <w:sz w:val="16"/>
              </w:rPr>
              <w:t>DOCUMENT STATUS</w:t>
            </w:r>
          </w:p>
        </w:tc>
      </w:tr>
      <w:tr w:rsidR="00743104" w14:paraId="2C02E700" w14:textId="77777777">
        <w:trPr>
          <w:jc w:val="center"/>
        </w:trPr>
        <w:tc>
          <w:tcPr>
            <w:tcW w:w="2438" w:type="dxa"/>
            <w:shd w:val="clear" w:color="auto" w:fill="EEF3F9"/>
            <w:tcMar>
              <w:top w:w="90" w:type="dxa"/>
              <w:left w:w="100" w:type="dxa"/>
              <w:bottom w:w="90" w:type="dxa"/>
              <w:right w:w="100" w:type="dxa"/>
            </w:tcMar>
          </w:tcPr>
          <w:p w14:paraId="2313555E" w14:textId="77777777" w:rsidR="00743104" w:rsidRDefault="00000000">
            <w:pPr>
              <w:spacing w:after="0"/>
            </w:pPr>
            <w:r>
              <w:rPr>
                <w:b/>
                <w:sz w:val="17"/>
              </w:rPr>
              <w:t>Status</w:t>
            </w:r>
          </w:p>
        </w:tc>
        <w:tc>
          <w:tcPr>
            <w:tcW w:w="7257" w:type="dxa"/>
            <w:shd w:val="clear" w:color="auto" w:fill="EEF3F9"/>
            <w:tcMar>
              <w:top w:w="90" w:type="dxa"/>
              <w:left w:w="100" w:type="dxa"/>
              <w:bottom w:w="90" w:type="dxa"/>
              <w:right w:w="100" w:type="dxa"/>
            </w:tcMar>
          </w:tcPr>
          <w:p>
            <w:r>
              <w:t>Revised consultation draft for formal approval</w:t>
            </w:r>
          </w:p>
        </w:tc>
      </w:tr>
      <w:tr w:rsidR="00743104" w14:paraId="42205E06" w14:textId="77777777">
        <w:trPr>
          <w:jc w:val="center"/>
        </w:trPr>
        <w:tc>
          <w:tcPr>
            <w:tcW w:w="2438" w:type="dxa"/>
            <w:tcMar>
              <w:top w:w="90" w:type="dxa"/>
              <w:left w:w="100" w:type="dxa"/>
              <w:bottom w:w="90" w:type="dxa"/>
              <w:right w:w="100" w:type="dxa"/>
            </w:tcMar>
          </w:tcPr>
          <w:p w14:paraId="0664BBB4" w14:textId="77777777" w:rsidR="00743104" w:rsidRDefault="00000000">
            <w:pPr>
              <w:spacing w:after="0"/>
            </w:pPr>
            <w:r>
              <w:rPr>
                <w:b/>
                <w:sz w:val="17"/>
              </w:rPr>
              <w:t>Draft date</w:t>
            </w:r>
          </w:p>
        </w:tc>
        <w:tc>
          <w:tcPr>
            <w:tcW w:w="7257" w:type="dxa"/>
            <w:tcMar>
              <w:top w:w="90" w:type="dxa"/>
              <w:left w:w="100" w:type="dxa"/>
              <w:bottom w:w="90" w:type="dxa"/>
              <w:right w:w="100" w:type="dxa"/>
            </w:tcMar>
          </w:tcPr>
          <w:p>
            <w:r>
              <w:t>10 September 2026</w:t>
            </w:r>
          </w:p>
        </w:tc>
      </w:tr>
      <w:tr w:rsidR="00743104" w14:paraId="299A318A" w14:textId="77777777">
        <w:trPr>
          <w:jc w:val="center"/>
        </w:trPr>
        <w:tc>
          <w:tcPr>
            <w:tcW w:w="2438" w:type="dxa"/>
            <w:shd w:val="clear" w:color="auto" w:fill="EEF3F9"/>
            <w:tcMar>
              <w:top w:w="90" w:type="dxa"/>
              <w:left w:w="100" w:type="dxa"/>
              <w:bottom w:w="90" w:type="dxa"/>
              <w:right w:w="100" w:type="dxa"/>
            </w:tcMar>
          </w:tcPr>
          <w:p w14:paraId="6EC3D30F" w14:textId="77777777" w:rsidR="00743104" w:rsidRDefault="00000000">
            <w:pPr>
              <w:spacing w:after="0"/>
            </w:pPr>
            <w:r>
              <w:rPr>
                <w:b/>
                <w:sz w:val="17"/>
              </w:rPr>
              <w:t>Replaces</w:t>
            </w:r>
          </w:p>
        </w:tc>
        <w:tc>
          <w:tcPr>
            <w:tcW w:w="7257" w:type="dxa"/>
            <w:shd w:val="clear" w:color="auto" w:fill="EEF3F9"/>
            <w:tcMar>
              <w:top w:w="90" w:type="dxa"/>
              <w:left w:w="100" w:type="dxa"/>
              <w:bottom w:w="90" w:type="dxa"/>
              <w:right w:w="100" w:type="dxa"/>
            </w:tcMar>
          </w:tcPr>
          <w:p w14:paraId="6984E035" w14:textId="77777777" w:rsidR="00743104" w:rsidRDefault="00000000">
            <w:pPr>
              <w:spacing w:after="0"/>
            </w:pPr>
            <w:r>
              <w:rPr>
                <w:sz w:val="17"/>
              </w:rPr>
              <w:t>Draft rules headed 2023–2024, if adopted</w:t>
            </w:r>
          </w:p>
        </w:tc>
      </w:tr>
      <w:tr w:rsidR="00743104" w14:paraId="5845C481" w14:textId="77777777">
        <w:trPr>
          <w:jc w:val="center"/>
        </w:trPr>
        <w:tc>
          <w:tcPr>
            <w:tcW w:w="2438" w:type="dxa"/>
            <w:tcMar>
              <w:top w:w="90" w:type="dxa"/>
              <w:left w:w="100" w:type="dxa"/>
              <w:bottom w:w="90" w:type="dxa"/>
              <w:right w:w="100" w:type="dxa"/>
            </w:tcMar>
          </w:tcPr>
          <w:p w14:paraId="1B6B3E45" w14:textId="77777777" w:rsidR="00743104" w:rsidRDefault="00000000">
            <w:pPr>
              <w:spacing w:after="0"/>
            </w:pPr>
            <w:r>
              <w:rPr>
                <w:b/>
                <w:sz w:val="17"/>
              </w:rPr>
              <w:t>Authority</w:t>
            </w:r>
          </w:p>
        </w:tc>
        <w:tc>
          <w:tcPr>
            <w:tcW w:w="7257" w:type="dxa"/>
            <w:tcMar>
              <w:top w:w="90" w:type="dxa"/>
              <w:left w:w="100" w:type="dxa"/>
              <w:bottom w:w="90" w:type="dxa"/>
              <w:right w:w="100" w:type="dxa"/>
            </w:tcMar>
          </w:tcPr>
          <w:p w14:paraId="7C40AD50" w14:textId="77777777" w:rsidR="00743104" w:rsidRDefault="00000000">
            <w:pPr>
              <w:spacing w:after="0"/>
            </w:pPr>
            <w:r>
              <w:rPr>
                <w:sz w:val="17"/>
              </w:rPr>
              <w:t>This document has no force until adopted in accordance with the League constitution.</w:t>
            </w:r>
          </w:p>
        </w:tc>
      </w:tr>
    </w:tbl>
    <w:p w14:paraId="07907F07" w14:textId="77777777" w:rsidR="00743104" w:rsidRDefault="00743104">
      <w:pPr>
        <w:spacing w:after="0"/>
      </w:pPr>
    </w:p>
    <w:p w14:paraId="4D65F42D" w14:textId="77777777" w:rsidR="00743104" w:rsidRDefault="00743104">
      <w:pPr>
        <w:spacing w:after="20"/>
      </w:pPr>
    </w:p>
    <w:p w14:paraId="5B554ADF" w14:textId="77777777" w:rsidR="00743104" w:rsidRDefault="00000000">
      <w:pPr>
        <w:pStyle w:val="Heading2"/>
      </w:pPr>
      <w:r>
        <w:t>Why this draft exists</w:t>
      </w:r>
    </w:p>
    <w:p w14:paraId="722635C2" w14:textId="77777777" w:rsidR="00743104" w:rsidRDefault="00000000">
      <w:r>
        <w:t>The existing rules mix constitutional governance, annual fees, named office-holders, league formats and operational procedures in one continuously amended document. That makes ordinary administration difficult and leaves several clauses inconsistent with current practice. This draft separates the enduring constitution from general competition rules and annual schedules, reflects the League’s Rack &amp; Frame workflows, and records the Premier League handicap decision made before the 2026–2027 season.</w:t>
      </w:r>
    </w:p>
    <w:p w14:paraId="3EE95122" w14:textId="77777777" w:rsidR="00743104" w:rsidRDefault="00000000">
      <w:r>
        <w:t>The draft is designed for a small volunteer-run league: decisions should be transparent, proportionate and easy to administer. It also preserves a complete record of ratings, handicaps, results and decisions instead of relying on personal spreadsheets or recollection.</w:t>
      </w:r>
    </w:p>
    <w:p w14:paraId="17DA505C" w14:textId="77777777" w:rsidR="00743104" w:rsidRDefault="00000000">
      <w:pPr>
        <w:pStyle w:val="Small"/>
      </w:pPr>
      <w:r>
        <w:rPr>
          <w:b/>
        </w:rPr>
        <w:t xml:space="preserve">Drafting note  </w:t>
      </w:r>
      <w:r>
        <w:t>Items marked “decision required” are recommendations for consultation, not assumed decisions. Competition-specific settings published in Rack &amp; Frame remain subject to formal approval.</w:t>
      </w:r>
    </w:p>
    <w:p w14:paraId="2D498615" w14:textId="77777777" w:rsidR="00743104" w:rsidRDefault="00000000">
      <w:r>
        <w:br w:type="page"/>
      </w:r>
    </w:p>
    <w:p w14:paraId="78A990FE" w14:textId="77777777" w:rsidR="00743104" w:rsidRDefault="00000000">
      <w:pPr>
        <w:spacing w:after="100"/>
      </w:pPr>
      <w:r>
        <w:rPr>
          <w:b/>
          <w:color w:val="007F79"/>
          <w:sz w:val="18"/>
        </w:rPr>
        <w:lastRenderedPageBreak/>
        <w:t>G&amp;DIGL  ·  LEAGUE RULES</w:t>
      </w:r>
    </w:p>
    <w:p w14:paraId="1C2C5769" w14:textId="77777777" w:rsidR="00743104" w:rsidRDefault="00000000">
      <w:pPr>
        <w:pStyle w:val="Heading1"/>
        <w:shd w:val="clear" w:color="auto" w:fill="0B1B34"/>
        <w:spacing w:after="240"/>
      </w:pPr>
      <w:r>
        <w:t>Contents</w:t>
      </w:r>
    </w:p>
    <w:p w14:paraId="6C2229A3" w14:textId="77777777" w:rsidR="00743104" w:rsidRDefault="00000000">
      <w:pPr>
        <w:keepNext/>
        <w:spacing w:after="240"/>
      </w:pPr>
      <w:r>
        <w:rPr>
          <w:color w:val="667085"/>
          <w:sz w:val="22"/>
        </w:rPr>
        <w:t>Use this section to find the governing rule, playing rule, annual setting or supporting appendix you need.</w:t>
      </w:r>
    </w:p>
    <w:p w14:paraId="75A451E4" w14:textId="77777777" w:rsidR="00743104" w:rsidRDefault="00000000">
      <w:pPr>
        <w:spacing w:after="80"/>
        <w:ind w:left="227"/>
      </w:pPr>
      <w:r>
        <w:t>Part 1  Constitution</w:t>
      </w:r>
    </w:p>
    <w:p w14:paraId="3BE68573" w14:textId="77777777" w:rsidR="00743104" w:rsidRDefault="00000000">
      <w:pPr>
        <w:spacing w:after="80"/>
        <w:ind w:left="227"/>
      </w:pPr>
      <w:r>
        <w:t>Part 2  General competition and administration rules</w:t>
      </w:r>
    </w:p>
    <w:p w14:paraId="159A5CBB" w14:textId="77777777" w:rsidR="00743104" w:rsidRDefault="00000000">
      <w:pPr>
        <w:spacing w:after="80"/>
        <w:ind w:left="227"/>
      </w:pPr>
      <w:r>
        <w:t>Schedule 1  Winter League playing rules</w:t>
      </w:r>
    </w:p>
    <w:p w14:paraId="5DE41E24" w14:textId="77777777" w:rsidR="00743104" w:rsidRDefault="00000000">
      <w:pPr>
        <w:spacing w:after="80"/>
        <w:ind w:left="227"/>
      </w:pPr>
      <w:r>
        <w:t>Schedule 2  Knockout and individual competitions</w:t>
      </w:r>
    </w:p>
    <w:p w14:paraId="13652B5D" w14:textId="77777777" w:rsidR="00743104" w:rsidRDefault="00000000">
      <w:pPr>
        <w:spacing w:after="80"/>
        <w:ind w:left="227"/>
      </w:pPr>
      <w:r>
        <w:t>Schedule 3  Fees, fines and annual information</w:t>
      </w:r>
    </w:p>
    <w:p w14:paraId="2B3D51EC" w14:textId="77777777" w:rsidR="00743104" w:rsidRDefault="00000000">
      <w:pPr>
        <w:spacing w:after="80"/>
        <w:ind w:left="227"/>
      </w:pPr>
      <w:r>
        <w:t>Schedule 4  Elo rating and Premier League handicap method</w:t>
      </w:r>
    </w:p>
    <w:p w14:paraId="6A7C9AFB" w14:textId="77777777" w:rsidR="00743104" w:rsidRDefault="00000000">
      <w:pPr>
        <w:spacing w:after="80"/>
        <w:ind w:left="227"/>
      </w:pPr>
      <w:r>
        <w:t>Schedule 5  Rack &amp; Frame public information and official records</w:t>
      </w:r>
    </w:p>
    <w:p w14:paraId="49527DA1" w14:textId="77777777" w:rsidR="00743104" w:rsidRDefault="00000000">
      <w:pPr>
        <w:spacing w:after="80"/>
        <w:ind w:left="227"/>
      </w:pPr>
      <w:r>
        <w:t>Appendix A  Old-to-new rule cross-reference</w:t>
      </w:r>
    </w:p>
    <w:p w14:paraId="7CAA5949" w14:textId="77777777" w:rsidR="00743104" w:rsidRDefault="00000000">
      <w:pPr>
        <w:spacing w:after="80"/>
        <w:ind w:left="227"/>
      </w:pPr>
      <w:r>
        <w:t>Appendix B  Drafting sources and benchmarking</w:t>
      </w:r>
    </w:p>
    <w:p w14:paraId="2E303085" w14:textId="77777777" w:rsidR="00743104" w:rsidRDefault="00000000">
      <w:pPr>
        <w:spacing w:after="80"/>
        <w:ind w:left="227"/>
      </w:pPr>
      <w:r>
        <w:t>Appendix C  Decisions required before adoption</w:t>
      </w:r>
    </w:p>
    <w:p w14:paraId="09C2207B" w14:textId="77777777" w:rsidR="00743104" w:rsidRDefault="00000000">
      <w:pPr>
        <w:pStyle w:val="Small"/>
      </w:pPr>
      <w:r>
        <w:t>Word users can also open the Navigation Pane to move directly between numbered headings.</w:t>
      </w:r>
    </w:p>
    <w:p w14:paraId="7764D111" w14:textId="77777777" w:rsidR="00743104" w:rsidRDefault="00000000">
      <w:pPr>
        <w:pStyle w:val="Heading2"/>
      </w:pPr>
      <w:r>
        <w:t>How to read these rules</w:t>
      </w:r>
    </w:p>
    <w:p w14:paraId="71B576D4" w14:textId="77777777" w:rsidR="00743104" w:rsidRDefault="00000000">
      <w:pPr>
        <w:pStyle w:val="ListBullet"/>
        <w:spacing w:after="50"/>
        <w:ind w:left="397" w:hanging="198"/>
      </w:pPr>
      <w:r>
        <w:t>The Constitution governs membership, officers, meetings, voting and amendment of the rules.</w:t>
      </w:r>
    </w:p>
    <w:p w14:paraId="599C9462" w14:textId="77777777" w:rsidR="00743104" w:rsidRDefault="00000000">
      <w:pPr>
        <w:pStyle w:val="ListBullet"/>
        <w:spacing w:after="50"/>
        <w:ind w:left="397" w:hanging="198"/>
      </w:pPr>
      <w:r>
        <w:t>The General Rules apply across League competitions unless a competition schedule expressly says otherwise.</w:t>
      </w:r>
    </w:p>
    <w:p w14:paraId="66F546B2" w14:textId="77777777" w:rsidR="00743104" w:rsidRDefault="00000000">
      <w:pPr>
        <w:pStyle w:val="ListBullet"/>
        <w:spacing w:after="50"/>
        <w:ind w:left="397" w:hanging="198"/>
      </w:pPr>
      <w:r>
        <w:t>Schedules contain formats, fees and operational settings that may be reviewed without rewriting the entire Constitution, but only through the approval route stated in these rules.</w:t>
      </w:r>
    </w:p>
    <w:p w14:paraId="6AA6055C" w14:textId="77777777" w:rsidR="00743104" w:rsidRDefault="00000000">
      <w:pPr>
        <w:pStyle w:val="ListBullet"/>
        <w:spacing w:after="50"/>
        <w:ind w:left="397" w:hanging="198"/>
      </w:pPr>
      <w:r>
        <w:t>Rack &amp; Frame is the League’s official administration system. It records registrations, fixtures, results, ratings, handicaps, approvals and audit history.</w:t>
      </w:r>
    </w:p>
    <w:p w14:paraId="7E288D6F" w14:textId="77777777" w:rsidR="00743104" w:rsidRDefault="00000000">
      <w:pPr>
        <w:pStyle w:val="ListBullet"/>
        <w:spacing w:after="50"/>
        <w:ind w:left="397" w:hanging="198"/>
      </w:pPr>
      <w:r>
        <w:t>Where these rules refer to “writing”, that includes an authenticated message or electronic record accepted by the League Secretary.</w:t>
      </w:r>
    </w:p>
    <w:p w14:paraId="74C6D48E" w14:textId="77777777" w:rsidR="00743104" w:rsidRDefault="00000000">
      <w:pPr>
        <w:pStyle w:val="Heading2"/>
      </w:pPr>
      <w:r>
        <w:t>Quick reference for clubs and teams</w:t>
      </w:r>
    </w:p>
    <w:p w14:paraId="0AD547BF" w14:textId="77777777" w:rsidR="00743104" w:rsidRDefault="00000000">
      <w:r>
        <w:t>This page is a practical guide only. The numbered rule remains authoritative if a summary and the full wording differ.</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5B39057C" w14:textId="77777777">
        <w:trPr>
          <w:jc w:val="center"/>
        </w:trPr>
        <w:tc>
          <w:tcPr>
            <w:tcW w:w="2438" w:type="dxa"/>
            <w:shd w:val="clear" w:color="auto" w:fill="007F79"/>
            <w:tcMar>
              <w:top w:w="75" w:type="dxa"/>
              <w:left w:w="100" w:type="dxa"/>
              <w:bottom w:w="75" w:type="dxa"/>
              <w:right w:w="100" w:type="dxa"/>
            </w:tcMar>
            <w:vAlign w:val="center"/>
          </w:tcPr>
          <w:p w14:paraId="332E1D1D" w14:textId="77777777" w:rsidR="00743104" w:rsidRDefault="00000000">
            <w:pPr>
              <w:spacing w:after="0"/>
            </w:pPr>
            <w:r>
              <w:rPr>
                <w:b/>
                <w:color w:val="FFFFFF"/>
                <w:sz w:val="18"/>
              </w:rPr>
              <w:t>Voting</w:t>
            </w:r>
          </w:p>
        </w:tc>
        <w:tc>
          <w:tcPr>
            <w:tcW w:w="7257" w:type="dxa"/>
            <w:shd w:val="clear" w:color="auto" w:fill="F6F8FB"/>
            <w:tcMar>
              <w:top w:w="75" w:type="dxa"/>
              <w:left w:w="100" w:type="dxa"/>
              <w:bottom w:w="75" w:type="dxa"/>
              <w:right w:w="100" w:type="dxa"/>
            </w:tcMar>
            <w:vAlign w:val="center"/>
          </w:tcPr>
          <w:p w14:paraId="0B1FBA41" w14:textId="77777777" w:rsidR="00743104" w:rsidRDefault="00000000">
            <w:pPr>
              <w:spacing w:after="0"/>
            </w:pPr>
            <w:r>
              <w:rPr>
                <w:sz w:val="18"/>
              </w:rPr>
              <w:t>One vote per club for League-wide business; one vote per registered team where a decision applies only to a named division or competition.</w:t>
            </w:r>
          </w:p>
        </w:tc>
      </w:tr>
    </w:tbl>
    <w:p w14:paraId="359456E4"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74990148" w14:textId="77777777">
        <w:trPr>
          <w:jc w:val="center"/>
        </w:trPr>
        <w:tc>
          <w:tcPr>
            <w:tcW w:w="2438" w:type="dxa"/>
            <w:shd w:val="clear" w:color="auto" w:fill="007F79"/>
            <w:tcMar>
              <w:top w:w="75" w:type="dxa"/>
              <w:left w:w="100" w:type="dxa"/>
              <w:bottom w:w="75" w:type="dxa"/>
              <w:right w:w="100" w:type="dxa"/>
            </w:tcMar>
            <w:vAlign w:val="center"/>
          </w:tcPr>
          <w:p w14:paraId="16D63170" w14:textId="77777777" w:rsidR="00743104" w:rsidRDefault="00000000">
            <w:pPr>
              <w:spacing w:after="0"/>
            </w:pPr>
            <w:r>
              <w:rPr>
                <w:b/>
                <w:color w:val="FFFFFF"/>
                <w:sz w:val="18"/>
              </w:rPr>
              <w:t>League matches</w:t>
            </w:r>
          </w:p>
        </w:tc>
        <w:tc>
          <w:tcPr>
            <w:tcW w:w="7257" w:type="dxa"/>
            <w:shd w:val="clear" w:color="auto" w:fill="F6F8FB"/>
            <w:tcMar>
              <w:top w:w="75" w:type="dxa"/>
              <w:left w:w="100" w:type="dxa"/>
              <w:bottom w:w="75" w:type="dxa"/>
              <w:right w:w="100" w:type="dxa"/>
            </w:tcMar>
            <w:vAlign w:val="center"/>
          </w:tcPr>
          <w:p w14:paraId="3233498A" w14:textId="77777777" w:rsidR="00743104" w:rsidRDefault="00000000">
            <w:pPr>
              <w:spacing w:after="0"/>
            </w:pPr>
            <w:r>
              <w:rPr>
                <w:sz w:val="18"/>
              </w:rPr>
              <w:t>Four singles frames followed by one doubles frame. A team must field at least two players.</w:t>
            </w:r>
          </w:p>
        </w:tc>
      </w:tr>
    </w:tbl>
    <w:p w14:paraId="2CD3124E"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4F1CD76B" w14:textId="77777777">
        <w:trPr>
          <w:jc w:val="center"/>
        </w:trPr>
        <w:tc>
          <w:tcPr>
            <w:tcW w:w="2438" w:type="dxa"/>
            <w:shd w:val="clear" w:color="auto" w:fill="007F79"/>
            <w:tcMar>
              <w:top w:w="75" w:type="dxa"/>
              <w:left w:w="100" w:type="dxa"/>
              <w:bottom w:w="75" w:type="dxa"/>
              <w:right w:w="100" w:type="dxa"/>
            </w:tcMar>
            <w:vAlign w:val="center"/>
          </w:tcPr>
          <w:p w14:paraId="38720A6F" w14:textId="77777777" w:rsidR="00743104" w:rsidRDefault="00000000">
            <w:pPr>
              <w:spacing w:after="0"/>
            </w:pPr>
            <w:r>
              <w:rPr>
                <w:b/>
                <w:color w:val="FFFFFF"/>
                <w:sz w:val="18"/>
              </w:rPr>
              <w:t>Two-player team</w:t>
            </w:r>
          </w:p>
        </w:tc>
        <w:tc>
          <w:tcPr>
            <w:tcW w:w="7257" w:type="dxa"/>
            <w:shd w:val="clear" w:color="auto" w:fill="F6F8FB"/>
            <w:tcMar>
              <w:top w:w="75" w:type="dxa"/>
              <w:left w:w="100" w:type="dxa"/>
              <w:bottom w:w="75" w:type="dxa"/>
              <w:right w:w="100" w:type="dxa"/>
            </w:tcMar>
            <w:vAlign w:val="center"/>
          </w:tcPr>
          <w:p w14:paraId="0A0724D6" w14:textId="77777777" w:rsidR="00743104" w:rsidRDefault="00000000">
            <w:pPr>
              <w:spacing w:after="0"/>
            </w:pPr>
            <w:r>
              <w:rPr>
                <w:sz w:val="18"/>
              </w:rPr>
              <w:t>Frame 3 is recorded as No Show. Rack &amp; Frame randomly nominates one of the first two players for frame 4; the same two players then play doubles.</w:t>
            </w:r>
          </w:p>
        </w:tc>
      </w:tr>
    </w:tbl>
    <w:p w14:paraId="20810E1F"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3632FC90" w14:textId="77777777">
        <w:trPr>
          <w:jc w:val="center"/>
        </w:trPr>
        <w:tc>
          <w:tcPr>
            <w:tcW w:w="2438" w:type="dxa"/>
            <w:shd w:val="clear" w:color="auto" w:fill="007F79"/>
            <w:tcMar>
              <w:top w:w="75" w:type="dxa"/>
              <w:left w:w="100" w:type="dxa"/>
              <w:bottom w:w="75" w:type="dxa"/>
              <w:right w:w="100" w:type="dxa"/>
            </w:tcMar>
            <w:vAlign w:val="center"/>
          </w:tcPr>
          <w:p w14:paraId="12078478" w14:textId="77777777" w:rsidR="00743104" w:rsidRDefault="00000000">
            <w:pPr>
              <w:spacing w:after="0"/>
            </w:pPr>
            <w:r>
              <w:rPr>
                <w:b/>
                <w:color w:val="FFFFFF"/>
                <w:sz w:val="18"/>
              </w:rPr>
              <w:t>Fixture changes</w:t>
            </w:r>
          </w:p>
        </w:tc>
        <w:tc>
          <w:tcPr>
            <w:tcW w:w="7257" w:type="dxa"/>
            <w:shd w:val="clear" w:color="auto" w:fill="F6F8FB"/>
            <w:tcMar>
              <w:top w:w="75" w:type="dxa"/>
              <w:left w:w="100" w:type="dxa"/>
              <w:bottom w:w="75" w:type="dxa"/>
              <w:right w:w="100" w:type="dxa"/>
            </w:tcMar>
            <w:vAlign w:val="center"/>
          </w:tcPr>
          <w:p w14:paraId="4571B4D4" w14:textId="77777777" w:rsidR="00743104" w:rsidRDefault="00000000">
            <w:pPr>
              <w:spacing w:after="0"/>
            </w:pPr>
            <w:r>
              <w:rPr>
                <w:sz w:val="18"/>
              </w:rPr>
              <w:t>Matches may be played early by agreement. A later date requires the League Secretary to approve and record exceptional circumstances.</w:t>
            </w:r>
          </w:p>
        </w:tc>
      </w:tr>
    </w:tbl>
    <w:p w14:paraId="5D0FE818"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0A391580" w14:textId="77777777">
        <w:trPr>
          <w:jc w:val="center"/>
        </w:trPr>
        <w:tc>
          <w:tcPr>
            <w:tcW w:w="2438" w:type="dxa"/>
            <w:shd w:val="clear" w:color="auto" w:fill="007F79"/>
            <w:tcMar>
              <w:top w:w="75" w:type="dxa"/>
              <w:left w:w="100" w:type="dxa"/>
              <w:bottom w:w="75" w:type="dxa"/>
              <w:right w:w="100" w:type="dxa"/>
            </w:tcMar>
            <w:vAlign w:val="center"/>
          </w:tcPr>
          <w:p w14:paraId="4647BB02" w14:textId="77777777" w:rsidR="00743104" w:rsidRDefault="00000000">
            <w:pPr>
              <w:spacing w:after="0"/>
            </w:pPr>
            <w:r>
              <w:rPr>
                <w:b/>
                <w:color w:val="FFFFFF"/>
                <w:sz w:val="18"/>
              </w:rPr>
              <w:t>Results</w:t>
            </w:r>
          </w:p>
        </w:tc>
        <w:tc>
          <w:tcPr>
            <w:tcW w:w="7257" w:type="dxa"/>
            <w:shd w:val="clear" w:color="auto" w:fill="F6F8FB"/>
            <w:tcMar>
              <w:top w:w="75" w:type="dxa"/>
              <w:left w:w="100" w:type="dxa"/>
              <w:bottom w:w="75" w:type="dxa"/>
              <w:right w:w="100" w:type="dxa"/>
            </w:tcMar>
            <w:vAlign w:val="center"/>
          </w:tcPr>
          <w:p w14:paraId="48DE10D8" w14:textId="77777777" w:rsidR="00743104" w:rsidRDefault="00000000">
            <w:pPr>
              <w:spacing w:after="0"/>
            </w:pPr>
            <w:r>
              <w:rPr>
                <w:sz w:val="18"/>
              </w:rPr>
              <w:t xml:space="preserve">The home captain or vice-captain normally enters all frame scores and submits the result. The away side confirms its line-up and may enter the result only by agreement or </w:t>
            </w:r>
            <w:r>
              <w:rPr>
                <w:sz w:val="18"/>
              </w:rPr>
              <w:lastRenderedPageBreak/>
              <w:t>proxy.</w:t>
            </w:r>
          </w:p>
        </w:tc>
      </w:tr>
    </w:tbl>
    <w:p w14:paraId="4AFA799C"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32FF124" w14:textId="77777777">
        <w:trPr>
          <w:jc w:val="center"/>
        </w:trPr>
        <w:tc>
          <w:tcPr>
            <w:tcW w:w="2438" w:type="dxa"/>
            <w:shd w:val="clear" w:color="auto" w:fill="007F79"/>
            <w:tcMar>
              <w:top w:w="75" w:type="dxa"/>
              <w:left w:w="100" w:type="dxa"/>
              <w:bottom w:w="75" w:type="dxa"/>
              <w:right w:w="100" w:type="dxa"/>
            </w:tcMar>
            <w:vAlign w:val="center"/>
          </w:tcPr>
          <w:p w14:paraId="061832A9" w14:textId="77777777" w:rsidR="00743104" w:rsidRDefault="00000000">
            <w:pPr>
              <w:spacing w:after="0"/>
            </w:pPr>
            <w:r>
              <w:rPr>
                <w:b/>
                <w:color w:val="FFFFFF"/>
                <w:sz w:val="18"/>
              </w:rPr>
              <w:t>Premier League handicaps</w:t>
            </w:r>
          </w:p>
        </w:tc>
        <w:tc>
          <w:tcPr>
            <w:tcW w:w="7257" w:type="dxa"/>
            <w:shd w:val="clear" w:color="auto" w:fill="F6F8FB"/>
            <w:tcMar>
              <w:top w:w="75" w:type="dxa"/>
              <w:left w:w="100" w:type="dxa"/>
              <w:bottom w:w="75" w:type="dxa"/>
              <w:right w:w="100" w:type="dxa"/>
            </w:tcMar>
            <w:vAlign w:val="center"/>
          </w:tcPr>
          <w:p w14:paraId="695C40D4" w14:textId="77777777" w:rsidR="00743104" w:rsidRDefault="00000000">
            <w:pPr>
              <w:spacing w:after="0"/>
            </w:pPr>
            <w:r>
              <w:rPr>
                <w:sz w:val="18"/>
              </w:rPr>
              <w:t>Validated pre-reset Elo values were restored. Starts are reviewed weekly for the first four completed fixture weeks and every four completed fixture weeks thereafter.</w:t>
            </w:r>
          </w:p>
        </w:tc>
      </w:tr>
    </w:tbl>
    <w:p w14:paraId="3142A9AD"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2F40A287" w14:textId="77777777">
        <w:trPr>
          <w:jc w:val="center"/>
        </w:trPr>
        <w:tc>
          <w:tcPr>
            <w:tcW w:w="2438" w:type="dxa"/>
            <w:shd w:val="clear" w:color="auto" w:fill="007F79"/>
            <w:tcMar>
              <w:top w:w="75" w:type="dxa"/>
              <w:left w:w="100" w:type="dxa"/>
              <w:bottom w:w="75" w:type="dxa"/>
              <w:right w:w="100" w:type="dxa"/>
            </w:tcMar>
            <w:vAlign w:val="center"/>
          </w:tcPr>
          <w:p w14:paraId="65742325" w14:textId="77777777" w:rsidR="00743104" w:rsidRDefault="00000000">
            <w:pPr>
              <w:spacing w:after="0"/>
            </w:pPr>
            <w:r>
              <w:rPr>
                <w:b/>
                <w:color w:val="FFFFFF"/>
                <w:sz w:val="18"/>
              </w:rPr>
              <w:t>Foul and a Miss</w:t>
            </w:r>
          </w:p>
        </w:tc>
        <w:tc>
          <w:tcPr>
            <w:tcW w:w="7257" w:type="dxa"/>
            <w:shd w:val="clear" w:color="auto" w:fill="F6F8FB"/>
            <w:tcMar>
              <w:top w:w="75" w:type="dxa"/>
              <w:left w:w="100" w:type="dxa"/>
              <w:bottom w:w="75" w:type="dxa"/>
              <w:right w:w="100" w:type="dxa"/>
            </w:tcMar>
            <w:vAlign w:val="center"/>
          </w:tcPr>
          <w:p w14:paraId="33751F5B" w14:textId="77777777" w:rsidR="00743104" w:rsidRDefault="00000000">
            <w:pPr>
              <w:spacing w:after="0"/>
            </w:pPr>
            <w:r>
              <w:rPr>
                <w:sz w:val="18"/>
              </w:rPr>
              <w:t>The full WPBSA rule applies where enabled. After a miss on the third replacement attempt, the balls stay where they finish and play continues from that position.</w:t>
            </w:r>
          </w:p>
        </w:tc>
      </w:tr>
    </w:tbl>
    <w:p w14:paraId="5DA7DEEC" w14:textId="77777777" w:rsidR="00743104" w:rsidRDefault="00743104">
      <w:pPr>
        <w:spacing w:after="20"/>
      </w:pP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ADCBAD4" w14:textId="77777777">
        <w:trPr>
          <w:jc w:val="center"/>
        </w:trPr>
        <w:tc>
          <w:tcPr>
            <w:tcW w:w="2438" w:type="dxa"/>
            <w:shd w:val="clear" w:color="auto" w:fill="007F79"/>
            <w:tcMar>
              <w:top w:w="75" w:type="dxa"/>
              <w:left w:w="100" w:type="dxa"/>
              <w:bottom w:w="75" w:type="dxa"/>
              <w:right w:w="100" w:type="dxa"/>
            </w:tcMar>
            <w:vAlign w:val="center"/>
          </w:tcPr>
          <w:p w14:paraId="0C1FE153" w14:textId="77777777" w:rsidR="00743104" w:rsidRDefault="00000000">
            <w:pPr>
              <w:spacing w:after="0"/>
            </w:pPr>
            <w:r>
              <w:rPr>
                <w:b/>
                <w:color w:val="FFFFFF"/>
                <w:sz w:val="18"/>
              </w:rPr>
              <w:t>Official record</w:t>
            </w:r>
          </w:p>
        </w:tc>
        <w:tc>
          <w:tcPr>
            <w:tcW w:w="7257" w:type="dxa"/>
            <w:shd w:val="clear" w:color="auto" w:fill="F6F8FB"/>
            <w:tcMar>
              <w:top w:w="75" w:type="dxa"/>
              <w:left w:w="100" w:type="dxa"/>
              <w:bottom w:w="75" w:type="dxa"/>
              <w:right w:w="100" w:type="dxa"/>
            </w:tcMar>
            <w:vAlign w:val="center"/>
          </w:tcPr>
          <w:p w14:paraId="3E13DB9C" w14:textId="77777777" w:rsidR="00743104" w:rsidRDefault="00000000">
            <w:pPr>
              <w:spacing w:after="0"/>
            </w:pPr>
            <w:r>
              <w:rPr>
                <w:sz w:val="18"/>
              </w:rPr>
              <w:t>Published Rack &amp; Frame fixtures, approved changes and results are the operational record of the League.</w:t>
            </w:r>
          </w:p>
        </w:tc>
      </w:tr>
    </w:tbl>
    <w:p w14:paraId="20F8119D" w14:textId="77777777" w:rsidR="00743104" w:rsidRDefault="00743104">
      <w:pPr>
        <w:spacing w:after="20"/>
      </w:pPr>
    </w:p>
    <w:p w14:paraId="67C86928" w14:textId="77777777" w:rsidR="00743104" w:rsidRDefault="00000000">
      <w:pPr>
        <w:pStyle w:val="Heading2"/>
      </w:pPr>
      <w:r>
        <w:t>Status of this draft</w:t>
      </w:r>
    </w:p>
    <w:p w14:paraId="0E771B6B" w14:textId="77777777" w:rsidR="00743104" w:rsidRDefault="00000000">
      <w:pPr>
        <w:pStyle w:val="ListBullet"/>
        <w:spacing w:after="50"/>
        <w:ind w:left="397" w:hanging="198"/>
      </w:pPr>
      <w:r>
        <w:t>Already agreed for 2026–2027: the Premier League handicap basis, the scheduled review pattern and the stated local Foul and a Miss variation.</w:t>
      </w:r>
    </w:p>
    <w:p w14:paraId="0A63A354" w14:textId="77777777" w:rsidR="00743104" w:rsidRDefault="00000000">
      <w:pPr>
        <w:pStyle w:val="ListBullet"/>
        <w:spacing w:after="50"/>
        <w:ind w:left="397" w:hanging="198"/>
      </w:pPr>
      <w:r>
        <w:t>Proposed for adoption: the reorganised Constitution, voting framework, clearer fixture-change process, proportionate disciplinary process and annual schedules.</w:t>
      </w:r>
    </w:p>
    <w:p w14:paraId="2B7D7D9F" w14:textId="77777777" w:rsidR="00743104" w:rsidRDefault="00000000">
      <w:pPr>
        <w:pStyle w:val="ListBullet"/>
        <w:spacing w:after="50"/>
        <w:ind w:left="397" w:hanging="198"/>
      </w:pPr>
      <w:r>
        <w:t>Still to be confirmed: the points and tie-break sequence, selected governance thresholds, detailed competition settings and the remaining items in Appendix C.</w:t>
      </w:r>
    </w:p>
    <w:p w14:paraId="084907C5" w14:textId="77777777" w:rsidR="00743104" w:rsidRDefault="00000000">
      <w:r>
        <w:br w:type="page"/>
      </w:r>
    </w:p>
    <w:p w14:paraId="74BBBD39" w14:textId="77777777" w:rsidR="00743104" w:rsidRDefault="00000000">
      <w:pPr>
        <w:spacing w:after="100"/>
      </w:pPr>
      <w:r>
        <w:rPr>
          <w:b/>
          <w:color w:val="007F79"/>
          <w:sz w:val="18"/>
        </w:rPr>
        <w:lastRenderedPageBreak/>
        <w:t>G&amp;DIGL  ·  LEAGUE RULES</w:t>
      </w:r>
    </w:p>
    <w:p w14:paraId="6157176F" w14:textId="77777777" w:rsidR="00743104" w:rsidRDefault="00000000">
      <w:pPr>
        <w:pStyle w:val="Heading1"/>
        <w:shd w:val="clear" w:color="auto" w:fill="0B1B34"/>
        <w:spacing w:after="240"/>
      </w:pPr>
      <w:r>
        <w:t>Part 1  Constitution</w:t>
      </w:r>
    </w:p>
    <w:p w14:paraId="652AF488" w14:textId="77777777" w:rsidR="00743104" w:rsidRDefault="00000000">
      <w:pPr>
        <w:keepNext/>
        <w:spacing w:after="240"/>
      </w:pPr>
      <w:r>
        <w:rPr>
          <w:color w:val="667085"/>
          <w:sz w:val="22"/>
        </w:rPr>
        <w:t>How the League is governed, represented, financed and formally changed.</w:t>
      </w:r>
    </w:p>
    <w:p w14:paraId="3BF4053C" w14:textId="77777777" w:rsidR="00743104" w:rsidRDefault="00000000">
      <w:pPr>
        <w:pStyle w:val="Heading2"/>
      </w:pPr>
      <w:r>
        <w:t>1  Name status and purpose</w:t>
      </w:r>
    </w:p>
    <w:p w14:paraId="1B79A3FE" w14:textId="77777777" w:rsidR="00743104" w:rsidRDefault="00000000">
      <w:pPr>
        <w:pStyle w:val="Clause"/>
      </w:pPr>
      <w:r>
        <w:rPr>
          <w:b/>
          <w:color w:val="007F79"/>
        </w:rPr>
        <w:t xml:space="preserve">1.1  </w:t>
      </w:r>
      <w:r>
        <w:t>The organisation is the Gravesend &amp; District Indoor Games League, referred to in these rules as “the League”.</w:t>
      </w:r>
    </w:p>
    <w:p w14:paraId="24950EE8" w14:textId="77777777" w:rsidR="00743104" w:rsidRDefault="00000000">
      <w:pPr>
        <w:pStyle w:val="Clause"/>
      </w:pPr>
      <w:r>
        <w:rPr>
          <w:b/>
          <w:color w:val="007F79"/>
        </w:rPr>
        <w:t xml:space="preserve">1.2  </w:t>
      </w:r>
      <w:r>
        <w:t>The League is a voluntary, not-for-profit association of affiliated clubs and registered teams.</w:t>
      </w:r>
    </w:p>
    <w:p w14:paraId="0569A6A3" w14:textId="77777777" w:rsidR="00743104" w:rsidRDefault="00000000">
      <w:pPr>
        <w:pStyle w:val="Clause"/>
      </w:pPr>
      <w:r>
        <w:rPr>
          <w:b/>
          <w:color w:val="007F79"/>
        </w:rPr>
        <w:t xml:space="preserve">1.3  </w:t>
      </w:r>
      <w:r>
        <w:t>Its purposes are to organise fair amateur snooker and billiards competitions; promote sportsmanship; maintain reliable records; and distribute the administrative workload fairly among clubs, teams and officers.</w:t>
      </w:r>
    </w:p>
    <w:p w14:paraId="412A7236" w14:textId="77777777" w:rsidR="00743104" w:rsidRDefault="00000000">
      <w:pPr>
        <w:pStyle w:val="Clause"/>
      </w:pPr>
      <w:r>
        <w:rPr>
          <w:b/>
          <w:color w:val="007F79"/>
        </w:rPr>
        <w:t xml:space="preserve">1.4  </w:t>
      </w:r>
      <w:r>
        <w:t>The League may use Rack &amp; Frame or a successor approved system as its official administration platform.</w:t>
      </w:r>
    </w:p>
    <w:p w14:paraId="146C67E6" w14:textId="77777777" w:rsidR="00743104" w:rsidRDefault="00000000">
      <w:pPr>
        <w:pStyle w:val="Heading2"/>
      </w:pPr>
      <w:r>
        <w:t>2  Membership</w:t>
      </w:r>
    </w:p>
    <w:p w14:paraId="1DDA93B6" w14:textId="77777777" w:rsidR="00743104" w:rsidRDefault="00000000">
      <w:pPr>
        <w:pStyle w:val="Clause"/>
      </w:pPr>
      <w:r>
        <w:rPr>
          <w:b/>
          <w:color w:val="007F79"/>
        </w:rPr>
        <w:t xml:space="preserve">2.1  </w:t>
      </w:r>
      <w:r>
        <w:t>Membership is open to clubs accepted by the Management Committee and entering at least one eligible team or competition participant.</w:t>
      </w:r>
    </w:p>
    <w:p w14:paraId="65616696" w14:textId="77777777" w:rsidR="00743104" w:rsidRDefault="00000000">
      <w:pPr>
        <w:pStyle w:val="Clause"/>
      </w:pPr>
      <w:r>
        <w:rPr>
          <w:b/>
          <w:color w:val="007F79"/>
        </w:rPr>
        <w:t xml:space="preserve">2.2  </w:t>
      </w:r>
      <w:r>
        <w:t>Each member club must nominate a principal contact and keep its contact and venue information current in Rack &amp; Frame.</w:t>
      </w:r>
    </w:p>
    <w:p w14:paraId="64A96E8B" w14:textId="77777777" w:rsidR="00743104" w:rsidRDefault="00000000">
      <w:pPr>
        <w:pStyle w:val="Clause"/>
      </w:pPr>
      <w:r>
        <w:rPr>
          <w:b/>
          <w:color w:val="007F79"/>
        </w:rPr>
        <w:t xml:space="preserve">2.3  </w:t>
      </w:r>
      <w:r>
        <w:t>A club is responsible for the conduct, eligibility and fees of its teams and registered participants.</w:t>
      </w:r>
    </w:p>
    <w:p w14:paraId="5302B378" w14:textId="77777777" w:rsidR="00743104" w:rsidRDefault="00000000">
      <w:pPr>
        <w:pStyle w:val="Clause"/>
      </w:pPr>
      <w:r>
        <w:rPr>
          <w:b/>
          <w:color w:val="007F79"/>
        </w:rPr>
        <w:t xml:space="preserve">2.4  </w:t>
      </w:r>
      <w:r>
        <w:t>The Management Committee may refuse, suspend or terminate membership only for a reason consistent with these rules and after giving the club a fair opportunity to respond. Any appeal is determined under rule 28.</w:t>
      </w:r>
    </w:p>
    <w:p w14:paraId="29ABEECB" w14:textId="77777777" w:rsidR="00743104" w:rsidRDefault="00000000">
      <w:pPr>
        <w:pStyle w:val="Heading2"/>
      </w:pPr>
      <w:r>
        <w:t>3  Officers and responsibilities</w:t>
      </w:r>
    </w:p>
    <w:p w14:paraId="43F4A050" w14:textId="77777777" w:rsidR="00743104" w:rsidRDefault="00000000">
      <w:pPr>
        <w:pStyle w:val="Clause"/>
      </w:pPr>
      <w:r>
        <w:t>3.1  The elected officers are the President, Chairman, League Secretary and Treasurer. The AGM may also elect or appoint an Assistant Secretary, Competition Secretary, Safeguarding Officer, Data Protection Lead or other role it considers useful.</w:t>
      </w:r>
    </w:p>
    <w:p w14:paraId="1AB6EA3E" w14:textId="77777777" w:rsidR="00743104" w:rsidRDefault="00000000">
      <w:pPr>
        <w:pStyle w:val="Clause"/>
      </w:pPr>
      <w:r>
        <w:t>3.2  The President is the League’s senior representative and supports its continuity, reputation and relationships with member clubs. The role is primarily ceremonial and advisory. The President has no separate power to alter rules, results or operational decisions and may chair a meeting only where the Chairman is absent and those present agree.</w:t>
      </w:r>
    </w:p>
    <w:p w14:paraId="76450371" w14:textId="77777777" w:rsidR="00743104" w:rsidRDefault="00000000">
      <w:pPr>
        <w:pStyle w:val="Clause"/>
      </w:pPr>
      <w:r>
        <w:t>3.3  The Chairman leads the Management Committee, conducts meetings, supports orderly and fair debate, and ensures that decisions and actions are clearly stated. The Chairman has no casting vote on a constitutional or playing-rule amendment unless the meeting has expressly approved that procedure before voting begins.</w:t>
      </w:r>
    </w:p>
    <w:p w14:paraId="50A20BB9" w14:textId="77777777" w:rsidR="00743104" w:rsidRDefault="00000000">
      <w:pPr>
        <w:pStyle w:val="Clause"/>
      </w:pPr>
      <w:r>
        <w:t>3.4  The League Secretary is responsible for the League’s day-to-day administration, including meetings, registrations, fixtures, approvals, correspondence, competition records and publication of the official record. The Secretary may delegate defined tasks but remains accountable to the Management Committee.</w:t>
      </w:r>
    </w:p>
    <w:p w14:paraId="73A893D7" w14:textId="77777777" w:rsidR="00743104" w:rsidRDefault="00000000">
      <w:pPr>
        <w:pStyle w:val="Clause"/>
      </w:pPr>
      <w:r>
        <w:t>3.5  The Treasurer keeps proper financial records, maintains the approved banking arrangements, issues or oversees invoices, monitors amounts due, reports balances and transactions to the Management Committee, and presents independently checked annual accounts.</w:t>
      </w:r>
    </w:p>
    <w:p w14:paraId="253CA4EE" w14:textId="77777777" w:rsidR="00743104" w:rsidRDefault="00000000">
      <w:pPr>
        <w:pStyle w:val="Clause"/>
      </w:pPr>
      <w:r>
        <w:t>3.6 The Chairman, League Secretary and Treasurer are elected for two-year terms and may stand again. Their terms should be staggered so that all three posts do not ordinarily fall vacant at the same AGM. At the first AGM adopting this arrangement, the meeting may assign one officer an initial one-year term solely to establish the cycle.</w:t>
      </w:r>
    </w:p>
    <w:p>
      <w:pPr>
        <w:pStyle w:val="Clause"/>
      </w:pPr>
      <w:r>
        <w:t>3.6A The President is elected or formally ratified by the AGM for a two-year honorary and advisory term and may be reappointed.</w:t>
      </w:r>
    </w:p>
    <w:p>
      <w:pPr>
        <w:pStyle w:val="Clause"/>
      </w:pPr>
      <w:r>
        <w:t>3.6B Any additional officer is elected for the term stated by the AGM, normally one year. The Management Committee may fill a vacancy until the next AGM.</w:t>
      </w:r>
    </w:p>
    <w:p>
      <w:pPr>
        <w:pStyle w:val="Clause"/>
      </w:pPr>
      <w:r>
        <w:t>3.7  An officer must declare any material conflict of interest and must not determine a matter in which they have a direct personal or team interest unless the remaining decision-makers agree that participation is necessary and fair.</w:t>
      </w:r>
    </w:p>
    <w:p>
      <w:pPr>
        <w:pStyle w:val="Clause"/>
      </w:pPr>
      <w:r>
        <w:t>3.8  Officers must act within these rules and any authority delegated by the AGM or Management Committee. No officer may, acting alone, permanently change a rule, overturn an approved result, commit material League expenditure or determine their own appeal unless these rules expressly permit it.</w:t>
      </w:r>
    </w:p>
    <w:p w14:paraId="229001AC" w14:textId="77777777" w:rsidR="00743104" w:rsidRDefault="00000000">
      <w:pPr>
        <w:pStyle w:val="Heading2"/>
      </w:pPr>
      <w:r>
        <w:t>4  Management Committee</w:t>
      </w:r>
    </w:p>
    <w:p w14:paraId="099CFAB4" w14:textId="77777777" w:rsidR="00743104" w:rsidRDefault="00000000">
      <w:pPr>
        <w:pStyle w:val="Clause"/>
      </w:pPr>
      <w:r>
        <w:rPr>
          <w:b/>
          <w:color w:val="007F79"/>
        </w:rPr>
        <w:t xml:space="preserve">4.1  </w:t>
      </w:r>
      <w:r>
        <w:t>The Management Committee comprises the elected officers and one nominated representative from each member club. A club may nominate a substitute for a meeting.</w:t>
      </w:r>
    </w:p>
    <w:p w14:paraId="664A8F59" w14:textId="77777777" w:rsidR="00743104" w:rsidRDefault="00000000">
      <w:pPr>
        <w:pStyle w:val="Clause"/>
      </w:pPr>
      <w:r>
        <w:rPr>
          <w:b/>
          <w:color w:val="007F79"/>
        </w:rPr>
        <w:lastRenderedPageBreak/>
        <w:t xml:space="preserve">4.2  </w:t>
      </w:r>
      <w:r>
        <w:t>The Committee manages League business between general meetings, applies these rules, approves operational procedures and protects the integrity of League records and funds.</w:t>
      </w:r>
    </w:p>
    <w:p w14:paraId="556A3FDE" w14:textId="77777777" w:rsidR="00743104" w:rsidRDefault="00000000">
      <w:pPr>
        <w:pStyle w:val="Clause"/>
      </w:pPr>
      <w:r>
        <w:rPr>
          <w:b/>
          <w:color w:val="007F79"/>
        </w:rPr>
        <w:t xml:space="preserve">4.3  </w:t>
      </w:r>
      <w:r>
        <w:t>The Committee cannot permanently change the Constitution or a playing rule without the approval required by rules 8 and 10. It may adopt a temporary administrative measure necessary for safe or orderly operation, provided that the measure is recorded, communicated promptly and expires at the next AGM unless adopted formally.</w:t>
      </w:r>
    </w:p>
    <w:p w14:paraId="68210F1F" w14:textId="77777777" w:rsidR="00743104" w:rsidRDefault="00000000">
      <w:pPr>
        <w:pStyle w:val="Clause"/>
      </w:pPr>
      <w:r>
        <w:rPr>
          <w:b/>
          <w:color w:val="007F79"/>
        </w:rPr>
        <w:t xml:space="preserve">4.4  </w:t>
      </w:r>
      <w:r>
        <w:t>The quorum is one half of member clubs, rounded up, represented in person or through an approved remote connection, including at least two elected officers.</w:t>
      </w:r>
    </w:p>
    <w:p w14:paraId="574E128B" w14:textId="77777777" w:rsidR="00743104" w:rsidRDefault="00000000">
      <w:pPr>
        <w:pStyle w:val="Clause"/>
      </w:pPr>
      <w:r>
        <w:rPr>
          <w:b/>
          <w:color w:val="007F79"/>
        </w:rPr>
        <w:t xml:space="preserve">4.5  </w:t>
      </w:r>
      <w:r>
        <w:t>Committee decisions are by simple majority of votes cast. Each represented club has one vote. A tied motion is not carried.</w:t>
      </w:r>
    </w:p>
    <w:p>
      <w:pPr>
        <w:pStyle w:val="Clause"/>
      </w:pPr>
      <w:r>
        <w:t>4.6 The Management Committee may appoint a Rules Review Group of between three and five people. It should include the League Secretary and at least two registered members from different clubs who are not all elected officers.</w:t>
      </w:r>
    </w:p>
    <w:p>
      <w:pPr>
        <w:pStyle w:val="Clause"/>
      </w:pPr>
      <w:r>
        <w:t>4.7 The Rules Review Group reviews drafting, identifies contradictions, considers properly submitted amendments and recommends clear wording to the Management Committee, AGM or EGM.</w:t>
      </w:r>
    </w:p>
    <w:p>
      <w:pPr>
        <w:pStyle w:val="Clause"/>
      </w:pPr>
      <w:r>
        <w:t>4.8 The Rules Review Group is advisory. It cannot amend a rule, prevent a properly submitted motion from reaching the relevant meeting, or make an operational or disciplinary decision unless separately authorised under these rules.</w:t>
      </w:r>
    </w:p>
    <w:p>
      <w:pPr>
        <w:pStyle w:val="Clause"/>
      </w:pPr>
      <w:r>
        <w:t>4.9 Its recommendations, material disagreements and any proposed text must be recorded and circulated with the relevant meeting papers.</w:t>
      </w:r>
    </w:p>
    <w:p w14:paraId="692A491E" w14:textId="77777777" w:rsidR="00743104" w:rsidRDefault="00000000">
      <w:pPr>
        <w:pStyle w:val="Heading2"/>
      </w:pPr>
      <w:r>
        <w:t>5  Committee meetings and records</w:t>
      </w:r>
    </w:p>
    <w:p w14:paraId="1643EFF3" w14:textId="77777777" w:rsidR="00743104" w:rsidRDefault="00000000">
      <w:pPr>
        <w:pStyle w:val="Clause"/>
      </w:pPr>
      <w:r>
        <w:t>5.1  The Management Committee must meet at least twice between Annual General Meetings. At least one meeting must be an in-season review, normally held during January. Additional meetings may be convened where League business requires them. A published annual calendar is preferred.</w:t>
      </w:r>
    </w:p>
    <w:p w14:paraId="4758EDE8" w14:textId="77777777" w:rsidR="00743104" w:rsidRDefault="00000000">
      <w:pPr>
        <w:pStyle w:val="Clause"/>
      </w:pPr>
      <w:r>
        <w:t>5.2  A Management Committee meeting may be called by the Chairman or League Secretary. The Secretary must also arrange a meeting following a written request supported by at least two member clubs, provided that the request identifies the business to be considered.</w:t>
      </w:r>
    </w:p>
    <w:p w14:paraId="39ABB2B3" w14:textId="77777777" w:rsidR="00743104" w:rsidRDefault="00000000">
      <w:pPr>
        <w:pStyle w:val="Clause"/>
      </w:pPr>
      <w:r>
        <w:t>5.3  Except in an urgent situation, the Secretary must give at least seven days’ notice and circulate an agenda. Urgent business may be considered on shorter notice where the reason is recorded and those present agree, but no permanent constitutional or playing-rule change may be made in that way.</w:t>
      </w:r>
    </w:p>
    <w:p>
      <w:pPr>
        <w:pStyle w:val="Clause"/>
      </w:pPr>
      <w:r>
        <w:t>5.4  The in-season review should consider fixtures and approved date changes, registrations and eligibility, finances and unpaid amounts, handicap operation, competition arrangements, disciplinary or welfare matters, and recurring administrative or system issues.</w:t>
      </w:r>
    </w:p>
    <w:p>
      <w:pPr>
        <w:pStyle w:val="Clause"/>
      </w:pPr>
      <w:r>
        <w:t>5.5  Meetings may be held in person, remotely or in hybrid form. A representative attending through an approved remote connection is present for quorum and voting purposes.</w:t>
      </w:r>
    </w:p>
    <w:p>
      <w:pPr>
        <w:pStyle w:val="Clause"/>
      </w:pPr>
      <w:r>
        <w:t>5.6  The Secretary must retain the attendance, apologies, declarations of interest, decisions and action owners. A written decision and action summary should normally be circulated to member clubs within 14 days.</w:t>
      </w:r>
    </w:p>
    <w:p>
      <w:pPr>
        <w:pStyle w:val="Clause"/>
      </w:pPr>
      <w:r>
        <w:t>5.7  Where a decision is required between meetings, it may be taken through an authenticated electronic vote. The question, eligible voters, votes cast, abstentions and outcome must be recorded. This procedure cannot be used to avoid the notice or approval requirements for a permanent rule change.</w:t>
      </w:r>
    </w:p>
    <w:p w14:paraId="0AF35991" w14:textId="77777777" w:rsidR="00743104" w:rsidRDefault="00000000">
      <w:pPr>
        <w:pStyle w:val="Heading2"/>
      </w:pPr>
      <w:r>
        <w:t>6  Annual General Meeting</w:t>
      </w:r>
    </w:p>
    <w:p w14:paraId="34BFCFAA" w14:textId="77777777" w:rsidR="00743104" w:rsidRDefault="00000000">
      <w:pPr>
        <w:pStyle w:val="Clause"/>
      </w:pPr>
      <w:r>
        <w:rPr>
          <w:b/>
          <w:color w:val="007F79"/>
        </w:rPr>
        <w:t xml:space="preserve">6.1  </w:t>
      </w:r>
      <w:r>
        <w:t>The AGM must be held annually, normally after completion of the season and before the next winter season begins.</w:t>
      </w:r>
    </w:p>
    <w:p w14:paraId="3D8E8B3E" w14:textId="77777777" w:rsidR="00743104" w:rsidRDefault="00000000">
      <w:pPr>
        <w:pStyle w:val="Clause"/>
      </w:pPr>
      <w:r>
        <w:rPr>
          <w:b/>
          <w:color w:val="007F79"/>
        </w:rPr>
        <w:t xml:space="preserve">6.2  </w:t>
      </w:r>
      <w:r>
        <w:t>At least 28 days’ notice must be given of the date and the deadline for motions. The final agenda, accounts and proposed amendments must be circulated at least 14 days before the meeting.</w:t>
      </w:r>
    </w:p>
    <w:p w14:paraId="2080A53D" w14:textId="77777777" w:rsidR="00743104" w:rsidRDefault="00000000">
      <w:pPr>
        <w:pStyle w:val="Clause"/>
      </w:pPr>
      <w:r>
        <w:rPr>
          <w:b/>
          <w:color w:val="007F79"/>
        </w:rPr>
        <w:t xml:space="preserve">6.3  </w:t>
      </w:r>
      <w:r>
        <w:t>The AGM receives the officers’ reports and accounts; elects officers; considers properly submitted motions; approves annual fees and schedules; and conducts any other notified business.</w:t>
      </w:r>
    </w:p>
    <w:p w14:paraId="024FD53A" w14:textId="77777777" w:rsidR="00743104" w:rsidRDefault="00000000">
      <w:pPr>
        <w:pStyle w:val="Clause"/>
      </w:pPr>
      <w:r>
        <w:rPr>
          <w:b/>
          <w:color w:val="007F79"/>
        </w:rPr>
        <w:t xml:space="preserve">6.4  </w:t>
      </w:r>
      <w:r>
        <w:t>The quorum is one half of eligible member clubs, rounded up. If a quorum is not present, the meeting may receive reports and discuss business but cannot make binding decisions.</w:t>
      </w:r>
    </w:p>
    <w:p w14:paraId="4BB3D129" w14:textId="77777777" w:rsidR="00743104" w:rsidRDefault="00000000">
      <w:pPr>
        <w:pStyle w:val="Heading2"/>
      </w:pPr>
      <w:r>
        <w:t>7  Extraordinary General Meeting</w:t>
      </w:r>
    </w:p>
    <w:p w14:paraId="4C6BE97D" w14:textId="77777777" w:rsidR="00743104" w:rsidRDefault="00000000">
      <w:pPr>
        <w:pStyle w:val="Clause"/>
      </w:pPr>
      <w:r>
        <w:rPr>
          <w:b/>
          <w:color w:val="007F79"/>
        </w:rPr>
        <w:t xml:space="preserve">7.1  </w:t>
      </w:r>
      <w:r>
        <w:t>An EGM may be called by the Management Committee or following a written request supported by at least one third of eligible member clubs. The request must state the proposed business.</w:t>
      </w:r>
    </w:p>
    <w:p w14:paraId="62E937DA" w14:textId="77777777" w:rsidR="00743104" w:rsidRDefault="00000000">
      <w:pPr>
        <w:pStyle w:val="Clause"/>
      </w:pPr>
      <w:r>
        <w:rPr>
          <w:b/>
          <w:color w:val="007F79"/>
        </w:rPr>
        <w:t xml:space="preserve">7.2  </w:t>
      </w:r>
      <w:r>
        <w:t>At least 14 days’ notice must be given. Only the notified business may be decided.</w:t>
      </w:r>
    </w:p>
    <w:p w14:paraId="28107F10" w14:textId="77777777" w:rsidR="00743104" w:rsidRDefault="00000000">
      <w:pPr>
        <w:pStyle w:val="Clause"/>
      </w:pPr>
      <w:r>
        <w:rPr>
          <w:b/>
          <w:color w:val="007F79"/>
        </w:rPr>
        <w:t xml:space="preserve">7.3  </w:t>
      </w:r>
      <w:r>
        <w:t>Where a proposed permanent rule amendment is to be decided, the text should normally be submitted at least 28 days before the meeting so that clubs can consider alternatives. All eligible clubs may unanimously waive or shorten that period for a clearly recorded urgent matter; the ordinary meeting notice in rule 7.2 still applies.</w:t>
      </w:r>
    </w:p>
    <w:p w14:paraId="1BE74CA0" w14:textId="77777777" w:rsidR="00743104" w:rsidRDefault="00000000">
      <w:pPr>
        <w:pStyle w:val="Clause"/>
      </w:pPr>
      <w:r>
        <w:rPr>
          <w:b/>
          <w:color w:val="007F79"/>
        </w:rPr>
        <w:t xml:space="preserve">7.4  </w:t>
      </w:r>
      <w:r>
        <w:t>The quorum and voting entitlement are the same as for an AGM unless a competition-specific vote is being held under rule 8.2.</w:t>
      </w:r>
    </w:p>
    <w:p w14:paraId="1373585D" w14:textId="77777777" w:rsidR="00743104" w:rsidRDefault="00000000">
      <w:pPr>
        <w:pStyle w:val="Heading2"/>
      </w:pPr>
      <w:r>
        <w:t>8  Voting and representation</w:t>
      </w:r>
    </w:p>
    <w:p w14:paraId="4B11B124" w14:textId="77777777" w:rsidR="00743104" w:rsidRDefault="00000000">
      <w:pPr>
        <w:pStyle w:val="Clause"/>
      </w:pPr>
      <w:r>
        <w:rPr>
          <w:b/>
          <w:color w:val="007F79"/>
        </w:rPr>
        <w:t xml:space="preserve">8.1  </w:t>
      </w:r>
      <w:r>
        <w:t>Each member club has one vote on general constitutional and League-wide business, cast by its nominated representative.</w:t>
      </w:r>
    </w:p>
    <w:p w14:paraId="00C58541" w14:textId="77777777" w:rsidR="00743104" w:rsidRDefault="00000000">
      <w:pPr>
        <w:pStyle w:val="Clause"/>
      </w:pPr>
      <w:r>
        <w:rPr>
          <w:b/>
          <w:color w:val="007F79"/>
        </w:rPr>
        <w:t xml:space="preserve">8.2  </w:t>
      </w:r>
      <w:r>
        <w:t>On a matter applying only to a named division or competition, each registered team in that division or competition has one vote. A team’s captain, vice-captain or another authorised registered member may cast it.</w:t>
      </w:r>
    </w:p>
    <w:p w14:paraId="3495B38E" w14:textId="77777777" w:rsidR="00743104" w:rsidRDefault="00000000">
      <w:pPr>
        <w:pStyle w:val="Clause"/>
      </w:pPr>
      <w:r>
        <w:rPr>
          <w:b/>
          <w:color w:val="007F79"/>
        </w:rPr>
        <w:lastRenderedPageBreak/>
        <w:t xml:space="preserve">8.3  </w:t>
      </w:r>
      <w:r>
        <w:t>No person may cast more than one vote on the same question unless they are formally representing separate eligible clubs and the meeting has been notified before voting opens.</w:t>
      </w:r>
    </w:p>
    <w:p w14:paraId="6E16171D" w14:textId="77777777" w:rsidR="00743104" w:rsidRDefault="00000000">
      <w:pPr>
        <w:pStyle w:val="Clause"/>
      </w:pPr>
      <w:r>
        <w:rPr>
          <w:b/>
          <w:color w:val="007F79"/>
        </w:rPr>
        <w:t xml:space="preserve">8.4  </w:t>
      </w:r>
      <w:r>
        <w:t>Voting may take place in person, by authenticated electronic ballot in Rack &amp; Frame, or by a proxy method expressly authorised for that meeting. A private message to an officer is not a valid proxy unless the notice has made that method available to every eligible voter.</w:t>
      </w:r>
    </w:p>
    <w:p w14:paraId="6081B8A5" w14:textId="77777777" w:rsidR="00743104" w:rsidRDefault="00000000">
      <w:pPr>
        <w:pStyle w:val="Clause"/>
      </w:pPr>
      <w:r>
        <w:rPr>
          <w:b/>
          <w:color w:val="007F79"/>
        </w:rPr>
        <w:t xml:space="preserve">8.5  </w:t>
      </w:r>
      <w:r>
        <w:t>Except where these rules require a higher threshold, a motion is carried by a simple majority of valid votes cast. Abstentions are recorded but do not count for or against.</w:t>
      </w:r>
    </w:p>
    <w:p w14:paraId="6B9572D2" w14:textId="77777777" w:rsidR="00743104" w:rsidRDefault="00000000">
      <w:pPr>
        <w:pStyle w:val="Clause"/>
      </w:pPr>
      <w:r>
        <w:rPr>
          <w:b/>
          <w:color w:val="007F79"/>
        </w:rPr>
        <w:t xml:space="preserve">8.6  </w:t>
      </w:r>
      <w:r>
        <w:t>A tied yes-or-no motion is not carried. If no option has a majority in a multi-option ballot, a second ballot is held between the two highest options; tied options affecting qualification for the second ballot are included. If the final ballot is tied, the existing rule or position remains until another properly convened vote.</w:t>
      </w:r>
    </w:p>
    <w:p w14:paraId="5F62DD2B" w14:textId="77777777" w:rsidR="00743104" w:rsidRDefault="00000000">
      <w:pPr>
        <w:pStyle w:val="Clause"/>
      </w:pPr>
      <w:r>
        <w:rPr>
          <w:b/>
          <w:color w:val="007F79"/>
        </w:rPr>
        <w:t xml:space="preserve">8.7  </w:t>
      </w:r>
      <w:r>
        <w:t>A constitutional amendment requires at least two thirds of valid votes cast. A competition format or playing-rule change requires a simple majority unless it also amends the Constitution.</w:t>
      </w:r>
    </w:p>
    <w:p w14:paraId="6ECBB6A0" w14:textId="77777777" w:rsidR="00743104" w:rsidRDefault="00000000">
      <w:pPr>
        <w:pStyle w:val="Clause"/>
      </w:pPr>
      <w:r>
        <w:rPr>
          <w:b/>
          <w:color w:val="007F79"/>
        </w:rPr>
        <w:t xml:space="preserve">8.8  </w:t>
      </w:r>
      <w:r>
        <w:t>The result must record the question, eligible votes, votes cast, abstentions and outcome. Secret ballots must not reveal how an individual or team voted.</w:t>
      </w:r>
    </w:p>
    <w:p w14:paraId="182A0992" w14:textId="77777777" w:rsidR="00743104" w:rsidRDefault="00000000">
      <w:pPr>
        <w:pStyle w:val="Heading2"/>
      </w:pPr>
      <w:r>
        <w:t>9  Finance</w:t>
      </w:r>
    </w:p>
    <w:p w14:paraId="1FBDD9AB" w14:textId="77777777" w:rsidR="00743104" w:rsidRDefault="00000000">
      <w:pPr>
        <w:pStyle w:val="Clause"/>
      </w:pPr>
      <w:r>
        <w:rPr>
          <w:b/>
          <w:color w:val="007F79"/>
        </w:rPr>
        <w:t xml:space="preserve">9.1  </w:t>
      </w:r>
      <w:r>
        <w:t>The financial year and banking arrangements are determined by the AGM. League funds must be used only for League purposes.</w:t>
      </w:r>
    </w:p>
    <w:p w14:paraId="51542E5E" w14:textId="77777777" w:rsidR="00743104" w:rsidRDefault="00000000">
      <w:pPr>
        <w:pStyle w:val="Clause"/>
      </w:pPr>
      <w:r>
        <w:rPr>
          <w:b/>
          <w:color w:val="007F79"/>
        </w:rPr>
        <w:t xml:space="preserve">9.2  </w:t>
      </w:r>
      <w:r>
        <w:t>Payments and reimbursements require appropriate evidence and authorisation. Material payments must be approved by two authorised officers.</w:t>
      </w:r>
    </w:p>
    <w:p w14:paraId="25839D4C" w14:textId="77777777" w:rsidR="00743104" w:rsidRDefault="00000000">
      <w:pPr>
        <w:pStyle w:val="Clause"/>
      </w:pPr>
      <w:r>
        <w:rPr>
          <w:b/>
          <w:color w:val="007F79"/>
        </w:rPr>
        <w:t xml:space="preserve">9.3  </w:t>
      </w:r>
      <w:r>
        <w:t>The Treasurer issues one consolidated invoice per club where practicable, identifying every team and individual entry. Rack &amp; Frame may calculate charges from submitted entries.</w:t>
      </w:r>
    </w:p>
    <w:p w14:paraId="45363B95" w14:textId="77777777" w:rsidR="00743104" w:rsidRDefault="00000000">
      <w:pPr>
        <w:pStyle w:val="Clause"/>
      </w:pPr>
      <w:r>
        <w:rPr>
          <w:b/>
          <w:color w:val="007F79"/>
        </w:rPr>
        <w:t xml:space="preserve">9.4  </w:t>
      </w:r>
      <w:r>
        <w:t>Annual accounts must be independently checked by a person who did not prepare them and presented to the AGM.</w:t>
      </w:r>
    </w:p>
    <w:p>
      <w:pPr>
        <w:pStyle w:val="Clause"/>
      </w:pPr>
      <w:r>
        <w:t>9.5 An entry fee is non-refundable once the relevant league fixtures or competition draw have been published, unless the Management Committee approves an exception and records the reason.</w:t>
      </w:r>
    </w:p>
    <w:p w14:paraId="4C98AE33" w14:textId="77777777" w:rsidR="00743104" w:rsidRDefault="00000000">
      <w:pPr>
        <w:pStyle w:val="Heading2"/>
      </w:pPr>
      <w:r>
        <w:t>10  Amending and interpreting the rules</w:t>
      </w:r>
    </w:p>
    <w:p w14:paraId="185FCA06" w14:textId="77777777" w:rsidR="00743104" w:rsidRDefault="00000000">
      <w:pPr>
        <w:pStyle w:val="Clause"/>
      </w:pPr>
      <w:r>
        <w:rPr>
          <w:b/>
          <w:color w:val="007F79"/>
        </w:rPr>
        <w:t xml:space="preserve">10.1  </w:t>
      </w:r>
      <w:r>
        <w:t>A proposed amendment must identify the current text, replacement text, reason and intended effective date.</w:t>
      </w:r>
    </w:p>
    <w:p w14:paraId="2DD60672" w14:textId="77777777" w:rsidR="00743104" w:rsidRDefault="00000000">
      <w:pPr>
        <w:pStyle w:val="Clause"/>
      </w:pPr>
      <w:r>
        <w:rPr>
          <w:b/>
          <w:color w:val="007F79"/>
        </w:rPr>
        <w:t xml:space="preserve">10.2  </w:t>
      </w:r>
      <w:r>
        <w:t>Where wording is genuinely unclear, the Management Committee may issue a recorded interpretation consistent with the purpose of the rule. It cannot use interpretation to create a materially different playing rule.</w:t>
      </w:r>
    </w:p>
    <w:p w14:paraId="06C21B15" w14:textId="77777777" w:rsidR="00743104" w:rsidRDefault="00000000">
      <w:pPr>
        <w:pStyle w:val="Clause"/>
      </w:pPr>
      <w:r>
        <w:rPr>
          <w:b/>
          <w:color w:val="007F79"/>
        </w:rPr>
        <w:t xml:space="preserve">10.3  </w:t>
      </w:r>
      <w:r>
        <w:t>A later specific rule prevails over an earlier general rule. A competition schedule prevails for that competition only.</w:t>
      </w:r>
    </w:p>
    <w:p w14:paraId="5F95BC09" w14:textId="77777777" w:rsidR="00743104" w:rsidRDefault="00000000">
      <w:pPr>
        <w:pStyle w:val="Clause"/>
      </w:pPr>
      <w:r>
        <w:rPr>
          <w:b/>
          <w:color w:val="007F79"/>
        </w:rPr>
        <w:t xml:space="preserve">10.4  </w:t>
      </w:r>
      <w:r>
        <w:t>The authoritative version is the version approved by the relevant meeting and published by the League. Administrative corrections that do not change meaning may be made by the Secretary and logged.</w:t>
      </w:r>
    </w:p>
    <w:p w14:paraId="0E5B8315" w14:textId="77777777" w:rsidR="00743104" w:rsidRDefault="00000000">
      <w:pPr>
        <w:pStyle w:val="Heading2"/>
      </w:pPr>
      <w:r>
        <w:t>11  Dissolution</w:t>
      </w:r>
    </w:p>
    <w:p w14:paraId="67C07FFD" w14:textId="77777777" w:rsidR="00743104" w:rsidRDefault="00000000">
      <w:pPr>
        <w:pStyle w:val="Clause"/>
      </w:pPr>
      <w:r>
        <w:rPr>
          <w:b/>
          <w:color w:val="007F79"/>
        </w:rPr>
        <w:t xml:space="preserve">11.1  </w:t>
      </w:r>
      <w:r>
        <w:t>The League may be dissolved only by a two-thirds majority at an AGM or EGM called for that purpose.</w:t>
      </w:r>
    </w:p>
    <w:p w14:paraId="5EFAF210" w14:textId="77777777" w:rsidR="00743104" w:rsidRDefault="00000000">
      <w:pPr>
        <w:pStyle w:val="Clause"/>
      </w:pPr>
      <w:r>
        <w:rPr>
          <w:b/>
          <w:color w:val="007F79"/>
        </w:rPr>
        <w:t xml:space="preserve">11.2  </w:t>
      </w:r>
      <w:r>
        <w:t>After payment of liabilities, remaining assets must be transferred to a local amateur sports or community organisation with similar purposes and must not be distributed to members.</w:t>
      </w:r>
    </w:p>
    <w:p w14:paraId="5C2531E4" w14:textId="77777777" w:rsidR="00743104" w:rsidRDefault="00000000">
      <w:r>
        <w:br w:type="page"/>
      </w:r>
    </w:p>
    <w:p w14:paraId="19F7EF1E" w14:textId="77777777" w:rsidR="00743104" w:rsidRDefault="00000000">
      <w:pPr>
        <w:spacing w:after="100"/>
      </w:pPr>
      <w:r>
        <w:rPr>
          <w:b/>
          <w:color w:val="007F79"/>
          <w:sz w:val="18"/>
        </w:rPr>
        <w:lastRenderedPageBreak/>
        <w:t>G&amp;DIGL  ·  LEAGUE RULES</w:t>
      </w:r>
    </w:p>
    <w:p w14:paraId="579D0BF7" w14:textId="77777777" w:rsidR="00743104" w:rsidRDefault="00000000">
      <w:pPr>
        <w:pStyle w:val="Heading1"/>
        <w:shd w:val="clear" w:color="auto" w:fill="0B1B34"/>
        <w:spacing w:after="240"/>
      </w:pPr>
      <w:r>
        <w:t>Part 2  General competition and administration rules</w:t>
      </w:r>
    </w:p>
    <w:p w14:paraId="3EE0FA2B" w14:textId="77777777" w:rsidR="00743104" w:rsidRDefault="00000000">
      <w:pPr>
        <w:keepNext/>
        <w:spacing w:after="240"/>
      </w:pPr>
      <w:r>
        <w:rPr>
          <w:color w:val="667085"/>
          <w:sz w:val="22"/>
        </w:rPr>
        <w:t>The common operating rules for registrations, fixtures, results, conduct and disputes.</w:t>
      </w:r>
    </w:p>
    <w:p w14:paraId="57EA0BA0" w14:textId="77777777" w:rsidR="00743104" w:rsidRDefault="00000000">
      <w:pPr>
        <w:pStyle w:val="Heading2"/>
      </w:pPr>
      <w:r>
        <w:t>12  Official communication and Rack &amp; Frame</w:t>
      </w:r>
    </w:p>
    <w:p w14:paraId="48CCE852" w14:textId="77777777" w:rsidR="00743104" w:rsidRDefault="00000000">
      <w:pPr>
        <w:pStyle w:val="Clause"/>
      </w:pPr>
      <w:r>
        <w:rPr>
          <w:b/>
          <w:color w:val="007F79"/>
        </w:rPr>
        <w:t xml:space="preserve">12.1  </w:t>
      </w:r>
      <w:r>
        <w:t>Rack &amp; Frame is the official record for registrations, rosters, fixtures, results, ratings, handicaps, approvals, notices, competition entries and invoices.</w:t>
      </w:r>
    </w:p>
    <w:p w14:paraId="77F95A8B" w14:textId="77777777" w:rsidR="00743104" w:rsidRDefault="00000000">
      <w:pPr>
        <w:pStyle w:val="Clause"/>
      </w:pPr>
      <w:r>
        <w:rPr>
          <w:b/>
          <w:color w:val="007F79"/>
        </w:rPr>
        <w:t xml:space="preserve">12.2  </w:t>
      </w:r>
      <w:r>
        <w:t>A captain or vice-captain must keep their account secure and must not allow another person to vote or submit a result under their identity. A formally agreed scoring proxy may enter a result only through an authorised route.</w:t>
      </w:r>
    </w:p>
    <w:p w14:paraId="34136EA6" w14:textId="77777777" w:rsidR="00743104" w:rsidRDefault="00000000">
      <w:pPr>
        <w:pStyle w:val="Clause"/>
      </w:pPr>
      <w:r>
        <w:rPr>
          <w:b/>
          <w:color w:val="007F79"/>
        </w:rPr>
        <w:t xml:space="preserve">12.3  </w:t>
      </w:r>
      <w:r>
        <w:t>If the system is unavailable, the match should proceed using a paper scorecard where safe to do so. The result must be submitted through the public fallback form or to the Secretary as soon as practicable.</w:t>
      </w:r>
    </w:p>
    <w:p w14:paraId="68889C36" w14:textId="77777777" w:rsidR="00743104" w:rsidRDefault="00000000">
      <w:pPr>
        <w:pStyle w:val="Clause"/>
      </w:pPr>
      <w:r>
        <w:rPr>
          <w:b/>
          <w:color w:val="007F79"/>
        </w:rPr>
        <w:t xml:space="preserve">12.4  </w:t>
      </w:r>
      <w:r>
        <w:t>A system timestamp, audit entry or approved result is prima facie evidence of the recorded action, but obvious errors may be corrected with an audit note.</w:t>
      </w:r>
    </w:p>
    <w:p w14:paraId="5BDDAF83" w14:textId="77777777" w:rsidR="00743104" w:rsidRDefault="00000000">
      <w:pPr>
        <w:pStyle w:val="Heading2"/>
      </w:pPr>
      <w:r>
        <w:t>13  Data privacy and retention</w:t>
      </w:r>
    </w:p>
    <w:p w14:paraId="62A32402" w14:textId="77777777" w:rsidR="00743104" w:rsidRDefault="00000000">
      <w:pPr>
        <w:pStyle w:val="Clause"/>
      </w:pPr>
      <w:r>
        <w:rPr>
          <w:b/>
          <w:color w:val="007F79"/>
        </w:rPr>
        <w:t xml:space="preserve">13.1  </w:t>
      </w:r>
      <w:r>
        <w:t>Only information reasonably required to administer the League may be collected. Private match-arranging contact details should be collected and shared separately from public competition records.</w:t>
      </w:r>
    </w:p>
    <w:p w14:paraId="27A93E64" w14:textId="77777777" w:rsidR="00743104" w:rsidRDefault="00000000">
      <w:pPr>
        <w:pStyle w:val="Clause"/>
      </w:pPr>
      <w:r>
        <w:rPr>
          <w:b/>
          <w:color w:val="007F79"/>
        </w:rPr>
        <w:t xml:space="preserve">13.2  </w:t>
      </w:r>
      <w:r>
        <w:t>Public records may include player names, team, fixtures, results, breaks, ratings and handicaps. Account and contact data must not be published without a lawful reason and appropriate notice.</w:t>
      </w:r>
    </w:p>
    <w:p w14:paraId="22CB37C1" w14:textId="77777777" w:rsidR="00743104" w:rsidRDefault="00000000">
      <w:pPr>
        <w:pStyle w:val="Clause"/>
      </w:pPr>
      <w:r>
        <w:rPr>
          <w:b/>
          <w:color w:val="007F79"/>
        </w:rPr>
        <w:t xml:space="preserve">13.3  </w:t>
      </w:r>
      <w:r>
        <w:t>A photographed paper scorecard uploaded through the fallback service is temporary evidence. It should be removed after the associated result is approved, subject to any active dispute or legal retention need.</w:t>
      </w:r>
    </w:p>
    <w:p w14:paraId="6926AE25" w14:textId="77777777" w:rsidR="00743104" w:rsidRDefault="00000000">
      <w:pPr>
        <w:pStyle w:val="Clause"/>
      </w:pPr>
      <w:r>
        <w:rPr>
          <w:b/>
          <w:color w:val="007F79"/>
        </w:rPr>
        <w:t xml:space="preserve">13.4  </w:t>
      </w:r>
      <w:r>
        <w:t>Current Privacy Policy and Terms of Use links are listed in Schedule 5.</w:t>
      </w:r>
    </w:p>
    <w:p w14:paraId="0BF3A2C7" w14:textId="77777777" w:rsidR="00743104" w:rsidRDefault="00000000">
      <w:pPr>
        <w:pStyle w:val="Heading2"/>
      </w:pPr>
      <w:r>
        <w:t>14  Club team and player registration</w:t>
      </w:r>
    </w:p>
    <w:p w14:paraId="1CB85DE6" w14:textId="77777777" w:rsidR="00743104" w:rsidRDefault="00000000">
      <w:pPr>
        <w:pStyle w:val="Clause"/>
      </w:pPr>
      <w:r>
        <w:rPr>
          <w:b/>
          <w:color w:val="007F79"/>
        </w:rPr>
        <w:t xml:space="preserve">14.1  </w:t>
      </w:r>
      <w:r>
        <w:t>A club must submit every team and its roster by the published closing date. A player may represent only one club in League team competition during the same season unless a transfer is approved.</w:t>
      </w:r>
    </w:p>
    <w:p w14:paraId="67F6FD78" w14:textId="77777777" w:rsidR="00743104" w:rsidRDefault="00000000">
      <w:pPr>
        <w:pStyle w:val="Clause"/>
      </w:pPr>
      <w:r>
        <w:rPr>
          <w:b/>
          <w:color w:val="007F79"/>
        </w:rPr>
        <w:t xml:space="preserve">14.2  </w:t>
      </w:r>
      <w:r>
        <w:t>A team registration must identify its captain and vice-captain. Both should register for Rack &amp; Frame before the first fixture so that at least one authorised person is available on League night.</w:t>
      </w:r>
    </w:p>
    <w:p w14:paraId="0966D849" w14:textId="77777777" w:rsidR="00743104" w:rsidRDefault="00000000">
      <w:pPr>
        <w:pStyle w:val="Clause"/>
      </w:pPr>
      <w:r>
        <w:rPr>
          <w:b/>
          <w:color w:val="007F79"/>
        </w:rPr>
        <w:t xml:space="preserve">14.3  </w:t>
      </w:r>
      <w:r>
        <w:t>The Secretary may approve and link a submitted name to an existing player profile, correct an evidenced spelling error, or create a new profile. Historic match and rating records must remain attached to the same person.</w:t>
      </w:r>
    </w:p>
    <w:p w14:paraId="49842D61" w14:textId="77777777" w:rsidR="00743104" w:rsidRDefault="00000000">
      <w:pPr>
        <w:pStyle w:val="Clause"/>
      </w:pPr>
      <w:r>
        <w:rPr>
          <w:b/>
          <w:color w:val="007F79"/>
        </w:rPr>
        <w:t xml:space="preserve">14.4  </w:t>
      </w:r>
      <w:r>
        <w:t>Additional players may be requested up to and including 31 December of the season. They are not eligible until approved and added to the current season roster.</w:t>
      </w:r>
    </w:p>
    <w:p w14:paraId="6ECDB94D" w14:textId="77777777" w:rsidR="00743104" w:rsidRDefault="00000000">
      <w:pPr>
        <w:pStyle w:val="Clause"/>
      </w:pPr>
      <w:r>
        <w:rPr>
          <w:b/>
          <w:color w:val="007F79"/>
        </w:rPr>
        <w:t xml:space="preserve">14.5  </w:t>
      </w:r>
      <w:r>
        <w:t>A player must satisfy any age, sex, disability, employment, membership or other eligibility condition stated for a specific competition.</w:t>
      </w:r>
    </w:p>
    <w:p w14:paraId="654AC1B8" w14:textId="77777777" w:rsidR="00743104" w:rsidRDefault="00000000">
      <w:pPr>
        <w:pStyle w:val="Clause"/>
      </w:pPr>
      <w:r>
        <w:rPr>
          <w:b/>
          <w:color w:val="007F79"/>
        </w:rPr>
        <w:t xml:space="preserve">14.6  </w:t>
      </w:r>
      <w:r>
        <w:t>A false or deliberately misleading registration may result in the player being declared ineligible and the matter being referred for discipline.</w:t>
      </w:r>
    </w:p>
    <w:p w14:paraId="7FF6AEB2" w14:textId="77777777" w:rsidR="00743104" w:rsidRDefault="00000000">
      <w:pPr>
        <w:pStyle w:val="Heading2"/>
      </w:pPr>
      <w:r>
        <w:t>15  Transfers</w:t>
      </w:r>
    </w:p>
    <w:p w14:paraId="3598D05C" w14:textId="77777777" w:rsidR="00743104" w:rsidRDefault="00000000">
      <w:pPr>
        <w:pStyle w:val="Clause"/>
      </w:pPr>
      <w:r>
        <w:rPr>
          <w:b/>
          <w:color w:val="007F79"/>
        </w:rPr>
        <w:t xml:space="preserve">15.1  </w:t>
      </w:r>
      <w:r>
        <w:t>A registered player wishing to change club during a season must apply through the Secretary. The former club must be given an opportunity to identify any genuine outstanding League liability or unresolved disciplinary matter.</w:t>
      </w:r>
    </w:p>
    <w:p w14:paraId="427E3044" w14:textId="77777777" w:rsidR="00743104" w:rsidRDefault="00000000">
      <w:pPr>
        <w:pStyle w:val="Clause"/>
      </w:pPr>
      <w:r>
        <w:rPr>
          <w:b/>
          <w:color w:val="007F79"/>
        </w:rPr>
        <w:lastRenderedPageBreak/>
        <w:t xml:space="preserve">15.2  </w:t>
      </w:r>
      <w:r>
        <w:t>Approval must be recorded before the player represents the new club. A transfer does not erase the player’s match history, Elo rating or published handicap.</w:t>
      </w:r>
    </w:p>
    <w:p w14:paraId="7E0E682E" w14:textId="77777777" w:rsidR="00743104" w:rsidRDefault="00000000">
      <w:pPr>
        <w:pStyle w:val="Clause"/>
      </w:pPr>
      <w:r>
        <w:rPr>
          <w:b/>
          <w:color w:val="007F79"/>
        </w:rPr>
        <w:t xml:space="preserve">15.3  </w:t>
      </w:r>
      <w:r>
        <w:t>The Committee may impose a short, proportionate competition-specific restriction where needed to prevent cup-tie manipulation, provided that the restriction is published before entries close.</w:t>
      </w:r>
    </w:p>
    <w:p w14:paraId="09BFB7DB" w14:textId="77777777" w:rsidR="00743104" w:rsidRDefault="00000000">
      <w:pPr>
        <w:pStyle w:val="Heading2"/>
      </w:pPr>
      <w:r>
        <w:t>16  Venues tables and equipment</w:t>
      </w:r>
    </w:p>
    <w:p w14:paraId="1AFD0BE0" w14:textId="77777777" w:rsidR="00743104" w:rsidRDefault="00000000">
      <w:pPr>
        <w:pStyle w:val="Clause"/>
      </w:pPr>
      <w:r>
        <w:rPr>
          <w:b/>
          <w:color w:val="007F79"/>
        </w:rPr>
        <w:t xml:space="preserve">16.1  </w:t>
      </w:r>
      <w:r>
        <w:t>Each home team must have access to a suitable table, lighting, equipment and playing area at its registered venue.</w:t>
      </w:r>
    </w:p>
    <w:p w14:paraId="78BD5681" w14:textId="77777777" w:rsidR="00743104" w:rsidRDefault="00000000">
      <w:pPr>
        <w:pStyle w:val="Clause"/>
      </w:pPr>
      <w:r>
        <w:rPr>
          <w:b/>
          <w:color w:val="007F79"/>
        </w:rPr>
        <w:t xml:space="preserve">16.2  </w:t>
      </w:r>
      <w:r>
        <w:t>No more than two registered teams should rely on one full-size table for the same regular fixture night unless the Committee approves a workable alternative.</w:t>
      </w:r>
    </w:p>
    <w:p w14:paraId="12AC93AB" w14:textId="77777777" w:rsidR="00743104" w:rsidRDefault="00000000">
      <w:pPr>
        <w:pStyle w:val="Clause"/>
      </w:pPr>
      <w:r>
        <w:rPr>
          <w:b/>
          <w:color w:val="007F79"/>
        </w:rPr>
        <w:t xml:space="preserve">16.3  </w:t>
      </w:r>
      <w:r>
        <w:t>The number of simultaneous home fixtures at a venue must not exceed its registered table capacity.</w:t>
      </w:r>
    </w:p>
    <w:p w14:paraId="01A9C3E4" w14:textId="77777777" w:rsidR="00743104" w:rsidRDefault="00000000">
      <w:pPr>
        <w:pStyle w:val="Clause"/>
      </w:pPr>
      <w:r>
        <w:rPr>
          <w:b/>
          <w:color w:val="007F79"/>
        </w:rPr>
        <w:t xml:space="preserve">16.4  </w:t>
      </w:r>
      <w:r>
        <w:t>A material venue or equipment concern should be raised before play where possible. The teams should preserve evidence and avoid abandoning a match unless safe and fair play is impossible.</w:t>
      </w:r>
    </w:p>
    <w:p w14:paraId="68CCC137" w14:textId="77777777" w:rsidR="00743104" w:rsidRDefault="00000000">
      <w:pPr>
        <w:pStyle w:val="Heading2"/>
      </w:pPr>
      <w:r>
        <w:t>17  Fixtures and fixture weeks</w:t>
      </w:r>
    </w:p>
    <w:p w14:paraId="121D4E73" w14:textId="77777777" w:rsidR="00743104" w:rsidRDefault="00000000">
      <w:pPr>
        <w:pStyle w:val="Clause"/>
      </w:pPr>
      <w:r>
        <w:rPr>
          <w:b/>
          <w:color w:val="007F79"/>
        </w:rPr>
        <w:t xml:space="preserve">17.1  </w:t>
      </w:r>
      <w:r>
        <w:t>The approved Rack &amp; Frame fixture list is authoritative. Fixture week numbers run continuously through playable League weeks; a reserved break week does not consume a fixture-week number.</w:t>
      </w:r>
    </w:p>
    <w:p w14:paraId="09574D33" w14:textId="77777777" w:rsidR="00743104" w:rsidRDefault="00000000">
      <w:pPr>
        <w:pStyle w:val="Clause"/>
      </w:pPr>
      <w:r>
        <w:rPr>
          <w:b/>
          <w:color w:val="007F79"/>
        </w:rPr>
        <w:t xml:space="preserve">17.2  </w:t>
      </w:r>
      <w:r>
        <w:t>When fixtures are generated, venue capacity and any published shared-home restriction are hard constraints. Avoiding consecutive home or away fixtures is a fairness preference, not a reason to reject an otherwise valid list.</w:t>
      </w:r>
    </w:p>
    <w:p w14:paraId="75395293" w14:textId="77777777" w:rsidR="00743104" w:rsidRDefault="00000000">
      <w:pPr>
        <w:pStyle w:val="Clause"/>
      </w:pPr>
      <w:r>
        <w:rPr>
          <w:b/>
          <w:color w:val="007F79"/>
        </w:rPr>
        <w:t xml:space="preserve">17.3  </w:t>
      </w:r>
      <w:r>
        <w:t>A bye created by a withdrawal remains a bye unless the Committee decides that a full regeneration is necessary before publication.</w:t>
      </w:r>
    </w:p>
    <w:p w14:paraId="3321C252" w14:textId="77777777" w:rsidR="00743104" w:rsidRDefault="00000000">
      <w:pPr>
        <w:pStyle w:val="Clause"/>
      </w:pPr>
      <w:r>
        <w:rPr>
          <w:b/>
          <w:color w:val="007F79"/>
        </w:rPr>
        <w:t xml:space="preserve">17.4  </w:t>
      </w:r>
      <w:r>
        <w:t>A club must promptly report any fixture discrepancy. The Secretary may correct a clear system or transcription error and must record the change.</w:t>
      </w:r>
    </w:p>
    <w:p w14:paraId="31289370" w14:textId="77777777" w:rsidR="00743104" w:rsidRDefault="00000000">
      <w:pPr>
        <w:pStyle w:val="Heading2"/>
      </w:pPr>
      <w:r>
        <w:t>18  Playing early and exceptional postponement</w:t>
      </w:r>
    </w:p>
    <w:p w14:paraId="7CAD0CBF" w14:textId="77777777" w:rsidR="00743104" w:rsidRDefault="00000000">
      <w:pPr>
        <w:pStyle w:val="Clause"/>
      </w:pPr>
      <w:r>
        <w:rPr>
          <w:b/>
          <w:color w:val="007F79"/>
        </w:rPr>
        <w:t xml:space="preserve">18.1  </w:t>
      </w:r>
      <w:r>
        <w:t>Teams may ask to play a fixture before its scheduled date where both teams agree. The request must be submitted and approved through Rack &amp; Frame before play.</w:t>
      </w:r>
    </w:p>
    <w:p w14:paraId="15CEEC28" w14:textId="77777777" w:rsidR="00743104" w:rsidRDefault="00000000">
      <w:pPr>
        <w:pStyle w:val="Clause"/>
      </w:pPr>
      <w:r>
        <w:rPr>
          <w:b/>
          <w:color w:val="007F79"/>
        </w:rPr>
        <w:t xml:space="preserve">18.2  </w:t>
      </w:r>
      <w:r>
        <w:t>A fixture may be played after its scheduled date only where the Secretary decides that extreme or exceptional circumstances justify it. Ordinary player shortage is not normally sufficient.</w:t>
      </w:r>
    </w:p>
    <w:p w14:paraId="3E467C3E" w14:textId="77777777" w:rsidR="00743104" w:rsidRDefault="00000000">
      <w:pPr>
        <w:pStyle w:val="Clause"/>
      </w:pPr>
      <w:r>
        <w:rPr>
          <w:b/>
          <w:color w:val="007F79"/>
        </w:rPr>
        <w:t xml:space="preserve">18.3  </w:t>
      </w:r>
      <w:r>
        <w:t>Any later date must be agreed by both teams, approved by the Secretary and recorded with the reason and revised deadline. Approval is specific to that fixture and does not create a precedent or general entitlement.</w:t>
      </w:r>
    </w:p>
    <w:p w14:paraId="31193BD4" w14:textId="77777777" w:rsidR="00743104" w:rsidRDefault="00000000">
      <w:pPr>
        <w:pStyle w:val="Clause"/>
      </w:pPr>
      <w:r>
        <w:rPr>
          <w:b/>
          <w:color w:val="007F79"/>
        </w:rPr>
        <w:t xml:space="preserve">18.4  </w:t>
      </w:r>
      <w:r>
        <w:t>If no agreement can be reached, the Secretary applies these rules and may refer the matter to the Committee where neutrality or consistency requires it.</w:t>
      </w:r>
    </w:p>
    <w:p w14:paraId="3018FDAC" w14:textId="77777777" w:rsidR="00743104" w:rsidRDefault="00000000">
      <w:pPr>
        <w:pStyle w:val="Heading2"/>
      </w:pPr>
      <w:r>
        <w:t>19  Attendance and start time</w:t>
      </w:r>
    </w:p>
    <w:p w14:paraId="49C8782A" w14:textId="77777777" w:rsidR="00743104" w:rsidRDefault="00000000">
      <w:pPr>
        <w:pStyle w:val="Clause"/>
      </w:pPr>
      <w:r>
        <w:rPr>
          <w:b/>
          <w:color w:val="007F79"/>
        </w:rPr>
        <w:t xml:space="preserve">19.1  </w:t>
      </w:r>
      <w:r>
        <w:t>The scheduled start time is 7.30 pm unless the annual schedule states otherwise. Teams should arrive in time to exchange and confirm line-ups.</w:t>
      </w:r>
    </w:p>
    <w:p w14:paraId="2AB6C471" w14:textId="77777777" w:rsidR="00743104" w:rsidRDefault="00000000">
      <w:pPr>
        <w:pStyle w:val="Clause"/>
      </w:pPr>
      <w:r>
        <w:rPr>
          <w:b/>
          <w:color w:val="007F79"/>
        </w:rPr>
        <w:t xml:space="preserve">19.2  </w:t>
      </w:r>
      <w:r>
        <w:t>If a team is absent or cannot field the minimum number by 7.45 pm, the opposing captain must contact the Secretary before leaving where practicable.</w:t>
      </w:r>
    </w:p>
    <w:p w14:paraId="409AED15" w14:textId="77777777" w:rsidR="00743104" w:rsidRDefault="00000000">
      <w:pPr>
        <w:pStyle w:val="Clause"/>
      </w:pPr>
      <w:r>
        <w:rPr>
          <w:b/>
          <w:color w:val="007F79"/>
        </w:rPr>
        <w:t xml:space="preserve">19.3  </w:t>
      </w:r>
      <w:r>
        <w:t>The Secretary decides whether the match is a no-show, an approved delay or an exceptional postponement. The decision and any penalty must be recorded.</w:t>
      </w:r>
    </w:p>
    <w:p w14:paraId="128603CA" w14:textId="77777777" w:rsidR="00743104" w:rsidRDefault="00000000">
      <w:pPr>
        <w:pStyle w:val="Heading2"/>
      </w:pPr>
      <w:r>
        <w:lastRenderedPageBreak/>
        <w:t>20  Line-ups and authorised scoring</w:t>
      </w:r>
    </w:p>
    <w:p w14:paraId="3A4C28F6" w14:textId="77777777" w:rsidR="00743104" w:rsidRDefault="00000000">
      <w:pPr>
        <w:pStyle w:val="Clause"/>
      </w:pPr>
      <w:r>
        <w:rPr>
          <w:b/>
          <w:color w:val="007F79"/>
        </w:rPr>
        <w:t xml:space="preserve">20.1  </w:t>
      </w:r>
      <w:r>
        <w:t>Each team submits or confirms its own line-up. Once both line-ups are confirmed, the home captain or vice-captain enters every frame score and submits the final result.</w:t>
      </w:r>
    </w:p>
    <w:p w14:paraId="16CC3146" w14:textId="77777777" w:rsidR="00743104" w:rsidRDefault="00000000">
      <w:pPr>
        <w:pStyle w:val="Clause"/>
      </w:pPr>
      <w:r>
        <w:rPr>
          <w:b/>
          <w:color w:val="007F79"/>
        </w:rPr>
        <w:t xml:space="preserve">20.2  </w:t>
      </w:r>
      <w:r>
        <w:t>The away side does not separately re-enter the scores. It should check the scorecard before submission and raise any disagreement promptly.</w:t>
      </w:r>
    </w:p>
    <w:p w14:paraId="328AFDFB" w14:textId="77777777" w:rsidR="00743104" w:rsidRDefault="00000000">
      <w:pPr>
        <w:pStyle w:val="Clause"/>
      </w:pPr>
      <w:r>
        <w:rPr>
          <w:b/>
          <w:color w:val="007F79"/>
        </w:rPr>
        <w:t xml:space="preserve">20.3  </w:t>
      </w:r>
      <w:r>
        <w:t>By agreement, an authorised person may act as scoring proxy. Proxy entry does not transfer responsibility for the accuracy of the team’s line-up or the final check.</w:t>
      </w:r>
    </w:p>
    <w:p w14:paraId="193E5ED4" w14:textId="77777777" w:rsidR="00743104" w:rsidRDefault="00000000">
      <w:pPr>
        <w:pStyle w:val="Clause"/>
      </w:pPr>
      <w:r>
        <w:rPr>
          <w:b/>
          <w:color w:val="007F79"/>
        </w:rPr>
        <w:t xml:space="preserve">20.4  </w:t>
      </w:r>
      <w:r>
        <w:t>A line-up cannot include an unapproved or ineligible player. The system may block invalid selections, but system acceptance does not excuse knowingly incorrect information.</w:t>
      </w:r>
    </w:p>
    <w:p w14:paraId="08C899ED" w14:textId="77777777" w:rsidR="00743104" w:rsidRDefault="00000000">
      <w:pPr>
        <w:pStyle w:val="Heading2"/>
      </w:pPr>
      <w:r>
        <w:t>21  Results and approval</w:t>
      </w:r>
    </w:p>
    <w:p w14:paraId="12C5C156" w14:textId="77777777" w:rsidR="00743104" w:rsidRDefault="00000000">
      <w:pPr>
        <w:pStyle w:val="Clause"/>
      </w:pPr>
      <w:r>
        <w:rPr>
          <w:b/>
          <w:color w:val="007F79"/>
        </w:rPr>
        <w:t xml:space="preserve">21.1  </w:t>
      </w:r>
      <w:r>
        <w:t>The result should be submitted at the end of the match and no later than 48 hours afterwards unless the Secretary has approved an alternative.</w:t>
      </w:r>
    </w:p>
    <w:p w14:paraId="4796C879" w14:textId="77777777" w:rsidR="00743104" w:rsidRDefault="00000000">
      <w:pPr>
        <w:pStyle w:val="Clause"/>
      </w:pPr>
      <w:r>
        <w:rPr>
          <w:b/>
          <w:color w:val="007F79"/>
        </w:rPr>
        <w:t xml:space="preserve">21.2  </w:t>
      </w:r>
      <w:r>
        <w:t>The submission must include all frame scores, player selections, declared no-shows, recorded breaks and any required notes.</w:t>
      </w:r>
    </w:p>
    <w:p w14:paraId="7E95A7B0" w14:textId="77777777" w:rsidR="00743104" w:rsidRDefault="00000000">
      <w:pPr>
        <w:pStyle w:val="Clause"/>
      </w:pPr>
      <w:r>
        <w:t>21.3  The Chairman and Secretary may approve results. The Treasurer may have the same access where formally authorised, but must not determine a dispute in which their team is involved.</w:t>
      </w:r>
    </w:p>
    <w:p w14:paraId="4E4F140E" w14:textId="77777777" w:rsidR="00743104" w:rsidRDefault="00000000">
      <w:pPr>
        <w:pStyle w:val="Clause"/>
      </w:pPr>
      <w:r>
        <w:rPr>
          <w:b/>
          <w:color w:val="007F79"/>
        </w:rPr>
        <w:t xml:space="preserve">21.4  </w:t>
      </w:r>
      <w:r>
        <w:t>Approval makes the result part of the League record and triggers any configured table, Elo and handicap calculations. A later correction must preserve an audit trail and, where necessary, recalculate affected records.</w:t>
      </w:r>
    </w:p>
    <w:p w14:paraId="4AC1465C" w14:textId="77777777" w:rsidR="00743104" w:rsidRDefault="00000000">
      <w:pPr>
        <w:pStyle w:val="Clause"/>
      </w:pPr>
      <w:r>
        <w:rPr>
          <w:b/>
          <w:color w:val="007F79"/>
        </w:rPr>
        <w:t xml:space="preserve">21.5  </w:t>
      </w:r>
      <w:r>
        <w:t>If a paper scorecard is used, both captains should sign or otherwise confirm it. An uploaded image is supporting evidence only; the structured result remains the official record.</w:t>
      </w:r>
    </w:p>
    <w:p w14:paraId="73B51920" w14:textId="77777777" w:rsidR="00743104" w:rsidRDefault="00000000">
      <w:pPr>
        <w:pStyle w:val="Heading2"/>
      </w:pPr>
      <w:r>
        <w:t>22  Ineligible players and incorrect results</w:t>
      </w:r>
    </w:p>
    <w:p w14:paraId="0591DB70" w14:textId="77777777" w:rsidR="00743104" w:rsidRDefault="00000000">
      <w:pPr>
        <w:pStyle w:val="Clause"/>
      </w:pPr>
      <w:r>
        <w:rPr>
          <w:b/>
          <w:color w:val="007F79"/>
        </w:rPr>
        <w:t xml:space="preserve">22.1  </w:t>
      </w:r>
      <w:r>
        <w:t>If an ineligible player takes part, each affected frame is ordinarily awarded to the opponent, subject to investigation and any stronger disciplinary sanction for deliberate conduct.</w:t>
      </w:r>
    </w:p>
    <w:p w14:paraId="479C0013" w14:textId="77777777" w:rsidR="00743104" w:rsidRDefault="00000000">
      <w:pPr>
        <w:pStyle w:val="Clause"/>
      </w:pPr>
      <w:r>
        <w:rPr>
          <w:b/>
          <w:color w:val="007F79"/>
        </w:rPr>
        <w:t xml:space="preserve">22.2  </w:t>
      </w:r>
      <w:r>
        <w:t>A simple name, score or line-up error may be corrected without a protest fee if both teams agree and the audit record explains the correction.</w:t>
      </w:r>
    </w:p>
    <w:p w14:paraId="46BBAF12" w14:textId="77777777" w:rsidR="00743104" w:rsidRDefault="00000000">
      <w:pPr>
        <w:pStyle w:val="Clause"/>
      </w:pPr>
      <w:r>
        <w:rPr>
          <w:b/>
          <w:color w:val="007F79"/>
        </w:rPr>
        <w:t xml:space="preserve">22.3  </w:t>
      </w:r>
      <w:r>
        <w:t>Where the correction is disputed or affects eligibility, points or progression, rule 27 applies.</w:t>
      </w:r>
    </w:p>
    <w:p w14:paraId="29381B09" w14:textId="77777777" w:rsidR="00743104" w:rsidRDefault="00000000">
      <w:pPr>
        <w:pStyle w:val="Heading2"/>
      </w:pPr>
      <w:r>
        <w:t>23  Withdrawals and failure to complete</w:t>
      </w:r>
    </w:p>
    <w:p w14:paraId="6871E569" w14:textId="77777777" w:rsidR="00743104" w:rsidRDefault="00000000">
      <w:pPr>
        <w:pStyle w:val="Clause"/>
      </w:pPr>
      <w:r>
        <w:rPr>
          <w:b/>
          <w:color w:val="007F79"/>
        </w:rPr>
        <w:t xml:space="preserve">23.1  </w:t>
      </w:r>
      <w:r>
        <w:t>A club must notify the Secretary immediately if a team or entrant withdraws.</w:t>
      </w:r>
    </w:p>
    <w:p w14:paraId="747ACF5F" w14:textId="77777777" w:rsidR="00743104" w:rsidRDefault="00000000">
      <w:pPr>
        <w:pStyle w:val="Clause"/>
      </w:pPr>
      <w:r>
        <w:rPr>
          <w:b/>
          <w:color w:val="007F79"/>
        </w:rPr>
        <w:t xml:space="preserve">23.2  </w:t>
      </w:r>
      <w:r>
        <w:t>Before the first fixture, the entry may be removed and fixtures adjusted. After the competition starts, the Committee decides whether previous results stand or are expunged, applying one published approach consistently to all affected teams.</w:t>
      </w:r>
    </w:p>
    <w:p w14:paraId="267274BC" w14:textId="77777777" w:rsidR="00743104" w:rsidRDefault="00000000">
      <w:pPr>
        <w:pStyle w:val="Clause"/>
      </w:pPr>
      <w:r>
        <w:rPr>
          <w:b/>
          <w:color w:val="007F79"/>
        </w:rPr>
        <w:t xml:space="preserve">23.3  </w:t>
      </w:r>
      <w:r>
        <w:t>The Committee may preserve scheduled dates as byes where that avoids unnecessary disruption.</w:t>
      </w:r>
    </w:p>
    <w:p w14:paraId="0FF5287E" w14:textId="77777777" w:rsidR="00743104" w:rsidRDefault="00000000">
      <w:pPr>
        <w:pStyle w:val="Clause"/>
      </w:pPr>
      <w:r>
        <w:rPr>
          <w:b/>
          <w:color w:val="007F79"/>
        </w:rPr>
        <w:t xml:space="preserve">23.4  </w:t>
      </w:r>
      <w:r>
        <w:t>Individual players should not be suspended merely because a team withdraws unless they personally caused or contributed to misconduct or unpaid liability.</w:t>
      </w:r>
    </w:p>
    <w:p w14:paraId="4B1F153B" w14:textId="77777777" w:rsidR="00743104" w:rsidRDefault="00000000">
      <w:pPr>
        <w:pStyle w:val="Heading2"/>
      </w:pPr>
      <w:r>
        <w:t>24  Conduct and sportsmanship</w:t>
      </w:r>
    </w:p>
    <w:p w14:paraId="027E5FC4" w14:textId="77777777" w:rsidR="00743104" w:rsidRDefault="00000000">
      <w:pPr>
        <w:pStyle w:val="Clause"/>
      </w:pPr>
      <w:r>
        <w:rPr>
          <w:b/>
          <w:color w:val="007F79"/>
        </w:rPr>
        <w:t xml:space="preserve">24.1  </w:t>
      </w:r>
      <w:r>
        <w:t>Participants and spectators must behave respectfully and must not threaten, abuse, intimidate, discriminate against or deliberately distract another person.</w:t>
      </w:r>
    </w:p>
    <w:p w14:paraId="452C81D3" w14:textId="77777777" w:rsidR="00743104" w:rsidRDefault="00000000">
      <w:pPr>
        <w:pStyle w:val="Clause"/>
      </w:pPr>
      <w:r>
        <w:rPr>
          <w:b/>
          <w:color w:val="007F79"/>
        </w:rPr>
        <w:t xml:space="preserve">24.2  </w:t>
      </w:r>
      <w:r>
        <w:t>Serious misconduct includes violence, credible threats, discriminatory abuse, deliberate falsification, tampering with results or ratings, and conduct likely to bring the League into serious disrepute.</w:t>
      </w:r>
    </w:p>
    <w:p w14:paraId="577D4828" w14:textId="77777777" w:rsidR="00743104" w:rsidRDefault="00000000">
      <w:pPr>
        <w:pStyle w:val="Clause"/>
      </w:pPr>
      <w:r>
        <w:rPr>
          <w:b/>
          <w:color w:val="007F79"/>
        </w:rPr>
        <w:lastRenderedPageBreak/>
        <w:t xml:space="preserve">24.3  </w:t>
      </w:r>
      <w:r>
        <w:t>A captain should first manage minor match-night behaviour. Immediate safety concerns must be reported to the venue and League officers without delay.</w:t>
      </w:r>
    </w:p>
    <w:p w14:paraId="7C460277" w14:textId="77777777" w:rsidR="00743104" w:rsidRDefault="00000000">
      <w:pPr>
        <w:pStyle w:val="Clause"/>
      </w:pPr>
      <w:r>
        <w:rPr>
          <w:b/>
          <w:color w:val="007F79"/>
        </w:rPr>
        <w:t xml:space="preserve">24.4  </w:t>
      </w:r>
      <w:r>
        <w:t>No automatic lengthy ban may be imposed without notice of the allegation, a reasonable opportunity to respond, an impartial decision and a written outcome. An interim suspension may be used only where necessary to protect people or competition integrity.</w:t>
      </w:r>
    </w:p>
    <w:p w14:paraId="24D98A90" w14:textId="77777777" w:rsidR="00743104" w:rsidRDefault="00000000">
      <w:pPr>
        <w:pStyle w:val="Heading2"/>
      </w:pPr>
      <w:r>
        <w:t>25  Discipline</w:t>
      </w:r>
    </w:p>
    <w:p w14:paraId="48A58F67" w14:textId="77777777" w:rsidR="00743104" w:rsidRDefault="00000000">
      <w:pPr>
        <w:pStyle w:val="Clause"/>
      </w:pPr>
      <w:r>
        <w:rPr>
          <w:b/>
          <w:color w:val="007F79"/>
        </w:rPr>
        <w:t xml:space="preserve">25.1  </w:t>
      </w:r>
      <w:r>
        <w:t>The Committee appoints a panel of at least three impartial people to consider a formal allegation. No panel member may have a material connection to the dispute.</w:t>
      </w:r>
    </w:p>
    <w:p w14:paraId="127B3B23" w14:textId="77777777" w:rsidR="00743104" w:rsidRDefault="00000000">
      <w:pPr>
        <w:pStyle w:val="Clause"/>
      </w:pPr>
      <w:r>
        <w:rPr>
          <w:b/>
          <w:color w:val="007F79"/>
        </w:rPr>
        <w:t xml:space="preserve">25.2  </w:t>
      </w:r>
      <w:r>
        <w:t>The respondent receives the allegation and material evidence and may give a written or oral response.</w:t>
      </w:r>
    </w:p>
    <w:p w14:paraId="1C986397" w14:textId="77777777" w:rsidR="00743104" w:rsidRDefault="00000000">
      <w:pPr>
        <w:pStyle w:val="Clause"/>
      </w:pPr>
      <w:r>
        <w:rPr>
          <w:b/>
          <w:color w:val="007F79"/>
        </w:rPr>
        <w:t xml:space="preserve">25.3  </w:t>
      </w:r>
      <w:r>
        <w:t>Sanctions must be proportionate and may include advice, warning, result adjustment, fine listed in the annual schedule, suspension, removal from a competition or, for the most serious cases, expulsion.</w:t>
      </w:r>
    </w:p>
    <w:p w14:paraId="1D316256" w14:textId="77777777" w:rsidR="00743104" w:rsidRDefault="00000000">
      <w:pPr>
        <w:pStyle w:val="Clause"/>
      </w:pPr>
      <w:r>
        <w:rPr>
          <w:b/>
          <w:color w:val="007F79"/>
        </w:rPr>
        <w:t xml:space="preserve">25.4  </w:t>
      </w:r>
      <w:r>
        <w:t>The written decision must state the facts found, rule applied, sanction and appeal route.</w:t>
      </w:r>
    </w:p>
    <w:p w14:paraId="0A9645DA" w14:textId="77777777" w:rsidR="00743104" w:rsidRDefault="00000000">
      <w:pPr>
        <w:pStyle w:val="Heading2"/>
      </w:pPr>
      <w:r>
        <w:t>26  Markers referees and match officials</w:t>
      </w:r>
    </w:p>
    <w:p w14:paraId="4202700C" w14:textId="77777777" w:rsidR="00743104" w:rsidRDefault="00000000">
      <w:pPr>
        <w:pStyle w:val="Clause"/>
      </w:pPr>
      <w:r>
        <w:rPr>
          <w:b/>
          <w:color w:val="007F79"/>
        </w:rPr>
        <w:t xml:space="preserve">26.1  </w:t>
      </w:r>
      <w:r>
        <w:t>The home team provides a competent marker or referee unless the competition schedule provides otherwise. A player may act as marker if both sides agree.</w:t>
      </w:r>
    </w:p>
    <w:p w14:paraId="72914A82" w14:textId="77777777" w:rsidR="00743104" w:rsidRDefault="00000000">
      <w:pPr>
        <w:pStyle w:val="Clause"/>
      </w:pPr>
      <w:r>
        <w:rPr>
          <w:b/>
          <w:color w:val="007F79"/>
        </w:rPr>
        <w:t xml:space="preserve">26.2  </w:t>
      </w:r>
      <w:r>
        <w:t>The official controls the frame in accordance with the applicable WPBSA rules and the local variations in these rules. Captains should resolve a genuine rules query calmly before play continues.</w:t>
      </w:r>
    </w:p>
    <w:p w14:paraId="4AE44860" w14:textId="77777777" w:rsidR="00743104" w:rsidRDefault="00000000">
      <w:pPr>
        <w:pStyle w:val="Clause"/>
      </w:pPr>
      <w:r>
        <w:rPr>
          <w:b/>
          <w:color w:val="007F79"/>
        </w:rPr>
        <w:t xml:space="preserve">26.3  </w:t>
      </w:r>
      <w:r>
        <w:t>For a final or other designated match, the Committee may appoint an independent official and require a specified standard of dress or presentation.</w:t>
      </w:r>
    </w:p>
    <w:p w14:paraId="32B95AF9" w14:textId="77777777" w:rsidR="00743104" w:rsidRDefault="00000000">
      <w:pPr>
        <w:pStyle w:val="Heading2"/>
      </w:pPr>
      <w:r>
        <w:t>27  Protests and disputes</w:t>
      </w:r>
    </w:p>
    <w:p w14:paraId="0BE3E2F8" w14:textId="77777777" w:rsidR="00743104" w:rsidRDefault="00000000">
      <w:pPr>
        <w:pStyle w:val="Clause"/>
      </w:pPr>
      <w:r>
        <w:rPr>
          <w:b/>
          <w:color w:val="007F79"/>
        </w:rPr>
        <w:t xml:space="preserve">27.1  </w:t>
      </w:r>
      <w:r>
        <w:t>A protest must be submitted in writing to the Secretary within seven days of the incident or result, identifying the rule, facts and remedy requested. A shorter deadline may be published for a knockout round where progression is urgent.</w:t>
      </w:r>
    </w:p>
    <w:p w14:paraId="4086F5C6" w14:textId="77777777" w:rsidR="00743104" w:rsidRDefault="00000000">
      <w:pPr>
        <w:pStyle w:val="Clause"/>
      </w:pPr>
      <w:r>
        <w:rPr>
          <w:b/>
          <w:color w:val="007F79"/>
        </w:rPr>
        <w:t xml:space="preserve">27.2  </w:t>
      </w:r>
      <w:r>
        <w:t>Any protest fee is listed in Schedule 3 and is refunded if the protest is upheld or the panel considers it reasonably brought.</w:t>
      </w:r>
    </w:p>
    <w:p w14:paraId="148F70D1" w14:textId="77777777" w:rsidR="00743104" w:rsidRDefault="00000000">
      <w:pPr>
        <w:pStyle w:val="Clause"/>
      </w:pPr>
      <w:r>
        <w:rPr>
          <w:b/>
          <w:color w:val="007F79"/>
        </w:rPr>
        <w:t xml:space="preserve">27.3  </w:t>
      </w:r>
      <w:r>
        <w:t>The decision-maker must consider relevant records and allow affected parties to respond. Reasons must be recorded.</w:t>
      </w:r>
    </w:p>
    <w:p w14:paraId="5DE7CB21" w14:textId="77777777" w:rsidR="00743104" w:rsidRDefault="00000000">
      <w:pPr>
        <w:pStyle w:val="Heading2"/>
      </w:pPr>
      <w:r>
        <w:t>28  Appeals</w:t>
      </w:r>
    </w:p>
    <w:p w14:paraId="20689C96" w14:textId="77777777" w:rsidR="00743104" w:rsidRDefault="00000000">
      <w:pPr>
        <w:pStyle w:val="Clause"/>
      </w:pPr>
      <w:r>
        <w:rPr>
          <w:b/>
          <w:color w:val="007F79"/>
        </w:rPr>
        <w:t xml:space="preserve">28.1  </w:t>
      </w:r>
      <w:r>
        <w:t>A person or club materially affected by a disciplinary or protest decision may appeal within seven days on the ground of procedural unfairness, material factual error, misapplication of a rule or disproportionate sanction.</w:t>
      </w:r>
    </w:p>
    <w:p w14:paraId="684BFA09" w14:textId="77777777" w:rsidR="00743104" w:rsidRDefault="00000000">
      <w:pPr>
        <w:pStyle w:val="Clause"/>
      </w:pPr>
      <w:r>
        <w:rPr>
          <w:b/>
          <w:color w:val="007F79"/>
        </w:rPr>
        <w:t xml:space="preserve">28.2  </w:t>
      </w:r>
      <w:r>
        <w:t>An appeal is considered by people who did not make the original decision. The appeal may confirm, vary or overturn the decision, or direct a rehearing.</w:t>
      </w:r>
    </w:p>
    <w:p w14:paraId="45C4196A" w14:textId="77777777" w:rsidR="00743104" w:rsidRDefault="00000000">
      <w:pPr>
        <w:pStyle w:val="Clause"/>
      </w:pPr>
      <w:r>
        <w:rPr>
          <w:b/>
          <w:color w:val="007F79"/>
        </w:rPr>
        <w:t xml:space="preserve">28.3  </w:t>
      </w:r>
      <w:r>
        <w:t>The appeal decision is final within the League, without limiting any right that cannot lawfully be excluded.</w:t>
      </w:r>
    </w:p>
    <w:p w14:paraId="0F0FD1CD" w14:textId="77777777" w:rsidR="00743104" w:rsidRDefault="00000000">
      <w:r>
        <w:br w:type="page"/>
      </w:r>
    </w:p>
    <w:p w14:paraId="6CF0543A" w14:textId="77777777" w:rsidR="00743104" w:rsidRDefault="00000000">
      <w:pPr>
        <w:spacing w:after="100"/>
      </w:pPr>
      <w:r>
        <w:rPr>
          <w:b/>
          <w:color w:val="007F79"/>
          <w:sz w:val="18"/>
        </w:rPr>
        <w:lastRenderedPageBreak/>
        <w:t>G&amp;DIGL  ·  LEAGUE RULES</w:t>
      </w:r>
    </w:p>
    <w:p w14:paraId="5ADC1C18" w14:textId="77777777" w:rsidR="00743104" w:rsidRDefault="00000000">
      <w:pPr>
        <w:pStyle w:val="Heading1"/>
        <w:shd w:val="clear" w:color="auto" w:fill="0B1B34"/>
        <w:spacing w:after="240"/>
      </w:pPr>
      <w:r>
        <w:t>Schedule 1  Winter League playing rules</w:t>
      </w:r>
    </w:p>
    <w:p w14:paraId="492EBBA1" w14:textId="77777777" w:rsidR="00743104" w:rsidRDefault="00000000">
      <w:pPr>
        <w:keepNext/>
        <w:spacing w:after="240"/>
      </w:pPr>
      <w:r>
        <w:rPr>
          <w:color w:val="667085"/>
          <w:sz w:val="22"/>
        </w:rPr>
        <w:t>The match format and playing rules used for the Premier League and Division 1.</w:t>
      </w:r>
    </w:p>
    <w:p w14:paraId="20E0F372" w14:textId="77777777" w:rsidR="00743104" w:rsidRDefault="00000000">
      <w:pPr>
        <w:pStyle w:val="Heading2"/>
      </w:pPr>
      <w:r>
        <w:t>S1.1  Divisions and season format</w:t>
      </w:r>
    </w:p>
    <w:p w14:paraId="70E81BBA" w14:textId="77777777" w:rsidR="00743104" w:rsidRDefault="00000000">
      <w:pPr>
        <w:pStyle w:val="Clause"/>
      </w:pPr>
      <w:r>
        <w:rPr>
          <w:b/>
          <w:color w:val="007F79"/>
        </w:rPr>
        <w:t xml:space="preserve">S1.1.1  </w:t>
      </w:r>
      <w:r>
        <w:t>The winter competition consists of the Premier League and Division 1, subject to the number of entries approved for the season.</w:t>
      </w:r>
    </w:p>
    <w:p w14:paraId="137C9B12" w14:textId="77777777" w:rsidR="00743104" w:rsidRDefault="00000000">
      <w:pPr>
        <w:pStyle w:val="Clause"/>
      </w:pPr>
      <w:r>
        <w:rPr>
          <w:b/>
          <w:color w:val="007F79"/>
        </w:rPr>
        <w:t xml:space="preserve">S1.1.2  </w:t>
      </w:r>
      <w:r>
        <w:t>Each team plays the number of fixture cycles published before fixtures are generated. For 2026–2027, Rack &amp; Frame is configured for three cycles.</w:t>
      </w:r>
    </w:p>
    <w:p w14:paraId="2E55B59E" w14:textId="77777777" w:rsidR="00743104" w:rsidRDefault="00000000">
      <w:pPr>
        <w:pStyle w:val="Clause"/>
      </w:pPr>
      <w:r>
        <w:t>S1.1.3 One league point is awarded for each frame won. League positions are determined first by total league points and then, where teams are level, by the number of league matches won.</w:t>
      </w:r>
    </w:p>
    <w:p>
      <w:pPr>
        <w:pStyle w:val="Clause"/>
      </w:pPr>
      <w:r>
        <w:t>S1.1.4 If two teams remain tied in a position that determines the championship, promotion or relegation, they play a deciding match at a neutral venue using the normal league format.</w:t>
      </w:r>
    </w:p>
    <w:p>
      <w:pPr>
        <w:pStyle w:val="Clause"/>
      </w:pPr>
      <w:r>
        <w:t>S1.1.5 If three or more teams remain tied, they play a single round-robin at a neutral venue. The round-robin is ranked by league points and then matches won. If a material tie remains, the Committee must arrange a further neutral play-off and publish its format before play begins.</w:t>
      </w:r>
    </w:p>
    <w:p w14:paraId="29252B18" w14:textId="77777777" w:rsidR="00743104" w:rsidRDefault="00000000">
      <w:pPr>
        <w:pStyle w:val="Clause"/>
      </w:pPr>
      <w:r>
        <w:t>S1.1.6  Promotion and relegation normally involve the bottom two Premier League teams and top two Division 1 teams. The AGM may vary this before the following season to reflect entries, withdrawals or restructuring.</w:t>
      </w:r>
    </w:p>
    <w:p w14:paraId="11F2F025" w14:textId="77777777" w:rsidR="00743104" w:rsidRDefault="00000000">
      <w:pPr>
        <w:pStyle w:val="Heading2"/>
      </w:pPr>
      <w:r>
        <w:t>S1.2  Match format</w:t>
      </w:r>
    </w:p>
    <w:p w14:paraId="2FF3664D" w14:textId="77777777" w:rsidR="00743104" w:rsidRDefault="00000000">
      <w:pPr>
        <w:pStyle w:val="Clause"/>
      </w:pPr>
      <w:r>
        <w:rPr>
          <w:b/>
          <w:color w:val="007F79"/>
        </w:rPr>
        <w:t xml:space="preserve">S1.2.1  </w:t>
      </w:r>
      <w:r>
        <w:t>A winter League match consists of four singles frames followed by one doubles frame. Each frame is one game of snooker.</w:t>
      </w:r>
    </w:p>
    <w:p w14:paraId="27A86DEB" w14:textId="77777777" w:rsidR="00743104" w:rsidRDefault="00000000">
      <w:pPr>
        <w:pStyle w:val="Clause"/>
      </w:pPr>
      <w:r>
        <w:rPr>
          <w:b/>
          <w:color w:val="007F79"/>
        </w:rPr>
        <w:t xml:space="preserve">S1.2.2  </w:t>
      </w:r>
      <w:r>
        <w:t>A team must field at least two players. A team with three or more available players selects four singles players in accordance with the published line-up screen; any player-use restriction shown in Rack &amp; Frame applies.</w:t>
      </w:r>
    </w:p>
    <w:p w14:paraId="038D90F7" w14:textId="77777777" w:rsidR="00743104" w:rsidRDefault="00000000">
      <w:pPr>
        <w:pStyle w:val="Clause"/>
      </w:pPr>
      <w:r>
        <w:rPr>
          <w:b/>
          <w:color w:val="007F79"/>
        </w:rPr>
        <w:t xml:space="preserve">S1.2.3  </w:t>
      </w:r>
      <w:r>
        <w:t>If a team has only two players, frame 3 is recorded as “No Show”. For frame 4, Rack &amp; Frame randomly nominates one of the players used in frames 1 and 2. Those two players then play the doubles frame.</w:t>
      </w:r>
    </w:p>
    <w:p w14:paraId="68FEF6DF" w14:textId="77777777" w:rsidR="00743104" w:rsidRDefault="00000000">
      <w:pPr>
        <w:pStyle w:val="Clause"/>
      </w:pPr>
      <w:r>
        <w:rPr>
          <w:b/>
          <w:color w:val="007F79"/>
        </w:rPr>
        <w:t xml:space="preserve">S1.2.4  </w:t>
      </w:r>
      <w:r>
        <w:t>A nominated frame under S1.2.3 is valid for the match result but is excluded from Elo under Schedule 4 because the player was selected by the system rather than the team.</w:t>
      </w:r>
    </w:p>
    <w:p w14:paraId="1851AA1F" w14:textId="77777777" w:rsidR="00743104" w:rsidRDefault="00000000">
      <w:pPr>
        <w:pStyle w:val="Clause"/>
      </w:pPr>
      <w:r>
        <w:rPr>
          <w:b/>
          <w:color w:val="007F79"/>
        </w:rPr>
        <w:t xml:space="preserve">S1.2.5  </w:t>
      </w:r>
      <w:r>
        <w:t>A no-show frame is awarded to the opposing side and carries no player score, break, Elo result or handicap movement.</w:t>
      </w:r>
    </w:p>
    <w:p w14:paraId="0FF82A53" w14:textId="77777777" w:rsidR="00743104" w:rsidRDefault="00000000">
      <w:pPr>
        <w:pStyle w:val="Heading2"/>
      </w:pPr>
      <w:r>
        <w:t>S1.3  Handicaps and divisions</w:t>
      </w:r>
    </w:p>
    <w:p w14:paraId="3E7C7B6F" w14:textId="77777777" w:rsidR="00743104" w:rsidRDefault="00000000">
      <w:pPr>
        <w:pStyle w:val="Clause"/>
      </w:pPr>
      <w:r>
        <w:rPr>
          <w:b/>
          <w:color w:val="007F79"/>
        </w:rPr>
        <w:t xml:space="preserve">S1.3.1  </w:t>
      </w:r>
      <w:r>
        <w:t>Premier League frames use the published playing handicaps determined under Schedule 4. The maximum playing start in any frame is 40 points.</w:t>
      </w:r>
    </w:p>
    <w:p w14:paraId="48981D87" w14:textId="77777777" w:rsidR="00743104" w:rsidRDefault="00000000">
      <w:pPr>
        <w:pStyle w:val="Clause"/>
      </w:pPr>
      <w:r>
        <w:rPr>
          <w:b/>
          <w:color w:val="007F79"/>
        </w:rPr>
        <w:t xml:space="preserve">S1.3.2  </w:t>
      </w:r>
      <w:r>
        <w:t>A player’s published handicap is not itself capped at plus or minus 40. The 40-point limit applies only to the start given in the frame.</w:t>
      </w:r>
    </w:p>
    <w:p w14:paraId="0EB19378" w14:textId="77777777" w:rsidR="00743104" w:rsidRDefault="00000000">
      <w:pPr>
        <w:pStyle w:val="Clause"/>
      </w:pPr>
      <w:r>
        <w:rPr>
          <w:b/>
          <w:color w:val="007F79"/>
        </w:rPr>
        <w:t xml:space="preserve">S1.3.3  </w:t>
      </w:r>
      <w:r>
        <w:t>In singles, the start is the difference between the two published handicaps, limited to 40 points.</w:t>
      </w:r>
    </w:p>
    <w:p w14:paraId="4D732AC0" w14:textId="77777777" w:rsidR="00743104" w:rsidRDefault="00000000">
      <w:pPr>
        <w:pStyle w:val="Clause"/>
      </w:pPr>
      <w:r>
        <w:rPr>
          <w:b/>
          <w:color w:val="007F79"/>
        </w:rPr>
        <w:t xml:space="preserve">S1.3.4  </w:t>
      </w:r>
      <w:r>
        <w:t>In doubles, each pair’s handicap is the arithmetic mean of the two players’ published handicaps, rounded to the nearest whole point; the start is the difference between the pair handicaps, limited to 40 points.</w:t>
      </w:r>
    </w:p>
    <w:p w14:paraId="563BDE84" w14:textId="77777777" w:rsidR="00743104" w:rsidRDefault="00000000">
      <w:pPr>
        <w:pStyle w:val="Clause"/>
      </w:pPr>
      <w:r>
        <w:rPr>
          <w:b/>
          <w:color w:val="007F79"/>
        </w:rPr>
        <w:t xml:space="preserve">S1.3.5  </w:t>
      </w:r>
      <w:r>
        <w:t>Division 1 is played from scratch. Elo may be recorded in the background to preserve player history and support future decisions, but it does not create a playing start in Division 1 unless the League formally changes this rule.</w:t>
      </w:r>
    </w:p>
    <w:p w14:paraId="51D454D4" w14:textId="77777777" w:rsidR="00743104" w:rsidRDefault="00000000">
      <w:pPr>
        <w:pStyle w:val="Heading2"/>
      </w:pPr>
      <w:r>
        <w:lastRenderedPageBreak/>
        <w:t>S1.4  Foul and a Miss local variation</w:t>
      </w:r>
    </w:p>
    <w:p w14:paraId="59C731EA" w14:textId="77777777" w:rsidR="00743104" w:rsidRDefault="00000000">
      <w:pPr>
        <w:pStyle w:val="Clause"/>
      </w:pPr>
      <w:r>
        <w:rPr>
          <w:b/>
          <w:color w:val="007F79"/>
        </w:rPr>
        <w:t xml:space="preserve">S1.4.1  </w:t>
      </w:r>
      <w:r>
        <w:t>The current WPBSA Rules of Snooker apply, including the Foul and a Miss rule, except for the local variation below. This local variation applies only in a division or competition whose published settings say that the miss rule is in use.</w:t>
      </w:r>
    </w:p>
    <w:p w14:paraId="49D2C33C" w14:textId="77777777" w:rsidR="00743104" w:rsidRDefault="00000000">
      <w:pPr>
        <w:pStyle w:val="Clause"/>
      </w:pPr>
      <w:r>
        <w:rPr>
          <w:b/>
          <w:color w:val="007F79"/>
        </w:rPr>
        <w:t xml:space="preserve">S1.4.2  </w:t>
      </w:r>
      <w:r>
        <w:t>After a Foul and a Miss, the non-offending player has the normal options allowed by the WPBSA rules, including requiring the offender to play again from the resulting position or requesting replacement where the rules permit.</w:t>
      </w:r>
    </w:p>
    <w:p w14:paraId="3598BDD9" w14:textId="77777777" w:rsidR="00743104" w:rsidRDefault="00000000">
      <w:pPr>
        <w:pStyle w:val="Clause"/>
      </w:pPr>
      <w:r>
        <w:rPr>
          <w:b/>
          <w:color w:val="007F79"/>
        </w:rPr>
        <w:t xml:space="preserve">S1.4.3  </w:t>
      </w:r>
      <w:r>
        <w:t>A maximum of three consecutive attempts may be played from a replaced original position in the same sequence. Before the third attempt, the referee or marker must clearly announce that it is the final replacement attempt under this local rule.</w:t>
      </w:r>
    </w:p>
    <w:p w14:paraId="3FB7FAA2" w14:textId="77777777" w:rsidR="00743104" w:rsidRDefault="00000000">
      <w:pPr>
        <w:pStyle w:val="Clause"/>
      </w:pPr>
      <w:r>
        <w:rPr>
          <w:b/>
          <w:color w:val="007F79"/>
        </w:rPr>
        <w:t xml:space="preserve">S1.4.4  </w:t>
      </w:r>
      <w:r>
        <w:t>If a Foul and a Miss is called on that third attempt, the normal foul points are awarded but the frame is not forfeited. The balls are not replaced. Play continues from where the balls have come to rest, and the non-offending player may play or require the offender to play from that resulting position as the WPBSA rules allow.</w:t>
      </w:r>
    </w:p>
    <w:p w14:paraId="1016F9AA" w14:textId="77777777" w:rsidR="00743104" w:rsidRDefault="00000000">
      <w:pPr>
        <w:pStyle w:val="Clause"/>
      </w:pPr>
      <w:r>
        <w:rPr>
          <w:b/>
          <w:color w:val="007F79"/>
        </w:rPr>
        <w:t xml:space="preserve">S1.4.5  </w:t>
      </w:r>
      <w:r>
        <w:t>A new sequence begins only when play has continued from the resulting position or another intervening stroke has occurred. The local limit does not remove any protection or exception in the WPBSA rules, including circumstances in which a miss must not be called.</w:t>
      </w:r>
    </w:p>
    <w:p w14:paraId="5C7495F2" w14:textId="77777777" w:rsidR="00743104" w:rsidRDefault="00000000">
      <w:pPr>
        <w:pStyle w:val="Clause"/>
      </w:pPr>
      <w:r>
        <w:rPr>
          <w:b/>
          <w:color w:val="007F79"/>
        </w:rPr>
        <w:t xml:space="preserve">S1.4.6  </w:t>
      </w:r>
      <w:r>
        <w:t>Division 1 does not use the Foul and a Miss rule unless its annual settings are changed by an approved vote.</w:t>
      </w:r>
    </w:p>
    <w:p w14:paraId="7FA93EAD" w14:textId="77777777" w:rsidR="00743104" w:rsidRDefault="00000000">
      <w:pPr>
        <w:pStyle w:val="Heading2"/>
      </w:pPr>
      <w:r>
        <w:t>S1.5  Breaks and player statistics</w:t>
      </w:r>
    </w:p>
    <w:p w14:paraId="1AD663EB" w14:textId="77777777" w:rsidR="00743104" w:rsidRDefault="00000000">
      <w:pPr>
        <w:pStyle w:val="Clause"/>
      </w:pPr>
      <w:r>
        <w:rPr>
          <w:b/>
          <w:color w:val="007F79"/>
        </w:rPr>
        <w:t xml:space="preserve">S1.5.1  </w:t>
      </w:r>
      <w:r>
        <w:t>A break counts only where made in an eligible played frame and entered with the result. A no-show, void or unplayed frame cannot produce a break.</w:t>
      </w:r>
    </w:p>
    <w:p w14:paraId="2DC3E598" w14:textId="77777777" w:rsidR="00743104" w:rsidRDefault="00000000">
      <w:pPr>
        <w:pStyle w:val="Clause"/>
      </w:pPr>
      <w:r>
        <w:t>S1.5.2 Unless the annual schedule expressly states otherwise, a player must take part in at least five completed league matches during the season to qualify for a team trophy or leading-player award.</w:t>
      </w:r>
    </w:p>
    <w:p>
      <w:pPr>
        <w:pStyle w:val="Clause"/>
      </w:pPr>
      <w:r>
        <w:t>S1.5.3 A valid high break remains eligible regardless of the player’s total appearances, provided it satisfies S1.5.1 and any published break threshold.</w:t>
      </w:r>
    </w:p>
    <w:p w14:paraId="4F4BCD09" w14:textId="77777777" w:rsidR="00743104" w:rsidRDefault="00000000">
      <w:pPr>
        <w:pStyle w:val="Clause"/>
      </w:pPr>
      <w:r>
        <w:t>S1.5.4  A disputed break should be supported by the scorecard and confirmation of the marker and opposing captain.</w:t>
      </w:r>
    </w:p>
    <w:p w14:paraId="2A05C3CA" w14:textId="77777777" w:rsidR="00743104" w:rsidRDefault="00000000">
      <w:pPr>
        <w:spacing w:after="100"/>
      </w:pPr>
      <w:r>
        <w:rPr>
          <w:b/>
          <w:color w:val="007F79"/>
          <w:sz w:val="18"/>
        </w:rPr>
        <w:t>G&amp;DIGL  ·  LEAGUE RULES</w:t>
      </w:r>
    </w:p>
    <w:p w14:paraId="3A34D6FA" w14:textId="77777777" w:rsidR="00743104" w:rsidRDefault="00000000">
      <w:pPr>
        <w:pStyle w:val="Heading1"/>
        <w:shd w:val="clear" w:color="auto" w:fill="0B1B34"/>
        <w:spacing w:after="240"/>
      </w:pPr>
      <w:r>
        <w:t>Schedule 2  Knockout and individual competitions</w:t>
      </w:r>
    </w:p>
    <w:p w14:paraId="1828104F" w14:textId="77777777" w:rsidR="00743104" w:rsidRDefault="00000000">
      <w:pPr>
        <w:keepNext/>
        <w:spacing w:after="240"/>
      </w:pPr>
      <w:r>
        <w:rPr>
          <w:color w:val="667085"/>
          <w:sz w:val="22"/>
        </w:rPr>
        <w:t>The common entry, format, deadline and finals rules for cup and individual events.</w:t>
      </w:r>
    </w:p>
    <w:p w14:paraId="54067838" w14:textId="77777777" w:rsidR="00743104" w:rsidRDefault="00000000">
      <w:pPr>
        <w:pStyle w:val="Heading2"/>
      </w:pPr>
      <w:r>
        <w:t>S2.1  General provisions</w:t>
      </w:r>
    </w:p>
    <w:p w14:paraId="173EEE2A" w14:textId="77777777" w:rsidR="00743104" w:rsidRDefault="00000000">
      <w:pPr>
        <w:pStyle w:val="Clause"/>
      </w:pPr>
      <w:r>
        <w:rPr>
          <w:b/>
          <w:color w:val="007F79"/>
        </w:rPr>
        <w:t xml:space="preserve">S2.1.1  </w:t>
      </w:r>
      <w:r>
        <w:t>Only a player registered for the relevant season and club by the competition closing date may enter, unless a published competition rule permits otherwise.</w:t>
      </w:r>
    </w:p>
    <w:p w14:paraId="6443715C" w14:textId="77777777" w:rsidR="00743104" w:rsidRDefault="00000000">
      <w:pPr>
        <w:pStyle w:val="Clause"/>
      </w:pPr>
      <w:r>
        <w:t>S2.1.2 Entries, draws, rounds, handicaps, venues and results are administered in Rack &amp; Frame. Knockout draws are generated by Rack &amp; Frame, and the draw published there is the authoritative draw and audit record.</w:t>
      </w:r>
    </w:p>
    <w:p w14:paraId="0A60C7CB" w14:textId="77777777" w:rsidR="00743104" w:rsidRDefault="00000000">
      <w:pPr>
        <w:pStyle w:val="Clause"/>
      </w:pPr>
      <w:r>
        <w:t>S2.1.3 Unless the published competition rule says otherwise, the designated home or first-named entrant must make the initial contact and offer at least three reasonable dates on which the match can be completed before the round deadline. The dates must span at least two weeks where the published timetable allows.</w:t>
      </w:r>
    </w:p>
    <w:p>
      <w:pPr>
        <w:pStyle w:val="Clause"/>
      </w:pPr>
      <w:r>
        <w:t>S2.1.4 The entrants must record the agreed date in Rack &amp; Frame. If contact cannot be made or no date can be agreed, the matter must be referred to the League Secretary at least three days before the deadline. A walkover must not be self-awarded.</w:t>
      </w:r>
    </w:p>
    <w:p>
      <w:pPr>
        <w:pStyle w:val="Clause"/>
      </w:pPr>
      <w:r>
        <w:t>S2.1.5 The designated home entrant must normally offer its registered League venue. Another suitable venue may be used by agreement and with League Secretary approval. Finals are governed by S2.3.</w:t>
      </w:r>
    </w:p>
    <w:p w14:paraId="3DDD6367" w14:textId="77777777" w:rsidR="00743104" w:rsidRDefault="00000000">
      <w:pPr>
        <w:pStyle w:val="Clause"/>
      </w:pPr>
      <w:r>
        <w:t>S2.1.6 A tied deciding frame is resolved under the applicable WPBSA respotted-black rule.</w:t>
      </w:r>
    </w:p>
    <w:p w14:paraId="713B4A25" w14:textId="77777777" w:rsidR="00743104" w:rsidRDefault="00000000">
      <w:pPr>
        <w:pStyle w:val="Clause"/>
      </w:pPr>
      <w:r>
        <w:t>S2.1.7  The Foul and a Miss variation in S1.4 applies to snooker knockout competitions only where enabled in the published competition settings.</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13575444" w14:textId="77777777">
        <w:trPr>
          <w:tblHeader/>
          <w:jc w:val="center"/>
        </w:trPr>
        <w:tc>
          <w:tcPr>
            <w:tcW w:w="9695" w:type="dxa"/>
            <w:gridSpan w:val="2"/>
            <w:shd w:val="clear" w:color="auto" w:fill="0B1B34"/>
            <w:vAlign w:val="center"/>
          </w:tcPr>
          <w:p w14:paraId="0A986495" w14:textId="77777777" w:rsidR="00743104" w:rsidRDefault="00000000">
            <w:r>
              <w:rPr>
                <w:b/>
                <w:color w:val="FFFFFF"/>
                <w:sz w:val="16"/>
              </w:rPr>
              <w:t>CURRENT RACK &amp; FRAME COMPETITION FORMATS</w:t>
            </w:r>
          </w:p>
        </w:tc>
      </w:tr>
      <w:tr w:rsidR="00743104" w14:paraId="77FD69C1" w14:textId="77777777">
        <w:trPr>
          <w:jc w:val="center"/>
        </w:trPr>
        <w:tc>
          <w:tcPr>
            <w:tcW w:w="2438" w:type="dxa"/>
            <w:shd w:val="clear" w:color="auto" w:fill="EAF6F4"/>
            <w:tcMar>
              <w:top w:w="90" w:type="dxa"/>
              <w:left w:w="100" w:type="dxa"/>
              <w:bottom w:w="90" w:type="dxa"/>
              <w:right w:w="100" w:type="dxa"/>
            </w:tcMar>
          </w:tcPr>
          <w:p w14:paraId="184867A8" w14:textId="77777777" w:rsidR="00743104" w:rsidRDefault="00000000">
            <w:pPr>
              <w:spacing w:after="0"/>
            </w:pPr>
            <w:r>
              <w:rPr>
                <w:b/>
                <w:sz w:val="17"/>
              </w:rPr>
              <w:lastRenderedPageBreak/>
              <w:t>Gary Webb</w:t>
            </w:r>
          </w:p>
        </w:tc>
        <w:tc>
          <w:tcPr>
            <w:tcW w:w="7257" w:type="dxa"/>
            <w:shd w:val="clear" w:color="auto" w:fill="EAF6F4"/>
            <w:tcMar>
              <w:top w:w="90" w:type="dxa"/>
              <w:left w:w="100" w:type="dxa"/>
              <w:bottom w:w="90" w:type="dxa"/>
              <w:right w:w="100" w:type="dxa"/>
            </w:tcMar>
          </w:tcPr>
          <w:p w14:paraId="2CBD5F4A" w14:textId="77777777" w:rsidR="00743104" w:rsidRDefault="00000000">
            <w:pPr>
              <w:spacing w:after="0"/>
            </w:pPr>
            <w:r>
              <w:rPr>
                <w:sz w:val="17"/>
              </w:rPr>
              <w:t>Singles scratch · best of 3</w:t>
            </w:r>
          </w:p>
        </w:tc>
      </w:tr>
      <w:tr w:rsidR="00743104" w14:paraId="07613B1F" w14:textId="77777777">
        <w:trPr>
          <w:jc w:val="center"/>
        </w:trPr>
        <w:tc>
          <w:tcPr>
            <w:tcW w:w="2438" w:type="dxa"/>
            <w:tcMar>
              <w:top w:w="90" w:type="dxa"/>
              <w:left w:w="100" w:type="dxa"/>
              <w:bottom w:w="90" w:type="dxa"/>
              <w:right w:w="100" w:type="dxa"/>
            </w:tcMar>
          </w:tcPr>
          <w:p w14:paraId="4FCF0314" w14:textId="77777777" w:rsidR="00743104" w:rsidRDefault="00000000">
            <w:pPr>
              <w:spacing w:after="0"/>
            </w:pPr>
            <w:r>
              <w:rPr>
                <w:b/>
                <w:sz w:val="17"/>
              </w:rPr>
              <w:t>Lee Ford</w:t>
            </w:r>
          </w:p>
        </w:tc>
        <w:tc>
          <w:tcPr>
            <w:tcW w:w="7257" w:type="dxa"/>
            <w:tcMar>
              <w:top w:w="90" w:type="dxa"/>
              <w:left w:w="100" w:type="dxa"/>
              <w:bottom w:w="90" w:type="dxa"/>
              <w:right w:w="100" w:type="dxa"/>
            </w:tcMar>
          </w:tcPr>
          <w:p w14:paraId="53B5FABE" w14:textId="77777777" w:rsidR="00743104" w:rsidRDefault="00000000">
            <w:pPr>
              <w:spacing w:after="0"/>
            </w:pPr>
            <w:r>
              <w:rPr>
                <w:sz w:val="17"/>
              </w:rPr>
              <w:t>Singles handicap · best of 3</w:t>
            </w:r>
          </w:p>
        </w:tc>
      </w:tr>
      <w:tr w:rsidR="00743104" w14:paraId="718FA823" w14:textId="77777777">
        <w:trPr>
          <w:jc w:val="center"/>
        </w:trPr>
        <w:tc>
          <w:tcPr>
            <w:tcW w:w="2438" w:type="dxa"/>
            <w:shd w:val="clear" w:color="auto" w:fill="EAF6F4"/>
            <w:tcMar>
              <w:top w:w="90" w:type="dxa"/>
              <w:left w:w="100" w:type="dxa"/>
              <w:bottom w:w="90" w:type="dxa"/>
              <w:right w:w="100" w:type="dxa"/>
            </w:tcMar>
          </w:tcPr>
          <w:p w14:paraId="3825BD8C" w14:textId="77777777" w:rsidR="00743104" w:rsidRDefault="00000000">
            <w:pPr>
              <w:spacing w:after="0"/>
            </w:pPr>
            <w:r>
              <w:rPr>
                <w:b/>
                <w:sz w:val="17"/>
              </w:rPr>
              <w:t>Cross Cup</w:t>
            </w:r>
          </w:p>
        </w:tc>
        <w:tc>
          <w:tcPr>
            <w:tcW w:w="7257" w:type="dxa"/>
            <w:shd w:val="clear" w:color="auto" w:fill="EAF6F4"/>
            <w:tcMar>
              <w:top w:w="90" w:type="dxa"/>
              <w:left w:w="100" w:type="dxa"/>
              <w:bottom w:w="90" w:type="dxa"/>
              <w:right w:w="100" w:type="dxa"/>
            </w:tcMar>
          </w:tcPr>
          <w:p w14:paraId="1AE580EC" w14:textId="77777777" w:rsidR="00743104" w:rsidRDefault="00000000">
            <w:pPr>
              <w:spacing w:after="0"/>
            </w:pPr>
            <w:r>
              <w:rPr>
                <w:sz w:val="17"/>
              </w:rPr>
              <w:t>Doubles scratch · best of 3</w:t>
            </w:r>
          </w:p>
        </w:tc>
      </w:tr>
      <w:tr w:rsidR="00743104" w14:paraId="60271FB3" w14:textId="77777777">
        <w:trPr>
          <w:jc w:val="center"/>
        </w:trPr>
        <w:tc>
          <w:tcPr>
            <w:tcW w:w="2438" w:type="dxa"/>
            <w:tcMar>
              <w:top w:w="90" w:type="dxa"/>
              <w:left w:w="100" w:type="dxa"/>
              <w:bottom w:w="90" w:type="dxa"/>
              <w:right w:w="100" w:type="dxa"/>
            </w:tcMar>
          </w:tcPr>
          <w:p w14:paraId="2F322EB7" w14:textId="77777777" w:rsidR="00743104" w:rsidRDefault="00000000">
            <w:pPr>
              <w:spacing w:after="0"/>
            </w:pPr>
            <w:r>
              <w:rPr>
                <w:b/>
                <w:sz w:val="17"/>
              </w:rPr>
              <w:t>Handicap Doubles</w:t>
            </w:r>
          </w:p>
        </w:tc>
        <w:tc>
          <w:tcPr>
            <w:tcW w:w="7257" w:type="dxa"/>
            <w:tcMar>
              <w:top w:w="90" w:type="dxa"/>
              <w:left w:w="100" w:type="dxa"/>
              <w:bottom w:w="90" w:type="dxa"/>
              <w:right w:w="100" w:type="dxa"/>
            </w:tcMar>
          </w:tcPr>
          <w:p w14:paraId="333700D1" w14:textId="77777777" w:rsidR="00743104" w:rsidRDefault="00000000">
            <w:pPr>
              <w:spacing w:after="0"/>
            </w:pPr>
            <w:r>
              <w:rPr>
                <w:sz w:val="17"/>
              </w:rPr>
              <w:t>Doubles handicap · best of 3</w:t>
            </w:r>
          </w:p>
        </w:tc>
      </w:tr>
      <w:tr w:rsidR="00743104" w14:paraId="00AFC5C9" w14:textId="77777777">
        <w:trPr>
          <w:jc w:val="center"/>
        </w:trPr>
        <w:tc>
          <w:tcPr>
            <w:tcW w:w="2438" w:type="dxa"/>
            <w:shd w:val="clear" w:color="auto" w:fill="EAF6F4"/>
            <w:tcMar>
              <w:top w:w="90" w:type="dxa"/>
              <w:left w:w="100" w:type="dxa"/>
              <w:bottom w:w="90" w:type="dxa"/>
              <w:right w:w="100" w:type="dxa"/>
            </w:tcMar>
          </w:tcPr>
          <w:p w14:paraId="57F804B2" w14:textId="77777777" w:rsidR="00743104" w:rsidRDefault="00000000">
            <w:pPr>
              <w:spacing w:after="0"/>
            </w:pPr>
            <w:r>
              <w:rPr>
                <w:b/>
                <w:sz w:val="17"/>
              </w:rPr>
              <w:t>Jack Harvey</w:t>
            </w:r>
          </w:p>
        </w:tc>
        <w:tc>
          <w:tcPr>
            <w:tcW w:w="7257" w:type="dxa"/>
            <w:shd w:val="clear" w:color="auto" w:fill="EAF6F4"/>
            <w:tcMar>
              <w:top w:w="90" w:type="dxa"/>
              <w:left w:w="100" w:type="dxa"/>
              <w:bottom w:w="90" w:type="dxa"/>
              <w:right w:w="100" w:type="dxa"/>
            </w:tcMar>
          </w:tcPr>
          <w:p w14:paraId="60D9055E" w14:textId="77777777" w:rsidR="00743104" w:rsidRDefault="00000000">
            <w:pPr>
              <w:spacing w:after="0"/>
            </w:pPr>
            <w:r>
              <w:rPr>
                <w:sz w:val="17"/>
              </w:rPr>
              <w:t>Over 50s singles · best of 3</w:t>
            </w:r>
          </w:p>
        </w:tc>
      </w:tr>
      <w:tr w:rsidR="00743104" w14:paraId="67FCC0FB" w14:textId="77777777">
        <w:trPr>
          <w:jc w:val="center"/>
        </w:trPr>
        <w:tc>
          <w:tcPr>
            <w:tcW w:w="2438" w:type="dxa"/>
            <w:tcMar>
              <w:top w:w="90" w:type="dxa"/>
              <w:left w:w="100" w:type="dxa"/>
              <w:bottom w:w="90" w:type="dxa"/>
              <w:right w:w="100" w:type="dxa"/>
            </w:tcMar>
          </w:tcPr>
          <w:p w14:paraId="7243734D" w14:textId="77777777" w:rsidR="00743104" w:rsidRDefault="00000000">
            <w:pPr>
              <w:spacing w:after="0"/>
            </w:pPr>
            <w:r>
              <w:rPr>
                <w:b/>
                <w:sz w:val="17"/>
              </w:rPr>
              <w:t>Fred Osbourne</w:t>
            </w:r>
          </w:p>
        </w:tc>
        <w:tc>
          <w:tcPr>
            <w:tcW w:w="7257" w:type="dxa"/>
            <w:tcMar>
              <w:top w:w="90" w:type="dxa"/>
              <w:left w:w="100" w:type="dxa"/>
              <w:bottom w:w="90" w:type="dxa"/>
              <w:right w:w="100" w:type="dxa"/>
            </w:tcMar>
          </w:tcPr>
          <w:p w14:paraId="20AB5586" w14:textId="77777777" w:rsidR="00743104" w:rsidRDefault="00000000">
            <w:pPr>
              <w:spacing w:after="0"/>
            </w:pPr>
            <w:r>
              <w:rPr>
                <w:sz w:val="17"/>
              </w:rPr>
              <w:t>Over 60s singles · best of 3</w:t>
            </w:r>
          </w:p>
        </w:tc>
      </w:tr>
      <w:tr w:rsidR="00743104" w14:paraId="67FCC0FB" w14:textId="77777777">
        <w:trPr>
          <w:jc w:val="center"/>
        </w:trPr>
        <w:tc>
          <w:tcPr>
            <w:tcW w:w="2438" w:type="dxa"/>
            <w:tcMar>
              <w:top w:w="90" w:type="dxa"/>
              <w:left w:w="100" w:type="dxa"/>
              <w:bottom w:w="90" w:type="dxa"/>
              <w:right w:w="100" w:type="dxa"/>
            </w:tcMar>
          </w:tcPr>
          <w:p>
            <w:r>
              <w:t>Henry Fidge Memorial Trophy</w:t>
            </w:r>
          </w:p>
        </w:tc>
        <w:tc>
          <w:tcPr>
            <w:tcW w:w="7257" w:type="dxa"/>
            <w:tcMar>
              <w:top w:w="90" w:type="dxa"/>
              <w:left w:w="100" w:type="dxa"/>
              <w:bottom w:w="90" w:type="dxa"/>
              <w:right w:w="100" w:type="dxa"/>
            </w:tcMar>
          </w:tcPr>
          <w:p>
            <w:r>
              <w:t>Under 25s singles · best of 3</w:t>
            </w:r>
          </w:p>
        </w:tc>
      </w:tr>
      <w:tr w:rsidR="00743104" w14:paraId="270769DD" w14:textId="77777777">
        <w:trPr>
          <w:jc w:val="center"/>
        </w:trPr>
        <w:tc>
          <w:tcPr>
            <w:tcW w:w="2438" w:type="dxa"/>
            <w:shd w:val="clear" w:color="auto" w:fill="EAF6F4"/>
            <w:tcMar>
              <w:top w:w="90" w:type="dxa"/>
              <w:left w:w="100" w:type="dxa"/>
              <w:bottom w:w="90" w:type="dxa"/>
              <w:right w:w="100" w:type="dxa"/>
            </w:tcMar>
          </w:tcPr>
          <w:p w14:paraId="66844C13" w14:textId="77777777" w:rsidR="00743104" w:rsidRDefault="00000000">
            <w:pPr>
              <w:spacing w:after="0"/>
            </w:pPr>
            <w:r>
              <w:rPr>
                <w:b/>
                <w:sz w:val="17"/>
              </w:rPr>
              <w:t>Hamilton Cup</w:t>
            </w:r>
          </w:p>
        </w:tc>
        <w:tc>
          <w:tcPr>
            <w:tcW w:w="7257" w:type="dxa"/>
            <w:shd w:val="clear" w:color="auto" w:fill="EAF6F4"/>
            <w:tcMar>
              <w:top w:w="90" w:type="dxa"/>
              <w:left w:w="100" w:type="dxa"/>
              <w:bottom w:w="90" w:type="dxa"/>
              <w:right w:w="100" w:type="dxa"/>
            </w:tcMar>
          </w:tcPr>
          <w:p w14:paraId="7C676E82" w14:textId="77777777" w:rsidR="00743104" w:rsidRDefault="00000000">
            <w:pPr>
              <w:spacing w:after="0"/>
            </w:pPr>
            <w:r>
              <w:rPr>
                <w:sz w:val="17"/>
              </w:rPr>
              <w:t>Singles billiards · 200 up plus handicap; semi-final and final settings currently 400 up plus twice the handicap</w:t>
            </w:r>
          </w:p>
        </w:tc>
      </w:tr>
      <w:tr w:rsidR="00743104" w14:paraId="427EBE45" w14:textId="77777777">
        <w:trPr>
          <w:jc w:val="center"/>
        </w:trPr>
        <w:tc>
          <w:tcPr>
            <w:tcW w:w="2438" w:type="dxa"/>
            <w:tcMar>
              <w:top w:w="90" w:type="dxa"/>
              <w:left w:w="100" w:type="dxa"/>
              <w:bottom w:w="90" w:type="dxa"/>
              <w:right w:w="100" w:type="dxa"/>
            </w:tcMar>
          </w:tcPr>
          <w:p w14:paraId="627507B1" w14:textId="77777777" w:rsidR="00743104" w:rsidRDefault="00000000">
            <w:pPr>
              <w:spacing w:after="0"/>
            </w:pPr>
            <w:r>
              <w:rPr>
                <w:b/>
                <w:sz w:val="17"/>
              </w:rPr>
              <w:t>Albery Cup</w:t>
            </w:r>
          </w:p>
        </w:tc>
        <w:tc>
          <w:tcPr>
            <w:tcW w:w="7257" w:type="dxa"/>
            <w:tcMar>
              <w:top w:w="90" w:type="dxa"/>
              <w:left w:w="100" w:type="dxa"/>
              <w:bottom w:w="90" w:type="dxa"/>
              <w:right w:w="100" w:type="dxa"/>
            </w:tcMar>
          </w:tcPr>
          <w:p w14:paraId="3EB50B49" w14:textId="77777777" w:rsidR="00743104" w:rsidRDefault="00000000">
            <w:pPr>
              <w:spacing w:after="0"/>
            </w:pPr>
            <w:r>
              <w:rPr>
                <w:sz w:val="17"/>
              </w:rPr>
              <w:t>Three-player billiards team race to 300: pairings play to cumulative 100, 200 and 300; strongest players should play the final leg</w:t>
            </w:r>
          </w:p>
        </w:tc>
      </w:tr>
      <w:tr w:rsidR="00743104" w14:paraId="0EACAC64" w14:textId="77777777">
        <w:trPr>
          <w:jc w:val="center"/>
        </w:trPr>
        <w:tc>
          <w:tcPr>
            <w:tcW w:w="2438" w:type="dxa"/>
            <w:shd w:val="clear" w:color="auto" w:fill="EAF6F4"/>
            <w:tcMar>
              <w:top w:w="90" w:type="dxa"/>
              <w:left w:w="100" w:type="dxa"/>
              <w:bottom w:w="90" w:type="dxa"/>
              <w:right w:w="100" w:type="dxa"/>
            </w:tcMar>
          </w:tcPr>
          <w:p w14:paraId="1356333D" w14:textId="77777777" w:rsidR="00743104" w:rsidRDefault="00000000">
            <w:pPr>
              <w:spacing w:after="0"/>
            </w:pPr>
            <w:r>
              <w:rPr>
                <w:b/>
                <w:sz w:val="17"/>
              </w:rPr>
              <w:t>Hodge Cup</w:t>
            </w:r>
          </w:p>
        </w:tc>
        <w:tc>
          <w:tcPr>
            <w:tcW w:w="7257" w:type="dxa"/>
            <w:shd w:val="clear" w:color="auto" w:fill="EAF6F4"/>
            <w:tcMar>
              <w:top w:w="90" w:type="dxa"/>
              <w:left w:w="100" w:type="dxa"/>
              <w:bottom w:w="90" w:type="dxa"/>
              <w:right w:w="100" w:type="dxa"/>
            </w:tcMar>
          </w:tcPr>
          <w:p w14:paraId="6CF85A4A" w14:textId="77777777" w:rsidR="00743104" w:rsidRDefault="00000000">
            <w:pPr>
              <w:spacing w:after="0"/>
            </w:pPr>
            <w:r>
              <w:rPr>
                <w:sz w:val="17"/>
              </w:rPr>
              <w:t>Triples · six frames plus three aggregate bonus points for frame pairs 1+4, 2+5 and 3+6 · first to 5 points</w:t>
            </w:r>
          </w:p>
        </w:tc>
      </w:tr>
    </w:tbl>
    <w:p w14:paraId="115E3433" w14:textId="77777777" w:rsidR="00743104" w:rsidRDefault="00743104">
      <w:pPr>
        <w:spacing w:after="0"/>
      </w:pPr>
    </w:p>
    <w:p w14:paraId="66054105" w14:textId="77777777" w:rsidR="00743104" w:rsidRDefault="00000000">
      <w:pPr>
        <w:pStyle w:val="Heading2"/>
      </w:pPr>
      <w:r>
        <w:t>S2.2  Competition settings and eligibility</w:t>
      </w:r>
    </w:p>
    <w:p w14:paraId="729C5B5E" w14:textId="77777777" w:rsidR="00743104" w:rsidRDefault="00000000">
      <w:pPr>
        <w:pStyle w:val="Clause"/>
      </w:pPr>
      <w:r>
        <w:rPr>
          <w:b/>
          <w:color w:val="007F79"/>
        </w:rPr>
        <w:t xml:space="preserve">S2.2.1  </w:t>
      </w:r>
      <w:r>
        <w:t>Before entries open, the Committee must approve and publish for each competition: eligibility, entry unit, fee, closing date, draw method, match format, handicap method, miss-rule setting, round deadlines, final venue and result-entry route.</w:t>
      </w:r>
    </w:p>
    <w:p w14:paraId="736A1D55" w14:textId="77777777" w:rsidR="00743104" w:rsidRDefault="00000000">
      <w:pPr>
        <w:pStyle w:val="Clause"/>
      </w:pPr>
      <w:r>
        <w:rPr>
          <w:b/>
          <w:color w:val="007F79"/>
        </w:rPr>
        <w:t xml:space="preserve">S2.2.2  </w:t>
      </w:r>
      <w:r>
        <w:t>A configured format shown in the table above is an operational starting point. It does not replace a formally approved competition rule and may be corrected before entries open.</w:t>
      </w:r>
    </w:p>
    <w:p w14:paraId="48F42D34" w14:textId="77777777" w:rsidR="00743104" w:rsidRDefault="00000000">
      <w:pPr>
        <w:pStyle w:val="Clause"/>
      </w:pPr>
      <w:r>
        <w:t>S2.2.3 Age-restricted competition eligibility is determined on the date the entry is submitted, unless the published competition rule states a different qualifying date.</w:t>
      </w:r>
    </w:p>
    <w:p>
      <w:pPr>
        <w:pStyle w:val="Clause"/>
      </w:pPr>
      <w:r>
        <w:t>S2.2.4 The Henry Fidge Memorial Trophy is a singles snooker competition for entrants aged under 25. A registered player may enter through the normal Rack &amp; Frame process. The Committee may also approve an under-25 entrant whose parent, grandparent or sibling is registered in the League, provided a competition-only profile and any required safeguarding record are created before the draw.</w:t>
      </w:r>
    </w:p>
    <w:p w14:paraId="5A771050" w14:textId="77777777" w:rsidR="00743104" w:rsidRDefault="00000000">
      <w:pPr>
        <w:pStyle w:val="Clause"/>
      </w:pPr>
      <w:r>
        <w:t>S2.2.5  A player may not represent more than one partnership or team in the same knockout competition unless the published rule expressly permits substitution before that entry’s first match.</w:t>
      </w:r>
    </w:p>
    <w:p w14:paraId="24B9A089" w14:textId="77777777" w:rsidR="00743104" w:rsidRDefault="00000000">
      <w:pPr>
        <w:pStyle w:val="Clause"/>
      </w:pPr>
      <w:r>
        <w:t>S2.2.6  A team or pair may use only the number of participants stated for the event. Any reserve or substitution arrangement must be published before entries close.</w:t>
      </w:r>
    </w:p>
    <w:p w14:paraId="00506896" w14:textId="77777777" w:rsidR="00743104" w:rsidRDefault="00000000">
      <w:pPr>
        <w:pStyle w:val="Heading2"/>
      </w:pPr>
      <w:r>
        <w:t>S2.3  Finals</w:t>
      </w:r>
    </w:p>
    <w:p w14:paraId="27C8FA8A" w14:textId="77777777" w:rsidR="00743104" w:rsidRDefault="00000000">
      <w:pPr>
        <w:pStyle w:val="Clause"/>
      </w:pPr>
      <w:r>
        <w:rPr>
          <w:b/>
          <w:color w:val="007F79"/>
        </w:rPr>
        <w:t xml:space="preserve">S2.3.1  </w:t>
      </w:r>
      <w:r>
        <w:t>Finals are played at the venue and time published by the Committee. Entrants must report at least 15 minutes before the start unless told otherwise.</w:t>
      </w:r>
    </w:p>
    <w:p w14:paraId="644054E0" w14:textId="77777777" w:rsidR="00743104" w:rsidRDefault="00000000">
      <w:pPr>
        <w:pStyle w:val="Clause"/>
      </w:pPr>
      <w:r>
        <w:rPr>
          <w:b/>
          <w:color w:val="007F79"/>
        </w:rPr>
        <w:t xml:space="preserve">S2.3.2  </w:t>
      </w:r>
      <w:r>
        <w:t>The Committee appoints officials and may set a reasonable dress standard notified in advance.</w:t>
      </w:r>
    </w:p>
    <w:p w14:paraId="13050E50" w14:textId="77777777" w:rsidR="00743104" w:rsidRDefault="00000000">
      <w:pPr>
        <w:pStyle w:val="Clause"/>
      </w:pPr>
      <w:r>
        <w:rPr>
          <w:b/>
          <w:color w:val="007F79"/>
        </w:rPr>
        <w:t xml:space="preserve">S2.3.3  </w:t>
      </w:r>
      <w:r>
        <w:t>Trophies remain League property unless expressly awarded outright. A holder is responsible for reasonable care and timely return.</w:t>
      </w:r>
    </w:p>
    <w:p w14:paraId="4402CCFB" w14:textId="77777777" w:rsidR="00743104" w:rsidRDefault="00000000">
      <w:pPr>
        <w:spacing w:after="100"/>
      </w:pPr>
      <w:r>
        <w:rPr>
          <w:b/>
          <w:color w:val="007F79"/>
          <w:sz w:val="18"/>
        </w:rPr>
        <w:t>G&amp;DIGL  ·  LEAGUE RULES</w:t>
      </w:r>
    </w:p>
    <w:p w14:paraId="3A7EA2AF" w14:textId="77777777" w:rsidR="00743104" w:rsidRDefault="00000000">
      <w:pPr>
        <w:pStyle w:val="Heading1"/>
        <w:shd w:val="clear" w:color="auto" w:fill="0B1B34"/>
        <w:spacing w:after="240"/>
      </w:pPr>
      <w:r>
        <w:t>Schedule 3  Fees fines and annual information</w:t>
      </w:r>
    </w:p>
    <w:p w14:paraId="2733E3D3" w14:textId="77777777" w:rsidR="00743104" w:rsidRDefault="00000000">
      <w:pPr>
        <w:keepNext/>
        <w:spacing w:after="240"/>
      </w:pPr>
      <w:r>
        <w:rPr>
          <w:color w:val="667085"/>
          <w:sz w:val="22"/>
        </w:rPr>
        <w:t>The current charges and the information that must be confirmed for each season.</w:t>
      </w:r>
    </w:p>
    <w:p w14:paraId="0CB7DDBD" w14:textId="77777777" w:rsidR="00743104" w:rsidRDefault="00000000">
      <w:pPr>
        <w:pStyle w:val="Heading2"/>
      </w:pPr>
      <w:r>
        <w:t>S3.1  2026–2027 entry fees</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7257"/>
      </w:tblGrid>
      <w:tr w:rsidR="00743104" w14:paraId="2BE194B8" w14:textId="77777777">
        <w:trPr>
          <w:tblHeader/>
          <w:jc w:val="center"/>
        </w:trPr>
        <w:tc>
          <w:tcPr>
            <w:tcW w:w="9695" w:type="dxa"/>
            <w:gridSpan w:val="2"/>
            <w:shd w:val="clear" w:color="auto" w:fill="0B1B34"/>
            <w:vAlign w:val="center"/>
          </w:tcPr>
          <w:p w14:paraId="04C24519" w14:textId="77777777" w:rsidR="00743104" w:rsidRDefault="00000000">
            <w:r>
              <w:rPr>
                <w:b/>
                <w:color w:val="FFFFFF"/>
                <w:sz w:val="16"/>
              </w:rPr>
              <w:t>APPROVED OR CURRENTLY CONFIGURED FEES</w:t>
            </w:r>
          </w:p>
        </w:tc>
      </w:tr>
      <w:tr w:rsidR="00743104" w14:paraId="767D43D3" w14:textId="77777777">
        <w:trPr>
          <w:jc w:val="center"/>
        </w:trPr>
        <w:tc>
          <w:tcPr>
            <w:tcW w:w="2438" w:type="dxa"/>
            <w:shd w:val="clear" w:color="auto" w:fill="EAF6F4"/>
            <w:tcMar>
              <w:top w:w="90" w:type="dxa"/>
              <w:left w:w="100" w:type="dxa"/>
              <w:bottom w:w="90" w:type="dxa"/>
              <w:right w:w="100" w:type="dxa"/>
            </w:tcMar>
          </w:tcPr>
          <w:p w14:paraId="08131902" w14:textId="77777777" w:rsidR="00743104" w:rsidRDefault="00000000">
            <w:pPr>
              <w:spacing w:after="0"/>
            </w:pPr>
            <w:r>
              <w:rPr>
                <w:b/>
                <w:sz w:val="17"/>
              </w:rPr>
              <w:lastRenderedPageBreak/>
              <w:t>League team entry</w:t>
            </w:r>
          </w:p>
        </w:tc>
        <w:tc>
          <w:tcPr>
            <w:tcW w:w="7257" w:type="dxa"/>
            <w:shd w:val="clear" w:color="auto" w:fill="EAF6F4"/>
            <w:tcMar>
              <w:top w:w="90" w:type="dxa"/>
              <w:left w:w="100" w:type="dxa"/>
              <w:bottom w:w="90" w:type="dxa"/>
              <w:right w:w="100" w:type="dxa"/>
            </w:tcMar>
          </w:tcPr>
          <w:p w14:paraId="5FB3241D" w14:textId="77777777" w:rsidR="00743104" w:rsidRDefault="00000000">
            <w:pPr>
              <w:spacing w:after="0"/>
            </w:pPr>
            <w:r>
              <w:rPr>
                <w:sz w:val="17"/>
              </w:rPr>
              <w:t>£30 per team</w:t>
            </w:r>
          </w:p>
        </w:tc>
      </w:tr>
      <w:tr w:rsidR="00743104" w14:paraId="1697F495" w14:textId="77777777">
        <w:trPr>
          <w:jc w:val="center"/>
        </w:trPr>
        <w:tc>
          <w:tcPr>
            <w:tcW w:w="2438" w:type="dxa"/>
            <w:tcMar>
              <w:top w:w="90" w:type="dxa"/>
              <w:left w:w="100" w:type="dxa"/>
              <w:bottom w:w="90" w:type="dxa"/>
              <w:right w:w="100" w:type="dxa"/>
            </w:tcMar>
          </w:tcPr>
          <w:p w14:paraId="3E9FE6F2" w14:textId="77777777" w:rsidR="00743104" w:rsidRDefault="00000000">
            <w:pPr>
              <w:spacing w:after="0"/>
            </w:pPr>
            <w:r>
              <w:rPr>
                <w:b/>
                <w:sz w:val="17"/>
              </w:rPr>
              <w:t>Individual competition entry</w:t>
            </w:r>
          </w:p>
        </w:tc>
        <w:tc>
          <w:tcPr>
            <w:tcW w:w="7257" w:type="dxa"/>
            <w:tcMar>
              <w:top w:w="90" w:type="dxa"/>
              <w:left w:w="100" w:type="dxa"/>
              <w:bottom w:w="90" w:type="dxa"/>
              <w:right w:w="100" w:type="dxa"/>
            </w:tcMar>
          </w:tcPr>
          <w:p w14:paraId="176B9DF8" w14:textId="77777777" w:rsidR="00743104" w:rsidRDefault="00000000">
            <w:pPr>
              <w:spacing w:after="0"/>
            </w:pPr>
            <w:r>
              <w:rPr>
                <w:sz w:val="17"/>
              </w:rPr>
              <w:t>£3 per person per competition, except Mick White</w:t>
            </w:r>
          </w:p>
        </w:tc>
      </w:tr>
      <w:tr w:rsidR="00743104" w14:paraId="3E5B625F" w14:textId="77777777">
        <w:trPr>
          <w:jc w:val="center"/>
        </w:trPr>
        <w:tc>
          <w:tcPr>
            <w:tcW w:w="2438" w:type="dxa"/>
            <w:shd w:val="clear" w:color="auto" w:fill="EAF6F4"/>
            <w:tcMar>
              <w:top w:w="90" w:type="dxa"/>
              <w:left w:w="100" w:type="dxa"/>
              <w:bottom w:w="90" w:type="dxa"/>
              <w:right w:w="100" w:type="dxa"/>
            </w:tcMar>
          </w:tcPr>
          <w:p w14:paraId="5E8EC887" w14:textId="77777777" w:rsidR="00743104" w:rsidRDefault="00000000">
            <w:pPr>
              <w:spacing w:after="0"/>
            </w:pPr>
            <w:r>
              <w:rPr>
                <w:b/>
                <w:sz w:val="17"/>
              </w:rPr>
              <w:t>Mick White team entry</w:t>
            </w:r>
          </w:p>
        </w:tc>
        <w:tc>
          <w:tcPr>
            <w:tcW w:w="7257" w:type="dxa"/>
            <w:shd w:val="clear" w:color="auto" w:fill="EAF6F4"/>
            <w:tcMar>
              <w:top w:w="90" w:type="dxa"/>
              <w:left w:w="100" w:type="dxa"/>
              <w:bottom w:w="90" w:type="dxa"/>
              <w:right w:w="100" w:type="dxa"/>
            </w:tcMar>
          </w:tcPr>
          <w:p w14:paraId="26AFB910" w14:textId="77777777" w:rsidR="00743104" w:rsidRDefault="00000000">
            <w:pPr>
              <w:spacing w:after="0"/>
            </w:pPr>
            <w:r>
              <w:rPr>
                <w:sz w:val="17"/>
              </w:rPr>
              <w:t>£5 per team</w:t>
            </w:r>
          </w:p>
        </w:tc>
      </w:tr>
      <w:tr w:rsidR="00743104" w14:paraId="56018963" w14:textId="77777777">
        <w:trPr>
          <w:jc w:val="center"/>
        </w:trPr>
        <w:tc>
          <w:tcPr>
            <w:tcW w:w="2438" w:type="dxa"/>
            <w:tcMar>
              <w:top w:w="90" w:type="dxa"/>
              <w:left w:w="100" w:type="dxa"/>
              <w:bottom w:w="90" w:type="dxa"/>
              <w:right w:w="100" w:type="dxa"/>
            </w:tcMar>
          </w:tcPr>
          <w:p w14:paraId="52D99BE5" w14:textId="77777777" w:rsidR="00743104" w:rsidRDefault="00000000">
            <w:pPr>
              <w:spacing w:after="0"/>
            </w:pPr>
            <w:r>
              <w:rPr>
                <w:b/>
                <w:sz w:val="17"/>
              </w:rPr>
              <w:t>Protest fee</w:t>
            </w:r>
          </w:p>
        </w:tc>
        <w:tc>
          <w:tcPr>
            <w:tcW w:w="7257" w:type="dxa"/>
            <w:tcMar>
              <w:top w:w="90" w:type="dxa"/>
              <w:left w:w="100" w:type="dxa"/>
              <w:bottom w:w="90" w:type="dxa"/>
              <w:right w:w="100" w:type="dxa"/>
            </w:tcMar>
          </w:tcPr>
          <w:p w14:paraId="013E81AD" w14:textId="77777777" w:rsidR="00743104" w:rsidRDefault="00000000">
            <w:pPr>
              <w:spacing w:after="0"/>
            </w:pPr>
            <w:r>
              <w:rPr>
                <w:sz w:val="17"/>
              </w:rPr>
              <w:t>£10 under the former schedule; confirmation required before this draft is adopted</w:t>
            </w:r>
          </w:p>
        </w:tc>
      </w:tr>
    </w:tbl>
    <w:p w14:paraId="14007602" w14:textId="77777777" w:rsidR="00743104" w:rsidRDefault="00743104">
      <w:pPr>
        <w:spacing w:after="0"/>
      </w:pPr>
    </w:p>
    <w:p w14:paraId="70BBDDE6" w14:textId="77777777" w:rsidR="00743104" w:rsidRDefault="00000000">
      <w:pPr>
        <w:pStyle w:val="Clause"/>
      </w:pPr>
      <w:r>
        <w:rPr>
          <w:b/>
          <w:color w:val="007F79"/>
        </w:rPr>
        <w:t xml:space="preserve">S3.1.1  </w:t>
      </w:r>
      <w:r>
        <w:t>Fees are due by the date shown on the consolidated club invoice. A club should receive a summary identifying all team and participant entries included.</w:t>
      </w:r>
    </w:p>
    <w:p w14:paraId="723CC314" w14:textId="77777777" w:rsidR="00743104" w:rsidRDefault="00000000">
      <w:pPr>
        <w:pStyle w:val="Clause"/>
      </w:pPr>
      <w:r>
        <w:rPr>
          <w:b/>
          <w:color w:val="007F79"/>
        </w:rPr>
        <w:t xml:space="preserve">S3.1.2  </w:t>
      </w:r>
      <w:r>
        <w:t>A future fee change must be approved and communicated before the affected entry opens.</w:t>
      </w:r>
    </w:p>
    <w:p>
      <w:pPr>
        <w:pStyle w:val="Clause"/>
      </w:pPr>
      <w:r>
        <w:t>S3.1.3 Fees are non-refundable after the relevant fixtures or draw are published, unless the Management Committee approves an exception under rule 9.5.</w:t>
      </w:r>
    </w:p>
    <w:p w14:paraId="2014C024" w14:textId="77777777" w:rsidR="00743104" w:rsidRDefault="00000000">
      <w:pPr>
        <w:pStyle w:val="Heading2"/>
      </w:pPr>
      <w:r>
        <w:t>S3.2  Fines and sanctions</w:t>
      </w:r>
    </w:p>
    <w:p w14:paraId="571BF1E1" w14:textId="77777777" w:rsidR="00743104" w:rsidRDefault="00000000">
      <w:pPr>
        <w:pStyle w:val="Clause"/>
      </w:pPr>
      <w:r>
        <w:rPr>
          <w:b/>
          <w:color w:val="007F79"/>
        </w:rPr>
        <w:t xml:space="preserve">S3.2.1  </w:t>
      </w:r>
      <w:r>
        <w:t>The former fixed fine schedule should not be carried forward unchanged. Before adoption, the AGM should approve a short proportionate schedule covering only late payment, avoidable non-attendance, failure to return a trophy and similar administrative defaults.</w:t>
      </w:r>
    </w:p>
    <w:p w14:paraId="661B258B" w14:textId="77777777" w:rsidR="00743104" w:rsidRDefault="00000000">
      <w:pPr>
        <w:pStyle w:val="Clause"/>
      </w:pPr>
      <w:r>
        <w:rPr>
          <w:b/>
          <w:color w:val="007F79"/>
        </w:rPr>
        <w:t xml:space="preserve">S3.2.2  </w:t>
      </w:r>
      <w:r>
        <w:t>A fine must be notified with the reason, rule and appeal route. A club must not be fined where the default resulted from a system failure, evidenced emergency or League error.</w:t>
      </w:r>
    </w:p>
    <w:p w14:paraId="3A7C3969" w14:textId="77777777" w:rsidR="00743104" w:rsidRDefault="00000000">
      <w:pPr>
        <w:pStyle w:val="Heading2"/>
      </w:pPr>
      <w:r>
        <w:t>S3.3  Annual register</w:t>
      </w:r>
    </w:p>
    <w:p w14:paraId="4AB34AE9" w14:textId="77777777" w:rsidR="00743104" w:rsidRDefault="00000000">
      <w:pPr>
        <w:pStyle w:val="Clause"/>
      </w:pPr>
      <w:r>
        <w:rPr>
          <w:b/>
          <w:color w:val="007F79"/>
        </w:rPr>
        <w:t xml:space="preserve">S3.3.1  </w:t>
      </w:r>
      <w:r>
        <w:t>The League should maintain an annual register in Rack &amp; Frame or an approved document containing officers, approved clubs, venues, table capacities, teams, divisions, fixture nights, key dates, competition settings and contacts for official correspondence.</w:t>
      </w:r>
    </w:p>
    <w:p w14:paraId="5B4D9759" w14:textId="77777777" w:rsidR="00743104" w:rsidRDefault="00000000">
      <w:pPr>
        <w:pStyle w:val="Clause"/>
      </w:pPr>
      <w:r>
        <w:rPr>
          <w:b/>
          <w:color w:val="007F79"/>
        </w:rPr>
        <w:t xml:space="preserve">S3.3.2  </w:t>
      </w:r>
      <w:r>
        <w:t>Personal telephone numbers and private email addresses must not appear in the public version of the annual register.</w:t>
      </w:r>
    </w:p>
    <w:p w14:paraId="4AB40ED8" w14:textId="77777777" w:rsidR="00743104" w:rsidRDefault="00000000">
      <w:r>
        <w:br w:type="page"/>
      </w:r>
    </w:p>
    <w:p w14:paraId="78AA4251" w14:textId="77777777" w:rsidR="00743104" w:rsidRDefault="00000000">
      <w:pPr>
        <w:spacing w:after="100"/>
      </w:pPr>
      <w:r>
        <w:rPr>
          <w:b/>
          <w:color w:val="007F79"/>
          <w:sz w:val="18"/>
        </w:rPr>
        <w:lastRenderedPageBreak/>
        <w:t>G&amp;DIGL  ·  LEAGUE RULES</w:t>
      </w:r>
    </w:p>
    <w:p w14:paraId="36BF1310" w14:textId="77777777" w:rsidR="00743104" w:rsidRDefault="00000000">
      <w:pPr>
        <w:pStyle w:val="Heading1"/>
        <w:shd w:val="clear" w:color="auto" w:fill="0B1B34"/>
        <w:spacing w:after="240"/>
      </w:pPr>
      <w:r>
        <w:t>Schedule 4  Elo rating and Premier League handicap method</w:t>
      </w:r>
    </w:p>
    <w:p w14:paraId="5B4B2D65" w14:textId="77777777" w:rsidR="00743104" w:rsidRDefault="00000000">
      <w:pPr>
        <w:keepNext/>
        <w:spacing w:after="240"/>
      </w:pPr>
      <w:r>
        <w:rPr>
          <w:color w:val="667085"/>
          <w:sz w:val="22"/>
        </w:rPr>
        <w:t>How approved frame results affect Elo and how Elo becomes a published playing handicap.</w:t>
      </w:r>
    </w:p>
    <w:p w14:paraId="6E195AB3" w14:textId="77777777" w:rsidR="00743104" w:rsidRDefault="00000000">
      <w:pPr>
        <w:pStyle w:val="Heading2"/>
      </w:pPr>
      <w:r>
        <w:t>S4.1  Adopted 2026–2027 basis</w:t>
      </w:r>
    </w:p>
    <w:p w14:paraId="5DB96B27" w14:textId="77777777" w:rsidR="00743104" w:rsidRDefault="00000000">
      <w:pPr>
        <w:pStyle w:val="Clause"/>
      </w:pPr>
      <w:r>
        <w:rPr>
          <w:b/>
          <w:color w:val="007F79"/>
        </w:rPr>
        <w:t xml:space="preserve">S4.1.1  </w:t>
      </w:r>
      <w:r>
        <w:t>For the Premier League 2026–2027 season, the validated Elo ratings and corresponding handicaps held immediately before the reset were restored and carried forward. This implements Proposal 2 approved by the represented Premier League teams.</w:t>
      </w:r>
    </w:p>
    <w:p w14:paraId="2D50A730" w14:textId="77777777" w:rsidR="00743104" w:rsidRDefault="00000000">
      <w:pPr>
        <w:pStyle w:val="Clause"/>
      </w:pPr>
      <w:r>
        <w:rPr>
          <w:b/>
          <w:color w:val="007F79"/>
        </w:rPr>
        <w:t xml:space="preserve">S4.1.2  </w:t>
      </w:r>
      <w:r>
        <w:t>Historic ratings, handicap publications and match records must be retained. A season reset or restoration must never delete the underlying audit history.</w:t>
      </w:r>
    </w:p>
    <w:p w14:paraId="0A2AA51F" w14:textId="77777777" w:rsidR="00743104" w:rsidRDefault="00000000">
      <w:pPr>
        <w:pStyle w:val="Heading2"/>
      </w:pPr>
      <w:r>
        <w:t>S4.2  Eligible Elo events</w:t>
      </w:r>
    </w:p>
    <w:p w14:paraId="210D5115" w14:textId="77777777" w:rsidR="00743104" w:rsidRDefault="00000000">
      <w:pPr>
        <w:pStyle w:val="Clause"/>
      </w:pPr>
      <w:r>
        <w:rPr>
          <w:b/>
          <w:color w:val="007F79"/>
        </w:rPr>
        <w:t xml:space="preserve">S4.2.1  </w:t>
      </w:r>
      <w:r>
        <w:t>Rack &amp; Frame updates Elo after every approved eligible singles and doubles frame.</w:t>
      </w:r>
    </w:p>
    <w:p w14:paraId="16EC5CA9" w14:textId="77777777" w:rsidR="00743104" w:rsidRDefault="00000000">
      <w:pPr>
        <w:pStyle w:val="Clause"/>
      </w:pPr>
      <w:r>
        <w:rPr>
          <w:b/>
          <w:color w:val="007F79"/>
        </w:rPr>
        <w:t xml:space="preserve">S4.2.2  </w:t>
      </w:r>
      <w:r>
        <w:t>No Show frames, void frames, unplayed frames and a system-nominated replacement frame under S1.2.3 are excluded.</w:t>
      </w:r>
    </w:p>
    <w:p w14:paraId="04AB848F" w14:textId="77777777" w:rsidR="00743104" w:rsidRDefault="00000000">
      <w:pPr>
        <w:pStyle w:val="Clause"/>
      </w:pPr>
      <w:r>
        <w:rPr>
          <w:b/>
          <w:color w:val="007F79"/>
        </w:rPr>
        <w:t xml:space="preserve">S4.2.3  </w:t>
      </w:r>
      <w:r>
        <w:t>If an approved result is corrected, the system must reverse or recalculate the affected Elo events so that the rating history remains internally consistent.</w:t>
      </w:r>
    </w:p>
    <w:p w14:paraId="4309082A" w14:textId="77777777" w:rsidR="00743104" w:rsidRDefault="00000000">
      <w:pPr>
        <w:pStyle w:val="Heading2"/>
      </w:pPr>
      <w:r>
        <w:t>S4.3  Expected score and rating change</w:t>
      </w:r>
    </w:p>
    <w:p w14:paraId="4C8AFF29" w14:textId="77777777" w:rsidR="00743104" w:rsidRDefault="00000000">
      <w:pPr>
        <w:pStyle w:val="Clause"/>
      </w:pPr>
      <w:r>
        <w:rPr>
          <w:b/>
          <w:color w:val="007F79"/>
        </w:rPr>
        <w:t xml:space="preserve">S4.3.1  </w:t>
      </w:r>
      <w:r>
        <w:t>For ratings Rₐ and Rᵦ, player A’s expected score is Eₐ = 1 ÷ (1 + 10^((Rᵦ − Rₐ) ÷ 400)). Player B’s expected score is 1 − Eₐ.</w:t>
      </w:r>
    </w:p>
    <w:p w14:paraId="0B6BA1D0" w14:textId="77777777" w:rsidR="00743104" w:rsidRDefault="00000000">
      <w:pPr>
        <w:pStyle w:val="Clause"/>
      </w:pPr>
      <w:r>
        <w:rPr>
          <w:b/>
          <w:color w:val="007F79"/>
        </w:rPr>
        <w:t xml:space="preserve">S4.3.2  </w:t>
      </w:r>
      <w:r>
        <w:t>After the frame, the rating change is ΔR = K × (S − E), rounded to the nearest whole Elo point, where S is 1 for a win, 0 for a loss and 0.5 only for a permitted drawn result. Rack &amp; Frame uses K = 32 while a side averages fewer than 30 rated frames, K = 16 for an established side averaging at least 1800 Elo, and K = 20 otherwise. Where the two sides would use different values, the higher K-factor applies to both.</w:t>
      </w:r>
    </w:p>
    <w:p w14:paraId="3B2B5AD7" w14:textId="77777777" w:rsidR="00743104" w:rsidRDefault="00000000">
      <w:pPr>
        <w:pStyle w:val="Clause"/>
      </w:pPr>
      <w:r>
        <w:rPr>
          <w:b/>
          <w:color w:val="007F79"/>
        </w:rPr>
        <w:t xml:space="preserve">S4.3.3  </w:t>
      </w:r>
      <w:r>
        <w:t>For doubles, each pair’s pre-frame rating is the arithmetic mean of its two players’ current ratings. Every player in the winning pair receives the calculated winning-side change and every player in the losing pair receives the equal opposite change. Each participating player records one rated frame.</w:t>
      </w:r>
    </w:p>
    <w:p w14:paraId="0948BF61" w14:textId="77777777" w:rsidR="00743104" w:rsidRDefault="00000000">
      <w:pPr>
        <w:pStyle w:val="Heading2"/>
      </w:pPr>
      <w:r>
        <w:t>S4.4  Converting Elo to a playing handicap</w:t>
      </w:r>
    </w:p>
    <w:p w14:paraId="46E2947A" w14:textId="77777777" w:rsidR="00743104" w:rsidRDefault="00000000">
      <w:pPr>
        <w:pStyle w:val="Clause"/>
      </w:pPr>
      <w:r>
        <w:rPr>
          <w:b/>
          <w:color w:val="007F79"/>
        </w:rPr>
        <w:t xml:space="preserve">S4.4.1  </w:t>
      </w:r>
      <w:r>
        <w:t>The target handicap is the nearest multiple of four to (1000 − current Elo) ÷ 5.</w:t>
      </w:r>
    </w:p>
    <w:p w14:paraId="7D66D48C" w14:textId="77777777" w:rsidR="00743104" w:rsidRDefault="00000000">
      <w:pPr>
        <w:pStyle w:val="Clause"/>
      </w:pPr>
      <w:r>
        <w:rPr>
          <w:b/>
          <w:color w:val="007F79"/>
        </w:rPr>
        <w:t xml:space="preserve">S4.4.2  </w:t>
      </w:r>
      <w:r>
        <w:t>Example: Elo 1100 gives (1000 − 1100) ÷ 5 = −20, so the target handicap is −20. Elo 920 gives +16.</w:t>
      </w:r>
    </w:p>
    <w:p w14:paraId="6CF502F5" w14:textId="77777777" w:rsidR="00743104" w:rsidRDefault="00000000">
      <w:pPr>
        <w:pStyle w:val="Clause"/>
      </w:pPr>
      <w:r>
        <w:rPr>
          <w:b/>
          <w:color w:val="007F79"/>
        </w:rPr>
        <w:t xml:space="preserve">S4.4.3  </w:t>
      </w:r>
      <w:r>
        <w:t>The published handicap may exceed plus or minus 40. In a Premier League frame, the actual start given remains limited to 40 points under S1.3.</w:t>
      </w:r>
    </w:p>
    <w:p w14:paraId="0E7F53D6" w14:textId="77777777" w:rsidR="00743104" w:rsidRDefault="00000000">
      <w:pPr>
        <w:pStyle w:val="Heading2"/>
      </w:pPr>
      <w:r>
        <w:t>S4.5  Review timetable</w:t>
      </w:r>
    </w:p>
    <w:p w14:paraId="45C002B2" w14:textId="77777777" w:rsidR="00743104" w:rsidRDefault="00000000">
      <w:pPr>
        <w:pStyle w:val="Clause"/>
      </w:pPr>
      <w:r>
        <w:rPr>
          <w:b/>
          <w:color w:val="007F79"/>
        </w:rPr>
        <w:t xml:space="preserve">S4.5.1  </w:t>
      </w:r>
      <w:r>
        <w:t>During the first four completed Premier League fixture weeks, Rack &amp; Frame automatically reviews and publishes handicap targets weekly after the relevant results are approved.</w:t>
      </w:r>
    </w:p>
    <w:p w14:paraId="72344B37" w14:textId="77777777" w:rsidR="00743104" w:rsidRDefault="00000000">
      <w:pPr>
        <w:pStyle w:val="Clause"/>
      </w:pPr>
      <w:r>
        <w:rPr>
          <w:b/>
          <w:color w:val="007F79"/>
        </w:rPr>
        <w:t xml:space="preserve">S4.5.2  </w:t>
      </w:r>
      <w:r>
        <w:t>Thereafter, it automatically reviews and publishes at four-completed-fixture-week intervals: weeks 8, 12, 16 and so on.</w:t>
      </w:r>
    </w:p>
    <w:p w14:paraId="5B36740A" w14:textId="77777777" w:rsidR="00743104" w:rsidRDefault="00000000">
      <w:pPr>
        <w:pStyle w:val="Clause"/>
      </w:pPr>
      <w:r>
        <w:rPr>
          <w:b/>
          <w:color w:val="007F79"/>
        </w:rPr>
        <w:t xml:space="preserve">S4.5.3  </w:t>
      </w:r>
      <w:r>
        <w:t>Reserved break weeks do not count. A review waits until the system has the required completed fixture week and eligible approved frame data.</w:t>
      </w:r>
    </w:p>
    <w:p w14:paraId="530E9599" w14:textId="77777777" w:rsidR="00743104" w:rsidRDefault="00000000">
      <w:pPr>
        <w:pStyle w:val="Clause"/>
      </w:pPr>
      <w:r>
        <w:rPr>
          <w:b/>
          <w:color w:val="007F79"/>
        </w:rPr>
        <w:lastRenderedPageBreak/>
        <w:t xml:space="preserve">S4.5.4  </w:t>
      </w:r>
      <w:r>
        <w:t>The system must show the due review, calculation basis, publication date and audit history. Routine recalculation should not require an officer to edit players individually.</w:t>
      </w:r>
    </w:p>
    <w:p w14:paraId="718DF2FC" w14:textId="77777777" w:rsidR="00743104" w:rsidRDefault="00000000">
      <w:pPr>
        <w:pStyle w:val="Heading2"/>
      </w:pPr>
      <w:r>
        <w:t>S4.6  Corrections and exceptional intervention</w:t>
      </w:r>
    </w:p>
    <w:p w14:paraId="6DAF96AB" w14:textId="77777777" w:rsidR="00743104" w:rsidRDefault="00000000">
      <w:pPr>
        <w:pStyle w:val="Clause"/>
      </w:pPr>
      <w:r>
        <w:rPr>
          <w:b/>
          <w:color w:val="007F79"/>
        </w:rPr>
        <w:t xml:space="preserve">S4.6.1  </w:t>
      </w:r>
      <w:r>
        <w:t>An officer may correct an evidenced identity link, result or system error. The correction must retain the former value, new value, reason, date and authorised person.</w:t>
      </w:r>
    </w:p>
    <w:p w14:paraId="04341855" w14:textId="77777777" w:rsidR="00743104" w:rsidRDefault="00000000">
      <w:pPr>
        <w:pStyle w:val="Clause"/>
      </w:pPr>
      <w:r>
        <w:rPr>
          <w:b/>
          <w:color w:val="007F79"/>
        </w:rPr>
        <w:t xml:space="preserve">S4.6.2  </w:t>
      </w:r>
      <w:r>
        <w:t>A manual handicap override may be used only for data recovery or a formally authorised exceptional decision. It must not be used to adjust a player merely because a recent result appears surprising.</w:t>
      </w:r>
    </w:p>
    <w:p w14:paraId="5D96323E" w14:textId="77777777" w:rsidR="00743104" w:rsidRDefault="00000000">
      <w:pPr>
        <w:pStyle w:val="Clause"/>
      </w:pPr>
      <w:r>
        <w:rPr>
          <w:b/>
          <w:color w:val="007F79"/>
        </w:rPr>
        <w:t xml:space="preserve">S4.6.3  </w:t>
      </w:r>
      <w:r>
        <w:t>A material change to the formula, K-factor, review timetable or playing-start limit is a playing-rule change and must be approved under rule 8.</w:t>
      </w:r>
    </w:p>
    <w:p w14:paraId="66126BA8" w14:textId="77777777" w:rsidR="00743104" w:rsidRDefault="00000000">
      <w:pPr>
        <w:spacing w:after="100"/>
      </w:pPr>
      <w:r>
        <w:rPr>
          <w:b/>
          <w:color w:val="007F79"/>
          <w:sz w:val="18"/>
        </w:rPr>
        <w:t>G&amp;DIGL  ·  LEAGUE RULES</w:t>
      </w:r>
    </w:p>
    <w:p w14:paraId="6BB904E3" w14:textId="77777777" w:rsidR="00743104" w:rsidRDefault="00000000">
      <w:pPr>
        <w:pStyle w:val="Heading1"/>
        <w:shd w:val="clear" w:color="auto" w:fill="0B1B34"/>
        <w:spacing w:after="240"/>
      </w:pPr>
      <w:r>
        <w:t>Schedule 5  Rack &amp; Frame public information and official records</w:t>
      </w:r>
    </w:p>
    <w:p w14:paraId="33FD7825" w14:textId="77777777" w:rsidR="00743104" w:rsidRDefault="00000000">
      <w:pPr>
        <w:keepNext/>
        <w:spacing w:after="240"/>
      </w:pPr>
      <w:r>
        <w:rPr>
          <w:color w:val="667085"/>
          <w:sz w:val="22"/>
        </w:rPr>
        <w:t>Where players can find public League information and which record takes priority.</w:t>
      </w:r>
    </w:p>
    <w:p w14:paraId="1DF6EAB3" w14:textId="77777777" w:rsidR="00743104" w:rsidRDefault="00000000">
      <w:pPr>
        <w:pStyle w:val="Heading2"/>
      </w:pPr>
      <w:r>
        <w:t>S5.1  Public pages</w:t>
      </w:r>
    </w:p>
    <w:p w14:paraId="2496A4E7" w14:textId="77777777" w:rsidR="00743104" w:rsidRDefault="00000000">
      <w:r>
        <w:t>The following routes were checked as live when this draft was prepared. They require no player account unless the page itself states otherwise.</w:t>
      </w:r>
    </w:p>
    <w:tbl>
      <w:tblPr>
        <w:tblStyle w:val="TableGrid"/>
        <w:tblW w:w="969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5216"/>
        <w:gridCol w:w="2381"/>
      </w:tblGrid>
      <w:tr w:rsidR="00743104" w14:paraId="48E47FDD" w14:textId="77777777">
        <w:trPr>
          <w:tblHeader/>
          <w:jc w:val="center"/>
        </w:trPr>
        <w:tc>
          <w:tcPr>
            <w:tcW w:w="2098" w:type="dxa"/>
            <w:shd w:val="clear" w:color="auto" w:fill="0B1B34"/>
            <w:vAlign w:val="center"/>
          </w:tcPr>
          <w:p w14:paraId="4240FD85" w14:textId="77777777" w:rsidR="00743104" w:rsidRDefault="00000000">
            <w:r>
              <w:rPr>
                <w:b/>
                <w:color w:val="FFFFFF"/>
                <w:sz w:val="16"/>
              </w:rPr>
              <w:t>Page</w:t>
            </w:r>
          </w:p>
        </w:tc>
        <w:tc>
          <w:tcPr>
            <w:tcW w:w="5216" w:type="dxa"/>
            <w:shd w:val="clear" w:color="auto" w:fill="0B1B34"/>
            <w:vAlign w:val="center"/>
          </w:tcPr>
          <w:p w14:paraId="524ABBB8" w14:textId="77777777" w:rsidR="00743104" w:rsidRDefault="00000000">
            <w:r>
              <w:rPr>
                <w:b/>
                <w:color w:val="FFFFFF"/>
                <w:sz w:val="16"/>
              </w:rPr>
              <w:t>Purpose</w:t>
            </w:r>
          </w:p>
        </w:tc>
        <w:tc>
          <w:tcPr>
            <w:tcW w:w="2381" w:type="dxa"/>
            <w:shd w:val="clear" w:color="auto" w:fill="0B1B34"/>
            <w:vAlign w:val="center"/>
          </w:tcPr>
          <w:p w14:paraId="18106AF9" w14:textId="77777777" w:rsidR="00743104" w:rsidRDefault="00000000">
            <w:r>
              <w:rPr>
                <w:b/>
                <w:color w:val="FFFFFF"/>
                <w:sz w:val="16"/>
              </w:rPr>
              <w:t>Link</w:t>
            </w:r>
          </w:p>
        </w:tc>
      </w:tr>
      <w:tr w:rsidR="00743104" w14:paraId="1944B666" w14:textId="77777777">
        <w:trPr>
          <w:jc w:val="center"/>
        </w:trPr>
        <w:tc>
          <w:tcPr>
            <w:tcW w:w="2098" w:type="dxa"/>
            <w:shd w:val="clear" w:color="auto" w:fill="F6F8FB"/>
            <w:tcMar>
              <w:top w:w="45" w:type="dxa"/>
              <w:left w:w="100" w:type="dxa"/>
              <w:bottom w:w="45" w:type="dxa"/>
              <w:right w:w="100" w:type="dxa"/>
            </w:tcMar>
          </w:tcPr>
          <w:p w14:paraId="010A1DFA" w14:textId="77777777" w:rsidR="00743104" w:rsidRDefault="00000000">
            <w:pPr>
              <w:spacing w:after="0"/>
            </w:pPr>
            <w:r>
              <w:rPr>
                <w:b/>
                <w:sz w:val="16"/>
              </w:rPr>
              <w:t>League hub</w:t>
            </w:r>
          </w:p>
        </w:tc>
        <w:tc>
          <w:tcPr>
            <w:tcW w:w="5216" w:type="dxa"/>
            <w:shd w:val="clear" w:color="auto" w:fill="F6F8FB"/>
            <w:tcMar>
              <w:top w:w="45" w:type="dxa"/>
              <w:left w:w="100" w:type="dxa"/>
              <w:bottom w:w="45" w:type="dxa"/>
              <w:right w:w="100" w:type="dxa"/>
            </w:tcMar>
          </w:tcPr>
          <w:p w14:paraId="7C2CA761" w14:textId="77777777" w:rsidR="00743104" w:rsidRDefault="00000000">
            <w:pPr>
              <w:spacing w:after="0"/>
            </w:pPr>
            <w:r>
              <w:rPr>
                <w:sz w:val="16"/>
              </w:rPr>
              <w:t>Fixtures, results, tables, leading players, breaks, handicaps and notices.</w:t>
            </w:r>
          </w:p>
        </w:tc>
        <w:tc>
          <w:tcPr>
            <w:tcW w:w="2381" w:type="dxa"/>
            <w:shd w:val="clear" w:color="auto" w:fill="F6F8FB"/>
            <w:tcMar>
              <w:top w:w="45" w:type="dxa"/>
              <w:left w:w="100" w:type="dxa"/>
              <w:bottom w:w="45" w:type="dxa"/>
              <w:right w:w="100" w:type="dxa"/>
            </w:tcMar>
          </w:tcPr>
          <w:p w14:paraId="581E30D8" w14:textId="77777777" w:rsidR="00743104" w:rsidRDefault="00000000">
            <w:pPr>
              <w:spacing w:after="0"/>
            </w:pPr>
            <w:hyperlink r:id="rId9">
              <w:r>
                <w:rPr>
                  <w:color w:val="007F79"/>
                  <w:u w:val="single"/>
                </w:rPr>
                <w:t>Open page</w:t>
              </w:r>
            </w:hyperlink>
          </w:p>
        </w:tc>
      </w:tr>
      <w:tr w:rsidR="00743104" w14:paraId="589A8982" w14:textId="77777777">
        <w:trPr>
          <w:jc w:val="center"/>
        </w:trPr>
        <w:tc>
          <w:tcPr>
            <w:tcW w:w="2098" w:type="dxa"/>
            <w:tcMar>
              <w:top w:w="45" w:type="dxa"/>
              <w:left w:w="100" w:type="dxa"/>
              <w:bottom w:w="45" w:type="dxa"/>
              <w:right w:w="100" w:type="dxa"/>
            </w:tcMar>
          </w:tcPr>
          <w:p w14:paraId="7C16180E" w14:textId="77777777" w:rsidR="00743104" w:rsidRDefault="00000000">
            <w:pPr>
              <w:spacing w:after="0"/>
            </w:pPr>
            <w:r>
              <w:rPr>
                <w:b/>
                <w:sz w:val="16"/>
              </w:rPr>
              <w:t>Fixtures</w:t>
            </w:r>
          </w:p>
        </w:tc>
        <w:tc>
          <w:tcPr>
            <w:tcW w:w="5216" w:type="dxa"/>
            <w:tcMar>
              <w:top w:w="45" w:type="dxa"/>
              <w:left w:w="100" w:type="dxa"/>
              <w:bottom w:w="45" w:type="dxa"/>
              <w:right w:w="100" w:type="dxa"/>
            </w:tcMar>
          </w:tcPr>
          <w:p w14:paraId="76A5C958" w14:textId="77777777" w:rsidR="00743104" w:rsidRDefault="00000000">
            <w:pPr>
              <w:spacing w:after="0"/>
            </w:pPr>
            <w:r>
              <w:rPr>
                <w:sz w:val="16"/>
              </w:rPr>
              <w:t>Public fixture list.</w:t>
            </w:r>
          </w:p>
        </w:tc>
        <w:tc>
          <w:tcPr>
            <w:tcW w:w="2381" w:type="dxa"/>
            <w:tcMar>
              <w:top w:w="45" w:type="dxa"/>
              <w:left w:w="100" w:type="dxa"/>
              <w:bottom w:w="45" w:type="dxa"/>
              <w:right w:w="100" w:type="dxa"/>
            </w:tcMar>
          </w:tcPr>
          <w:p w14:paraId="512A2356" w14:textId="77777777" w:rsidR="00743104" w:rsidRDefault="00000000">
            <w:pPr>
              <w:spacing w:after="0"/>
            </w:pPr>
            <w:hyperlink r:id="rId10">
              <w:r>
                <w:rPr>
                  <w:color w:val="007F79"/>
                  <w:u w:val="single"/>
                </w:rPr>
                <w:t>Open page</w:t>
              </w:r>
            </w:hyperlink>
          </w:p>
        </w:tc>
      </w:tr>
      <w:tr w:rsidR="00743104" w14:paraId="07F22261" w14:textId="77777777">
        <w:trPr>
          <w:jc w:val="center"/>
        </w:trPr>
        <w:tc>
          <w:tcPr>
            <w:tcW w:w="2098" w:type="dxa"/>
            <w:shd w:val="clear" w:color="auto" w:fill="F6F8FB"/>
            <w:tcMar>
              <w:top w:w="45" w:type="dxa"/>
              <w:left w:w="100" w:type="dxa"/>
              <w:bottom w:w="45" w:type="dxa"/>
              <w:right w:w="100" w:type="dxa"/>
            </w:tcMar>
          </w:tcPr>
          <w:p w14:paraId="3B9A3650" w14:textId="77777777" w:rsidR="00743104" w:rsidRDefault="00000000">
            <w:pPr>
              <w:spacing w:after="0"/>
            </w:pPr>
            <w:r>
              <w:rPr>
                <w:b/>
                <w:sz w:val="16"/>
              </w:rPr>
              <w:t>Live matches</w:t>
            </w:r>
          </w:p>
        </w:tc>
        <w:tc>
          <w:tcPr>
            <w:tcW w:w="5216" w:type="dxa"/>
            <w:shd w:val="clear" w:color="auto" w:fill="F6F8FB"/>
            <w:tcMar>
              <w:top w:w="45" w:type="dxa"/>
              <w:left w:w="100" w:type="dxa"/>
              <w:bottom w:w="45" w:type="dxa"/>
              <w:right w:w="100" w:type="dxa"/>
            </w:tcMar>
          </w:tcPr>
          <w:p w14:paraId="26227F18" w14:textId="77777777" w:rsidR="00743104" w:rsidRDefault="00000000">
            <w:pPr>
              <w:spacing w:after="0"/>
            </w:pPr>
            <w:r>
              <w:rPr>
                <w:sz w:val="16"/>
              </w:rPr>
              <w:t>League scorecards currently in progress.</w:t>
            </w:r>
          </w:p>
        </w:tc>
        <w:tc>
          <w:tcPr>
            <w:tcW w:w="2381" w:type="dxa"/>
            <w:shd w:val="clear" w:color="auto" w:fill="F6F8FB"/>
            <w:tcMar>
              <w:top w:w="45" w:type="dxa"/>
              <w:left w:w="100" w:type="dxa"/>
              <w:bottom w:w="45" w:type="dxa"/>
              <w:right w:w="100" w:type="dxa"/>
            </w:tcMar>
          </w:tcPr>
          <w:p w14:paraId="14728201" w14:textId="77777777" w:rsidR="00743104" w:rsidRDefault="00000000">
            <w:pPr>
              <w:spacing w:after="0"/>
            </w:pPr>
            <w:hyperlink r:id="rId11">
              <w:r>
                <w:rPr>
                  <w:color w:val="007F79"/>
                  <w:u w:val="single"/>
                </w:rPr>
                <w:t>Open page</w:t>
              </w:r>
            </w:hyperlink>
          </w:p>
        </w:tc>
      </w:tr>
      <w:tr w:rsidR="00743104" w14:paraId="173817AF" w14:textId="77777777">
        <w:trPr>
          <w:jc w:val="center"/>
        </w:trPr>
        <w:tc>
          <w:tcPr>
            <w:tcW w:w="2098" w:type="dxa"/>
            <w:tcMar>
              <w:top w:w="45" w:type="dxa"/>
              <w:left w:w="100" w:type="dxa"/>
              <w:bottom w:w="45" w:type="dxa"/>
              <w:right w:w="100" w:type="dxa"/>
            </w:tcMar>
          </w:tcPr>
          <w:p w14:paraId="6F1D97AF" w14:textId="77777777" w:rsidR="00743104" w:rsidRDefault="00000000">
            <w:pPr>
              <w:spacing w:after="0"/>
            </w:pPr>
            <w:r>
              <w:rPr>
                <w:b/>
                <w:sz w:val="16"/>
              </w:rPr>
              <w:t>Weekly report</w:t>
            </w:r>
          </w:p>
        </w:tc>
        <w:tc>
          <w:tcPr>
            <w:tcW w:w="5216" w:type="dxa"/>
            <w:tcMar>
              <w:top w:w="45" w:type="dxa"/>
              <w:left w:w="100" w:type="dxa"/>
              <w:bottom w:w="45" w:type="dxa"/>
              <w:right w:w="100" w:type="dxa"/>
            </w:tcMar>
          </w:tcPr>
          <w:p w14:paraId="5D511A78" w14:textId="77777777" w:rsidR="00743104" w:rsidRDefault="00000000">
            <w:pPr>
              <w:spacing w:after="0"/>
            </w:pPr>
            <w:r>
              <w:rPr>
                <w:sz w:val="16"/>
              </w:rPr>
              <w:t>Published weekly summary and statistics.</w:t>
            </w:r>
          </w:p>
        </w:tc>
        <w:tc>
          <w:tcPr>
            <w:tcW w:w="2381" w:type="dxa"/>
            <w:tcMar>
              <w:top w:w="45" w:type="dxa"/>
              <w:left w:w="100" w:type="dxa"/>
              <w:bottom w:w="45" w:type="dxa"/>
              <w:right w:w="100" w:type="dxa"/>
            </w:tcMar>
          </w:tcPr>
          <w:p w14:paraId="0B715E37" w14:textId="77777777" w:rsidR="00743104" w:rsidRDefault="00000000">
            <w:pPr>
              <w:spacing w:after="0"/>
            </w:pPr>
            <w:hyperlink r:id="rId12">
              <w:r>
                <w:rPr>
                  <w:color w:val="007F79"/>
                  <w:u w:val="single"/>
                </w:rPr>
                <w:t>Open page</w:t>
              </w:r>
            </w:hyperlink>
          </w:p>
        </w:tc>
      </w:tr>
      <w:tr w:rsidR="00743104" w14:paraId="5B920E53" w14:textId="77777777">
        <w:trPr>
          <w:jc w:val="center"/>
        </w:trPr>
        <w:tc>
          <w:tcPr>
            <w:tcW w:w="2098" w:type="dxa"/>
            <w:shd w:val="clear" w:color="auto" w:fill="F6F8FB"/>
            <w:tcMar>
              <w:top w:w="45" w:type="dxa"/>
              <w:left w:w="100" w:type="dxa"/>
              <w:bottom w:w="45" w:type="dxa"/>
              <w:right w:w="100" w:type="dxa"/>
            </w:tcMar>
          </w:tcPr>
          <w:p w14:paraId="5DF154C9" w14:textId="77777777" w:rsidR="00743104" w:rsidRDefault="00000000">
            <w:pPr>
              <w:spacing w:after="0"/>
            </w:pPr>
            <w:r>
              <w:rPr>
                <w:b/>
                <w:sz w:val="16"/>
              </w:rPr>
              <w:t>Handicap review</w:t>
            </w:r>
          </w:p>
        </w:tc>
        <w:tc>
          <w:tcPr>
            <w:tcW w:w="5216" w:type="dxa"/>
            <w:shd w:val="clear" w:color="auto" w:fill="F6F8FB"/>
            <w:tcMar>
              <w:top w:w="45" w:type="dxa"/>
              <w:left w:w="100" w:type="dxa"/>
              <w:bottom w:w="45" w:type="dxa"/>
              <w:right w:w="100" w:type="dxa"/>
            </w:tcMar>
          </w:tcPr>
          <w:p w14:paraId="0E4E966A" w14:textId="77777777" w:rsidR="00743104" w:rsidRDefault="00000000">
            <w:pPr>
              <w:spacing w:after="0"/>
            </w:pPr>
            <w:r>
              <w:rPr>
                <w:sz w:val="16"/>
              </w:rPr>
              <w:t>Published scheduled handicap changes.</w:t>
            </w:r>
          </w:p>
        </w:tc>
        <w:tc>
          <w:tcPr>
            <w:tcW w:w="2381" w:type="dxa"/>
            <w:shd w:val="clear" w:color="auto" w:fill="F6F8FB"/>
            <w:tcMar>
              <w:top w:w="45" w:type="dxa"/>
              <w:left w:w="100" w:type="dxa"/>
              <w:bottom w:w="45" w:type="dxa"/>
              <w:right w:w="100" w:type="dxa"/>
            </w:tcMar>
          </w:tcPr>
          <w:p w14:paraId="77ED097E" w14:textId="77777777" w:rsidR="00743104" w:rsidRDefault="00000000">
            <w:pPr>
              <w:spacing w:after="0"/>
            </w:pPr>
            <w:hyperlink r:id="rId13">
              <w:r>
                <w:rPr>
                  <w:color w:val="007F79"/>
                  <w:u w:val="single"/>
                </w:rPr>
                <w:t>Open page</w:t>
              </w:r>
            </w:hyperlink>
          </w:p>
        </w:tc>
      </w:tr>
      <w:tr w:rsidR="00743104" w14:paraId="77DFEE66" w14:textId="77777777">
        <w:trPr>
          <w:jc w:val="center"/>
        </w:trPr>
        <w:tc>
          <w:tcPr>
            <w:tcW w:w="2098" w:type="dxa"/>
            <w:tcMar>
              <w:top w:w="45" w:type="dxa"/>
              <w:left w:w="100" w:type="dxa"/>
              <w:bottom w:w="45" w:type="dxa"/>
              <w:right w:w="100" w:type="dxa"/>
            </w:tcMar>
          </w:tcPr>
          <w:p w14:paraId="0D3C610B" w14:textId="77777777" w:rsidR="00743104" w:rsidRDefault="00000000">
            <w:pPr>
              <w:spacing w:after="0"/>
            </w:pPr>
            <w:r>
              <w:rPr>
                <w:b/>
                <w:sz w:val="16"/>
              </w:rPr>
              <w:t>Paper scorecard</w:t>
            </w:r>
          </w:p>
        </w:tc>
        <w:tc>
          <w:tcPr>
            <w:tcW w:w="5216" w:type="dxa"/>
            <w:tcMar>
              <w:top w:w="45" w:type="dxa"/>
              <w:left w:w="100" w:type="dxa"/>
              <w:bottom w:w="45" w:type="dxa"/>
              <w:right w:w="100" w:type="dxa"/>
            </w:tcMar>
          </w:tcPr>
          <w:p w14:paraId="6063A322" w14:textId="77777777" w:rsidR="00743104" w:rsidRDefault="00000000">
            <w:pPr>
              <w:spacing w:after="0"/>
            </w:pPr>
            <w:r>
              <w:rPr>
                <w:sz w:val="16"/>
              </w:rPr>
              <w:t>Public result submission for paper users.</w:t>
            </w:r>
          </w:p>
        </w:tc>
        <w:tc>
          <w:tcPr>
            <w:tcW w:w="2381" w:type="dxa"/>
            <w:tcMar>
              <w:top w:w="45" w:type="dxa"/>
              <w:left w:w="100" w:type="dxa"/>
              <w:bottom w:w="45" w:type="dxa"/>
              <w:right w:w="100" w:type="dxa"/>
            </w:tcMar>
          </w:tcPr>
          <w:p w14:paraId="69763BC5" w14:textId="77777777" w:rsidR="00743104" w:rsidRDefault="00000000">
            <w:pPr>
              <w:spacing w:after="0"/>
            </w:pPr>
            <w:hyperlink r:id="rId14">
              <w:r>
                <w:rPr>
                  <w:color w:val="007F79"/>
                  <w:u w:val="single"/>
                </w:rPr>
                <w:t>Open page</w:t>
              </w:r>
            </w:hyperlink>
          </w:p>
        </w:tc>
      </w:tr>
      <w:tr w:rsidR="00743104" w14:paraId="47A54E0E" w14:textId="77777777">
        <w:trPr>
          <w:jc w:val="center"/>
        </w:trPr>
        <w:tc>
          <w:tcPr>
            <w:tcW w:w="2098" w:type="dxa"/>
            <w:shd w:val="clear" w:color="auto" w:fill="F6F8FB"/>
            <w:tcMar>
              <w:top w:w="45" w:type="dxa"/>
              <w:left w:w="100" w:type="dxa"/>
              <w:bottom w:w="45" w:type="dxa"/>
              <w:right w:w="100" w:type="dxa"/>
            </w:tcMar>
          </w:tcPr>
          <w:p w14:paraId="64C9A63B" w14:textId="77777777" w:rsidR="00743104" w:rsidRDefault="00000000">
            <w:pPr>
              <w:spacing w:after="0"/>
            </w:pPr>
            <w:r>
              <w:rPr>
                <w:b/>
                <w:sz w:val="16"/>
              </w:rPr>
              <w:t>Privacy Policy</w:t>
            </w:r>
          </w:p>
        </w:tc>
        <w:tc>
          <w:tcPr>
            <w:tcW w:w="5216" w:type="dxa"/>
            <w:shd w:val="clear" w:color="auto" w:fill="F6F8FB"/>
            <w:tcMar>
              <w:top w:w="45" w:type="dxa"/>
              <w:left w:w="100" w:type="dxa"/>
              <w:bottom w:w="45" w:type="dxa"/>
              <w:right w:w="100" w:type="dxa"/>
            </w:tcMar>
          </w:tcPr>
          <w:p w14:paraId="26FB03EC" w14:textId="77777777" w:rsidR="00743104" w:rsidRDefault="00000000">
            <w:pPr>
              <w:spacing w:after="0"/>
            </w:pPr>
            <w:r>
              <w:rPr>
                <w:sz w:val="16"/>
              </w:rPr>
              <w:t>How League data is processed.</w:t>
            </w:r>
          </w:p>
        </w:tc>
        <w:tc>
          <w:tcPr>
            <w:tcW w:w="2381" w:type="dxa"/>
            <w:shd w:val="clear" w:color="auto" w:fill="F6F8FB"/>
            <w:tcMar>
              <w:top w:w="45" w:type="dxa"/>
              <w:left w:w="100" w:type="dxa"/>
              <w:bottom w:w="45" w:type="dxa"/>
              <w:right w:w="100" w:type="dxa"/>
            </w:tcMar>
          </w:tcPr>
          <w:p w14:paraId="06D22A16" w14:textId="77777777" w:rsidR="00743104" w:rsidRDefault="00000000">
            <w:pPr>
              <w:spacing w:after="0"/>
            </w:pPr>
            <w:hyperlink r:id="rId15">
              <w:r>
                <w:rPr>
                  <w:color w:val="007F79"/>
                  <w:u w:val="single"/>
                </w:rPr>
                <w:t>Open page</w:t>
              </w:r>
            </w:hyperlink>
          </w:p>
        </w:tc>
      </w:tr>
      <w:tr w:rsidR="00743104" w14:paraId="20235FA9" w14:textId="77777777">
        <w:trPr>
          <w:jc w:val="center"/>
        </w:trPr>
        <w:tc>
          <w:tcPr>
            <w:tcW w:w="2098" w:type="dxa"/>
            <w:tcMar>
              <w:top w:w="45" w:type="dxa"/>
              <w:left w:w="100" w:type="dxa"/>
              <w:bottom w:w="45" w:type="dxa"/>
              <w:right w:w="100" w:type="dxa"/>
            </w:tcMar>
          </w:tcPr>
          <w:p w14:paraId="2BB0548A" w14:textId="77777777" w:rsidR="00743104" w:rsidRDefault="00000000">
            <w:pPr>
              <w:spacing w:after="0"/>
            </w:pPr>
            <w:r>
              <w:rPr>
                <w:b/>
                <w:sz w:val="16"/>
              </w:rPr>
              <w:t>Terms of Use</w:t>
            </w:r>
          </w:p>
        </w:tc>
        <w:tc>
          <w:tcPr>
            <w:tcW w:w="5216" w:type="dxa"/>
            <w:tcMar>
              <w:top w:w="45" w:type="dxa"/>
              <w:left w:w="100" w:type="dxa"/>
              <w:bottom w:w="45" w:type="dxa"/>
              <w:right w:w="100" w:type="dxa"/>
            </w:tcMar>
          </w:tcPr>
          <w:p w14:paraId="26A809BA" w14:textId="77777777" w:rsidR="00743104" w:rsidRDefault="00000000">
            <w:pPr>
              <w:spacing w:after="0"/>
            </w:pPr>
            <w:r>
              <w:rPr>
                <w:sz w:val="16"/>
              </w:rPr>
              <w:t>Terms governing use of Rack &amp; Frame.</w:t>
            </w:r>
          </w:p>
        </w:tc>
        <w:tc>
          <w:tcPr>
            <w:tcW w:w="2381" w:type="dxa"/>
            <w:tcMar>
              <w:top w:w="45" w:type="dxa"/>
              <w:left w:w="100" w:type="dxa"/>
              <w:bottom w:w="45" w:type="dxa"/>
              <w:right w:w="100" w:type="dxa"/>
            </w:tcMar>
          </w:tcPr>
          <w:p w14:paraId="1789E503" w14:textId="77777777" w:rsidR="00743104" w:rsidRDefault="00000000">
            <w:pPr>
              <w:spacing w:after="0"/>
            </w:pPr>
            <w:hyperlink r:id="rId16">
              <w:r>
                <w:rPr>
                  <w:color w:val="007F79"/>
                  <w:u w:val="single"/>
                </w:rPr>
                <w:t>Open page</w:t>
              </w:r>
            </w:hyperlink>
          </w:p>
        </w:tc>
      </w:tr>
    </w:tbl>
    <w:p w14:paraId="08199962" w14:textId="77777777" w:rsidR="00743104" w:rsidRDefault="00000000">
      <w:pPr>
        <w:pStyle w:val="Heading2"/>
      </w:pPr>
      <w:r>
        <w:t>S5.2  Controlled and time-limited links</w:t>
      </w:r>
    </w:p>
    <w:p w14:paraId="591E06E9" w14:textId="77777777" w:rsidR="00743104" w:rsidRDefault="00000000">
      <w:pPr>
        <w:pStyle w:val="Clause"/>
      </w:pPr>
      <w:r>
        <w:rPr>
          <w:b/>
          <w:color w:val="007F79"/>
        </w:rPr>
        <w:t xml:space="preserve">S5.2.1  </w:t>
      </w:r>
      <w:r>
        <w:t>Registration, draft review, invoice, attestation, ballot and confirmation links may be event-specific or tokenised. Generate and share them from the relevant Rack &amp; Frame screen.</w:t>
      </w:r>
    </w:p>
    <w:p w14:paraId="6FFC0F54" w14:textId="77777777" w:rsidR="00743104" w:rsidRDefault="00000000">
      <w:pPr>
        <w:pStyle w:val="Clause"/>
      </w:pPr>
      <w:r>
        <w:rPr>
          <w:b/>
          <w:color w:val="007F79"/>
        </w:rPr>
        <w:t xml:space="preserve">S5.2.2  </w:t>
      </w:r>
      <w:r>
        <w:t>A draft-review link must be labelled as draft and must not be presented as a published fixture list.</w:t>
      </w:r>
    </w:p>
    <w:p w14:paraId="33E4FEEE" w14:textId="77777777" w:rsidR="00743104" w:rsidRDefault="00000000">
      <w:pPr>
        <w:pStyle w:val="Clause"/>
      </w:pPr>
      <w:r>
        <w:rPr>
          <w:b/>
          <w:color w:val="007F79"/>
        </w:rPr>
        <w:t xml:space="preserve">S5.2.3  </w:t>
      </w:r>
      <w:r>
        <w:t>The Secretary may close or replace a controlled link after use. The underlying submission or decision remains in the audit record.</w:t>
      </w:r>
    </w:p>
    <w:p w14:paraId="7314BC36" w14:textId="77777777" w:rsidR="00743104" w:rsidRDefault="00000000">
      <w:pPr>
        <w:pStyle w:val="Heading2"/>
      </w:pPr>
      <w:r>
        <w:t>S5.3  Order of authority</w:t>
      </w:r>
    </w:p>
    <w:p w14:paraId="7D8555F4" w14:textId="77777777" w:rsidR="00743104" w:rsidRDefault="00000000">
      <w:pPr>
        <w:pStyle w:val="Clause"/>
      </w:pPr>
      <w:r>
        <w:rPr>
          <w:b/>
          <w:color w:val="007F79"/>
        </w:rPr>
        <w:t xml:space="preserve">S5.3.1  </w:t>
      </w:r>
      <w:r>
        <w:t>Published Rack &amp; Frame fixtures and approved changes prevail over informal messages and locally saved copies.</w:t>
      </w:r>
    </w:p>
    <w:p w14:paraId="7F3F78E2" w14:textId="77777777" w:rsidR="00743104" w:rsidRDefault="00000000">
      <w:pPr>
        <w:pStyle w:val="Clause"/>
      </w:pPr>
      <w:r>
        <w:rPr>
          <w:b/>
          <w:color w:val="007F79"/>
        </w:rPr>
        <w:t xml:space="preserve">S5.3.2  </w:t>
      </w:r>
      <w:r>
        <w:t>Adopted rules prevail over interface help text. Any conflict must be reported and the help text corrected promptly.</w:t>
      </w:r>
    </w:p>
    <w:p w14:paraId="410D710F" w14:textId="77777777" w:rsidR="00743104" w:rsidRDefault="00000000">
      <w:pPr>
        <w:pStyle w:val="Clause"/>
      </w:pPr>
      <w:r>
        <w:rPr>
          <w:b/>
          <w:color w:val="007F79"/>
        </w:rPr>
        <w:t xml:space="preserve">S5.3.3  </w:t>
      </w:r>
      <w:r>
        <w:t>Current WPBSA rules apply except for an express local variation in this document.</w:t>
      </w:r>
    </w:p>
    <w:p w14:paraId="3BB72923" w14:textId="77777777" w:rsidR="00743104" w:rsidRDefault="00000000">
      <w:r>
        <w:br w:type="page"/>
      </w:r>
    </w:p>
    <w:p w14:paraId="7CB1F1A3" w14:textId="77777777" w:rsidR="00743104" w:rsidRDefault="00000000">
      <w:pPr>
        <w:spacing w:after="100"/>
      </w:pPr>
      <w:r>
        <w:rPr>
          <w:b/>
          <w:color w:val="007F79"/>
          <w:sz w:val="18"/>
        </w:rPr>
        <w:lastRenderedPageBreak/>
        <w:t>G&amp;DIGL  ·  LEAGUE RULES</w:t>
      </w:r>
    </w:p>
    <w:p w14:paraId="518FF6D2" w14:textId="77777777" w:rsidR="00743104" w:rsidRDefault="00000000">
      <w:pPr>
        <w:pStyle w:val="Heading1"/>
        <w:shd w:val="clear" w:color="auto" w:fill="0B1B34"/>
        <w:spacing w:after="240"/>
      </w:pPr>
      <w:r>
        <w:t>Appendix A  Old-to-new rule cross-reference</w:t>
      </w:r>
    </w:p>
    <w:p w14:paraId="1AFCB2D4" w14:textId="77777777" w:rsidR="00743104" w:rsidRDefault="00000000">
      <w:pPr>
        <w:keepNext/>
        <w:spacing w:after="240"/>
      </w:pPr>
      <w:r>
        <w:rPr>
          <w:color w:val="667085"/>
          <w:sz w:val="22"/>
        </w:rPr>
        <w:t>A practical map showing where each part of the 2023–2024 draft appears in this structure.</w:t>
      </w:r>
    </w:p>
    <w:p w14:paraId="6B652F01" w14:textId="77777777" w:rsidR="00743104" w:rsidRDefault="00000000">
      <w:r>
        <w:t>This table maps the 2023–2024 draft into the proposed structure. “Rewritten” means the subject is retained but clarified; “annual schedule” means information should be updated without reopening the whole Constitution.</w:t>
      </w:r>
    </w:p>
    <w:tbl>
      <w:tblPr>
        <w:tblStyle w:val="TableGrid"/>
        <w:tblW w:w="9185"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07"/>
        <w:gridCol w:w="5443"/>
        <w:gridCol w:w="2835"/>
      </w:tblGrid>
      <w:tr w:rsidR="00743104" w14:paraId="1EB91215" w14:textId="77777777">
        <w:trPr>
          <w:tblHeader/>
          <w:jc w:val="center"/>
        </w:trPr>
        <w:tc>
          <w:tcPr>
            <w:tcW w:w="907" w:type="dxa"/>
            <w:shd w:val="clear" w:color="auto" w:fill="0B1B34"/>
            <w:vAlign w:val="center"/>
          </w:tcPr>
          <w:p w14:paraId="23C917DA" w14:textId="77777777" w:rsidR="00743104" w:rsidRDefault="00000000">
            <w:r>
              <w:rPr>
                <w:b/>
                <w:color w:val="FFFFFF"/>
                <w:sz w:val="16"/>
              </w:rPr>
              <w:t>Old rule</w:t>
            </w:r>
          </w:p>
        </w:tc>
        <w:tc>
          <w:tcPr>
            <w:tcW w:w="5443" w:type="dxa"/>
            <w:shd w:val="clear" w:color="auto" w:fill="0B1B34"/>
            <w:vAlign w:val="center"/>
          </w:tcPr>
          <w:p w14:paraId="74A4BB9E" w14:textId="77777777" w:rsidR="00743104" w:rsidRDefault="00000000">
            <w:r>
              <w:rPr>
                <w:b/>
                <w:color w:val="FFFFFF"/>
                <w:sz w:val="16"/>
              </w:rPr>
              <w:t>What changed</w:t>
            </w:r>
          </w:p>
        </w:tc>
        <w:tc>
          <w:tcPr>
            <w:tcW w:w="2835" w:type="dxa"/>
            <w:shd w:val="clear" w:color="auto" w:fill="0B1B34"/>
            <w:vAlign w:val="center"/>
          </w:tcPr>
          <w:p w14:paraId="6EBE89CB" w14:textId="77777777" w:rsidR="00743104" w:rsidRDefault="00000000">
            <w:r>
              <w:rPr>
                <w:b/>
                <w:color w:val="FFFFFF"/>
                <w:sz w:val="16"/>
              </w:rPr>
              <w:t>New location</w:t>
            </w:r>
          </w:p>
        </w:tc>
      </w:tr>
      <w:tr w:rsidR="00743104" w14:paraId="7088BE55" w14:textId="77777777">
        <w:trPr>
          <w:jc w:val="center"/>
        </w:trPr>
        <w:tc>
          <w:tcPr>
            <w:tcW w:w="907" w:type="dxa"/>
            <w:shd w:val="clear" w:color="auto" w:fill="F6F8FB"/>
            <w:tcMar>
              <w:top w:w="40" w:type="dxa"/>
              <w:left w:w="100" w:type="dxa"/>
              <w:bottom w:w="40" w:type="dxa"/>
              <w:right w:w="100" w:type="dxa"/>
            </w:tcMar>
          </w:tcPr>
          <w:p w14:paraId="3CF7614F" w14:textId="77777777" w:rsidR="00743104" w:rsidRDefault="00000000">
            <w:pPr>
              <w:spacing w:after="0"/>
            </w:pPr>
            <w:r>
              <w:rPr>
                <w:sz w:val="16"/>
              </w:rPr>
              <w:t>1</w:t>
            </w:r>
          </w:p>
        </w:tc>
        <w:tc>
          <w:tcPr>
            <w:tcW w:w="5443" w:type="dxa"/>
            <w:shd w:val="clear" w:color="auto" w:fill="F6F8FB"/>
            <w:tcMar>
              <w:top w:w="40" w:type="dxa"/>
              <w:left w:w="100" w:type="dxa"/>
              <w:bottom w:w="40" w:type="dxa"/>
              <w:right w:w="100" w:type="dxa"/>
            </w:tcMar>
          </w:tcPr>
          <w:p w14:paraId="795CD795" w14:textId="77777777" w:rsidR="00743104" w:rsidRDefault="00000000">
            <w:pPr>
              <w:spacing w:after="0"/>
            </w:pPr>
            <w:r>
              <w:rPr>
                <w:sz w:val="16"/>
              </w:rPr>
              <w:t>League name. Retained and expanded with purpose and status.</w:t>
            </w:r>
          </w:p>
        </w:tc>
        <w:tc>
          <w:tcPr>
            <w:tcW w:w="2835" w:type="dxa"/>
            <w:shd w:val="clear" w:color="auto" w:fill="F6F8FB"/>
            <w:tcMar>
              <w:top w:w="40" w:type="dxa"/>
              <w:left w:w="100" w:type="dxa"/>
              <w:bottom w:w="40" w:type="dxa"/>
              <w:right w:w="100" w:type="dxa"/>
            </w:tcMar>
          </w:tcPr>
          <w:p w14:paraId="79C75EB2" w14:textId="77777777" w:rsidR="00743104" w:rsidRDefault="00000000">
            <w:pPr>
              <w:spacing w:after="0"/>
            </w:pPr>
            <w:r>
              <w:rPr>
                <w:sz w:val="16"/>
              </w:rPr>
              <w:t>Rule 1</w:t>
            </w:r>
          </w:p>
        </w:tc>
      </w:tr>
      <w:tr w:rsidR="00743104" w14:paraId="010BFEEF" w14:textId="77777777">
        <w:trPr>
          <w:jc w:val="center"/>
        </w:trPr>
        <w:tc>
          <w:tcPr>
            <w:tcW w:w="907" w:type="dxa"/>
            <w:tcMar>
              <w:top w:w="40" w:type="dxa"/>
              <w:left w:w="100" w:type="dxa"/>
              <w:bottom w:w="40" w:type="dxa"/>
              <w:right w:w="100" w:type="dxa"/>
            </w:tcMar>
          </w:tcPr>
          <w:p w14:paraId="48FAC3D5" w14:textId="77777777" w:rsidR="00743104" w:rsidRDefault="00000000">
            <w:pPr>
              <w:spacing w:after="0"/>
            </w:pPr>
            <w:r>
              <w:rPr>
                <w:sz w:val="16"/>
              </w:rPr>
              <w:t>2</w:t>
            </w:r>
          </w:p>
        </w:tc>
        <w:tc>
          <w:tcPr>
            <w:tcW w:w="5443" w:type="dxa"/>
            <w:tcMar>
              <w:top w:w="40" w:type="dxa"/>
              <w:left w:w="100" w:type="dxa"/>
              <w:bottom w:w="40" w:type="dxa"/>
              <w:right w:w="100" w:type="dxa"/>
            </w:tcMar>
          </w:tcPr>
          <w:p w14:paraId="57378D15" w14:textId="77777777" w:rsidR="00743104" w:rsidRDefault="00000000">
            <w:pPr>
              <w:spacing w:after="0"/>
            </w:pPr>
            <w:r>
              <w:rPr>
                <w:sz w:val="16"/>
              </w:rPr>
              <w:t>Officers and terms. Rewritten; annual elections and clear responsibilities.</w:t>
            </w:r>
          </w:p>
        </w:tc>
        <w:tc>
          <w:tcPr>
            <w:tcW w:w="2835" w:type="dxa"/>
            <w:tcMar>
              <w:top w:w="40" w:type="dxa"/>
              <w:left w:w="100" w:type="dxa"/>
              <w:bottom w:w="40" w:type="dxa"/>
              <w:right w:w="100" w:type="dxa"/>
            </w:tcMar>
          </w:tcPr>
          <w:p w14:paraId="092C3C25" w14:textId="77777777" w:rsidR="00743104" w:rsidRDefault="00000000">
            <w:pPr>
              <w:spacing w:after="0"/>
            </w:pPr>
            <w:r>
              <w:rPr>
                <w:sz w:val="16"/>
              </w:rPr>
              <w:t>Rules 3 and 6</w:t>
            </w:r>
          </w:p>
        </w:tc>
      </w:tr>
      <w:tr w:rsidR="00743104" w14:paraId="0B9EF6BB" w14:textId="77777777">
        <w:trPr>
          <w:jc w:val="center"/>
        </w:trPr>
        <w:tc>
          <w:tcPr>
            <w:tcW w:w="907" w:type="dxa"/>
            <w:shd w:val="clear" w:color="auto" w:fill="F6F8FB"/>
            <w:tcMar>
              <w:top w:w="40" w:type="dxa"/>
              <w:left w:w="100" w:type="dxa"/>
              <w:bottom w:w="40" w:type="dxa"/>
              <w:right w:w="100" w:type="dxa"/>
            </w:tcMar>
          </w:tcPr>
          <w:p w14:paraId="443FBFBC" w14:textId="77777777" w:rsidR="00743104" w:rsidRDefault="00000000">
            <w:pPr>
              <w:spacing w:after="0"/>
            </w:pPr>
            <w:r>
              <w:rPr>
                <w:sz w:val="16"/>
              </w:rPr>
              <w:t>3</w:t>
            </w:r>
          </w:p>
        </w:tc>
        <w:tc>
          <w:tcPr>
            <w:tcW w:w="5443" w:type="dxa"/>
            <w:shd w:val="clear" w:color="auto" w:fill="F6F8FB"/>
            <w:tcMar>
              <w:top w:w="40" w:type="dxa"/>
              <w:left w:w="100" w:type="dxa"/>
              <w:bottom w:w="40" w:type="dxa"/>
              <w:right w:w="100" w:type="dxa"/>
            </w:tcMar>
          </w:tcPr>
          <w:p w14:paraId="5CAB6FE1" w14:textId="77777777" w:rsidR="00743104" w:rsidRDefault="00000000">
            <w:pPr>
              <w:spacing w:after="0"/>
            </w:pPr>
            <w:r>
              <w:rPr>
                <w:sz w:val="16"/>
              </w:rPr>
              <w:t>Council composition. Replaced by Management Committee with one club representative.</w:t>
            </w:r>
          </w:p>
        </w:tc>
        <w:tc>
          <w:tcPr>
            <w:tcW w:w="2835" w:type="dxa"/>
            <w:shd w:val="clear" w:color="auto" w:fill="F6F8FB"/>
            <w:tcMar>
              <w:top w:w="40" w:type="dxa"/>
              <w:left w:w="100" w:type="dxa"/>
              <w:bottom w:w="40" w:type="dxa"/>
              <w:right w:w="100" w:type="dxa"/>
            </w:tcMar>
          </w:tcPr>
          <w:p w14:paraId="37EFF536" w14:textId="77777777" w:rsidR="00743104" w:rsidRDefault="00000000">
            <w:pPr>
              <w:spacing w:after="0"/>
            </w:pPr>
            <w:r>
              <w:rPr>
                <w:sz w:val="16"/>
              </w:rPr>
              <w:t>Rule 4</w:t>
            </w:r>
          </w:p>
        </w:tc>
      </w:tr>
      <w:tr w:rsidR="00743104" w14:paraId="0B954741" w14:textId="77777777">
        <w:trPr>
          <w:jc w:val="center"/>
        </w:trPr>
        <w:tc>
          <w:tcPr>
            <w:tcW w:w="907" w:type="dxa"/>
            <w:tcMar>
              <w:top w:w="40" w:type="dxa"/>
              <w:left w:w="100" w:type="dxa"/>
              <w:bottom w:w="40" w:type="dxa"/>
              <w:right w:w="100" w:type="dxa"/>
            </w:tcMar>
          </w:tcPr>
          <w:p w14:paraId="6C6C1CCD" w14:textId="77777777" w:rsidR="00743104" w:rsidRDefault="00000000">
            <w:pPr>
              <w:spacing w:after="0"/>
            </w:pPr>
            <w:r>
              <w:rPr>
                <w:sz w:val="16"/>
              </w:rPr>
              <w:t>4–5</w:t>
            </w:r>
          </w:p>
        </w:tc>
        <w:tc>
          <w:tcPr>
            <w:tcW w:w="5443" w:type="dxa"/>
            <w:tcMar>
              <w:top w:w="40" w:type="dxa"/>
              <w:left w:w="100" w:type="dxa"/>
              <w:bottom w:w="40" w:type="dxa"/>
              <w:right w:w="100" w:type="dxa"/>
            </w:tcMar>
          </w:tcPr>
          <w:p>
            <w:r>
              <w:t>Meetings and attendance fine. Minimum committee cycle, January in-season review, electronic decisions and recorded outcomes added; fixed absence fine not carried forward automatically.</w:t>
            </w:r>
          </w:p>
        </w:tc>
        <w:tc>
          <w:tcPr>
            <w:tcW w:w="2835" w:type="dxa"/>
            <w:tcMar>
              <w:top w:w="40" w:type="dxa"/>
              <w:left w:w="100" w:type="dxa"/>
              <w:bottom w:w="40" w:type="dxa"/>
              <w:right w:w="100" w:type="dxa"/>
            </w:tcMar>
          </w:tcPr>
          <w:p w14:paraId="4C203B71" w14:textId="77777777" w:rsidR="00743104" w:rsidRDefault="00000000">
            <w:pPr>
              <w:spacing w:after="0"/>
            </w:pPr>
            <w:r>
              <w:rPr>
                <w:sz w:val="16"/>
              </w:rPr>
              <w:t>Rules 4–5; Schedule 3</w:t>
            </w:r>
          </w:p>
        </w:tc>
      </w:tr>
      <w:tr w:rsidR="00743104" w14:paraId="3BF0227C" w14:textId="77777777">
        <w:trPr>
          <w:jc w:val="center"/>
        </w:trPr>
        <w:tc>
          <w:tcPr>
            <w:tcW w:w="907" w:type="dxa"/>
            <w:shd w:val="clear" w:color="auto" w:fill="F6F8FB"/>
            <w:tcMar>
              <w:top w:w="40" w:type="dxa"/>
              <w:left w:w="100" w:type="dxa"/>
              <w:bottom w:w="40" w:type="dxa"/>
              <w:right w:w="100" w:type="dxa"/>
            </w:tcMar>
          </w:tcPr>
          <w:p w14:paraId="78DB3CFC" w14:textId="77777777" w:rsidR="00743104" w:rsidRDefault="00000000">
            <w:pPr>
              <w:spacing w:after="0"/>
            </w:pPr>
            <w:r>
              <w:rPr>
                <w:sz w:val="16"/>
              </w:rPr>
              <w:t>6–8</w:t>
            </w:r>
          </w:p>
        </w:tc>
        <w:tc>
          <w:tcPr>
            <w:tcW w:w="5443" w:type="dxa"/>
            <w:shd w:val="clear" w:color="auto" w:fill="F6F8FB"/>
            <w:tcMar>
              <w:top w:w="40" w:type="dxa"/>
              <w:left w:w="100" w:type="dxa"/>
              <w:bottom w:w="40" w:type="dxa"/>
              <w:right w:w="100" w:type="dxa"/>
            </w:tcMar>
          </w:tcPr>
          <w:p w14:paraId="0DBF8E7B" w14:textId="77777777" w:rsidR="00743104" w:rsidRDefault="00000000">
            <w:pPr>
              <w:spacing w:after="0"/>
            </w:pPr>
            <w:r>
              <w:rPr>
                <w:sz w:val="16"/>
              </w:rPr>
              <w:t>AGM EGM proposals voting. Rewritten for one-vote principle, quorum, remote attendance, electronic ballot and tie procedure.</w:t>
            </w:r>
          </w:p>
        </w:tc>
        <w:tc>
          <w:tcPr>
            <w:tcW w:w="2835" w:type="dxa"/>
            <w:shd w:val="clear" w:color="auto" w:fill="F6F8FB"/>
            <w:tcMar>
              <w:top w:w="40" w:type="dxa"/>
              <w:left w:w="100" w:type="dxa"/>
              <w:bottom w:w="40" w:type="dxa"/>
              <w:right w:w="100" w:type="dxa"/>
            </w:tcMar>
          </w:tcPr>
          <w:p w14:paraId="08C9ACA0" w14:textId="77777777" w:rsidR="00743104" w:rsidRDefault="00000000">
            <w:pPr>
              <w:spacing w:after="0"/>
            </w:pPr>
            <w:r>
              <w:rPr>
                <w:sz w:val="16"/>
              </w:rPr>
              <w:t>Rules 6–8 and 10</w:t>
            </w:r>
          </w:p>
        </w:tc>
      </w:tr>
      <w:tr w:rsidR="00743104" w14:paraId="2AB34F5F" w14:textId="77777777">
        <w:trPr>
          <w:jc w:val="center"/>
        </w:trPr>
        <w:tc>
          <w:tcPr>
            <w:tcW w:w="907" w:type="dxa"/>
            <w:tcMar>
              <w:top w:w="40" w:type="dxa"/>
              <w:left w:w="100" w:type="dxa"/>
              <w:bottom w:w="40" w:type="dxa"/>
              <w:right w:w="100" w:type="dxa"/>
            </w:tcMar>
          </w:tcPr>
          <w:p w14:paraId="0667B6E8" w14:textId="77777777" w:rsidR="00743104" w:rsidRDefault="00000000">
            <w:pPr>
              <w:spacing w:after="0"/>
            </w:pPr>
            <w:r>
              <w:rPr>
                <w:sz w:val="16"/>
              </w:rPr>
              <w:t>9</w:t>
            </w:r>
          </w:p>
        </w:tc>
        <w:tc>
          <w:tcPr>
            <w:tcW w:w="5443" w:type="dxa"/>
            <w:tcMar>
              <w:top w:w="40" w:type="dxa"/>
              <w:left w:w="100" w:type="dxa"/>
              <w:bottom w:w="40" w:type="dxa"/>
              <w:right w:w="100" w:type="dxa"/>
            </w:tcMar>
          </w:tcPr>
          <w:p w14:paraId="53E09D2D" w14:textId="77777777" w:rsidR="00743104" w:rsidRDefault="00000000">
            <w:pPr>
              <w:spacing w:after="0"/>
            </w:pPr>
            <w:r>
              <w:rPr>
                <w:sz w:val="16"/>
              </w:rPr>
              <w:t>Player registration. Modernised; identity linking and history preservation added.</w:t>
            </w:r>
          </w:p>
        </w:tc>
        <w:tc>
          <w:tcPr>
            <w:tcW w:w="2835" w:type="dxa"/>
            <w:tcMar>
              <w:top w:w="40" w:type="dxa"/>
              <w:left w:w="100" w:type="dxa"/>
              <w:bottom w:w="40" w:type="dxa"/>
              <w:right w:w="100" w:type="dxa"/>
            </w:tcMar>
          </w:tcPr>
          <w:p w14:paraId="6AFA9858" w14:textId="77777777" w:rsidR="00743104" w:rsidRDefault="00000000">
            <w:pPr>
              <w:spacing w:after="0"/>
            </w:pPr>
            <w:r>
              <w:rPr>
                <w:sz w:val="16"/>
              </w:rPr>
              <w:t>Rule 14</w:t>
            </w:r>
          </w:p>
        </w:tc>
      </w:tr>
      <w:tr w:rsidR="00743104" w14:paraId="553F977B" w14:textId="77777777">
        <w:trPr>
          <w:jc w:val="center"/>
        </w:trPr>
        <w:tc>
          <w:tcPr>
            <w:tcW w:w="907" w:type="dxa"/>
            <w:shd w:val="clear" w:color="auto" w:fill="F6F8FB"/>
            <w:tcMar>
              <w:top w:w="40" w:type="dxa"/>
              <w:left w:w="100" w:type="dxa"/>
              <w:bottom w:w="40" w:type="dxa"/>
              <w:right w:w="100" w:type="dxa"/>
            </w:tcMar>
          </w:tcPr>
          <w:p w14:paraId="3BF8BC77" w14:textId="77777777" w:rsidR="00743104" w:rsidRDefault="00000000">
            <w:pPr>
              <w:spacing w:after="0"/>
            </w:pPr>
            <w:r>
              <w:rPr>
                <w:sz w:val="16"/>
              </w:rPr>
              <w:t>10</w:t>
            </w:r>
          </w:p>
        </w:tc>
        <w:tc>
          <w:tcPr>
            <w:tcW w:w="5443" w:type="dxa"/>
            <w:shd w:val="clear" w:color="auto" w:fill="F6F8FB"/>
            <w:tcMar>
              <w:top w:w="40" w:type="dxa"/>
              <w:left w:w="100" w:type="dxa"/>
              <w:bottom w:w="40" w:type="dxa"/>
              <w:right w:w="100" w:type="dxa"/>
            </w:tcMar>
          </w:tcPr>
          <w:p w14:paraId="5062E99C" w14:textId="77777777" w:rsidR="00743104" w:rsidRDefault="00000000">
            <w:pPr>
              <w:spacing w:after="0"/>
            </w:pPr>
            <w:r>
              <w:rPr>
                <w:sz w:val="16"/>
              </w:rPr>
              <w:t>List of competitions. Moved to annual competition schedule.</w:t>
            </w:r>
          </w:p>
        </w:tc>
        <w:tc>
          <w:tcPr>
            <w:tcW w:w="2835" w:type="dxa"/>
            <w:shd w:val="clear" w:color="auto" w:fill="F6F8FB"/>
            <w:tcMar>
              <w:top w:w="40" w:type="dxa"/>
              <w:left w:w="100" w:type="dxa"/>
              <w:bottom w:w="40" w:type="dxa"/>
              <w:right w:w="100" w:type="dxa"/>
            </w:tcMar>
          </w:tcPr>
          <w:p w14:paraId="7DA8F157" w14:textId="77777777" w:rsidR="00743104" w:rsidRDefault="00000000">
            <w:pPr>
              <w:spacing w:after="0"/>
            </w:pPr>
            <w:r>
              <w:rPr>
                <w:sz w:val="16"/>
              </w:rPr>
              <w:t>Schedule 2</w:t>
            </w:r>
          </w:p>
        </w:tc>
      </w:tr>
      <w:tr w:rsidR="00743104" w14:paraId="33F34904" w14:textId="77777777">
        <w:trPr>
          <w:jc w:val="center"/>
        </w:trPr>
        <w:tc>
          <w:tcPr>
            <w:tcW w:w="907" w:type="dxa"/>
            <w:tcMar>
              <w:top w:w="40" w:type="dxa"/>
              <w:left w:w="100" w:type="dxa"/>
              <w:bottom w:w="40" w:type="dxa"/>
              <w:right w:w="100" w:type="dxa"/>
            </w:tcMar>
          </w:tcPr>
          <w:p w14:paraId="03A333B6" w14:textId="77777777" w:rsidR="00743104" w:rsidRDefault="00000000">
            <w:pPr>
              <w:spacing w:after="0"/>
            </w:pPr>
            <w:r>
              <w:rPr>
                <w:sz w:val="16"/>
              </w:rPr>
              <w:t>11</w:t>
            </w:r>
          </w:p>
        </w:tc>
        <w:tc>
          <w:tcPr>
            <w:tcW w:w="5443" w:type="dxa"/>
            <w:tcMar>
              <w:top w:w="40" w:type="dxa"/>
              <w:left w:w="100" w:type="dxa"/>
              <w:bottom w:w="40" w:type="dxa"/>
              <w:right w:w="100" w:type="dxa"/>
            </w:tcMar>
          </w:tcPr>
          <w:p w14:paraId="2703816B" w14:textId="77777777" w:rsidR="00743104" w:rsidRDefault="00000000">
            <w:pPr>
              <w:spacing w:after="0"/>
            </w:pPr>
            <w:r>
              <w:rPr>
                <w:sz w:val="16"/>
              </w:rPr>
              <w:t>Entry fees and paper forms. Consolidated club invoice and system-derived entries.</w:t>
            </w:r>
          </w:p>
        </w:tc>
        <w:tc>
          <w:tcPr>
            <w:tcW w:w="2835" w:type="dxa"/>
            <w:tcMar>
              <w:top w:w="40" w:type="dxa"/>
              <w:left w:w="100" w:type="dxa"/>
              <w:bottom w:w="40" w:type="dxa"/>
              <w:right w:w="100" w:type="dxa"/>
            </w:tcMar>
          </w:tcPr>
          <w:p w14:paraId="4C88B778" w14:textId="77777777" w:rsidR="00743104" w:rsidRDefault="00000000">
            <w:pPr>
              <w:spacing w:after="0"/>
            </w:pPr>
            <w:r>
              <w:rPr>
                <w:sz w:val="16"/>
              </w:rPr>
              <w:t>Rule 9; Schedule 3</w:t>
            </w:r>
          </w:p>
        </w:tc>
      </w:tr>
      <w:tr w:rsidR="00743104" w14:paraId="0C8258CB" w14:textId="77777777">
        <w:trPr>
          <w:jc w:val="center"/>
        </w:trPr>
        <w:tc>
          <w:tcPr>
            <w:tcW w:w="907" w:type="dxa"/>
            <w:shd w:val="clear" w:color="auto" w:fill="F6F8FB"/>
            <w:tcMar>
              <w:top w:w="40" w:type="dxa"/>
              <w:left w:w="100" w:type="dxa"/>
              <w:bottom w:w="40" w:type="dxa"/>
              <w:right w:w="100" w:type="dxa"/>
            </w:tcMar>
          </w:tcPr>
          <w:p w14:paraId="1744F0CD" w14:textId="77777777" w:rsidR="00743104" w:rsidRDefault="00000000">
            <w:pPr>
              <w:spacing w:after="0"/>
            </w:pPr>
            <w:r>
              <w:rPr>
                <w:sz w:val="16"/>
              </w:rPr>
              <w:t>12</w:t>
            </w:r>
          </w:p>
        </w:tc>
        <w:tc>
          <w:tcPr>
            <w:tcW w:w="5443" w:type="dxa"/>
            <w:shd w:val="clear" w:color="auto" w:fill="F6F8FB"/>
            <w:tcMar>
              <w:top w:w="40" w:type="dxa"/>
              <w:left w:w="100" w:type="dxa"/>
              <w:bottom w:w="40" w:type="dxa"/>
              <w:right w:w="100" w:type="dxa"/>
            </w:tcMar>
          </w:tcPr>
          <w:p w14:paraId="4AD6B3DA" w14:textId="77777777" w:rsidR="00743104" w:rsidRDefault="00000000">
            <w:pPr>
              <w:spacing w:after="0"/>
            </w:pPr>
            <w:r>
              <w:rPr>
                <w:sz w:val="16"/>
              </w:rPr>
              <w:t>Irresponsible behaviour. Replaced with fair process, proportionate sanctions and appeal.</w:t>
            </w:r>
          </w:p>
        </w:tc>
        <w:tc>
          <w:tcPr>
            <w:tcW w:w="2835" w:type="dxa"/>
            <w:shd w:val="clear" w:color="auto" w:fill="F6F8FB"/>
            <w:tcMar>
              <w:top w:w="40" w:type="dxa"/>
              <w:left w:w="100" w:type="dxa"/>
              <w:bottom w:w="40" w:type="dxa"/>
              <w:right w:w="100" w:type="dxa"/>
            </w:tcMar>
          </w:tcPr>
          <w:p w14:paraId="29BE81B2" w14:textId="77777777" w:rsidR="00743104" w:rsidRDefault="00000000">
            <w:pPr>
              <w:spacing w:after="0"/>
            </w:pPr>
            <w:r>
              <w:rPr>
                <w:sz w:val="16"/>
              </w:rPr>
              <w:t>Rules 24–25 and 28</w:t>
            </w:r>
          </w:p>
        </w:tc>
      </w:tr>
      <w:tr w:rsidR="00743104" w14:paraId="6198243F" w14:textId="77777777">
        <w:trPr>
          <w:jc w:val="center"/>
        </w:trPr>
        <w:tc>
          <w:tcPr>
            <w:tcW w:w="907" w:type="dxa"/>
            <w:tcMar>
              <w:top w:w="40" w:type="dxa"/>
              <w:left w:w="100" w:type="dxa"/>
              <w:bottom w:w="40" w:type="dxa"/>
              <w:right w:w="100" w:type="dxa"/>
            </w:tcMar>
          </w:tcPr>
          <w:p w14:paraId="7F951006" w14:textId="77777777" w:rsidR="00743104" w:rsidRDefault="00000000">
            <w:pPr>
              <w:spacing w:after="0"/>
            </w:pPr>
            <w:r>
              <w:rPr>
                <w:sz w:val="16"/>
              </w:rPr>
              <w:t>13–14</w:t>
            </w:r>
          </w:p>
        </w:tc>
        <w:tc>
          <w:tcPr>
            <w:tcW w:w="5443" w:type="dxa"/>
            <w:tcMar>
              <w:top w:w="40" w:type="dxa"/>
              <w:left w:w="100" w:type="dxa"/>
              <w:bottom w:w="40" w:type="dxa"/>
              <w:right w:w="100" w:type="dxa"/>
            </w:tcMar>
          </w:tcPr>
          <w:p w14:paraId="1494C3CC" w14:textId="77777777" w:rsidR="00743104" w:rsidRDefault="00000000">
            <w:pPr>
              <w:spacing w:after="0"/>
            </w:pPr>
            <w:r>
              <w:rPr>
                <w:sz w:val="16"/>
              </w:rPr>
              <w:t>Multiple teams and transfers. Clarified season roster, club representation and transfer audit.</w:t>
            </w:r>
          </w:p>
        </w:tc>
        <w:tc>
          <w:tcPr>
            <w:tcW w:w="2835" w:type="dxa"/>
            <w:tcMar>
              <w:top w:w="40" w:type="dxa"/>
              <w:left w:w="100" w:type="dxa"/>
              <w:bottom w:w="40" w:type="dxa"/>
              <w:right w:w="100" w:type="dxa"/>
            </w:tcMar>
          </w:tcPr>
          <w:p w14:paraId="2A282820" w14:textId="77777777" w:rsidR="00743104" w:rsidRDefault="00000000">
            <w:pPr>
              <w:spacing w:after="0"/>
            </w:pPr>
            <w:r>
              <w:rPr>
                <w:sz w:val="16"/>
              </w:rPr>
              <w:t>Rules 14–15</w:t>
            </w:r>
          </w:p>
        </w:tc>
      </w:tr>
      <w:tr w:rsidR="00743104" w14:paraId="6AF4D376" w14:textId="77777777">
        <w:trPr>
          <w:jc w:val="center"/>
        </w:trPr>
        <w:tc>
          <w:tcPr>
            <w:tcW w:w="907" w:type="dxa"/>
            <w:shd w:val="clear" w:color="auto" w:fill="F6F8FB"/>
            <w:tcMar>
              <w:top w:w="40" w:type="dxa"/>
              <w:left w:w="100" w:type="dxa"/>
              <w:bottom w:w="40" w:type="dxa"/>
              <w:right w:w="100" w:type="dxa"/>
            </w:tcMar>
          </w:tcPr>
          <w:p w14:paraId="24B36FD0" w14:textId="77777777" w:rsidR="00743104" w:rsidRDefault="00000000">
            <w:pPr>
              <w:spacing w:after="0"/>
            </w:pPr>
            <w:r>
              <w:rPr>
                <w:sz w:val="16"/>
              </w:rPr>
              <w:t>15–16</w:t>
            </w:r>
          </w:p>
        </w:tc>
        <w:tc>
          <w:tcPr>
            <w:tcW w:w="5443" w:type="dxa"/>
            <w:shd w:val="clear" w:color="auto" w:fill="F6F8FB"/>
            <w:tcMar>
              <w:top w:w="40" w:type="dxa"/>
              <w:left w:w="100" w:type="dxa"/>
              <w:bottom w:w="40" w:type="dxa"/>
              <w:right w:w="100" w:type="dxa"/>
            </w:tcMar>
          </w:tcPr>
          <w:p w14:paraId="12D539C2" w14:textId="77777777" w:rsidR="00743104" w:rsidRDefault="00000000">
            <w:pPr>
              <w:spacing w:after="0"/>
            </w:pPr>
            <w:r>
              <w:rPr>
                <w:sz w:val="16"/>
              </w:rPr>
              <w:t>Withdrawals and sanctions. Team competition remedy separated from individual discipline.</w:t>
            </w:r>
          </w:p>
        </w:tc>
        <w:tc>
          <w:tcPr>
            <w:tcW w:w="2835" w:type="dxa"/>
            <w:shd w:val="clear" w:color="auto" w:fill="F6F8FB"/>
            <w:tcMar>
              <w:top w:w="40" w:type="dxa"/>
              <w:left w:w="100" w:type="dxa"/>
              <w:bottom w:w="40" w:type="dxa"/>
              <w:right w:w="100" w:type="dxa"/>
            </w:tcMar>
          </w:tcPr>
          <w:p w14:paraId="19158DFD" w14:textId="77777777" w:rsidR="00743104" w:rsidRDefault="00000000">
            <w:pPr>
              <w:spacing w:after="0"/>
            </w:pPr>
            <w:r>
              <w:rPr>
                <w:sz w:val="16"/>
              </w:rPr>
              <w:t>Rule 23</w:t>
            </w:r>
          </w:p>
        </w:tc>
      </w:tr>
      <w:tr w:rsidR="00743104" w14:paraId="261EC506" w14:textId="77777777">
        <w:trPr>
          <w:jc w:val="center"/>
        </w:trPr>
        <w:tc>
          <w:tcPr>
            <w:tcW w:w="907" w:type="dxa"/>
            <w:tcMar>
              <w:top w:w="40" w:type="dxa"/>
              <w:left w:w="100" w:type="dxa"/>
              <w:bottom w:w="40" w:type="dxa"/>
              <w:right w:w="100" w:type="dxa"/>
            </w:tcMar>
          </w:tcPr>
          <w:p w14:paraId="4D614AAE" w14:textId="77777777" w:rsidR="00743104" w:rsidRDefault="00000000">
            <w:pPr>
              <w:spacing w:after="0"/>
            </w:pPr>
            <w:r>
              <w:rPr>
                <w:sz w:val="16"/>
              </w:rPr>
              <w:t>17–18</w:t>
            </w:r>
          </w:p>
        </w:tc>
        <w:tc>
          <w:tcPr>
            <w:tcW w:w="5443" w:type="dxa"/>
            <w:tcMar>
              <w:top w:w="40" w:type="dxa"/>
              <w:left w:w="100" w:type="dxa"/>
              <w:bottom w:w="40" w:type="dxa"/>
              <w:right w:w="100" w:type="dxa"/>
            </w:tcMar>
          </w:tcPr>
          <w:p w14:paraId="287AD5F2" w14:textId="77777777" w:rsidR="00743104" w:rsidRDefault="00000000">
            <w:pPr>
              <w:spacing w:after="0"/>
            </w:pPr>
            <w:r>
              <w:rPr>
                <w:sz w:val="16"/>
              </w:rPr>
              <w:t>Fixture night postponement no-show. Early play and exceptional later postponement clearly separated.</w:t>
            </w:r>
          </w:p>
        </w:tc>
        <w:tc>
          <w:tcPr>
            <w:tcW w:w="2835" w:type="dxa"/>
            <w:tcMar>
              <w:top w:w="40" w:type="dxa"/>
              <w:left w:w="100" w:type="dxa"/>
              <w:bottom w:w="40" w:type="dxa"/>
              <w:right w:w="100" w:type="dxa"/>
            </w:tcMar>
          </w:tcPr>
          <w:p w14:paraId="0B6E6B80" w14:textId="77777777" w:rsidR="00743104" w:rsidRDefault="00000000">
            <w:pPr>
              <w:spacing w:after="0"/>
            </w:pPr>
            <w:r>
              <w:rPr>
                <w:sz w:val="16"/>
              </w:rPr>
              <w:t>Rules 18–19</w:t>
            </w:r>
          </w:p>
        </w:tc>
      </w:tr>
      <w:tr w:rsidR="00743104" w14:paraId="1141DEBA" w14:textId="77777777">
        <w:trPr>
          <w:jc w:val="center"/>
        </w:trPr>
        <w:tc>
          <w:tcPr>
            <w:tcW w:w="907" w:type="dxa"/>
            <w:shd w:val="clear" w:color="auto" w:fill="F6F8FB"/>
            <w:tcMar>
              <w:top w:w="40" w:type="dxa"/>
              <w:left w:w="100" w:type="dxa"/>
              <w:bottom w:w="40" w:type="dxa"/>
              <w:right w:w="100" w:type="dxa"/>
            </w:tcMar>
          </w:tcPr>
          <w:p w14:paraId="05794183" w14:textId="77777777" w:rsidR="00743104" w:rsidRDefault="00000000">
            <w:pPr>
              <w:spacing w:after="0"/>
            </w:pPr>
            <w:r>
              <w:rPr>
                <w:sz w:val="16"/>
              </w:rPr>
              <w:t>19–20</w:t>
            </w:r>
          </w:p>
        </w:tc>
        <w:tc>
          <w:tcPr>
            <w:tcW w:w="5443" w:type="dxa"/>
            <w:shd w:val="clear" w:color="auto" w:fill="F6F8FB"/>
            <w:tcMar>
              <w:top w:w="40" w:type="dxa"/>
              <w:left w:w="100" w:type="dxa"/>
              <w:bottom w:w="40" w:type="dxa"/>
              <w:right w:w="100" w:type="dxa"/>
            </w:tcMar>
          </w:tcPr>
          <w:p w14:paraId="17D2F943" w14:textId="77777777" w:rsidR="00743104" w:rsidRDefault="00000000">
            <w:pPr>
              <w:spacing w:after="0"/>
            </w:pPr>
            <w:r>
              <w:rPr>
                <w:sz w:val="16"/>
              </w:rPr>
              <w:t>Ineligible players and employees. Eligibility made competition-specific; evidenced corrections allowed.</w:t>
            </w:r>
          </w:p>
        </w:tc>
        <w:tc>
          <w:tcPr>
            <w:tcW w:w="2835" w:type="dxa"/>
            <w:shd w:val="clear" w:color="auto" w:fill="F6F8FB"/>
            <w:tcMar>
              <w:top w:w="40" w:type="dxa"/>
              <w:left w:w="100" w:type="dxa"/>
              <w:bottom w:w="40" w:type="dxa"/>
              <w:right w:w="100" w:type="dxa"/>
            </w:tcMar>
          </w:tcPr>
          <w:p w14:paraId="13B13B6F" w14:textId="77777777" w:rsidR="00743104" w:rsidRDefault="00000000">
            <w:pPr>
              <w:spacing w:after="0"/>
            </w:pPr>
            <w:r>
              <w:rPr>
                <w:sz w:val="16"/>
              </w:rPr>
              <w:t>Rules 14 and 22</w:t>
            </w:r>
          </w:p>
        </w:tc>
      </w:tr>
      <w:tr w:rsidR="00743104" w14:paraId="5AB78ABB" w14:textId="77777777">
        <w:trPr>
          <w:jc w:val="center"/>
        </w:trPr>
        <w:tc>
          <w:tcPr>
            <w:tcW w:w="907" w:type="dxa"/>
            <w:tcMar>
              <w:top w:w="40" w:type="dxa"/>
              <w:left w:w="100" w:type="dxa"/>
              <w:bottom w:w="40" w:type="dxa"/>
              <w:right w:w="100" w:type="dxa"/>
            </w:tcMar>
          </w:tcPr>
          <w:p w14:paraId="270A5166" w14:textId="77777777" w:rsidR="00743104" w:rsidRDefault="00000000">
            <w:pPr>
              <w:spacing w:after="0"/>
            </w:pPr>
            <w:r>
              <w:rPr>
                <w:sz w:val="16"/>
              </w:rPr>
              <w:t>21</w:t>
            </w:r>
          </w:p>
        </w:tc>
        <w:tc>
          <w:tcPr>
            <w:tcW w:w="5443" w:type="dxa"/>
            <w:tcMar>
              <w:top w:w="40" w:type="dxa"/>
              <w:left w:w="100" w:type="dxa"/>
              <w:bottom w:w="40" w:type="dxa"/>
              <w:right w:w="100" w:type="dxa"/>
            </w:tcMar>
          </w:tcPr>
          <w:p w14:paraId="51E18900" w14:textId="77777777" w:rsidR="00743104" w:rsidRDefault="00000000">
            <w:pPr>
              <w:spacing w:after="0"/>
            </w:pPr>
            <w:r>
              <w:rPr>
                <w:sz w:val="16"/>
              </w:rPr>
              <w:t>Protests. Clear grounds, timing, reasons and appeal.</w:t>
            </w:r>
          </w:p>
        </w:tc>
        <w:tc>
          <w:tcPr>
            <w:tcW w:w="2835" w:type="dxa"/>
            <w:tcMar>
              <w:top w:w="40" w:type="dxa"/>
              <w:left w:w="100" w:type="dxa"/>
              <w:bottom w:w="40" w:type="dxa"/>
              <w:right w:w="100" w:type="dxa"/>
            </w:tcMar>
          </w:tcPr>
          <w:p w14:paraId="5451A1C3" w14:textId="77777777" w:rsidR="00743104" w:rsidRDefault="00000000">
            <w:pPr>
              <w:spacing w:after="0"/>
            </w:pPr>
            <w:r>
              <w:rPr>
                <w:sz w:val="16"/>
              </w:rPr>
              <w:t>Rules 27–28; Schedule 3</w:t>
            </w:r>
          </w:p>
        </w:tc>
      </w:tr>
      <w:tr w:rsidR="00743104" w14:paraId="72481765" w14:textId="77777777">
        <w:trPr>
          <w:jc w:val="center"/>
        </w:trPr>
        <w:tc>
          <w:tcPr>
            <w:tcW w:w="907" w:type="dxa"/>
            <w:shd w:val="clear" w:color="auto" w:fill="F6F8FB"/>
            <w:tcMar>
              <w:top w:w="40" w:type="dxa"/>
              <w:left w:w="100" w:type="dxa"/>
              <w:bottom w:w="40" w:type="dxa"/>
              <w:right w:w="100" w:type="dxa"/>
            </w:tcMar>
          </w:tcPr>
          <w:p w14:paraId="4E52206B" w14:textId="77777777" w:rsidR="00743104" w:rsidRDefault="00000000">
            <w:pPr>
              <w:spacing w:after="0"/>
            </w:pPr>
            <w:r>
              <w:rPr>
                <w:sz w:val="16"/>
              </w:rPr>
              <w:t>22</w:t>
            </w:r>
          </w:p>
        </w:tc>
        <w:tc>
          <w:tcPr>
            <w:tcW w:w="5443" w:type="dxa"/>
            <w:shd w:val="clear" w:color="auto" w:fill="F6F8FB"/>
            <w:tcMar>
              <w:top w:w="40" w:type="dxa"/>
              <w:left w:w="100" w:type="dxa"/>
              <w:bottom w:w="40" w:type="dxa"/>
              <w:right w:w="100" w:type="dxa"/>
            </w:tcMar>
          </w:tcPr>
          <w:p w14:paraId="3FB285B5" w14:textId="77777777" w:rsidR="00743104" w:rsidRDefault="00000000">
            <w:pPr>
              <w:spacing w:after="0"/>
            </w:pPr>
            <w:r>
              <w:rPr>
                <w:sz w:val="16"/>
              </w:rPr>
              <w:t>Trophies. Retained in concise form.</w:t>
            </w:r>
          </w:p>
        </w:tc>
        <w:tc>
          <w:tcPr>
            <w:tcW w:w="2835" w:type="dxa"/>
            <w:shd w:val="clear" w:color="auto" w:fill="F6F8FB"/>
            <w:tcMar>
              <w:top w:w="40" w:type="dxa"/>
              <w:left w:w="100" w:type="dxa"/>
              <w:bottom w:w="40" w:type="dxa"/>
              <w:right w:w="100" w:type="dxa"/>
            </w:tcMar>
          </w:tcPr>
          <w:p w14:paraId="3EC04C9E" w14:textId="77777777" w:rsidR="00743104" w:rsidRDefault="00000000">
            <w:pPr>
              <w:spacing w:after="0"/>
            </w:pPr>
            <w:r>
              <w:rPr>
                <w:sz w:val="16"/>
              </w:rPr>
              <w:t>Schedule 2 S2.3</w:t>
            </w:r>
          </w:p>
        </w:tc>
      </w:tr>
      <w:tr w:rsidR="00743104" w14:paraId="1A41B233" w14:textId="77777777">
        <w:trPr>
          <w:jc w:val="center"/>
        </w:trPr>
        <w:tc>
          <w:tcPr>
            <w:tcW w:w="907" w:type="dxa"/>
            <w:tcMar>
              <w:top w:w="40" w:type="dxa"/>
              <w:left w:w="100" w:type="dxa"/>
              <w:bottom w:w="40" w:type="dxa"/>
              <w:right w:w="100" w:type="dxa"/>
            </w:tcMar>
          </w:tcPr>
          <w:p w14:paraId="52B68144" w14:textId="77777777" w:rsidR="00743104" w:rsidRDefault="00000000">
            <w:pPr>
              <w:spacing w:after="0"/>
            </w:pPr>
            <w:r>
              <w:rPr>
                <w:sz w:val="16"/>
              </w:rPr>
              <w:t>23</w:t>
            </w:r>
          </w:p>
        </w:tc>
        <w:tc>
          <w:tcPr>
            <w:tcW w:w="5443" w:type="dxa"/>
            <w:tcMar>
              <w:top w:w="40" w:type="dxa"/>
              <w:left w:w="100" w:type="dxa"/>
              <w:bottom w:w="40" w:type="dxa"/>
              <w:right w:w="100" w:type="dxa"/>
            </w:tcMar>
          </w:tcPr>
          <w:p w14:paraId="3E89E60B" w14:textId="77777777" w:rsidR="00743104" w:rsidRDefault="00000000">
            <w:pPr>
              <w:spacing w:after="0"/>
            </w:pPr>
            <w:r>
              <w:rPr>
                <w:sz w:val="16"/>
              </w:rPr>
              <w:t>Amendments. Rewritten with text, reason and effective date.</w:t>
            </w:r>
          </w:p>
        </w:tc>
        <w:tc>
          <w:tcPr>
            <w:tcW w:w="2835" w:type="dxa"/>
            <w:tcMar>
              <w:top w:w="40" w:type="dxa"/>
              <w:left w:w="100" w:type="dxa"/>
              <w:bottom w:w="40" w:type="dxa"/>
              <w:right w:w="100" w:type="dxa"/>
            </w:tcMar>
          </w:tcPr>
          <w:p w14:paraId="4B4B13C1" w14:textId="77777777" w:rsidR="00743104" w:rsidRDefault="00000000">
            <w:pPr>
              <w:spacing w:after="0"/>
            </w:pPr>
            <w:r>
              <w:rPr>
                <w:sz w:val="16"/>
              </w:rPr>
              <w:t>Rule 10</w:t>
            </w:r>
          </w:p>
        </w:tc>
      </w:tr>
      <w:tr w:rsidR="00743104" w14:paraId="450391BB" w14:textId="77777777">
        <w:trPr>
          <w:jc w:val="center"/>
        </w:trPr>
        <w:tc>
          <w:tcPr>
            <w:tcW w:w="907" w:type="dxa"/>
            <w:shd w:val="clear" w:color="auto" w:fill="F6F8FB"/>
            <w:tcMar>
              <w:top w:w="40" w:type="dxa"/>
              <w:left w:w="100" w:type="dxa"/>
              <w:bottom w:w="40" w:type="dxa"/>
              <w:right w:w="100" w:type="dxa"/>
            </w:tcMar>
          </w:tcPr>
          <w:p w14:paraId="655E1542" w14:textId="77777777" w:rsidR="00743104" w:rsidRDefault="00000000">
            <w:pPr>
              <w:spacing w:after="0"/>
            </w:pPr>
            <w:r>
              <w:rPr>
                <w:sz w:val="16"/>
              </w:rPr>
              <w:t>24</w:t>
            </w:r>
          </w:p>
        </w:tc>
        <w:tc>
          <w:tcPr>
            <w:tcW w:w="5443" w:type="dxa"/>
            <w:shd w:val="clear" w:color="auto" w:fill="F6F8FB"/>
            <w:tcMar>
              <w:top w:w="40" w:type="dxa"/>
              <w:left w:w="100" w:type="dxa"/>
              <w:bottom w:w="40" w:type="dxa"/>
              <w:right w:w="100" w:type="dxa"/>
            </w:tcMar>
          </w:tcPr>
          <w:p w14:paraId="656270CC" w14:textId="77777777" w:rsidR="00743104" w:rsidRDefault="00000000">
            <w:pPr>
              <w:spacing w:after="0"/>
            </w:pPr>
            <w:r>
              <w:rPr>
                <w:sz w:val="16"/>
              </w:rPr>
              <w:t>WPBSA rules. Current WPBSA rules plus explicit local variation.</w:t>
            </w:r>
          </w:p>
        </w:tc>
        <w:tc>
          <w:tcPr>
            <w:tcW w:w="2835" w:type="dxa"/>
            <w:shd w:val="clear" w:color="auto" w:fill="F6F8FB"/>
            <w:tcMar>
              <w:top w:w="40" w:type="dxa"/>
              <w:left w:w="100" w:type="dxa"/>
              <w:bottom w:w="40" w:type="dxa"/>
              <w:right w:w="100" w:type="dxa"/>
            </w:tcMar>
          </w:tcPr>
          <w:p w14:paraId="0C8E2A90" w14:textId="77777777" w:rsidR="00743104" w:rsidRDefault="00000000">
            <w:pPr>
              <w:spacing w:after="0"/>
            </w:pPr>
            <w:r>
              <w:rPr>
                <w:sz w:val="16"/>
              </w:rPr>
              <w:t>Schedule 1 S1.4; Schedule 2</w:t>
            </w:r>
          </w:p>
        </w:tc>
      </w:tr>
      <w:tr w:rsidR="00743104" w14:paraId="31813FBA" w14:textId="77777777">
        <w:trPr>
          <w:jc w:val="center"/>
        </w:trPr>
        <w:tc>
          <w:tcPr>
            <w:tcW w:w="907" w:type="dxa"/>
            <w:tcMar>
              <w:top w:w="40" w:type="dxa"/>
              <w:left w:w="100" w:type="dxa"/>
              <w:bottom w:w="40" w:type="dxa"/>
              <w:right w:w="100" w:type="dxa"/>
            </w:tcMar>
          </w:tcPr>
          <w:p w14:paraId="34FA8E59" w14:textId="77777777" w:rsidR="00743104" w:rsidRDefault="00000000">
            <w:pPr>
              <w:spacing w:after="0"/>
            </w:pPr>
            <w:r>
              <w:rPr>
                <w:sz w:val="16"/>
              </w:rPr>
              <w:t>25–26</w:t>
            </w:r>
          </w:p>
        </w:tc>
        <w:tc>
          <w:tcPr>
            <w:tcW w:w="5443" w:type="dxa"/>
            <w:tcMar>
              <w:top w:w="40" w:type="dxa"/>
              <w:left w:w="100" w:type="dxa"/>
              <w:bottom w:w="40" w:type="dxa"/>
              <w:right w:w="100" w:type="dxa"/>
            </w:tcMar>
          </w:tcPr>
          <w:p w14:paraId="0B33B6E4" w14:textId="77777777" w:rsidR="00743104" w:rsidRDefault="00000000">
            <w:pPr>
              <w:spacing w:after="0"/>
            </w:pPr>
            <w:r>
              <w:rPr>
                <w:sz w:val="16"/>
              </w:rPr>
              <w:t>Tables and contact details. Venue capacity retained; private contact publication removed.</w:t>
            </w:r>
          </w:p>
        </w:tc>
        <w:tc>
          <w:tcPr>
            <w:tcW w:w="2835" w:type="dxa"/>
            <w:tcMar>
              <w:top w:w="40" w:type="dxa"/>
              <w:left w:w="100" w:type="dxa"/>
              <w:bottom w:w="40" w:type="dxa"/>
              <w:right w:w="100" w:type="dxa"/>
            </w:tcMar>
          </w:tcPr>
          <w:p w14:paraId="59FBF20A" w14:textId="77777777" w:rsidR="00743104" w:rsidRDefault="00000000">
            <w:pPr>
              <w:spacing w:after="0"/>
            </w:pPr>
            <w:r>
              <w:rPr>
                <w:sz w:val="16"/>
              </w:rPr>
              <w:t>Rules 13 and 16</w:t>
            </w:r>
          </w:p>
        </w:tc>
      </w:tr>
      <w:tr w:rsidR="00743104" w14:paraId="45380309" w14:textId="77777777">
        <w:trPr>
          <w:jc w:val="center"/>
        </w:trPr>
        <w:tc>
          <w:tcPr>
            <w:tcW w:w="907" w:type="dxa"/>
            <w:shd w:val="clear" w:color="auto" w:fill="F6F8FB"/>
            <w:tcMar>
              <w:top w:w="40" w:type="dxa"/>
              <w:left w:w="100" w:type="dxa"/>
              <w:bottom w:w="40" w:type="dxa"/>
              <w:right w:w="100" w:type="dxa"/>
            </w:tcMar>
          </w:tcPr>
          <w:p w14:paraId="46769118" w14:textId="77777777" w:rsidR="00743104" w:rsidRDefault="00000000">
            <w:pPr>
              <w:spacing w:after="0"/>
            </w:pPr>
            <w:r>
              <w:rPr>
                <w:sz w:val="16"/>
              </w:rPr>
              <w:t>27</w:t>
            </w:r>
          </w:p>
        </w:tc>
        <w:tc>
          <w:tcPr>
            <w:tcW w:w="5443" w:type="dxa"/>
            <w:shd w:val="clear" w:color="auto" w:fill="F6F8FB"/>
            <w:tcMar>
              <w:top w:w="40" w:type="dxa"/>
              <w:left w:w="100" w:type="dxa"/>
              <w:bottom w:w="40" w:type="dxa"/>
              <w:right w:w="100" w:type="dxa"/>
            </w:tcMar>
          </w:tcPr>
          <w:p w14:paraId="4DA92D58" w14:textId="77777777" w:rsidR="00743104" w:rsidRDefault="00000000">
            <w:pPr>
              <w:spacing w:after="0"/>
            </w:pPr>
            <w:r>
              <w:rPr>
                <w:sz w:val="16"/>
              </w:rPr>
              <w:t>Winter format and promotion. Updated to four singles plus doubles and two-player logic.</w:t>
            </w:r>
          </w:p>
        </w:tc>
        <w:tc>
          <w:tcPr>
            <w:tcW w:w="2835" w:type="dxa"/>
            <w:shd w:val="clear" w:color="auto" w:fill="F6F8FB"/>
            <w:tcMar>
              <w:top w:w="40" w:type="dxa"/>
              <w:left w:w="100" w:type="dxa"/>
              <w:bottom w:w="40" w:type="dxa"/>
              <w:right w:w="100" w:type="dxa"/>
            </w:tcMar>
          </w:tcPr>
          <w:p w14:paraId="6E3D6AD3" w14:textId="77777777" w:rsidR="00743104" w:rsidRDefault="00000000">
            <w:pPr>
              <w:spacing w:after="0"/>
            </w:pPr>
            <w:r>
              <w:rPr>
                <w:sz w:val="16"/>
              </w:rPr>
              <w:t>Schedule 1 S1.1–S1.2</w:t>
            </w:r>
          </w:p>
        </w:tc>
      </w:tr>
      <w:tr w:rsidR="00743104" w14:paraId="7E7CB9E8" w14:textId="77777777">
        <w:trPr>
          <w:jc w:val="center"/>
        </w:trPr>
        <w:tc>
          <w:tcPr>
            <w:tcW w:w="907" w:type="dxa"/>
            <w:tcMar>
              <w:top w:w="40" w:type="dxa"/>
              <w:left w:w="100" w:type="dxa"/>
              <w:bottom w:w="40" w:type="dxa"/>
              <w:right w:w="100" w:type="dxa"/>
            </w:tcMar>
          </w:tcPr>
          <w:p w14:paraId="10D936C8" w14:textId="77777777" w:rsidR="00743104" w:rsidRDefault="00000000">
            <w:pPr>
              <w:spacing w:after="0"/>
            </w:pPr>
            <w:r>
              <w:rPr>
                <w:sz w:val="16"/>
              </w:rPr>
              <w:t>28</w:t>
            </w:r>
          </w:p>
        </w:tc>
        <w:tc>
          <w:tcPr>
            <w:tcW w:w="5443" w:type="dxa"/>
            <w:tcMar>
              <w:top w:w="40" w:type="dxa"/>
              <w:left w:w="100" w:type="dxa"/>
              <w:bottom w:w="40" w:type="dxa"/>
              <w:right w:w="100" w:type="dxa"/>
            </w:tcMar>
          </w:tcPr>
          <w:p w14:paraId="78174735" w14:textId="77777777" w:rsidR="00743104" w:rsidRDefault="00000000">
            <w:pPr>
              <w:spacing w:after="0"/>
            </w:pPr>
            <w:r>
              <w:rPr>
                <w:sz w:val="16"/>
              </w:rPr>
              <w:t>Start time. Retained with recorded no-show process.</w:t>
            </w:r>
          </w:p>
        </w:tc>
        <w:tc>
          <w:tcPr>
            <w:tcW w:w="2835" w:type="dxa"/>
            <w:tcMar>
              <w:top w:w="40" w:type="dxa"/>
              <w:left w:w="100" w:type="dxa"/>
              <w:bottom w:w="40" w:type="dxa"/>
              <w:right w:w="100" w:type="dxa"/>
            </w:tcMar>
          </w:tcPr>
          <w:p w14:paraId="3013B112" w14:textId="77777777" w:rsidR="00743104" w:rsidRDefault="00000000">
            <w:pPr>
              <w:spacing w:after="0"/>
            </w:pPr>
            <w:r>
              <w:rPr>
                <w:sz w:val="16"/>
              </w:rPr>
              <w:t>Rule 19</w:t>
            </w:r>
          </w:p>
        </w:tc>
      </w:tr>
      <w:tr w:rsidR="00743104" w14:paraId="347676E9" w14:textId="77777777">
        <w:trPr>
          <w:jc w:val="center"/>
        </w:trPr>
        <w:tc>
          <w:tcPr>
            <w:tcW w:w="907" w:type="dxa"/>
            <w:shd w:val="clear" w:color="auto" w:fill="F6F8FB"/>
            <w:tcMar>
              <w:top w:w="40" w:type="dxa"/>
              <w:left w:w="100" w:type="dxa"/>
              <w:bottom w:w="40" w:type="dxa"/>
              <w:right w:w="100" w:type="dxa"/>
            </w:tcMar>
          </w:tcPr>
          <w:p w14:paraId="11F4E63B" w14:textId="77777777" w:rsidR="00743104" w:rsidRDefault="00000000">
            <w:pPr>
              <w:spacing w:after="0"/>
            </w:pPr>
            <w:r>
              <w:rPr>
                <w:sz w:val="16"/>
              </w:rPr>
              <w:t>29</w:t>
            </w:r>
          </w:p>
        </w:tc>
        <w:tc>
          <w:tcPr>
            <w:tcW w:w="5443" w:type="dxa"/>
            <w:shd w:val="clear" w:color="auto" w:fill="F6F8FB"/>
            <w:tcMar>
              <w:top w:w="40" w:type="dxa"/>
              <w:left w:w="100" w:type="dxa"/>
              <w:bottom w:w="40" w:type="dxa"/>
              <w:right w:w="100" w:type="dxa"/>
            </w:tcMar>
          </w:tcPr>
          <w:p w14:paraId="7B311CF4" w14:textId="77777777" w:rsidR="00743104" w:rsidRDefault="00000000">
            <w:pPr>
              <w:spacing w:after="0"/>
            </w:pPr>
            <w:r>
              <w:rPr>
                <w:sz w:val="16"/>
              </w:rPr>
              <w:t>Results handicaps and new players. Digital approval, Elo method and scheduled reviews.</w:t>
            </w:r>
          </w:p>
        </w:tc>
        <w:tc>
          <w:tcPr>
            <w:tcW w:w="2835" w:type="dxa"/>
            <w:shd w:val="clear" w:color="auto" w:fill="F6F8FB"/>
            <w:tcMar>
              <w:top w:w="40" w:type="dxa"/>
              <w:left w:w="100" w:type="dxa"/>
              <w:bottom w:w="40" w:type="dxa"/>
              <w:right w:w="100" w:type="dxa"/>
            </w:tcMar>
          </w:tcPr>
          <w:p w14:paraId="2630AD56" w14:textId="77777777" w:rsidR="00743104" w:rsidRDefault="00000000">
            <w:pPr>
              <w:spacing w:after="0"/>
            </w:pPr>
            <w:r>
              <w:rPr>
                <w:sz w:val="16"/>
              </w:rPr>
              <w:t>Rules 14 and 20–22; Schedule 4</w:t>
            </w:r>
          </w:p>
        </w:tc>
      </w:tr>
      <w:tr w:rsidR="00743104" w14:paraId="2B494F57" w14:textId="77777777">
        <w:trPr>
          <w:jc w:val="center"/>
        </w:trPr>
        <w:tc>
          <w:tcPr>
            <w:tcW w:w="907" w:type="dxa"/>
            <w:tcMar>
              <w:top w:w="40" w:type="dxa"/>
              <w:left w:w="100" w:type="dxa"/>
              <w:bottom w:w="40" w:type="dxa"/>
              <w:right w:w="100" w:type="dxa"/>
            </w:tcMar>
          </w:tcPr>
          <w:p w14:paraId="3FBCAB1A" w14:textId="77777777" w:rsidR="00743104" w:rsidRDefault="00000000">
            <w:pPr>
              <w:spacing w:after="0"/>
            </w:pPr>
            <w:r>
              <w:rPr>
                <w:sz w:val="16"/>
              </w:rPr>
              <w:t>29.1</w:t>
            </w:r>
          </w:p>
        </w:tc>
        <w:tc>
          <w:tcPr>
            <w:tcW w:w="5443" w:type="dxa"/>
            <w:tcMar>
              <w:top w:w="40" w:type="dxa"/>
              <w:left w:w="100" w:type="dxa"/>
              <w:bottom w:w="40" w:type="dxa"/>
              <w:right w:w="100" w:type="dxa"/>
            </w:tcMar>
          </w:tcPr>
          <w:p w14:paraId="43FCD1D9" w14:textId="77777777" w:rsidR="00743104" w:rsidRDefault="00000000">
            <w:pPr>
              <w:spacing w:after="0"/>
            </w:pPr>
            <w:r>
              <w:rPr>
                <w:sz w:val="16"/>
              </w:rPr>
              <w:t>Three/two-player and postponement. Conflicting old two-player draw replaced by current agreed workflow.</w:t>
            </w:r>
          </w:p>
        </w:tc>
        <w:tc>
          <w:tcPr>
            <w:tcW w:w="2835" w:type="dxa"/>
            <w:tcMar>
              <w:top w:w="40" w:type="dxa"/>
              <w:left w:w="100" w:type="dxa"/>
              <w:bottom w:w="40" w:type="dxa"/>
              <w:right w:w="100" w:type="dxa"/>
            </w:tcMar>
          </w:tcPr>
          <w:p w14:paraId="550B3DA9" w14:textId="77777777" w:rsidR="00743104" w:rsidRDefault="00000000">
            <w:pPr>
              <w:spacing w:after="0"/>
            </w:pPr>
            <w:r>
              <w:rPr>
                <w:sz w:val="16"/>
              </w:rPr>
              <w:t>Schedule 1 S1.2; Rule 18</w:t>
            </w:r>
          </w:p>
        </w:tc>
      </w:tr>
      <w:tr w:rsidR="00743104" w14:paraId="1C9873BD" w14:textId="77777777">
        <w:trPr>
          <w:jc w:val="center"/>
        </w:trPr>
        <w:tc>
          <w:tcPr>
            <w:tcW w:w="907" w:type="dxa"/>
            <w:shd w:val="clear" w:color="auto" w:fill="F6F8FB"/>
            <w:tcMar>
              <w:top w:w="40" w:type="dxa"/>
              <w:left w:w="100" w:type="dxa"/>
              <w:bottom w:w="40" w:type="dxa"/>
              <w:right w:w="100" w:type="dxa"/>
            </w:tcMar>
          </w:tcPr>
          <w:p w14:paraId="3675995E" w14:textId="77777777" w:rsidR="00743104" w:rsidRDefault="00000000">
            <w:pPr>
              <w:spacing w:after="0"/>
            </w:pPr>
            <w:r>
              <w:rPr>
                <w:sz w:val="16"/>
              </w:rPr>
              <w:t>29.2</w:t>
            </w:r>
          </w:p>
        </w:tc>
        <w:tc>
          <w:tcPr>
            <w:tcW w:w="5443" w:type="dxa"/>
            <w:shd w:val="clear" w:color="auto" w:fill="F6F8FB"/>
            <w:tcMar>
              <w:top w:w="40" w:type="dxa"/>
              <w:left w:w="100" w:type="dxa"/>
              <w:bottom w:w="40" w:type="dxa"/>
              <w:right w:w="100" w:type="dxa"/>
            </w:tcMar>
          </w:tcPr>
          <w:p w14:paraId="5889800B" w14:textId="77777777" w:rsidR="00743104" w:rsidRDefault="00000000">
            <w:pPr>
              <w:spacing w:after="0"/>
            </w:pPr>
            <w:r>
              <w:rPr>
                <w:sz w:val="16"/>
              </w:rPr>
              <w:t>Miss rule. Full miss rule retained; third replacement ends with balls left where they lie, not loss of frame.</w:t>
            </w:r>
          </w:p>
        </w:tc>
        <w:tc>
          <w:tcPr>
            <w:tcW w:w="2835" w:type="dxa"/>
            <w:shd w:val="clear" w:color="auto" w:fill="F6F8FB"/>
            <w:tcMar>
              <w:top w:w="40" w:type="dxa"/>
              <w:left w:w="100" w:type="dxa"/>
              <w:bottom w:w="40" w:type="dxa"/>
              <w:right w:w="100" w:type="dxa"/>
            </w:tcMar>
          </w:tcPr>
          <w:p w14:paraId="2E01F81E" w14:textId="77777777" w:rsidR="00743104" w:rsidRDefault="00000000">
            <w:pPr>
              <w:spacing w:after="0"/>
            </w:pPr>
            <w:r>
              <w:rPr>
                <w:sz w:val="16"/>
              </w:rPr>
              <w:t>Schedule 1 S1.4</w:t>
            </w:r>
          </w:p>
        </w:tc>
      </w:tr>
      <w:tr w:rsidR="00743104" w14:paraId="05660AC3" w14:textId="77777777">
        <w:trPr>
          <w:jc w:val="center"/>
        </w:trPr>
        <w:tc>
          <w:tcPr>
            <w:tcW w:w="907" w:type="dxa"/>
            <w:tcMar>
              <w:top w:w="40" w:type="dxa"/>
              <w:left w:w="100" w:type="dxa"/>
              <w:bottom w:w="40" w:type="dxa"/>
              <w:right w:w="100" w:type="dxa"/>
            </w:tcMar>
          </w:tcPr>
          <w:p w14:paraId="1F9CCF29" w14:textId="77777777" w:rsidR="00743104" w:rsidRDefault="00000000">
            <w:pPr>
              <w:spacing w:after="0"/>
            </w:pPr>
            <w:r>
              <w:rPr>
                <w:sz w:val="16"/>
              </w:rPr>
              <w:t>30</w:t>
            </w:r>
          </w:p>
        </w:tc>
        <w:tc>
          <w:tcPr>
            <w:tcW w:w="5443" w:type="dxa"/>
            <w:tcMar>
              <w:top w:w="40" w:type="dxa"/>
              <w:left w:w="100" w:type="dxa"/>
              <w:bottom w:w="40" w:type="dxa"/>
              <w:right w:w="100" w:type="dxa"/>
            </w:tcMar>
          </w:tcPr>
          <w:p w14:paraId="5DC425E5" w14:textId="77777777" w:rsidR="00743104" w:rsidRDefault="00000000">
            <w:pPr>
              <w:spacing w:after="0"/>
            </w:pPr>
            <w:r>
              <w:rPr>
                <w:sz w:val="16"/>
              </w:rPr>
              <w:t>Cup formats. Separated into general rules and approved per-competition settings.</w:t>
            </w:r>
          </w:p>
        </w:tc>
        <w:tc>
          <w:tcPr>
            <w:tcW w:w="2835" w:type="dxa"/>
            <w:tcMar>
              <w:top w:w="40" w:type="dxa"/>
              <w:left w:w="100" w:type="dxa"/>
              <w:bottom w:w="40" w:type="dxa"/>
              <w:right w:w="100" w:type="dxa"/>
            </w:tcMar>
          </w:tcPr>
          <w:p w14:paraId="48EE9F67" w14:textId="77777777" w:rsidR="00743104" w:rsidRDefault="00000000">
            <w:pPr>
              <w:spacing w:after="0"/>
            </w:pPr>
            <w:r>
              <w:rPr>
                <w:sz w:val="16"/>
              </w:rPr>
              <w:t>Schedule 2</w:t>
            </w:r>
          </w:p>
        </w:tc>
      </w:tr>
      <w:tr w:rsidR="00743104" w14:paraId="6C420B33" w14:textId="77777777">
        <w:trPr>
          <w:jc w:val="center"/>
        </w:trPr>
        <w:tc>
          <w:tcPr>
            <w:tcW w:w="907" w:type="dxa"/>
            <w:shd w:val="clear" w:color="auto" w:fill="F6F8FB"/>
            <w:tcMar>
              <w:top w:w="40" w:type="dxa"/>
              <w:left w:w="100" w:type="dxa"/>
              <w:bottom w:w="40" w:type="dxa"/>
              <w:right w:w="100" w:type="dxa"/>
            </w:tcMar>
          </w:tcPr>
          <w:p w14:paraId="36B7943C" w14:textId="77777777" w:rsidR="00743104" w:rsidRDefault="00000000">
            <w:pPr>
              <w:spacing w:after="0"/>
            </w:pPr>
            <w:r>
              <w:rPr>
                <w:sz w:val="16"/>
              </w:rPr>
              <w:t>31–34</w:t>
            </w:r>
          </w:p>
        </w:tc>
        <w:tc>
          <w:tcPr>
            <w:tcW w:w="5443" w:type="dxa"/>
            <w:shd w:val="clear" w:color="auto" w:fill="F6F8FB"/>
            <w:tcMar>
              <w:top w:w="40" w:type="dxa"/>
              <w:left w:w="100" w:type="dxa"/>
              <w:bottom w:w="40" w:type="dxa"/>
              <w:right w:w="100" w:type="dxa"/>
            </w:tcMar>
          </w:tcPr>
          <w:p w14:paraId="3BBEA0E2" w14:textId="77777777" w:rsidR="00743104" w:rsidRDefault="00000000">
            <w:pPr>
              <w:spacing w:after="0"/>
            </w:pPr>
            <w:r>
              <w:rPr>
                <w:sz w:val="16"/>
              </w:rPr>
              <w:t>Officials venues finals breaks. Rewritten and modernised.</w:t>
            </w:r>
          </w:p>
        </w:tc>
        <w:tc>
          <w:tcPr>
            <w:tcW w:w="2835" w:type="dxa"/>
            <w:shd w:val="clear" w:color="auto" w:fill="F6F8FB"/>
            <w:tcMar>
              <w:top w:w="40" w:type="dxa"/>
              <w:left w:w="100" w:type="dxa"/>
              <w:bottom w:w="40" w:type="dxa"/>
              <w:right w:w="100" w:type="dxa"/>
            </w:tcMar>
          </w:tcPr>
          <w:p w14:paraId="1B2EC4D6" w14:textId="77777777" w:rsidR="00743104" w:rsidRDefault="00000000">
            <w:pPr>
              <w:spacing w:after="0"/>
            </w:pPr>
            <w:r>
              <w:rPr>
                <w:sz w:val="16"/>
              </w:rPr>
              <w:t>Rules 16 and 26; Schedules 1–2</w:t>
            </w:r>
          </w:p>
        </w:tc>
      </w:tr>
      <w:tr w:rsidR="00743104" w14:paraId="474035FA" w14:textId="77777777">
        <w:trPr>
          <w:jc w:val="center"/>
        </w:trPr>
        <w:tc>
          <w:tcPr>
            <w:tcW w:w="907" w:type="dxa"/>
            <w:tcMar>
              <w:top w:w="40" w:type="dxa"/>
              <w:left w:w="100" w:type="dxa"/>
              <w:bottom w:w="40" w:type="dxa"/>
              <w:right w:w="100" w:type="dxa"/>
            </w:tcMar>
          </w:tcPr>
          <w:p w14:paraId="3CB48BFA" w14:textId="77777777" w:rsidR="00743104" w:rsidRDefault="00000000">
            <w:pPr>
              <w:spacing w:after="0"/>
            </w:pPr>
            <w:r>
              <w:rPr>
                <w:sz w:val="16"/>
              </w:rPr>
              <w:t>Appendices A–D</w:t>
            </w:r>
          </w:p>
        </w:tc>
        <w:tc>
          <w:tcPr>
            <w:tcW w:w="5443" w:type="dxa"/>
            <w:tcMar>
              <w:top w:w="40" w:type="dxa"/>
              <w:left w:w="100" w:type="dxa"/>
              <w:bottom w:w="40" w:type="dxa"/>
              <w:right w:w="100" w:type="dxa"/>
            </w:tcMar>
          </w:tcPr>
          <w:p w14:paraId="756AD799" w14:textId="77777777" w:rsidR="00743104" w:rsidRDefault="00000000">
            <w:pPr>
              <w:spacing w:after="0"/>
            </w:pPr>
            <w:r>
              <w:rPr>
                <w:sz w:val="16"/>
              </w:rPr>
              <w:t>Fees fines officers committees. Fees retained; personal appointments moved to annual register; fines require approval.</w:t>
            </w:r>
          </w:p>
        </w:tc>
        <w:tc>
          <w:tcPr>
            <w:tcW w:w="2835" w:type="dxa"/>
            <w:tcMar>
              <w:top w:w="40" w:type="dxa"/>
              <w:left w:w="100" w:type="dxa"/>
              <w:bottom w:w="40" w:type="dxa"/>
              <w:right w:w="100" w:type="dxa"/>
            </w:tcMar>
          </w:tcPr>
          <w:p w14:paraId="1EDE0A5C" w14:textId="77777777" w:rsidR="00743104" w:rsidRDefault="00000000">
            <w:pPr>
              <w:spacing w:after="0"/>
            </w:pPr>
            <w:r>
              <w:rPr>
                <w:sz w:val="16"/>
              </w:rPr>
              <w:t>Schedule 3 and annual register</w:t>
            </w:r>
          </w:p>
        </w:tc>
      </w:tr>
    </w:tbl>
    <w:p w14:paraId="05638766" w14:textId="77777777" w:rsidR="00743104" w:rsidRDefault="00000000">
      <w:pPr>
        <w:spacing w:after="100"/>
      </w:pPr>
      <w:r>
        <w:rPr>
          <w:b/>
          <w:color w:val="007F79"/>
          <w:sz w:val="18"/>
        </w:rPr>
        <w:t>G&amp;DIGL  ·  LEAGUE RULES</w:t>
      </w:r>
    </w:p>
    <w:p w14:paraId="564E03C8" w14:textId="77777777" w:rsidR="00743104" w:rsidRDefault="00000000">
      <w:pPr>
        <w:pStyle w:val="Heading1"/>
        <w:shd w:val="clear" w:color="auto" w:fill="0B1B34"/>
        <w:spacing w:after="240"/>
      </w:pPr>
      <w:r>
        <w:lastRenderedPageBreak/>
        <w:t>Appendix B  Drafting sources and benchmarking</w:t>
      </w:r>
    </w:p>
    <w:p w14:paraId="09F4048C" w14:textId="77777777" w:rsidR="00743104" w:rsidRDefault="00000000">
      <w:pPr>
        <w:keepNext/>
        <w:spacing w:after="240"/>
      </w:pPr>
      <w:r>
        <w:rPr>
          <w:color w:val="667085"/>
          <w:sz w:val="22"/>
        </w:rPr>
        <w:t>The published material used to test and clarify the proposed wording.</w:t>
      </w:r>
    </w:p>
    <w:p w14:paraId="715F301F" w14:textId="77777777" w:rsidR="00743104" w:rsidRDefault="00000000">
      <w:r>
        <w:t>The draft remains specific to the Gravesend &amp; District League. The following official or league-published materials were used to test whether the proposed governance and playing provisions are understandable and workable; none is incorporated wholesale.</w:t>
      </w:r>
    </w:p>
    <w:tbl>
      <w:tblPr>
        <w:tblStyle w:val="TableGrid"/>
        <w:tblW w:w="918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4932"/>
        <w:gridCol w:w="1984"/>
      </w:tblGrid>
      <w:tr w:rsidR="00743104" w14:paraId="3F2D9CAD" w14:textId="77777777">
        <w:trPr>
          <w:tblHeader/>
          <w:jc w:val="center"/>
        </w:trPr>
        <w:tc>
          <w:tcPr>
            <w:tcW w:w="2268" w:type="dxa"/>
            <w:shd w:val="clear" w:color="auto" w:fill="0B1B34"/>
            <w:vAlign w:val="center"/>
          </w:tcPr>
          <w:p w14:paraId="6BC5F71E" w14:textId="77777777" w:rsidR="00743104" w:rsidRDefault="00000000">
            <w:r>
              <w:rPr>
                <w:b/>
                <w:color w:val="FFFFFF"/>
                <w:sz w:val="16"/>
              </w:rPr>
              <w:t>Source</w:t>
            </w:r>
          </w:p>
        </w:tc>
        <w:tc>
          <w:tcPr>
            <w:tcW w:w="4932" w:type="dxa"/>
            <w:shd w:val="clear" w:color="auto" w:fill="0B1B34"/>
            <w:vAlign w:val="center"/>
          </w:tcPr>
          <w:p w14:paraId="24A61C48" w14:textId="77777777" w:rsidR="00743104" w:rsidRDefault="00000000">
            <w:r>
              <w:rPr>
                <w:b/>
                <w:color w:val="FFFFFF"/>
                <w:sz w:val="16"/>
              </w:rPr>
              <w:t>Relevant drafting point</w:t>
            </w:r>
          </w:p>
        </w:tc>
        <w:tc>
          <w:tcPr>
            <w:tcW w:w="1984" w:type="dxa"/>
            <w:shd w:val="clear" w:color="auto" w:fill="0B1B34"/>
            <w:vAlign w:val="center"/>
          </w:tcPr>
          <w:p w14:paraId="1397BCAB" w14:textId="77777777" w:rsidR="00743104" w:rsidRDefault="00000000">
            <w:r>
              <w:rPr>
                <w:b/>
                <w:color w:val="FFFFFF"/>
                <w:sz w:val="16"/>
              </w:rPr>
              <w:t>Link</w:t>
            </w:r>
          </w:p>
        </w:tc>
      </w:tr>
      <w:tr w:rsidR="00743104" w14:paraId="24E95A38" w14:textId="77777777">
        <w:trPr>
          <w:jc w:val="center"/>
        </w:trPr>
        <w:tc>
          <w:tcPr>
            <w:tcW w:w="2268" w:type="dxa"/>
            <w:tcMar>
              <w:top w:w="45" w:type="dxa"/>
              <w:left w:w="100" w:type="dxa"/>
              <w:bottom w:w="45" w:type="dxa"/>
              <w:right w:w="100" w:type="dxa"/>
            </w:tcMar>
          </w:tcPr>
          <w:p w14:paraId="53E0674C" w14:textId="77777777" w:rsidR="00743104" w:rsidRDefault="00000000">
            <w:pPr>
              <w:spacing w:after="0"/>
            </w:pPr>
            <w:r>
              <w:rPr>
                <w:sz w:val="16"/>
              </w:rPr>
              <w:t>WPBSA Rules</w:t>
            </w:r>
          </w:p>
        </w:tc>
        <w:tc>
          <w:tcPr>
            <w:tcW w:w="4932" w:type="dxa"/>
            <w:tcMar>
              <w:top w:w="45" w:type="dxa"/>
              <w:left w:w="100" w:type="dxa"/>
              <w:bottom w:w="45" w:type="dxa"/>
              <w:right w:w="100" w:type="dxa"/>
            </w:tcMar>
          </w:tcPr>
          <w:p w14:paraId="62E7AF44" w14:textId="77777777" w:rsidR="00743104" w:rsidRDefault="00000000">
            <w:pPr>
              <w:spacing w:after="0"/>
            </w:pPr>
            <w:r>
              <w:rPr>
                <w:sz w:val="16"/>
              </w:rPr>
              <w:t>Use the current official rules as the base and state local miss-rule variations expressly.</w:t>
            </w:r>
          </w:p>
        </w:tc>
        <w:tc>
          <w:tcPr>
            <w:tcW w:w="1984" w:type="dxa"/>
            <w:tcMar>
              <w:top w:w="45" w:type="dxa"/>
              <w:left w:w="100" w:type="dxa"/>
              <w:bottom w:w="45" w:type="dxa"/>
              <w:right w:w="100" w:type="dxa"/>
            </w:tcMar>
          </w:tcPr>
          <w:p w14:paraId="6D3BA9AE" w14:textId="77777777" w:rsidR="00743104" w:rsidRDefault="00000000">
            <w:pPr>
              <w:spacing w:after="0"/>
            </w:pPr>
            <w:hyperlink r:id="rId17">
              <w:r>
                <w:rPr>
                  <w:color w:val="007F79"/>
                  <w:u w:val="single"/>
                </w:rPr>
                <w:t>Open source</w:t>
              </w:r>
            </w:hyperlink>
          </w:p>
        </w:tc>
      </w:tr>
      <w:tr w:rsidR="00743104" w14:paraId="756F399B" w14:textId="77777777">
        <w:trPr>
          <w:jc w:val="center"/>
        </w:trPr>
        <w:tc>
          <w:tcPr>
            <w:tcW w:w="2268" w:type="dxa"/>
            <w:tcMar>
              <w:top w:w="45" w:type="dxa"/>
              <w:left w:w="100" w:type="dxa"/>
              <w:bottom w:w="45" w:type="dxa"/>
              <w:right w:w="100" w:type="dxa"/>
            </w:tcMar>
          </w:tcPr>
          <w:p w14:paraId="2736E04D" w14:textId="77777777" w:rsidR="00743104" w:rsidRDefault="00000000">
            <w:pPr>
              <w:spacing w:after="0"/>
            </w:pPr>
            <w:r>
              <w:rPr>
                <w:sz w:val="16"/>
              </w:rPr>
              <w:t>Harrow and District Snooker and Billiards League</w:t>
            </w:r>
          </w:p>
        </w:tc>
        <w:tc>
          <w:tcPr>
            <w:tcW w:w="4932" w:type="dxa"/>
            <w:tcMar>
              <w:top w:w="45" w:type="dxa"/>
              <w:left w:w="100" w:type="dxa"/>
              <w:bottom w:w="45" w:type="dxa"/>
              <w:right w:w="100" w:type="dxa"/>
            </w:tcMar>
          </w:tcPr>
          <w:p w14:paraId="7F47A829" w14:textId="77777777" w:rsidR="00743104" w:rsidRDefault="00000000">
            <w:pPr>
              <w:spacing w:after="0"/>
            </w:pPr>
            <w:r>
              <w:rPr>
                <w:sz w:val="16"/>
              </w:rPr>
              <w:t>One club vote and limited temporary committee measures for smooth administration.</w:t>
            </w:r>
          </w:p>
        </w:tc>
        <w:tc>
          <w:tcPr>
            <w:tcW w:w="1984" w:type="dxa"/>
            <w:tcMar>
              <w:top w:w="45" w:type="dxa"/>
              <w:left w:w="100" w:type="dxa"/>
              <w:bottom w:w="45" w:type="dxa"/>
              <w:right w:w="100" w:type="dxa"/>
            </w:tcMar>
          </w:tcPr>
          <w:p w14:paraId="7B0B23F4" w14:textId="77777777" w:rsidR="00743104" w:rsidRDefault="00000000">
            <w:pPr>
              <w:spacing w:after="0"/>
            </w:pPr>
            <w:hyperlink r:id="rId18">
              <w:r>
                <w:rPr>
                  <w:color w:val="007F79"/>
                  <w:u w:val="single"/>
                </w:rPr>
                <w:t>Open source</w:t>
              </w:r>
            </w:hyperlink>
          </w:p>
        </w:tc>
      </w:tr>
      <w:tr w:rsidR="00743104" w14:paraId="7348C006" w14:textId="77777777">
        <w:trPr>
          <w:jc w:val="center"/>
        </w:trPr>
        <w:tc>
          <w:tcPr>
            <w:tcW w:w="2268" w:type="dxa"/>
            <w:tcMar>
              <w:top w:w="45" w:type="dxa"/>
              <w:left w:w="100" w:type="dxa"/>
              <w:bottom w:w="45" w:type="dxa"/>
              <w:right w:w="100" w:type="dxa"/>
            </w:tcMar>
          </w:tcPr>
          <w:p w14:paraId="4701D3CA" w14:textId="77777777" w:rsidR="00743104" w:rsidRDefault="00000000">
            <w:pPr>
              <w:spacing w:after="0"/>
            </w:pPr>
            <w:r>
              <w:rPr>
                <w:sz w:val="16"/>
              </w:rPr>
              <w:t>Watford and District Billiards and Snooker League</w:t>
            </w:r>
          </w:p>
        </w:tc>
        <w:tc>
          <w:tcPr>
            <w:tcW w:w="4932" w:type="dxa"/>
            <w:tcMar>
              <w:top w:w="45" w:type="dxa"/>
              <w:left w:w="100" w:type="dxa"/>
              <w:bottom w:w="45" w:type="dxa"/>
              <w:right w:w="100" w:type="dxa"/>
            </w:tcMar>
          </w:tcPr>
          <w:p w14:paraId="2C26B630" w14:textId="77777777" w:rsidR="00743104" w:rsidRDefault="00000000">
            <w:pPr>
              <w:spacing w:after="0"/>
            </w:pPr>
            <w:r>
              <w:rPr>
                <w:sz w:val="16"/>
              </w:rPr>
              <w:t>Clear EGM request, proposal and notice periods; one vote per club.</w:t>
            </w:r>
          </w:p>
        </w:tc>
        <w:tc>
          <w:tcPr>
            <w:tcW w:w="1984" w:type="dxa"/>
            <w:tcMar>
              <w:top w:w="45" w:type="dxa"/>
              <w:left w:w="100" w:type="dxa"/>
              <w:bottom w:w="45" w:type="dxa"/>
              <w:right w:w="100" w:type="dxa"/>
            </w:tcMar>
          </w:tcPr>
          <w:p w14:paraId="6428260D" w14:textId="77777777" w:rsidR="00743104" w:rsidRDefault="00000000">
            <w:pPr>
              <w:spacing w:after="0"/>
            </w:pPr>
            <w:hyperlink r:id="rId19">
              <w:r>
                <w:rPr>
                  <w:color w:val="007F79"/>
                  <w:u w:val="single"/>
                </w:rPr>
                <w:t>Open source</w:t>
              </w:r>
            </w:hyperlink>
          </w:p>
        </w:tc>
      </w:tr>
      <w:tr w:rsidR="00743104" w14:paraId="00EF12C3" w14:textId="77777777">
        <w:trPr>
          <w:jc w:val="center"/>
        </w:trPr>
        <w:tc>
          <w:tcPr>
            <w:tcW w:w="2268" w:type="dxa"/>
            <w:tcMar>
              <w:top w:w="45" w:type="dxa"/>
              <w:left w:w="100" w:type="dxa"/>
              <w:bottom w:w="45" w:type="dxa"/>
              <w:right w:w="100" w:type="dxa"/>
            </w:tcMar>
          </w:tcPr>
          <w:p w14:paraId="48FB9752" w14:textId="77777777" w:rsidR="00743104" w:rsidRDefault="00000000">
            <w:pPr>
              <w:spacing w:after="0"/>
            </w:pPr>
            <w:r>
              <w:rPr>
                <w:sz w:val="16"/>
              </w:rPr>
              <w:t>Levenshulme Snooker League</w:t>
            </w:r>
          </w:p>
        </w:tc>
        <w:tc>
          <w:tcPr>
            <w:tcW w:w="4932" w:type="dxa"/>
            <w:tcMar>
              <w:top w:w="45" w:type="dxa"/>
              <w:left w:w="100" w:type="dxa"/>
              <w:bottom w:w="45" w:type="dxa"/>
              <w:right w:w="100" w:type="dxa"/>
            </w:tcMar>
          </w:tcPr>
          <w:p w14:paraId="76E90944" w14:textId="77777777" w:rsidR="00743104" w:rsidRDefault="00000000">
            <w:pPr>
              <w:spacing w:after="0"/>
            </w:pPr>
            <w:r>
              <w:rPr>
                <w:sz w:val="16"/>
              </w:rPr>
              <w:t>One delegate and vote per team; quorum and enhanced threshold for rule changes.</w:t>
            </w:r>
          </w:p>
        </w:tc>
        <w:tc>
          <w:tcPr>
            <w:tcW w:w="1984" w:type="dxa"/>
            <w:tcMar>
              <w:top w:w="45" w:type="dxa"/>
              <w:left w:w="100" w:type="dxa"/>
              <w:bottom w:w="45" w:type="dxa"/>
              <w:right w:w="100" w:type="dxa"/>
            </w:tcMar>
          </w:tcPr>
          <w:p w14:paraId="651565CB" w14:textId="77777777" w:rsidR="00743104" w:rsidRDefault="00000000">
            <w:pPr>
              <w:spacing w:after="0"/>
            </w:pPr>
            <w:hyperlink r:id="rId20">
              <w:r>
                <w:rPr>
                  <w:color w:val="007F79"/>
                  <w:u w:val="single"/>
                </w:rPr>
                <w:t>Open source</w:t>
              </w:r>
            </w:hyperlink>
          </w:p>
        </w:tc>
      </w:tr>
      <w:tr w:rsidR="00743104" w14:paraId="7456181D" w14:textId="77777777">
        <w:trPr>
          <w:jc w:val="center"/>
        </w:trPr>
        <w:tc>
          <w:tcPr>
            <w:tcW w:w="2268" w:type="dxa"/>
            <w:tcMar>
              <w:top w:w="45" w:type="dxa"/>
              <w:left w:w="100" w:type="dxa"/>
              <w:bottom w:w="45" w:type="dxa"/>
              <w:right w:w="100" w:type="dxa"/>
            </w:tcMar>
          </w:tcPr>
          <w:p w14:paraId="6EAF7989" w14:textId="77777777" w:rsidR="00743104" w:rsidRDefault="00000000">
            <w:pPr>
              <w:spacing w:after="0"/>
            </w:pPr>
            <w:r>
              <w:rPr>
                <w:sz w:val="16"/>
              </w:rPr>
              <w:t>North Essex Snooker League</w:t>
            </w:r>
          </w:p>
        </w:tc>
        <w:tc>
          <w:tcPr>
            <w:tcW w:w="4932" w:type="dxa"/>
            <w:tcMar>
              <w:top w:w="45" w:type="dxa"/>
              <w:left w:w="100" w:type="dxa"/>
              <w:bottom w:w="45" w:type="dxa"/>
              <w:right w:w="100" w:type="dxa"/>
            </w:tcMar>
          </w:tcPr>
          <w:p w14:paraId="5CD66D89" w14:textId="77777777" w:rsidR="00743104" w:rsidRDefault="00000000">
            <w:pPr>
              <w:spacing w:after="0"/>
            </w:pPr>
            <w:r>
              <w:rPr>
                <w:sz w:val="16"/>
              </w:rPr>
              <w:t>Season registration deadline, prompt result submission and documented postponement procedure.</w:t>
            </w:r>
          </w:p>
        </w:tc>
        <w:tc>
          <w:tcPr>
            <w:tcW w:w="1984" w:type="dxa"/>
            <w:tcMar>
              <w:top w:w="45" w:type="dxa"/>
              <w:left w:w="100" w:type="dxa"/>
              <w:bottom w:w="45" w:type="dxa"/>
              <w:right w:w="100" w:type="dxa"/>
            </w:tcMar>
          </w:tcPr>
          <w:p w14:paraId="2935143C" w14:textId="77777777" w:rsidR="00743104" w:rsidRDefault="00000000">
            <w:pPr>
              <w:spacing w:after="0"/>
            </w:pPr>
            <w:hyperlink r:id="rId21">
              <w:r>
                <w:rPr>
                  <w:color w:val="007F79"/>
                  <w:u w:val="single"/>
                </w:rPr>
                <w:t>Open source</w:t>
              </w:r>
            </w:hyperlink>
          </w:p>
        </w:tc>
      </w:tr>
      <w:tr w:rsidR="00743104" w14:paraId="045E5353" w14:textId="77777777">
        <w:trPr>
          <w:jc w:val="center"/>
        </w:trPr>
        <w:tc>
          <w:tcPr>
            <w:tcW w:w="2268" w:type="dxa"/>
            <w:tcMar>
              <w:top w:w="45" w:type="dxa"/>
              <w:left w:w="100" w:type="dxa"/>
              <w:bottom w:w="45" w:type="dxa"/>
              <w:right w:w="100" w:type="dxa"/>
            </w:tcMar>
          </w:tcPr>
          <w:p w14:paraId="25E7F3F8" w14:textId="77777777" w:rsidR="00743104" w:rsidRDefault="00000000">
            <w:pPr>
              <w:spacing w:after="0"/>
            </w:pPr>
            <w:r>
              <w:rPr>
                <w:sz w:val="16"/>
              </w:rPr>
              <w:t>Cardiff and District Clubs Snooker League</w:t>
            </w:r>
          </w:p>
        </w:tc>
        <w:tc>
          <w:tcPr>
            <w:tcW w:w="4932" w:type="dxa"/>
            <w:tcMar>
              <w:top w:w="45" w:type="dxa"/>
              <w:left w:w="100" w:type="dxa"/>
              <w:bottom w:w="45" w:type="dxa"/>
              <w:right w:w="100" w:type="dxa"/>
            </w:tcMar>
          </w:tcPr>
          <w:p w14:paraId="4E872611" w14:textId="77777777" w:rsidR="00743104" w:rsidRDefault="00000000">
            <w:pPr>
              <w:spacing w:after="0"/>
            </w:pPr>
            <w:r>
              <w:rPr>
                <w:sz w:val="16"/>
              </w:rPr>
              <w:t>Current published handicap as the operational authority and an annual cutoff for new players.</w:t>
            </w:r>
          </w:p>
        </w:tc>
        <w:tc>
          <w:tcPr>
            <w:tcW w:w="1984" w:type="dxa"/>
            <w:tcMar>
              <w:top w:w="45" w:type="dxa"/>
              <w:left w:w="100" w:type="dxa"/>
              <w:bottom w:w="45" w:type="dxa"/>
              <w:right w:w="100" w:type="dxa"/>
            </w:tcMar>
          </w:tcPr>
          <w:p w14:paraId="31CC4420" w14:textId="77777777" w:rsidR="00743104" w:rsidRDefault="00000000">
            <w:pPr>
              <w:spacing w:after="0"/>
            </w:pPr>
            <w:hyperlink r:id="rId22">
              <w:r>
                <w:rPr>
                  <w:color w:val="007F79"/>
                  <w:u w:val="single"/>
                </w:rPr>
                <w:t>Open source</w:t>
              </w:r>
            </w:hyperlink>
          </w:p>
        </w:tc>
      </w:tr>
      <w:tr w:rsidR="00743104" w14:paraId="1A353D98" w14:textId="77777777">
        <w:trPr>
          <w:jc w:val="center"/>
        </w:trPr>
        <w:tc>
          <w:tcPr>
            <w:tcW w:w="2268" w:type="dxa"/>
            <w:tcMar>
              <w:top w:w="45" w:type="dxa"/>
              <w:left w:w="100" w:type="dxa"/>
              <w:bottom w:w="45" w:type="dxa"/>
              <w:right w:w="100" w:type="dxa"/>
            </w:tcMar>
          </w:tcPr>
          <w:p w14:paraId="31AF4682" w14:textId="77777777" w:rsidR="00743104" w:rsidRDefault="00000000">
            <w:pPr>
              <w:spacing w:after="0"/>
            </w:pPr>
            <w:r>
              <w:rPr>
                <w:sz w:val="16"/>
              </w:rPr>
              <w:t>Orpington and District Billiards and Snooker Association</w:t>
            </w:r>
          </w:p>
        </w:tc>
        <w:tc>
          <w:tcPr>
            <w:tcW w:w="4932" w:type="dxa"/>
            <w:tcMar>
              <w:top w:w="45" w:type="dxa"/>
              <w:left w:w="100" w:type="dxa"/>
              <w:bottom w:w="45" w:type="dxa"/>
              <w:right w:w="100" w:type="dxa"/>
            </w:tcMar>
          </w:tcPr>
          <w:p w14:paraId="2C30BB46" w14:textId="77777777" w:rsidR="00743104" w:rsidRDefault="00000000">
            <w:pPr>
              <w:spacing w:after="0"/>
            </w:pPr>
            <w:r>
              <w:rPr>
                <w:sz w:val="16"/>
              </w:rPr>
              <w:t>Example of a local limit on repeated miss replacements, supporting explicit drafting of any variation.</w:t>
            </w:r>
          </w:p>
        </w:tc>
        <w:tc>
          <w:tcPr>
            <w:tcW w:w="1984" w:type="dxa"/>
            <w:tcMar>
              <w:top w:w="45" w:type="dxa"/>
              <w:left w:w="100" w:type="dxa"/>
              <w:bottom w:w="45" w:type="dxa"/>
              <w:right w:w="100" w:type="dxa"/>
            </w:tcMar>
          </w:tcPr>
          <w:p w14:paraId="648D424C" w14:textId="77777777" w:rsidR="00743104" w:rsidRDefault="00000000">
            <w:pPr>
              <w:spacing w:after="0"/>
            </w:pPr>
            <w:hyperlink r:id="rId23">
              <w:r>
                <w:rPr>
                  <w:color w:val="007F79"/>
                  <w:u w:val="single"/>
                </w:rPr>
                <w:t>Open source</w:t>
              </w:r>
            </w:hyperlink>
          </w:p>
        </w:tc>
      </w:tr>
    </w:tbl>
    <w:p w14:paraId="0788BDD9" w14:textId="77777777" w:rsidR="00743104" w:rsidRDefault="00000000">
      <w:pPr>
        <w:pStyle w:val="Heading3"/>
      </w:pPr>
      <w:r>
        <w:t>Drafting principles applied</w:t>
      </w:r>
    </w:p>
    <w:p w14:paraId="23E7E834" w14:textId="77777777" w:rsidR="00743104" w:rsidRDefault="00000000">
      <w:pPr>
        <w:pStyle w:val="ListBullet"/>
        <w:spacing w:after="0" w:line="240" w:lineRule="auto"/>
        <w:ind w:left="340" w:hanging="198"/>
      </w:pPr>
      <w:r>
        <w:rPr>
          <w:sz w:val="17"/>
        </w:rPr>
        <w:t>Keep constitutional rules stable and move changing fees, dates, officer names and formats into annual schedules.</w:t>
      </w:r>
    </w:p>
    <w:p w14:paraId="12C3D97A" w14:textId="77777777" w:rsidR="00743104" w:rsidRDefault="00000000">
      <w:pPr>
        <w:pStyle w:val="ListBullet"/>
        <w:spacing w:after="0" w:line="240" w:lineRule="auto"/>
        <w:ind w:left="340" w:hanging="198"/>
      </w:pPr>
      <w:r>
        <w:rPr>
          <w:sz w:val="17"/>
        </w:rPr>
        <w:t>Use one defined voting entitlement for each type of decision and record remote and electronic participation expressly.</w:t>
      </w:r>
    </w:p>
    <w:p w14:paraId="7E7AD4D7" w14:textId="77777777" w:rsidR="00743104" w:rsidRDefault="00000000">
      <w:pPr>
        <w:pStyle w:val="ListBullet"/>
        <w:spacing w:after="0" w:line="240" w:lineRule="auto"/>
        <w:ind w:left="340" w:hanging="198"/>
      </w:pPr>
      <w:r>
        <w:rPr>
          <w:sz w:val="17"/>
        </w:rPr>
        <w:t>Separate operational discretion from permanent rule-making power.</w:t>
      </w:r>
    </w:p>
    <w:p w14:paraId="49442CCC" w14:textId="77777777" w:rsidR="00743104" w:rsidRDefault="00000000">
      <w:pPr>
        <w:pStyle w:val="ListBullet"/>
        <w:spacing w:after="0" w:line="240" w:lineRule="auto"/>
        <w:ind w:left="340" w:hanging="198"/>
      </w:pPr>
      <w:r>
        <w:rPr>
          <w:sz w:val="17"/>
        </w:rPr>
        <w:t>Use due process for discipline rather than automatic long bans.</w:t>
      </w:r>
    </w:p>
    <w:p w14:paraId="57776F24" w14:textId="77777777" w:rsidR="00743104" w:rsidRDefault="00000000">
      <w:pPr>
        <w:pStyle w:val="ListBullet"/>
        <w:spacing w:after="0" w:line="240" w:lineRule="auto"/>
        <w:ind w:left="340" w:hanging="198"/>
      </w:pPr>
      <w:r>
        <w:rPr>
          <w:sz w:val="17"/>
        </w:rPr>
        <w:t>Treat the digital audit record as evidence while retaining a practical paper fallback.</w:t>
      </w:r>
    </w:p>
    <w:p w14:paraId="1BEF9A89" w14:textId="77777777" w:rsidR="00743104" w:rsidRDefault="00000000">
      <w:pPr>
        <w:pStyle w:val="ListBullet"/>
        <w:spacing w:after="0" w:line="240" w:lineRule="auto"/>
        <w:ind w:left="340" w:hanging="198"/>
      </w:pPr>
      <w:r>
        <w:rPr>
          <w:sz w:val="17"/>
        </w:rPr>
        <w:t>State every local variation from WPBSA rules in full, at the point where players need it.</w:t>
      </w:r>
    </w:p>
    <w:p w14:paraId="5208472B" w14:textId="77777777" w:rsidR="00743104" w:rsidRDefault="00000000">
      <w:r>
        <w:br w:type="page"/>
      </w:r>
    </w:p>
    <w:p w14:paraId="229F2ED0" w14:textId="77777777" w:rsidR="00743104" w:rsidRDefault="00000000">
      <w:pPr>
        <w:spacing w:after="100"/>
      </w:pPr>
      <w:r>
        <w:rPr>
          <w:b/>
          <w:color w:val="007F79"/>
          <w:sz w:val="18"/>
        </w:rPr>
        <w:lastRenderedPageBreak/>
        <w:t>G&amp;DIGL  ·  LEAGUE RULES</w:t>
      </w:r>
    </w:p>
    <w:p w14:paraId="4FD3B482" w14:textId="77777777" w:rsidR="00743104" w:rsidRDefault="00000000">
      <w:pPr>
        <w:pStyle w:val="Heading1"/>
        <w:shd w:val="clear" w:color="auto" w:fill="0B1B34"/>
        <w:spacing w:after="240"/>
      </w:pPr>
      <w:r>
        <w:t>Appendix C  Decisions required before adoption</w:t>
      </w:r>
    </w:p>
    <w:p w14:paraId="07C0BBFE" w14:textId="77777777" w:rsidR="00743104" w:rsidRDefault="00000000">
      <w:pPr>
        <w:keepNext/>
        <w:spacing w:after="240"/>
      </w:pPr>
      <w:r>
        <w:rPr>
          <w:color w:val="667085"/>
          <w:sz w:val="22"/>
        </w:rPr>
        <w:t>The points that must be settled before the document becomes the final adopted rules.</w:t>
      </w:r>
    </w:p>
    <w:p w14:paraId="07F8ADCF" w14:textId="77777777" w:rsidR="00743104" w:rsidRDefault="00000000">
      <w:r>
        <w:t>These points should be resolved and entered in the final adoption paper. They are deliberately visible so the first draft does not turn assumptions into rules.</w:t>
      </w:r>
    </w:p>
    <w:tbl>
      <w:tblPr>
        <w:tblStyle w:val="TableGrid"/>
        <w:tblW w:w="918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3005"/>
        <w:gridCol w:w="5499"/>
      </w:tblGrid>
      <w:tr w:rsidR="00743104" w14:paraId="34D1F718" w14:textId="77777777">
        <w:trPr>
          <w:tblHeader/>
          <w:jc w:val="center"/>
        </w:trPr>
        <w:tc>
          <w:tcPr>
            <w:tcW w:w="680" w:type="dxa"/>
            <w:shd w:val="clear" w:color="auto" w:fill="0B1B34"/>
            <w:vAlign w:val="center"/>
          </w:tcPr>
          <w:p w14:paraId="6A3089F5" w14:textId="77777777" w:rsidR="00743104" w:rsidRDefault="00000000">
            <w:r>
              <w:rPr>
                <w:b/>
                <w:color w:val="FFFFFF"/>
                <w:sz w:val="16"/>
              </w:rPr>
              <w:t>No.</w:t>
            </w:r>
          </w:p>
        </w:tc>
        <w:tc>
          <w:tcPr>
            <w:tcW w:w="3005" w:type="dxa"/>
            <w:shd w:val="clear" w:color="auto" w:fill="0B1B34"/>
            <w:vAlign w:val="center"/>
          </w:tcPr>
          <w:p w14:paraId="632958D7" w14:textId="77777777" w:rsidR="00743104" w:rsidRDefault="00000000">
            <w:r>
              <w:rPr>
                <w:b/>
                <w:color w:val="FFFFFF"/>
                <w:sz w:val="16"/>
              </w:rPr>
              <w:t>Decision</w:t>
            </w:r>
          </w:p>
        </w:tc>
        <w:tc>
          <w:tcPr>
            <w:tcW w:w="5499" w:type="dxa"/>
            <w:shd w:val="clear" w:color="auto" w:fill="0B1B34"/>
            <w:vAlign w:val="center"/>
          </w:tcPr>
          <w:p w14:paraId="44420BF8" w14:textId="77777777" w:rsidR="00743104" w:rsidRDefault="00000000">
            <w:r>
              <w:rPr>
                <w:b/>
                <w:color w:val="FFFFFF"/>
                <w:sz w:val="16"/>
              </w:rPr>
              <w:t>Action before adoption</w:t>
            </w:r>
          </w:p>
        </w:tc>
      </w:tr>
      <w:tr w:rsidR="00743104" w14:paraId="0DBFB3A9" w14:textId="77777777">
        <w:trPr>
          <w:jc w:val="center"/>
        </w:trPr>
        <w:tc>
          <w:tcPr>
            <w:tcW w:w="680" w:type="dxa"/>
            <w:tcMar>
              <w:top w:w="90" w:type="dxa"/>
              <w:left w:w="100" w:type="dxa"/>
              <w:bottom w:w="90" w:type="dxa"/>
              <w:right w:w="100" w:type="dxa"/>
            </w:tcMar>
          </w:tcPr>
          <w:p>
            <w:r>
              <w:t>1</w:t>
            </w:r>
          </w:p>
        </w:tc>
        <w:tc>
          <w:tcPr>
            <w:tcW w:w="3005" w:type="dxa"/>
            <w:tcMar>
              <w:top w:w="90" w:type="dxa"/>
              <w:left w:w="100" w:type="dxa"/>
              <w:bottom w:w="90" w:type="dxa"/>
              <w:right w:w="100" w:type="dxa"/>
            </w:tcMar>
          </w:tcPr>
          <w:p>
            <w:r>
              <w:t>Voting constituency</w:t>
            </w:r>
          </w:p>
        </w:tc>
        <w:tc>
          <w:tcPr>
            <w:tcW w:w="5499" w:type="dxa"/>
            <w:tcMar>
              <w:top w:w="90" w:type="dxa"/>
              <w:left w:w="100" w:type="dxa"/>
              <w:bottom w:w="90" w:type="dxa"/>
              <w:right w:w="100" w:type="dxa"/>
            </w:tcMar>
          </w:tcPr>
          <w:p>
            <w:r>
              <w:t>Confirm the draft distinction: one vote per club for general business and one vote per team for competition-specific business.</w:t>
            </w:r>
          </w:p>
        </w:tc>
      </w:tr>
      <w:tr w:rsidR="00743104" w14:paraId="3958956B" w14:textId="77777777">
        <w:trPr>
          <w:jc w:val="center"/>
        </w:trPr>
        <w:tc>
          <w:tcPr>
            <w:tcW w:w="680" w:type="dxa"/>
            <w:shd w:val="clear" w:color="auto" w:fill="FFF4D6"/>
            <w:tcMar>
              <w:top w:w="90" w:type="dxa"/>
              <w:left w:w="100" w:type="dxa"/>
              <w:bottom w:w="90" w:type="dxa"/>
              <w:right w:w="100" w:type="dxa"/>
            </w:tcMar>
          </w:tcPr>
          <w:p>
            <w:r>
              <w:t>2</w:t>
            </w:r>
          </w:p>
        </w:tc>
        <w:tc>
          <w:tcPr>
            <w:tcW w:w="3005" w:type="dxa"/>
            <w:shd w:val="clear" w:color="auto" w:fill="FFF4D6"/>
            <w:tcMar>
              <w:top w:w="90" w:type="dxa"/>
              <w:left w:w="100" w:type="dxa"/>
              <w:bottom w:w="90" w:type="dxa"/>
              <w:right w:w="100" w:type="dxa"/>
            </w:tcMar>
          </w:tcPr>
          <w:p>
            <w:r>
              <w:t>Constitutional threshold</w:t>
            </w:r>
          </w:p>
        </w:tc>
        <w:tc>
          <w:tcPr>
            <w:tcW w:w="5499" w:type="dxa"/>
            <w:shd w:val="clear" w:color="auto" w:fill="FFF4D6"/>
            <w:tcMar>
              <w:top w:w="90" w:type="dxa"/>
              <w:left w:w="100" w:type="dxa"/>
              <w:bottom w:w="90" w:type="dxa"/>
              <w:right w:w="100" w:type="dxa"/>
            </w:tcMar>
          </w:tcPr>
          <w:p>
            <w:r>
              <w:t>Confirm two-thirds for constitutional amendments and simple majority for playing rules.</w:t>
            </w:r>
          </w:p>
        </w:tc>
      </w:tr>
      <w:tr w:rsidR="00743104" w14:paraId="29788A4E" w14:textId="77777777">
        <w:trPr>
          <w:jc w:val="center"/>
        </w:trPr>
        <w:tc>
          <w:tcPr>
            <w:tcW w:w="680" w:type="dxa"/>
            <w:tcMar>
              <w:top w:w="90" w:type="dxa"/>
              <w:left w:w="100" w:type="dxa"/>
              <w:bottom w:w="90" w:type="dxa"/>
              <w:right w:w="100" w:type="dxa"/>
            </w:tcMar>
          </w:tcPr>
          <w:p>
            <w:r>
              <w:t>3</w:t>
            </w:r>
          </w:p>
        </w:tc>
        <w:tc>
          <w:tcPr>
            <w:tcW w:w="3005" w:type="dxa"/>
            <w:tcMar>
              <w:top w:w="90" w:type="dxa"/>
              <w:left w:w="100" w:type="dxa"/>
              <w:bottom w:w="90" w:type="dxa"/>
              <w:right w:w="100" w:type="dxa"/>
            </w:tcMar>
          </w:tcPr>
          <w:p>
            <w:r>
              <w:t>EGM urgency waiver</w:t>
            </w:r>
          </w:p>
        </w:tc>
        <w:tc>
          <w:tcPr>
            <w:tcW w:w="5499" w:type="dxa"/>
            <w:tcMar>
              <w:top w:w="90" w:type="dxa"/>
              <w:left w:w="100" w:type="dxa"/>
              <w:bottom w:w="90" w:type="dxa"/>
              <w:right w:w="100" w:type="dxa"/>
            </w:tcMar>
          </w:tcPr>
          <w:p>
            <w:r>
              <w:t>Confirm whether unanimous agreement of eligible clubs may shorten the normal 28-day proposal period.</w:t>
            </w:r>
          </w:p>
        </w:tc>
      </w:tr>
      <w:tr w:rsidR="00743104" w14:paraId="5C7640D8" w14:textId="77777777">
        <w:trPr>
          <w:jc w:val="center"/>
        </w:trPr>
        <w:tc>
          <w:tcPr>
            <w:tcW w:w="680" w:type="dxa"/>
            <w:tcMar>
              <w:top w:w="90" w:type="dxa"/>
              <w:left w:w="100" w:type="dxa"/>
              <w:bottom w:w="90" w:type="dxa"/>
              <w:right w:w="100" w:type="dxa"/>
            </w:tcMar>
          </w:tcPr>
          <w:p>
            <w:r>
              <w:t>4</w:t>
            </w:r>
          </w:p>
        </w:tc>
        <w:tc>
          <w:tcPr>
            <w:tcW w:w="3005" w:type="dxa"/>
            <w:tcMar>
              <w:top w:w="90" w:type="dxa"/>
              <w:left w:w="100" w:type="dxa"/>
              <w:bottom w:w="90" w:type="dxa"/>
              <w:right w:w="100" w:type="dxa"/>
            </w:tcMar>
          </w:tcPr>
          <w:p>
            <w:r>
              <w:t>Disciplinary panel and appeal pool</w:t>
            </w:r>
          </w:p>
        </w:tc>
        <w:tc>
          <w:tcPr>
            <w:tcW w:w="5499" w:type="dxa"/>
            <w:tcMar>
              <w:top w:w="90" w:type="dxa"/>
              <w:left w:w="100" w:type="dxa"/>
              <w:bottom w:w="90" w:type="dxa"/>
              <w:right w:w="100" w:type="dxa"/>
            </w:tcMar>
          </w:tcPr>
          <w:p>
            <w:r>
              <w:t>Name or define how impartial panel members will be selected.</w:t>
            </w:r>
          </w:p>
        </w:tc>
      </w:tr>
      <w:tr w:rsidR="00743104" w14:paraId="5D3D3417" w14:textId="77777777">
        <w:trPr>
          <w:jc w:val="center"/>
        </w:trPr>
        <w:tc>
          <w:tcPr>
            <w:tcW w:w="680" w:type="dxa"/>
            <w:shd w:val="clear" w:color="auto" w:fill="FFF4D6"/>
            <w:tcMar>
              <w:top w:w="90" w:type="dxa"/>
              <w:left w:w="100" w:type="dxa"/>
              <w:bottom w:w="90" w:type="dxa"/>
              <w:right w:w="100" w:type="dxa"/>
            </w:tcMar>
          </w:tcPr>
          <w:p>
            <w:r>
              <w:t>5</w:t>
            </w:r>
          </w:p>
        </w:tc>
        <w:tc>
          <w:tcPr>
            <w:tcW w:w="3005" w:type="dxa"/>
            <w:shd w:val="clear" w:color="auto" w:fill="FFF4D6"/>
            <w:tcMar>
              <w:top w:w="90" w:type="dxa"/>
              <w:left w:w="100" w:type="dxa"/>
              <w:bottom w:w="90" w:type="dxa"/>
              <w:right w:w="100" w:type="dxa"/>
            </w:tcMar>
          </w:tcPr>
          <w:p>
            <w:r>
              <w:t>Administrative fines</w:t>
            </w:r>
          </w:p>
        </w:tc>
        <w:tc>
          <w:tcPr>
            <w:tcW w:w="5499" w:type="dxa"/>
            <w:shd w:val="clear" w:color="auto" w:fill="FFF4D6"/>
            <w:tcMar>
              <w:top w:w="90" w:type="dxa"/>
              <w:left w:w="100" w:type="dxa"/>
              <w:bottom w:w="90" w:type="dxa"/>
              <w:right w:w="100" w:type="dxa"/>
            </w:tcMar>
          </w:tcPr>
          <w:p>
            <w:r>
              <w:t>Approve a short current schedule or remove fines in favour of other remedies.</w:t>
            </w:r>
          </w:p>
        </w:tc>
      </w:tr>
      <w:tr w:rsidR="00743104" w14:paraId="797C7B0B" w14:textId="77777777">
        <w:trPr>
          <w:jc w:val="center"/>
        </w:trPr>
        <w:tc>
          <w:tcPr>
            <w:tcW w:w="680" w:type="dxa"/>
            <w:tcMar>
              <w:top w:w="90" w:type="dxa"/>
              <w:left w:w="100" w:type="dxa"/>
              <w:bottom w:w="90" w:type="dxa"/>
              <w:right w:w="100" w:type="dxa"/>
            </w:tcMar>
          </w:tcPr>
          <w:p>
            <w:r>
              <w:t>6</w:t>
            </w:r>
          </w:p>
        </w:tc>
        <w:tc>
          <w:tcPr>
            <w:tcW w:w="3005" w:type="dxa"/>
            <w:tcMar>
              <w:top w:w="90" w:type="dxa"/>
              <w:left w:w="100" w:type="dxa"/>
              <w:bottom w:w="90" w:type="dxa"/>
              <w:right w:w="100" w:type="dxa"/>
            </w:tcMar>
          </w:tcPr>
          <w:p>
            <w:r>
              <w:t>Knockout eligibility details</w:t>
            </w:r>
          </w:p>
        </w:tc>
        <w:tc>
          <w:tcPr>
            <w:tcW w:w="5499" w:type="dxa"/>
            <w:tcMar>
              <w:top w:w="90" w:type="dxa"/>
              <w:left w:w="100" w:type="dxa"/>
              <w:bottom w:w="90" w:type="dxa"/>
              <w:right w:w="100" w:type="dxa"/>
            </w:tcMar>
          </w:tcPr>
          <w:p>
            <w:r>
              <w:t>Confirm substitution and cup-tie rules and any sex- or division-specific competitions.</w:t>
            </w:r>
          </w:p>
        </w:tc>
      </w:tr>
      <w:tr w:rsidR="00743104" w14:paraId="08D9F8C1" w14:textId="77777777">
        <w:trPr>
          <w:jc w:val="center"/>
        </w:trPr>
        <w:tc>
          <w:tcPr>
            <w:tcW w:w="680" w:type="dxa"/>
            <w:shd w:val="clear" w:color="auto" w:fill="FFF4D6"/>
            <w:tcMar>
              <w:top w:w="90" w:type="dxa"/>
              <w:left w:w="100" w:type="dxa"/>
              <w:bottom w:w="90" w:type="dxa"/>
              <w:right w:w="100" w:type="dxa"/>
            </w:tcMar>
          </w:tcPr>
          <w:p>
            <w:r>
              <w:t>7</w:t>
            </w:r>
          </w:p>
        </w:tc>
        <w:tc>
          <w:tcPr>
            <w:tcW w:w="3005" w:type="dxa"/>
            <w:shd w:val="clear" w:color="auto" w:fill="FFF4D6"/>
            <w:tcMar>
              <w:top w:w="90" w:type="dxa"/>
              <w:left w:w="100" w:type="dxa"/>
              <w:bottom w:w="90" w:type="dxa"/>
              <w:right w:w="100" w:type="dxa"/>
            </w:tcMar>
          </w:tcPr>
          <w:p>
            <w:r>
              <w:t>Competition formats</w:t>
            </w:r>
          </w:p>
        </w:tc>
        <w:tc>
          <w:tcPr>
            <w:tcW w:w="5499" w:type="dxa"/>
            <w:shd w:val="clear" w:color="auto" w:fill="FFF4D6"/>
            <w:tcMar>
              <w:top w:w="90" w:type="dxa"/>
              <w:left w:w="100" w:type="dxa"/>
              <w:bottom w:w="90" w:type="dxa"/>
              <w:right w:w="100" w:type="dxa"/>
            </w:tcMar>
          </w:tcPr>
          <w:p>
            <w:r>
              <w:t>Verify every Rack &amp; Frame template in Schedule 2 before entries open, including Henry Fidge, Hamilton, Albery and Hodge details.</w:t>
            </w:r>
          </w:p>
        </w:tc>
      </w:tr>
      <w:tr w:rsidR="00743104" w14:paraId="2E5D0E5D" w14:textId="77777777">
        <w:trPr>
          <w:jc w:val="center"/>
        </w:trPr>
        <w:tc>
          <w:tcPr>
            <w:tcW w:w="680" w:type="dxa"/>
            <w:tcMar>
              <w:top w:w="90" w:type="dxa"/>
              <w:left w:w="100" w:type="dxa"/>
              <w:bottom w:w="90" w:type="dxa"/>
              <w:right w:w="100" w:type="dxa"/>
            </w:tcMar>
          </w:tcPr>
          <w:p>
            <w:r>
              <w:t>8</w:t>
            </w:r>
          </w:p>
        </w:tc>
        <w:tc>
          <w:tcPr>
            <w:tcW w:w="3005" w:type="dxa"/>
            <w:tcMar>
              <w:top w:w="90" w:type="dxa"/>
              <w:left w:w="100" w:type="dxa"/>
              <w:bottom w:w="90" w:type="dxa"/>
              <w:right w:w="100" w:type="dxa"/>
            </w:tcMar>
          </w:tcPr>
          <w:p>
            <w:r>
              <w:t>Elo implementation check</w:t>
            </w:r>
          </w:p>
        </w:tc>
        <w:tc>
          <w:tcPr>
            <w:tcW w:w="5499" w:type="dxa"/>
            <w:tcMar>
              <w:top w:w="90" w:type="dxa"/>
              <w:left w:w="100" w:type="dxa"/>
              <w:bottom w:w="90" w:type="dxa"/>
              <w:right w:w="100" w:type="dxa"/>
            </w:tcMar>
          </w:tcPr>
          <w:p>
            <w:r>
              <w:t>Confirm that the K-factor tiers and doubles treatment in Schedule 4 match the adopted proposal and production configuration.</w:t>
            </w:r>
          </w:p>
        </w:tc>
      </w:tr>
      <w:tr w:rsidR="00743104" w14:paraId="2563F52C" w14:textId="77777777">
        <w:trPr>
          <w:jc w:val="center"/>
        </w:trPr>
        <w:tc>
          <w:tcPr>
            <w:tcW w:w="680" w:type="dxa"/>
            <w:shd w:val="clear" w:color="auto" w:fill="FFF4D6"/>
            <w:tcMar>
              <w:top w:w="90" w:type="dxa"/>
              <w:left w:w="100" w:type="dxa"/>
              <w:bottom w:w="90" w:type="dxa"/>
              <w:right w:w="100" w:type="dxa"/>
            </w:tcMar>
          </w:tcPr>
          <w:p>
            <w:r>
              <w:t>9</w:t>
            </w:r>
          </w:p>
        </w:tc>
        <w:tc>
          <w:tcPr>
            <w:tcW w:w="3005" w:type="dxa"/>
            <w:shd w:val="clear" w:color="auto" w:fill="FFF4D6"/>
            <w:tcMar>
              <w:top w:w="90" w:type="dxa"/>
              <w:left w:w="100" w:type="dxa"/>
              <w:bottom w:w="90" w:type="dxa"/>
              <w:right w:w="100" w:type="dxa"/>
            </w:tcMar>
          </w:tcPr>
          <w:p>
            <w:r>
              <w:t>High-break and player-table ties</w:t>
            </w:r>
          </w:p>
        </w:tc>
        <w:tc>
          <w:tcPr>
            <w:tcW w:w="5499" w:type="dxa"/>
            <w:shd w:val="clear" w:color="auto" w:fill="FFF4D6"/>
            <w:tcMar>
              <w:top w:w="90" w:type="dxa"/>
              <w:left w:w="100" w:type="dxa"/>
              <w:bottom w:w="90" w:type="dxa"/>
              <w:right w:w="100" w:type="dxa"/>
            </w:tcMar>
          </w:tcPr>
          <w:p>
            <w:r>
              <w:t>Confirm tie handling and any minimum break threshold; the five-match trophy and leading-player qualification is now stated in S1.5.2.</w:t>
            </w:r>
          </w:p>
        </w:tc>
      </w:tr>
      <w:tr w:rsidR="00743104" w14:paraId="107488CE" w14:textId="77777777">
        <w:trPr>
          <w:jc w:val="center"/>
        </w:trPr>
        <w:tc>
          <w:tcPr>
            <w:tcW w:w="680" w:type="dxa"/>
            <w:tcMar>
              <w:top w:w="90" w:type="dxa"/>
              <w:left w:w="100" w:type="dxa"/>
              <w:bottom w:w="90" w:type="dxa"/>
              <w:right w:w="100" w:type="dxa"/>
            </w:tcMar>
          </w:tcPr>
          <w:p>
            <w:r>
              <w:t>10</w:t>
            </w:r>
          </w:p>
        </w:tc>
        <w:tc>
          <w:tcPr>
            <w:tcW w:w="3005" w:type="dxa"/>
            <w:tcMar>
              <w:top w:w="90" w:type="dxa"/>
              <w:left w:w="100" w:type="dxa"/>
              <w:bottom w:w="90" w:type="dxa"/>
              <w:right w:w="100" w:type="dxa"/>
            </w:tcMar>
          </w:tcPr>
          <w:p>
            <w:r>
              <w:t>Effective date and transition</w:t>
            </w:r>
          </w:p>
        </w:tc>
        <w:tc>
          <w:tcPr>
            <w:tcW w:w="5499" w:type="dxa"/>
            <w:tcMar>
              <w:top w:w="90" w:type="dxa"/>
              <w:left w:w="100" w:type="dxa"/>
              <w:bottom w:w="90" w:type="dxa"/>
              <w:right w:w="100" w:type="dxa"/>
            </w:tcMar>
          </w:tcPr>
          <w:p>
            <w:r>
              <w:t>State which active competitions use the new rules and how already-played fixtures are protected.</w:t>
            </w:r>
          </w:p>
        </w:tc>
      </w:tr>
    </w:tbl>
    <w:p w14:paraId="61B0EDB9" w14:textId="77777777" w:rsidR="00743104" w:rsidRDefault="00000000">
      <w:pPr>
        <w:pStyle w:val="Heading2"/>
      </w:pPr>
      <w:r>
        <w:t>Suggested adoption motion</w:t>
      </w:r>
    </w:p>
    <w:p w14:paraId="5B9CB676" w14:textId="77777777" w:rsidR="00743104" w:rsidRDefault="00000000">
      <w:r>
        <w:t>“That the Gravesend &amp; District Indoor Games League adopts the Constitution and Playing Rules dated [date], subject to the recorded amendments agreed at this meeting, with effect from [date]; that the Secretary is authorised to correct formatting and numbering without changing meaning; and that the approved text is published in Rack &amp; Frame.”</w:t>
      </w:r>
    </w:p>
    <w:sectPr w:rsidR="00743104" w:rsidSect="00034616">
      <w:headerReference w:type="default" r:id="rId24"/>
      <w:footerReference w:type="default" r:id="rId25"/>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4F631" w14:textId="77777777" w:rsidR="00706994" w:rsidRDefault="00706994">
      <w:pPr>
        <w:spacing w:after="0" w:line="240" w:lineRule="auto"/>
      </w:pPr>
      <w:r>
        <w:separator/>
      </w:r>
    </w:p>
  </w:endnote>
  <w:endnote w:type="continuationSeparator" w:id="0">
    <w:p w14:paraId="20EB9348" w14:textId="77777777" w:rsidR="00706994" w:rsidRDefault="00706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E317F" w14:textId="77777777" w:rsidR="00743104" w:rsidRDefault="00000000">
    <w:pPr>
      <w:pStyle w:val="Footer"/>
      <w:jc w:val="center"/>
    </w:pPr>
    <w:r>
      <w:rPr>
        <w:color w:val="667085"/>
        <w:sz w:val="16"/>
      </w:rPr>
      <w:t xml:space="preserve">Gravesend &amp; District Indoor Games League  ·  Draft 2026  ·  </w:t>
    </w:r>
    <w:r>
      <w:rPr>
        <w:sz w:val="16"/>
      </w:rPr>
      <w:t xml:space="preserve">Page </w:t>
    </w:r>
    <w:r>
      <w:fldChar w:fldCharType="begin"/>
    </w:r>
    <w:r>
      <w:instrText>PAGE</w:instrText>
    </w:r>
    <w:r>
      <w:fldChar w:fldCharType="separate"/>
    </w:r>
    <w:r w:rsidR="003260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3CC550" w14:textId="77777777" w:rsidR="00706994" w:rsidRDefault="00706994">
      <w:pPr>
        <w:spacing w:after="0" w:line="240" w:lineRule="auto"/>
      </w:pPr>
      <w:r>
        <w:separator/>
      </w:r>
    </w:p>
  </w:footnote>
  <w:footnote w:type="continuationSeparator" w:id="0">
    <w:p w14:paraId="21329C59" w14:textId="77777777" w:rsidR="00706994" w:rsidRDefault="00706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54DB9" w14:textId="77777777" w:rsidR="00743104" w:rsidRDefault="00000000">
    <w:pPr>
      <w:pStyle w:val="Small"/>
      <w:spacing w:after="0"/>
      <w:jc w:val="right"/>
    </w:pPr>
    <w:r>
      <w:rPr>
        <w:b/>
        <w:color w:val="007F79"/>
      </w:rPr>
      <w:t>G&amp;DIGL  ·  LEAGUE RULES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839047">
    <w:abstractNumId w:val="8"/>
  </w:num>
  <w:num w:numId="2" w16cid:durableId="1820884010">
    <w:abstractNumId w:val="6"/>
  </w:num>
  <w:num w:numId="3" w16cid:durableId="553932969">
    <w:abstractNumId w:val="5"/>
  </w:num>
  <w:num w:numId="4" w16cid:durableId="2031682974">
    <w:abstractNumId w:val="4"/>
  </w:num>
  <w:num w:numId="5" w16cid:durableId="475874905">
    <w:abstractNumId w:val="7"/>
  </w:num>
  <w:num w:numId="6" w16cid:durableId="161967820">
    <w:abstractNumId w:val="3"/>
  </w:num>
  <w:num w:numId="7" w16cid:durableId="282229996">
    <w:abstractNumId w:val="2"/>
  </w:num>
  <w:num w:numId="8" w16cid:durableId="1641224435">
    <w:abstractNumId w:val="1"/>
  </w:num>
  <w:num w:numId="9" w16cid:durableId="562181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241"/>
    <w:rsid w:val="0029639D"/>
    <w:rsid w:val="003260AF"/>
    <w:rsid w:val="00326F90"/>
    <w:rsid w:val="00706994"/>
    <w:rsid w:val="007431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35D35"/>
  <w14:defaultImageDpi w14:val="300"/>
  <w15:docId w15:val="{E0A81BC1-B200-8F40-87CD-A124CA84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11827"/>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basedOn w:val="Normal"/>
    <w:pPr>
      <w:keepLines/>
      <w:spacing w:after="140"/>
      <w:ind w:left="567" w:hanging="567"/>
    </w:pPr>
    <w:rPr>
      <w:sz w:val="20"/>
    </w:rPr>
  </w:style>
  <w:style w:type="paragraph" w:customStyle="1" w:styleId="Small">
    <w:name w:val="Small"/>
    <w:basedOn w:val="Normal"/>
    <w:rPr>
      <w:color w:val="66708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f-league-app.vercel.app/display/weekly-handicap-review" TargetMode="External"/><Relationship Id="rId18" Type="http://schemas.openxmlformats.org/officeDocument/2006/relationships/hyperlink" Target="https://www.hdsbl.org.uk/images/rules.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nooker-league.org/wp-content/uploads/2023/09/nesl_consgenrules-01.09.23.pdf" TargetMode="External"/><Relationship Id="rId7" Type="http://schemas.openxmlformats.org/officeDocument/2006/relationships/endnotes" Target="endnotes.xml"/><Relationship Id="rId12" Type="http://schemas.openxmlformats.org/officeDocument/2006/relationships/hyperlink" Target="https://rf-league-app.vercel.app/display/weekly-report" TargetMode="External"/><Relationship Id="rId17" Type="http://schemas.openxmlformats.org/officeDocument/2006/relationships/hyperlink" Target="https://www.wpbsa.com/rule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f-league-app.vercel.app/terms" TargetMode="External"/><Relationship Id="rId20" Type="http://schemas.openxmlformats.org/officeDocument/2006/relationships/hyperlink" Target="https://sites.google.com/site/levenshulmesnooker/ru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f-league-app.vercel.app/display/live-matche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rf-league-app.vercel.app/privacy" TargetMode="External"/><Relationship Id="rId23" Type="http://schemas.openxmlformats.org/officeDocument/2006/relationships/hyperlink" Target="https://odbsa.exprodo.com/docs/Odbsarulessep25.pdf" TargetMode="External"/><Relationship Id="rId10" Type="http://schemas.openxmlformats.org/officeDocument/2006/relationships/hyperlink" Target="https://rf-league-app.vercel.app/display/fixtures" TargetMode="External"/><Relationship Id="rId19" Type="http://schemas.openxmlformats.org/officeDocument/2006/relationships/hyperlink" Target="https://wdbsl.co.uk/leaguerules.php" TargetMode="External"/><Relationship Id="rId4" Type="http://schemas.openxmlformats.org/officeDocument/2006/relationships/settings" Target="settings.xml"/><Relationship Id="rId9" Type="http://schemas.openxmlformats.org/officeDocument/2006/relationships/hyperlink" Target="https://rf-league-app.vercel.app/league-hub" TargetMode="External"/><Relationship Id="rId14" Type="http://schemas.openxmlformats.org/officeDocument/2006/relationships/hyperlink" Target="https://rf-league-app.vercel.app/paper-scorecard" TargetMode="External"/><Relationship Id="rId22" Type="http://schemas.openxmlformats.org/officeDocument/2006/relationships/hyperlink" Target="https://cardiffsnooker.org.uk/wp/wp-content/uploads/cons/GeneralRulesCDCSLJuly2025.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7512</Words>
  <Characters>40868</Characters>
  <Application>Microsoft Office Word</Application>
  <DocSecurity>0</DocSecurity>
  <Lines>851</Lines>
  <Paragraphs>662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Gravesend and District Indoor Games League Constitution and Playing Rules</dc:title>
  <dc:subject>First draft for consultation and formal approval</dc:subject>
  <dc:creator>Gravesend &amp; District Indoor Games League</dc:creator>
  <cp:keywords>snooker, billiards, league rules, constitution, Rack &amp; Frame, Elo, handicaps</cp:keywords>
  <dc:description>generated by python-docx</dc:description>
  <cp:lastModifiedBy>Martin Chamberlain</cp:lastModifiedBy>
  <cp:revision>2</cp:revision>
  <dcterms:created xsi:type="dcterms:W3CDTF">2026-09-10T09:40:00Z</dcterms:created>
  <dcterms:modified xsi:type="dcterms:W3CDTF">2026-09-10T09:40:00Z</dcterms:modified>
  <cp:category/>
</cp:coreProperties>
</file>